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350E4F" w:rsidRDefault="002A4E77" w:rsidP="004D4BBC">
      <w:pPr>
        <w:jc w:val="center"/>
        <w:rPr>
          <w:rFonts w:asciiTheme="majorEastAsia" w:eastAsiaTheme="majorEastAsia" w:hAnsiTheme="majorEastAsia"/>
          <w:b/>
          <w:sz w:val="28"/>
          <w:szCs w:val="28"/>
        </w:rPr>
      </w:pPr>
      <w:r w:rsidRPr="002A4E77">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9264" behindDoc="0" locked="0" layoutInCell="1" allowOverlap="1" wp14:anchorId="13A107F7" wp14:editId="0E992698">
                <wp:simplePos x="0" y="0"/>
                <wp:positionH relativeFrom="column">
                  <wp:posOffset>4926965</wp:posOffset>
                </wp:positionH>
                <wp:positionV relativeFrom="paragraph">
                  <wp:posOffset>156210</wp:posOffset>
                </wp:positionV>
                <wp:extent cx="1112520" cy="379095"/>
                <wp:effectExtent l="0" t="0" r="11430" b="20955"/>
                <wp:wrapNone/>
                <wp:docPr id="2" name="角丸四角形 2"/>
                <wp:cNvGraphicFramePr/>
                <a:graphic xmlns:a="http://schemas.openxmlformats.org/drawingml/2006/main">
                  <a:graphicData uri="http://schemas.microsoft.com/office/word/2010/wordprocessingShape">
                    <wps:wsp>
                      <wps:cNvSpPr/>
                      <wps:spPr>
                        <a:xfrm>
                          <a:off x="0" y="0"/>
                          <a:ext cx="1112520" cy="379095"/>
                        </a:xfrm>
                        <a:prstGeom prst="roundRect">
                          <a:avLst/>
                        </a:prstGeom>
                        <a:solidFill>
                          <a:sysClr val="window" lastClr="FFFFFF"/>
                        </a:solidFill>
                        <a:ln w="25400" cap="flat" cmpd="sng" algn="ctr">
                          <a:solidFill>
                            <a:srgbClr val="F79646"/>
                          </a:solidFill>
                          <a:prstDash val="solid"/>
                        </a:ln>
                        <a:effectLst/>
                      </wps:spPr>
                      <wps:txbx>
                        <w:txbxContent>
                          <w:p w:rsidR="002A4E77" w:rsidRDefault="002A4E77" w:rsidP="002A4E77">
                            <w:pPr>
                              <w:rPr>
                                <w:rFonts w:ascii="HG丸ｺﾞｼｯｸM-PRO" w:eastAsia="HG丸ｺﾞｼｯｸM-PRO" w:hAnsi="HG丸ｺﾞｼｯｸM-PRO"/>
                                <w:b/>
                                <w:sz w:val="26"/>
                                <w:szCs w:val="26"/>
                              </w:rPr>
                            </w:pPr>
                            <w:r>
                              <w:rPr>
                                <w:rFonts w:ascii="HG丸ｺﾞｼｯｸM-PRO" w:eastAsia="HG丸ｺﾞｼｯｸM-PRO" w:hAnsi="HG丸ｺﾞｼｯｸM-PRO" w:hint="eastAsia"/>
                                <w:b/>
                                <w:sz w:val="26"/>
                                <w:szCs w:val="26"/>
                              </w:rPr>
                              <w:t>資料２－１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 o:spid="_x0000_s1026" style="position:absolute;left:0;text-align:left;margin-left:387.95pt;margin-top:12.3pt;width:87.6pt;height:29.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" fillcolor="window" strokecolor="#f79646" strokeweight="2pt">
                <v:textbox>
                  <w:txbxContent>
                    <w:p w:rsidR="002A4E77" w:rsidRDefault="002A4E77" w:rsidP="002A4E77">
                      <w:pPr>
                        <w:rPr>
                          <w:rFonts w:ascii="HG丸ｺﾞｼｯｸM-PRO" w:eastAsia="HG丸ｺﾞｼｯｸM-PRO" w:hAnsi="HG丸ｺﾞｼｯｸM-PRO"/>
                          <w:b/>
                          <w:sz w:val="26"/>
                          <w:szCs w:val="26"/>
                        </w:rPr>
                      </w:pPr>
                      <w:r>
                        <w:rPr>
                          <w:rFonts w:ascii="HG丸ｺﾞｼｯｸM-PRO" w:eastAsia="HG丸ｺﾞｼｯｸM-PRO" w:hAnsi="HG丸ｺﾞｼｯｸM-PRO" w:hint="eastAsia"/>
                          <w:b/>
                          <w:sz w:val="26"/>
                          <w:szCs w:val="26"/>
                        </w:rPr>
                        <w:t>資料２－１</w:t>
                      </w:r>
                    </w:p>
                  </w:txbxContent>
                </v:textbox>
              </v:roundrect>
            </w:pict>
          </mc:Fallback>
        </mc:AlternateContent>
      </w:r>
    </w:p>
    <w:p w:rsidR="00216A09" w:rsidRPr="00487CB4" w:rsidRDefault="003215AD" w:rsidP="004D4BBC">
      <w:pPr>
        <w:jc w:val="center"/>
        <w:rPr>
          <w:rFonts w:asciiTheme="majorEastAsia" w:eastAsiaTheme="majorEastAsia" w:hAnsiTheme="majorEastAsia"/>
          <w:b/>
          <w:sz w:val="28"/>
          <w:szCs w:val="28"/>
        </w:rPr>
      </w:pPr>
      <w:r w:rsidRPr="00487CB4">
        <w:rPr>
          <w:rFonts w:asciiTheme="majorEastAsia" w:eastAsiaTheme="majorEastAsia" w:hAnsiTheme="majorEastAsia" w:hint="eastAsia"/>
          <w:b/>
          <w:sz w:val="28"/>
          <w:szCs w:val="28"/>
        </w:rPr>
        <w:t>大阪府保健医療計画（20～24年度）の最終評価について</w:t>
      </w:r>
    </w:p>
    <w:p w:rsidR="003215AD" w:rsidRPr="00C02C0C" w:rsidRDefault="00990D87" w:rsidP="00487CB4">
      <w:pPr>
        <w:ind w:firstLineChars="3150" w:firstLine="7560"/>
        <w:rPr>
          <w:rFonts w:asciiTheme="minorEastAsia" w:hAnsiTheme="minorEastAsia"/>
          <w:sz w:val="24"/>
          <w:szCs w:val="24"/>
        </w:rPr>
      </w:pPr>
      <w:r w:rsidRPr="00C02C0C">
        <w:rPr>
          <w:rFonts w:asciiTheme="minorEastAsia" w:hAnsiTheme="minorEastAsia" w:hint="eastAsia"/>
          <w:sz w:val="24"/>
          <w:szCs w:val="24"/>
        </w:rPr>
        <w:t>平成27</w:t>
      </w:r>
      <w:r w:rsidR="00045576" w:rsidRPr="00C02C0C">
        <w:rPr>
          <w:rFonts w:asciiTheme="minorEastAsia" w:hAnsiTheme="minorEastAsia" w:hint="eastAsia"/>
          <w:sz w:val="24"/>
          <w:szCs w:val="24"/>
        </w:rPr>
        <w:t>年</w:t>
      </w:r>
      <w:r w:rsidR="00C02C0C">
        <w:rPr>
          <w:rFonts w:asciiTheme="minorEastAsia" w:hAnsiTheme="minorEastAsia" w:hint="eastAsia"/>
          <w:sz w:val="24"/>
          <w:szCs w:val="24"/>
        </w:rPr>
        <w:t>３</w:t>
      </w:r>
      <w:r w:rsidR="00045576" w:rsidRPr="00C02C0C">
        <w:rPr>
          <w:rFonts w:asciiTheme="minorEastAsia" w:hAnsiTheme="minorEastAsia" w:hint="eastAsia"/>
          <w:sz w:val="24"/>
          <w:szCs w:val="24"/>
        </w:rPr>
        <w:t>月</w:t>
      </w:r>
    </w:p>
    <w:p w:rsidR="003215AD" w:rsidRPr="00487CB4" w:rsidRDefault="003215AD" w:rsidP="00487CB4">
      <w:pPr>
        <w:ind w:firstLineChars="1700" w:firstLine="4080"/>
        <w:rPr>
          <w:sz w:val="24"/>
          <w:szCs w:val="24"/>
        </w:rPr>
      </w:pPr>
      <w:r w:rsidRPr="00487CB4">
        <w:rPr>
          <w:rFonts w:hint="eastAsia"/>
          <w:sz w:val="24"/>
          <w:szCs w:val="24"/>
        </w:rPr>
        <w:t>大阪府健康医療部</w:t>
      </w:r>
      <w:r w:rsidR="00487CB4">
        <w:rPr>
          <w:rFonts w:hint="eastAsia"/>
          <w:sz w:val="24"/>
          <w:szCs w:val="24"/>
        </w:rPr>
        <w:t xml:space="preserve"> </w:t>
      </w:r>
      <w:r w:rsidR="00FD58F7" w:rsidRPr="00487CB4">
        <w:rPr>
          <w:rFonts w:hint="eastAsia"/>
          <w:sz w:val="24"/>
          <w:szCs w:val="24"/>
        </w:rPr>
        <w:t>保健医療室</w:t>
      </w:r>
      <w:r w:rsidR="00487CB4">
        <w:rPr>
          <w:rFonts w:hint="eastAsia"/>
          <w:sz w:val="24"/>
          <w:szCs w:val="24"/>
        </w:rPr>
        <w:t xml:space="preserve"> </w:t>
      </w:r>
      <w:r w:rsidRPr="00487CB4">
        <w:rPr>
          <w:rFonts w:hint="eastAsia"/>
          <w:sz w:val="24"/>
          <w:szCs w:val="24"/>
        </w:rPr>
        <w:t>保健医療企画課</w:t>
      </w:r>
    </w:p>
    <w:p w:rsidR="002D4139" w:rsidRDefault="002D4139" w:rsidP="008208F5">
      <w:pPr>
        <w:ind w:firstLineChars="2700" w:firstLine="5670"/>
      </w:pPr>
    </w:p>
    <w:p w:rsidR="00FC78EA" w:rsidRPr="00487CB4" w:rsidRDefault="00FC78EA" w:rsidP="006D4A7D">
      <w:pPr>
        <w:ind w:firstLineChars="2700" w:firstLine="5670"/>
      </w:pPr>
    </w:p>
    <w:p w:rsidR="003215AD" w:rsidRPr="00B33702" w:rsidRDefault="00FC78EA" w:rsidP="00FC78EA">
      <w:pPr>
        <w:rPr>
          <w:rFonts w:asciiTheme="majorEastAsia" w:eastAsiaTheme="majorEastAsia" w:hAnsiTheme="majorEastAsia"/>
          <w:b/>
          <w:sz w:val="28"/>
          <w:szCs w:val="28"/>
        </w:rPr>
      </w:pPr>
      <w:r w:rsidRPr="00FC78EA">
        <w:rPr>
          <w:rFonts w:asciiTheme="majorEastAsia" w:eastAsiaTheme="majorEastAsia" w:hAnsiTheme="majorEastAsia" w:hint="eastAsia"/>
          <w:b/>
          <w:sz w:val="28"/>
          <w:szCs w:val="28"/>
        </w:rPr>
        <w:t>１．</w:t>
      </w:r>
      <w:r w:rsidR="00045576" w:rsidRPr="00FC78EA">
        <w:rPr>
          <w:rFonts w:asciiTheme="majorEastAsia" w:eastAsiaTheme="majorEastAsia" w:hAnsiTheme="majorEastAsia" w:hint="eastAsia"/>
          <w:b/>
          <w:sz w:val="28"/>
          <w:szCs w:val="28"/>
        </w:rPr>
        <w:t>最</w:t>
      </w:r>
      <w:r w:rsidR="00045576" w:rsidRPr="00B33702">
        <w:rPr>
          <w:rFonts w:asciiTheme="majorEastAsia" w:eastAsiaTheme="majorEastAsia" w:hAnsiTheme="majorEastAsia" w:hint="eastAsia"/>
          <w:b/>
          <w:sz w:val="28"/>
          <w:szCs w:val="28"/>
        </w:rPr>
        <w:t>終評価の概要</w:t>
      </w:r>
    </w:p>
    <w:p w:rsidR="00487CB4" w:rsidRPr="00B33702" w:rsidRDefault="00045576" w:rsidP="00487CB4">
      <w:pPr>
        <w:rPr>
          <w:rFonts w:asciiTheme="minorEastAsia" w:hAnsiTheme="minorEastAsia"/>
          <w:sz w:val="24"/>
          <w:szCs w:val="24"/>
        </w:rPr>
      </w:pPr>
      <w:r w:rsidRPr="00B33702">
        <w:rPr>
          <w:rFonts w:hint="eastAsia"/>
        </w:rPr>
        <w:t xml:space="preserve">　</w:t>
      </w:r>
      <w:r w:rsidRPr="00B33702">
        <w:rPr>
          <w:rFonts w:asciiTheme="minorEastAsia" w:hAnsiTheme="minorEastAsia" w:hint="eastAsia"/>
        </w:rPr>
        <w:t xml:space="preserve">　　</w:t>
      </w:r>
      <w:r w:rsidRPr="00B33702">
        <w:rPr>
          <w:rFonts w:asciiTheme="minorEastAsia" w:hAnsiTheme="minorEastAsia" w:hint="eastAsia"/>
          <w:sz w:val="24"/>
          <w:szCs w:val="24"/>
        </w:rPr>
        <w:t>○平成20年</w:t>
      </w:r>
      <w:r w:rsidR="00C02C0C">
        <w:rPr>
          <w:rFonts w:asciiTheme="minorEastAsia" w:hAnsiTheme="minorEastAsia" w:hint="eastAsia"/>
          <w:sz w:val="24"/>
          <w:szCs w:val="24"/>
        </w:rPr>
        <w:t>３</w:t>
      </w:r>
      <w:r w:rsidRPr="00B33702">
        <w:rPr>
          <w:rFonts w:asciiTheme="minorEastAsia" w:hAnsiTheme="minorEastAsia" w:hint="eastAsia"/>
          <w:sz w:val="24"/>
          <w:szCs w:val="24"/>
        </w:rPr>
        <w:t>月に策定後、平成23年度の中間評価において、数値目標の進捗状</w:t>
      </w:r>
    </w:p>
    <w:p w:rsidR="00487CB4" w:rsidRPr="00B33702" w:rsidRDefault="00045576" w:rsidP="00487CB4">
      <w:pPr>
        <w:ind w:firstLineChars="350" w:firstLine="840"/>
        <w:rPr>
          <w:rFonts w:asciiTheme="minorEastAsia" w:hAnsiTheme="minorEastAsia"/>
          <w:sz w:val="24"/>
          <w:szCs w:val="24"/>
        </w:rPr>
      </w:pPr>
      <w:r w:rsidRPr="00B33702">
        <w:rPr>
          <w:rFonts w:asciiTheme="minorEastAsia" w:hAnsiTheme="minorEastAsia" w:hint="eastAsia"/>
          <w:sz w:val="24"/>
          <w:szCs w:val="24"/>
        </w:rPr>
        <w:t>況の把握や評価を実施し</w:t>
      </w:r>
      <w:r w:rsidR="001B3AD1" w:rsidRPr="00B33702">
        <w:rPr>
          <w:rFonts w:asciiTheme="minorEastAsia" w:hAnsiTheme="minorEastAsia" w:hint="eastAsia"/>
          <w:sz w:val="24"/>
          <w:szCs w:val="24"/>
        </w:rPr>
        <w:t>、一部数値目標の引き上げを行っ</w:t>
      </w:r>
      <w:r w:rsidRPr="00B33702">
        <w:rPr>
          <w:rFonts w:asciiTheme="minorEastAsia" w:hAnsiTheme="minorEastAsia" w:hint="eastAsia"/>
          <w:sz w:val="24"/>
          <w:szCs w:val="24"/>
        </w:rPr>
        <w:t>た。</w:t>
      </w:r>
    </w:p>
    <w:p w:rsidR="00487CB4" w:rsidRPr="00B33702" w:rsidRDefault="00045576" w:rsidP="00487CB4">
      <w:pPr>
        <w:ind w:firstLineChars="250" w:firstLine="600"/>
        <w:rPr>
          <w:rFonts w:asciiTheme="minorEastAsia" w:hAnsiTheme="minorEastAsia"/>
          <w:sz w:val="24"/>
          <w:szCs w:val="24"/>
        </w:rPr>
      </w:pPr>
      <w:r w:rsidRPr="00B33702">
        <w:rPr>
          <w:rFonts w:asciiTheme="minorEastAsia" w:hAnsiTheme="minorEastAsia" w:hint="eastAsia"/>
          <w:sz w:val="24"/>
          <w:szCs w:val="24"/>
        </w:rPr>
        <w:t>○平成24年度に計画期間が終了したことを受け、数値目標の</w:t>
      </w:r>
      <w:r w:rsidR="006035AD" w:rsidRPr="00B33702">
        <w:rPr>
          <w:rFonts w:asciiTheme="minorEastAsia" w:hAnsiTheme="minorEastAsia" w:hint="eastAsia"/>
          <w:sz w:val="24"/>
          <w:szCs w:val="24"/>
        </w:rPr>
        <w:t>達成度や取組実績</w:t>
      </w:r>
    </w:p>
    <w:p w:rsidR="00045576" w:rsidRPr="00B33702" w:rsidRDefault="00045576" w:rsidP="00487CB4">
      <w:pPr>
        <w:ind w:firstLineChars="350" w:firstLine="840"/>
        <w:rPr>
          <w:rFonts w:asciiTheme="minorEastAsia" w:hAnsiTheme="minorEastAsia"/>
          <w:sz w:val="24"/>
          <w:szCs w:val="24"/>
        </w:rPr>
      </w:pPr>
      <w:r w:rsidRPr="00B33702">
        <w:rPr>
          <w:rFonts w:asciiTheme="minorEastAsia" w:hAnsiTheme="minorEastAsia" w:hint="eastAsia"/>
          <w:sz w:val="24"/>
          <w:szCs w:val="24"/>
        </w:rPr>
        <w:t>など</w:t>
      </w:r>
      <w:r w:rsidR="008208F5" w:rsidRPr="00B33702">
        <w:rPr>
          <w:rFonts w:asciiTheme="minorEastAsia" w:hAnsiTheme="minorEastAsia" w:hint="eastAsia"/>
          <w:sz w:val="24"/>
          <w:szCs w:val="24"/>
        </w:rPr>
        <w:t>を踏まえ、平成</w:t>
      </w:r>
      <w:r w:rsidR="00FD58F7" w:rsidRPr="00B33702">
        <w:rPr>
          <w:rFonts w:asciiTheme="minorEastAsia" w:hAnsiTheme="minorEastAsia" w:hint="eastAsia"/>
          <w:sz w:val="24"/>
          <w:szCs w:val="24"/>
        </w:rPr>
        <w:t>26年度に</w:t>
      </w:r>
      <w:r w:rsidRPr="00B33702">
        <w:rPr>
          <w:rFonts w:asciiTheme="minorEastAsia" w:hAnsiTheme="minorEastAsia" w:hint="eastAsia"/>
          <w:sz w:val="24"/>
          <w:szCs w:val="24"/>
        </w:rPr>
        <w:t>最終評価を実施した。</w:t>
      </w:r>
    </w:p>
    <w:p w:rsidR="00045576" w:rsidRPr="00B33702" w:rsidRDefault="00045576" w:rsidP="00045576">
      <w:r w:rsidRPr="00B33702">
        <w:rPr>
          <w:rFonts w:hint="eastAsia"/>
        </w:rPr>
        <w:t xml:space="preserve">　</w:t>
      </w:r>
    </w:p>
    <w:p w:rsidR="00BB7232" w:rsidRPr="00B33702" w:rsidRDefault="00BB7232" w:rsidP="00045576"/>
    <w:p w:rsidR="00045576" w:rsidRPr="00B33702" w:rsidRDefault="00045576" w:rsidP="00045576">
      <w:pPr>
        <w:pStyle w:val="a3"/>
        <w:numPr>
          <w:ilvl w:val="0"/>
          <w:numId w:val="2"/>
        </w:numPr>
        <w:ind w:leftChars="0"/>
        <w:rPr>
          <w:rFonts w:asciiTheme="majorEastAsia" w:eastAsiaTheme="majorEastAsia" w:hAnsiTheme="majorEastAsia"/>
          <w:sz w:val="24"/>
          <w:szCs w:val="24"/>
          <w:u w:val="single"/>
        </w:rPr>
      </w:pPr>
      <w:r w:rsidRPr="00B33702">
        <w:rPr>
          <w:rFonts w:asciiTheme="majorEastAsia" w:eastAsiaTheme="majorEastAsia" w:hAnsiTheme="majorEastAsia" w:hint="eastAsia"/>
          <w:sz w:val="24"/>
          <w:szCs w:val="24"/>
          <w:u w:val="single"/>
        </w:rPr>
        <w:t>評価の対象</w:t>
      </w:r>
    </w:p>
    <w:p w:rsidR="00045576" w:rsidRPr="00B33702" w:rsidRDefault="00045576" w:rsidP="00045576">
      <w:pPr>
        <w:pStyle w:val="a3"/>
        <w:ind w:leftChars="0" w:left="630"/>
        <w:rPr>
          <w:rFonts w:asciiTheme="minorEastAsia" w:hAnsiTheme="minorEastAsia"/>
          <w:sz w:val="24"/>
          <w:szCs w:val="24"/>
        </w:rPr>
      </w:pPr>
      <w:r w:rsidRPr="00B33702">
        <w:rPr>
          <w:rFonts w:hint="eastAsia"/>
          <w:sz w:val="24"/>
          <w:szCs w:val="24"/>
        </w:rPr>
        <w:t xml:space="preserve">　</w:t>
      </w:r>
      <w:r w:rsidR="00762720" w:rsidRPr="00B33702">
        <w:rPr>
          <w:rFonts w:asciiTheme="minorEastAsia" w:hAnsiTheme="minorEastAsia" w:hint="eastAsia"/>
          <w:sz w:val="24"/>
          <w:szCs w:val="24"/>
        </w:rPr>
        <w:t>大阪府保健医療計画（20～24年度）第</w:t>
      </w:r>
      <w:r w:rsidR="00413A12" w:rsidRPr="00B33702">
        <w:rPr>
          <w:rFonts w:asciiTheme="minorEastAsia" w:hAnsiTheme="minorEastAsia" w:hint="eastAsia"/>
          <w:sz w:val="24"/>
          <w:szCs w:val="24"/>
        </w:rPr>
        <w:t>４</w:t>
      </w:r>
      <w:r w:rsidR="00762720" w:rsidRPr="00B33702">
        <w:rPr>
          <w:rFonts w:asciiTheme="minorEastAsia" w:hAnsiTheme="minorEastAsia" w:hint="eastAsia"/>
          <w:sz w:val="24"/>
          <w:szCs w:val="24"/>
        </w:rPr>
        <w:t>章　第</w:t>
      </w:r>
      <w:r w:rsidR="00413A12" w:rsidRPr="00B33702">
        <w:rPr>
          <w:rFonts w:asciiTheme="minorEastAsia" w:hAnsiTheme="minorEastAsia" w:hint="eastAsia"/>
          <w:sz w:val="24"/>
          <w:szCs w:val="24"/>
        </w:rPr>
        <w:t>２</w:t>
      </w:r>
      <w:r w:rsidR="001B3AD1" w:rsidRPr="00B33702">
        <w:rPr>
          <w:rFonts w:asciiTheme="minorEastAsia" w:hAnsiTheme="minorEastAsia" w:hint="eastAsia"/>
          <w:sz w:val="24"/>
          <w:szCs w:val="24"/>
        </w:rPr>
        <w:t>節「数値目標の設定と実現に向けた方策」に記載している</w:t>
      </w:r>
      <w:r w:rsidR="00762720" w:rsidRPr="00B33702">
        <w:rPr>
          <w:rFonts w:asciiTheme="minorEastAsia" w:hAnsiTheme="minorEastAsia" w:hint="eastAsia"/>
          <w:sz w:val="24"/>
          <w:szCs w:val="24"/>
        </w:rPr>
        <w:t>医療機能の分化と連携、がん、脳卒中・急性心筋梗塞・糖尿病、救急医療、災害医療、周産期医療、小児救急を含む小児医療の</w:t>
      </w:r>
      <w:r w:rsidR="00413A12" w:rsidRPr="00B33702">
        <w:rPr>
          <w:rFonts w:asciiTheme="minorEastAsia" w:hAnsiTheme="minorEastAsia" w:hint="eastAsia"/>
          <w:sz w:val="24"/>
          <w:szCs w:val="24"/>
        </w:rPr>
        <w:t>７</w:t>
      </w:r>
      <w:r w:rsidR="00762720" w:rsidRPr="00B33702">
        <w:rPr>
          <w:rFonts w:asciiTheme="minorEastAsia" w:hAnsiTheme="minorEastAsia" w:hint="eastAsia"/>
          <w:sz w:val="24"/>
          <w:szCs w:val="24"/>
        </w:rPr>
        <w:t>分野、</w:t>
      </w:r>
      <w:r w:rsidR="001D0ACA" w:rsidRPr="00B33702">
        <w:rPr>
          <w:rFonts w:asciiTheme="minorEastAsia" w:hAnsiTheme="minorEastAsia" w:hint="eastAsia"/>
          <w:sz w:val="24"/>
          <w:szCs w:val="24"/>
        </w:rPr>
        <w:t>16</w:t>
      </w:r>
      <w:r w:rsidR="00762720" w:rsidRPr="00B33702">
        <w:rPr>
          <w:rFonts w:asciiTheme="minorEastAsia" w:hAnsiTheme="minorEastAsia" w:hint="eastAsia"/>
          <w:sz w:val="24"/>
          <w:szCs w:val="24"/>
        </w:rPr>
        <w:t>項目の数値目標について評価を</w:t>
      </w:r>
      <w:r w:rsidR="00B41984" w:rsidRPr="00B33702">
        <w:rPr>
          <w:rFonts w:asciiTheme="minorEastAsia" w:hAnsiTheme="minorEastAsia" w:hint="eastAsia"/>
          <w:sz w:val="24"/>
          <w:szCs w:val="24"/>
        </w:rPr>
        <w:t>実施。</w:t>
      </w:r>
    </w:p>
    <w:p w:rsidR="00045576" w:rsidRPr="00B33702" w:rsidRDefault="00045576" w:rsidP="00045576">
      <w:pPr>
        <w:pStyle w:val="a3"/>
        <w:ind w:leftChars="0" w:left="630"/>
        <w:rPr>
          <w:sz w:val="24"/>
          <w:szCs w:val="24"/>
        </w:rPr>
      </w:pPr>
    </w:p>
    <w:p w:rsidR="00045576" w:rsidRPr="00B33702" w:rsidRDefault="00045576" w:rsidP="00045576">
      <w:pPr>
        <w:pStyle w:val="a3"/>
        <w:numPr>
          <w:ilvl w:val="0"/>
          <w:numId w:val="2"/>
        </w:numPr>
        <w:ind w:leftChars="0"/>
        <w:rPr>
          <w:rFonts w:asciiTheme="majorEastAsia" w:eastAsiaTheme="majorEastAsia" w:hAnsiTheme="majorEastAsia"/>
          <w:sz w:val="24"/>
          <w:szCs w:val="24"/>
          <w:u w:val="single"/>
        </w:rPr>
      </w:pPr>
      <w:r w:rsidRPr="00B33702">
        <w:rPr>
          <w:rFonts w:asciiTheme="majorEastAsia" w:eastAsiaTheme="majorEastAsia" w:hAnsiTheme="majorEastAsia" w:hint="eastAsia"/>
          <w:sz w:val="24"/>
          <w:szCs w:val="24"/>
          <w:u w:val="single"/>
        </w:rPr>
        <w:t>評価の主体・期間・方法</w:t>
      </w:r>
    </w:p>
    <w:p w:rsidR="00762720" w:rsidRPr="00B33702" w:rsidRDefault="00762720" w:rsidP="00762720">
      <w:pPr>
        <w:pStyle w:val="a3"/>
        <w:ind w:leftChars="0" w:left="630"/>
        <w:rPr>
          <w:rFonts w:asciiTheme="minorEastAsia" w:hAnsiTheme="minorEastAsia"/>
          <w:sz w:val="24"/>
          <w:szCs w:val="24"/>
        </w:rPr>
      </w:pPr>
      <w:r w:rsidRPr="00B33702">
        <w:rPr>
          <w:rFonts w:hint="eastAsia"/>
          <w:sz w:val="24"/>
          <w:szCs w:val="24"/>
        </w:rPr>
        <w:t xml:space="preserve">　</w:t>
      </w:r>
      <w:r w:rsidR="006F543D" w:rsidRPr="00B33702">
        <w:rPr>
          <w:rFonts w:asciiTheme="minorEastAsia" w:hAnsiTheme="minorEastAsia" w:hint="eastAsia"/>
          <w:sz w:val="24"/>
          <w:szCs w:val="24"/>
        </w:rPr>
        <w:t>各事業担当課が、</w:t>
      </w:r>
      <w:r w:rsidRPr="00B33702">
        <w:rPr>
          <w:rFonts w:asciiTheme="minorEastAsia" w:hAnsiTheme="minorEastAsia" w:hint="eastAsia"/>
          <w:sz w:val="24"/>
          <w:szCs w:val="24"/>
        </w:rPr>
        <w:t>計画実施期間である平成20年度から24年度までの</w:t>
      </w:r>
      <w:r w:rsidR="00413A12" w:rsidRPr="00B33702">
        <w:rPr>
          <w:rFonts w:asciiTheme="minorEastAsia" w:hAnsiTheme="minorEastAsia" w:hint="eastAsia"/>
          <w:sz w:val="24"/>
          <w:szCs w:val="24"/>
        </w:rPr>
        <w:t>５</w:t>
      </w:r>
      <w:r w:rsidRPr="00B33702">
        <w:rPr>
          <w:rFonts w:asciiTheme="minorEastAsia" w:hAnsiTheme="minorEastAsia" w:hint="eastAsia"/>
          <w:sz w:val="24"/>
          <w:szCs w:val="24"/>
        </w:rPr>
        <w:t>年間における</w:t>
      </w:r>
      <w:r w:rsidR="006F543D" w:rsidRPr="00B33702">
        <w:rPr>
          <w:rFonts w:asciiTheme="minorEastAsia" w:hAnsiTheme="minorEastAsia" w:hint="eastAsia"/>
          <w:sz w:val="24"/>
          <w:szCs w:val="24"/>
        </w:rPr>
        <w:t>数値目標の達成状況や取組実績を踏まえて、自己評価を実施し、部内調整を行った上で評価結果を確定。</w:t>
      </w:r>
    </w:p>
    <w:p w:rsidR="00762720" w:rsidRPr="00B33702" w:rsidRDefault="00762720" w:rsidP="00762720">
      <w:pPr>
        <w:pStyle w:val="a3"/>
        <w:ind w:leftChars="0" w:left="630"/>
        <w:rPr>
          <w:rFonts w:asciiTheme="minorEastAsia" w:hAnsiTheme="minorEastAsia"/>
          <w:sz w:val="24"/>
          <w:szCs w:val="24"/>
        </w:rPr>
      </w:pPr>
    </w:p>
    <w:p w:rsidR="00045576" w:rsidRPr="00B33702" w:rsidRDefault="00045576" w:rsidP="00045576">
      <w:pPr>
        <w:pStyle w:val="a3"/>
        <w:numPr>
          <w:ilvl w:val="0"/>
          <w:numId w:val="2"/>
        </w:numPr>
        <w:ind w:leftChars="0"/>
        <w:rPr>
          <w:rFonts w:asciiTheme="majorEastAsia" w:eastAsiaTheme="majorEastAsia" w:hAnsiTheme="majorEastAsia"/>
          <w:sz w:val="24"/>
          <w:szCs w:val="24"/>
          <w:u w:val="single"/>
        </w:rPr>
      </w:pPr>
      <w:r w:rsidRPr="00B33702">
        <w:rPr>
          <w:rFonts w:asciiTheme="majorEastAsia" w:eastAsiaTheme="majorEastAsia" w:hAnsiTheme="majorEastAsia" w:hint="eastAsia"/>
          <w:sz w:val="24"/>
          <w:szCs w:val="24"/>
          <w:u w:val="single"/>
        </w:rPr>
        <w:t>評価の観点</w:t>
      </w:r>
      <w:r w:rsidR="006F543D" w:rsidRPr="00B33702">
        <w:rPr>
          <w:rFonts w:asciiTheme="majorEastAsia" w:eastAsiaTheme="majorEastAsia" w:hAnsiTheme="majorEastAsia" w:hint="eastAsia"/>
          <w:sz w:val="24"/>
          <w:szCs w:val="24"/>
          <w:u w:val="single"/>
        </w:rPr>
        <w:t>（最終評価シートの記載事項）</w:t>
      </w:r>
    </w:p>
    <w:p w:rsidR="006F543D" w:rsidRPr="00B33702" w:rsidRDefault="006F543D" w:rsidP="006F543D">
      <w:pPr>
        <w:pStyle w:val="a3"/>
        <w:numPr>
          <w:ilvl w:val="0"/>
          <w:numId w:val="4"/>
        </w:numPr>
        <w:ind w:leftChars="0"/>
        <w:rPr>
          <w:rFonts w:asciiTheme="minorEastAsia" w:hAnsiTheme="minorEastAsia"/>
          <w:sz w:val="24"/>
          <w:szCs w:val="24"/>
        </w:rPr>
      </w:pPr>
      <w:r w:rsidRPr="00B33702">
        <w:rPr>
          <w:rFonts w:asciiTheme="minorEastAsia" w:hAnsiTheme="minorEastAsia" w:hint="eastAsia"/>
          <w:sz w:val="24"/>
          <w:szCs w:val="24"/>
        </w:rPr>
        <w:t>施策の展開</w:t>
      </w:r>
    </w:p>
    <w:p w:rsidR="00413A12" w:rsidRPr="00B33702" w:rsidRDefault="006F543D" w:rsidP="00487CB4">
      <w:pPr>
        <w:pStyle w:val="a3"/>
        <w:ind w:leftChars="0" w:left="240" w:hangingChars="100" w:hanging="240"/>
        <w:rPr>
          <w:rFonts w:asciiTheme="minorEastAsia" w:hAnsiTheme="minorEastAsia"/>
          <w:sz w:val="24"/>
          <w:szCs w:val="24"/>
        </w:rPr>
      </w:pPr>
      <w:r w:rsidRPr="00B33702">
        <w:rPr>
          <w:rFonts w:asciiTheme="minorEastAsia" w:hAnsiTheme="minorEastAsia" w:hint="eastAsia"/>
          <w:sz w:val="24"/>
          <w:szCs w:val="24"/>
        </w:rPr>
        <w:t xml:space="preserve">　</w:t>
      </w:r>
      <w:r w:rsidR="006035AD" w:rsidRPr="00B33702">
        <w:rPr>
          <w:rFonts w:asciiTheme="minorEastAsia" w:hAnsiTheme="minorEastAsia" w:hint="eastAsia"/>
          <w:sz w:val="24"/>
          <w:szCs w:val="24"/>
        </w:rPr>
        <w:t xml:space="preserve">　　　　　</w:t>
      </w:r>
      <w:r w:rsidR="00487CB4" w:rsidRPr="00B33702">
        <w:rPr>
          <w:rFonts w:asciiTheme="minorEastAsia" w:hAnsiTheme="minorEastAsia" w:hint="eastAsia"/>
          <w:sz w:val="24"/>
          <w:szCs w:val="24"/>
        </w:rPr>
        <w:t xml:space="preserve">   </w:t>
      </w:r>
      <w:r w:rsidRPr="00B33702">
        <w:rPr>
          <w:rFonts w:asciiTheme="minorEastAsia" w:hAnsiTheme="minorEastAsia" w:hint="eastAsia"/>
          <w:sz w:val="24"/>
          <w:szCs w:val="24"/>
        </w:rPr>
        <w:t>大阪府保健医療計画（20～24年度）で実施することとした施策とその</w:t>
      </w:r>
    </w:p>
    <w:p w:rsidR="006F543D" w:rsidRPr="00B33702" w:rsidRDefault="00413A12" w:rsidP="00487CB4">
      <w:pPr>
        <w:pStyle w:val="a3"/>
        <w:ind w:leftChars="0" w:left="240" w:hangingChars="100" w:hanging="240"/>
        <w:rPr>
          <w:rFonts w:asciiTheme="minorEastAsia" w:hAnsiTheme="minorEastAsia"/>
          <w:sz w:val="24"/>
          <w:szCs w:val="24"/>
        </w:rPr>
      </w:pPr>
      <w:r w:rsidRPr="00B33702">
        <w:rPr>
          <w:rFonts w:asciiTheme="minorEastAsia" w:hAnsiTheme="minorEastAsia" w:hint="eastAsia"/>
          <w:sz w:val="24"/>
          <w:szCs w:val="24"/>
        </w:rPr>
        <w:t xml:space="preserve">　　　　　　　</w:t>
      </w:r>
      <w:r w:rsidR="00487CB4" w:rsidRPr="00B33702">
        <w:rPr>
          <w:rFonts w:asciiTheme="minorEastAsia" w:hAnsiTheme="minorEastAsia" w:hint="eastAsia"/>
          <w:sz w:val="24"/>
          <w:szCs w:val="24"/>
        </w:rPr>
        <w:t xml:space="preserve"> </w:t>
      </w:r>
      <w:r w:rsidR="006F543D" w:rsidRPr="00B33702">
        <w:rPr>
          <w:rFonts w:asciiTheme="minorEastAsia" w:hAnsiTheme="minorEastAsia" w:hint="eastAsia"/>
          <w:sz w:val="24"/>
          <w:szCs w:val="24"/>
        </w:rPr>
        <w:t>取組概要について記載。</w:t>
      </w:r>
    </w:p>
    <w:p w:rsidR="006F543D" w:rsidRPr="00B33702" w:rsidRDefault="006F543D" w:rsidP="006F543D">
      <w:pPr>
        <w:pStyle w:val="a3"/>
        <w:numPr>
          <w:ilvl w:val="0"/>
          <w:numId w:val="4"/>
        </w:numPr>
        <w:ind w:leftChars="0"/>
        <w:rPr>
          <w:rFonts w:asciiTheme="minorEastAsia" w:hAnsiTheme="minorEastAsia"/>
          <w:sz w:val="24"/>
          <w:szCs w:val="24"/>
        </w:rPr>
      </w:pPr>
      <w:r w:rsidRPr="00B33702">
        <w:rPr>
          <w:rFonts w:asciiTheme="minorEastAsia" w:hAnsiTheme="minorEastAsia" w:hint="eastAsia"/>
          <w:sz w:val="24"/>
          <w:szCs w:val="24"/>
        </w:rPr>
        <w:t>数値目標の進捗状況</w:t>
      </w:r>
    </w:p>
    <w:p w:rsidR="006F543D" w:rsidRPr="00B33702" w:rsidRDefault="009E4079" w:rsidP="006F543D">
      <w:pPr>
        <w:pStyle w:val="a3"/>
        <w:ind w:leftChars="0" w:left="1560"/>
        <w:rPr>
          <w:rFonts w:asciiTheme="minorEastAsia" w:hAnsiTheme="minorEastAsia"/>
          <w:sz w:val="24"/>
          <w:szCs w:val="24"/>
        </w:rPr>
      </w:pPr>
      <w:r>
        <w:rPr>
          <w:rFonts w:asciiTheme="minorEastAsia" w:hAnsiTheme="minorEastAsia" w:hint="eastAsia"/>
          <w:sz w:val="24"/>
          <w:szCs w:val="24"/>
        </w:rPr>
        <w:t xml:space="preserve">　</w:t>
      </w:r>
      <w:r w:rsidR="006F543D" w:rsidRPr="00B33702">
        <w:rPr>
          <w:rFonts w:asciiTheme="minorEastAsia" w:hAnsiTheme="minorEastAsia" w:hint="eastAsia"/>
          <w:sz w:val="24"/>
          <w:szCs w:val="24"/>
        </w:rPr>
        <w:t>最終時点の数値について記載。</w:t>
      </w:r>
    </w:p>
    <w:p w:rsidR="006F543D" w:rsidRPr="00B33702" w:rsidRDefault="006F543D" w:rsidP="006F543D">
      <w:pPr>
        <w:pStyle w:val="a3"/>
        <w:numPr>
          <w:ilvl w:val="0"/>
          <w:numId w:val="4"/>
        </w:numPr>
        <w:ind w:leftChars="0"/>
        <w:rPr>
          <w:rFonts w:asciiTheme="minorEastAsia" w:hAnsiTheme="minorEastAsia"/>
          <w:sz w:val="24"/>
          <w:szCs w:val="24"/>
        </w:rPr>
      </w:pPr>
      <w:r w:rsidRPr="00B33702">
        <w:rPr>
          <w:rFonts w:asciiTheme="minorEastAsia" w:hAnsiTheme="minorEastAsia" w:hint="eastAsia"/>
          <w:sz w:val="24"/>
          <w:szCs w:val="24"/>
        </w:rPr>
        <w:t>計画の最終評価（達成度）</w:t>
      </w:r>
    </w:p>
    <w:p w:rsidR="00413A12" w:rsidRPr="00B33702" w:rsidRDefault="006F543D" w:rsidP="006035AD">
      <w:pPr>
        <w:rPr>
          <w:rFonts w:asciiTheme="minorEastAsia" w:hAnsiTheme="minorEastAsia"/>
          <w:sz w:val="24"/>
          <w:szCs w:val="24"/>
        </w:rPr>
      </w:pPr>
      <w:r w:rsidRPr="00B33702">
        <w:rPr>
          <w:rFonts w:asciiTheme="minorEastAsia" w:hAnsiTheme="minorEastAsia" w:hint="eastAsia"/>
          <w:sz w:val="24"/>
          <w:szCs w:val="24"/>
        </w:rPr>
        <w:t xml:space="preserve">　　　　　　　　</w:t>
      </w:r>
      <w:r w:rsidR="00BD7A6B" w:rsidRPr="00B33702">
        <w:rPr>
          <w:rFonts w:asciiTheme="minorEastAsia" w:hAnsiTheme="minorEastAsia" w:hint="eastAsia"/>
          <w:sz w:val="24"/>
          <w:szCs w:val="24"/>
        </w:rPr>
        <w:t>数値目標の達成度や取組実績を踏まえ、達成度を「達成」「概ね達成」</w:t>
      </w:r>
    </w:p>
    <w:p w:rsidR="00BD7A6B" w:rsidRPr="00B33702" w:rsidRDefault="00C25C79" w:rsidP="00487CB4">
      <w:pPr>
        <w:ind w:firstLineChars="800" w:firstLine="1920"/>
        <w:rPr>
          <w:rFonts w:asciiTheme="minorEastAsia" w:hAnsiTheme="minorEastAsia"/>
          <w:sz w:val="24"/>
          <w:szCs w:val="24"/>
        </w:rPr>
      </w:pPr>
      <w:r>
        <w:rPr>
          <w:rFonts w:asciiTheme="minorEastAsia" w:hAnsiTheme="minorEastAsia" w:hint="eastAsia"/>
          <w:sz w:val="24"/>
          <w:szCs w:val="24"/>
        </w:rPr>
        <w:t>「</w:t>
      </w:r>
      <w:r w:rsidR="00BD7A6B" w:rsidRPr="00B33702">
        <w:rPr>
          <w:rFonts w:asciiTheme="minorEastAsia" w:hAnsiTheme="minorEastAsia" w:hint="eastAsia"/>
          <w:sz w:val="24"/>
          <w:szCs w:val="24"/>
        </w:rPr>
        <w:t>一部達成」「未達成」の</w:t>
      </w:r>
      <w:r w:rsidR="00C02C0C">
        <w:rPr>
          <w:rFonts w:asciiTheme="minorEastAsia" w:hAnsiTheme="minorEastAsia" w:hint="eastAsia"/>
          <w:sz w:val="24"/>
          <w:szCs w:val="24"/>
        </w:rPr>
        <w:t>４</w:t>
      </w:r>
      <w:r w:rsidR="00BD7A6B" w:rsidRPr="00B33702">
        <w:rPr>
          <w:rFonts w:asciiTheme="minorEastAsia" w:hAnsiTheme="minorEastAsia" w:hint="eastAsia"/>
          <w:sz w:val="24"/>
          <w:szCs w:val="24"/>
        </w:rPr>
        <w:t>段階で評価。</w:t>
      </w:r>
    </w:p>
    <w:p w:rsidR="00BB4162" w:rsidRPr="00B33702" w:rsidRDefault="001B3AD1" w:rsidP="00BB4162">
      <w:pPr>
        <w:pStyle w:val="a3"/>
        <w:ind w:leftChars="0" w:left="241" w:hangingChars="100" w:hanging="241"/>
        <w:rPr>
          <w:rFonts w:asciiTheme="minorEastAsia" w:hAnsiTheme="minorEastAsia"/>
          <w:sz w:val="24"/>
          <w:szCs w:val="24"/>
        </w:rPr>
      </w:pPr>
      <w:r w:rsidRPr="00B33702">
        <w:rPr>
          <w:rFonts w:asciiTheme="minorEastAsia" w:hAnsiTheme="minorEastAsia" w:hint="eastAsia"/>
          <w:b/>
          <w:sz w:val="24"/>
          <w:szCs w:val="24"/>
        </w:rPr>
        <w:t xml:space="preserve">　　　　　　　</w:t>
      </w:r>
      <w:r w:rsidRPr="00B33702">
        <w:rPr>
          <w:rFonts w:asciiTheme="minorEastAsia" w:hAnsiTheme="minorEastAsia" w:hint="eastAsia"/>
          <w:sz w:val="24"/>
          <w:szCs w:val="24"/>
        </w:rPr>
        <w:t xml:space="preserve">　</w:t>
      </w:r>
      <w:r w:rsidR="00BB4162" w:rsidRPr="00B33702">
        <w:rPr>
          <w:rFonts w:asciiTheme="minorEastAsia" w:hAnsiTheme="minorEastAsia" w:hint="eastAsia"/>
          <w:sz w:val="24"/>
          <w:szCs w:val="24"/>
        </w:rPr>
        <w:t>「概ね達成」の中には、数値目標には届かなかったものの、種々の</w:t>
      </w:r>
    </w:p>
    <w:p w:rsidR="004D4BBC" w:rsidRPr="00B33702" w:rsidRDefault="00BB4162" w:rsidP="00BB4162">
      <w:pPr>
        <w:pStyle w:val="a3"/>
        <w:ind w:leftChars="100" w:left="210" w:firstLineChars="700" w:firstLine="1680"/>
        <w:rPr>
          <w:rFonts w:asciiTheme="minorEastAsia" w:hAnsiTheme="minorEastAsia"/>
          <w:sz w:val="24"/>
          <w:szCs w:val="24"/>
        </w:rPr>
      </w:pPr>
      <w:r w:rsidRPr="00B33702">
        <w:rPr>
          <w:rFonts w:asciiTheme="minorEastAsia" w:hAnsiTheme="minorEastAsia" w:hint="eastAsia"/>
          <w:sz w:val="24"/>
          <w:szCs w:val="24"/>
        </w:rPr>
        <w:t>施策の取組状況を勘案して評価したものを含む。</w:t>
      </w:r>
    </w:p>
    <w:p w:rsidR="00BB4162" w:rsidRDefault="00BB4162" w:rsidP="004D4BBC">
      <w:pPr>
        <w:pStyle w:val="a3"/>
        <w:ind w:leftChars="0" w:left="480"/>
        <w:rPr>
          <w:rFonts w:asciiTheme="minorEastAsia" w:hAnsiTheme="minorEastAsia"/>
          <w:sz w:val="24"/>
          <w:szCs w:val="24"/>
        </w:rPr>
      </w:pPr>
    </w:p>
    <w:p w:rsidR="002E787E" w:rsidRPr="00B33702" w:rsidRDefault="002E787E" w:rsidP="004D4BBC">
      <w:pPr>
        <w:pStyle w:val="a3"/>
        <w:ind w:leftChars="0" w:left="480"/>
        <w:rPr>
          <w:rFonts w:asciiTheme="minorEastAsia" w:hAnsiTheme="minorEastAsia"/>
          <w:sz w:val="24"/>
          <w:szCs w:val="24"/>
        </w:rPr>
      </w:pPr>
    </w:p>
    <w:p w:rsidR="00BB7232" w:rsidRDefault="00BB7232" w:rsidP="004D4BBC">
      <w:pPr>
        <w:pStyle w:val="a3"/>
        <w:ind w:leftChars="0" w:left="480"/>
        <w:rPr>
          <w:rFonts w:asciiTheme="majorEastAsia" w:eastAsiaTheme="majorEastAsia" w:hAnsiTheme="majorEastAsia"/>
          <w:b/>
          <w:sz w:val="22"/>
        </w:rPr>
      </w:pPr>
    </w:p>
    <w:p w:rsidR="008065F3" w:rsidRDefault="008065F3" w:rsidP="004D4BBC">
      <w:pPr>
        <w:pStyle w:val="a3"/>
        <w:ind w:leftChars="0" w:left="480"/>
        <w:rPr>
          <w:rFonts w:asciiTheme="majorEastAsia" w:eastAsiaTheme="majorEastAsia" w:hAnsiTheme="majorEastAsia"/>
          <w:b/>
          <w:sz w:val="22"/>
        </w:rPr>
      </w:pPr>
    </w:p>
    <w:p w:rsidR="002E787E" w:rsidRDefault="002E787E" w:rsidP="004D4BBC">
      <w:pPr>
        <w:pStyle w:val="a3"/>
        <w:ind w:leftChars="0" w:left="480"/>
        <w:rPr>
          <w:rFonts w:asciiTheme="majorEastAsia" w:eastAsiaTheme="majorEastAsia" w:hAnsiTheme="majorEastAsia"/>
          <w:b/>
          <w:sz w:val="22"/>
        </w:rPr>
      </w:pPr>
    </w:p>
    <w:p w:rsidR="002E787E" w:rsidRPr="00B33702" w:rsidRDefault="002E787E" w:rsidP="004D4BBC">
      <w:pPr>
        <w:pStyle w:val="a3"/>
        <w:ind w:leftChars="0" w:left="480"/>
        <w:rPr>
          <w:rFonts w:asciiTheme="majorEastAsia" w:eastAsiaTheme="majorEastAsia" w:hAnsiTheme="majorEastAsia"/>
          <w:b/>
          <w:sz w:val="22"/>
        </w:rPr>
      </w:pPr>
    </w:p>
    <w:p w:rsidR="003109C8" w:rsidRPr="00B33702" w:rsidRDefault="00FC78EA" w:rsidP="00FC78EA">
      <w:pPr>
        <w:rPr>
          <w:rFonts w:asciiTheme="majorEastAsia" w:eastAsiaTheme="majorEastAsia" w:hAnsiTheme="majorEastAsia"/>
          <w:b/>
          <w:sz w:val="28"/>
          <w:szCs w:val="28"/>
        </w:rPr>
      </w:pPr>
      <w:r w:rsidRPr="00B33702">
        <w:rPr>
          <w:rFonts w:asciiTheme="majorEastAsia" w:eastAsiaTheme="majorEastAsia" w:hAnsiTheme="majorEastAsia" w:hint="eastAsia"/>
          <w:b/>
          <w:sz w:val="28"/>
          <w:szCs w:val="28"/>
        </w:rPr>
        <w:t>２．</w:t>
      </w:r>
      <w:r w:rsidR="004D4BBC" w:rsidRPr="00B33702">
        <w:rPr>
          <w:rFonts w:asciiTheme="majorEastAsia" w:eastAsiaTheme="majorEastAsia" w:hAnsiTheme="majorEastAsia" w:hint="eastAsia"/>
          <w:b/>
          <w:sz w:val="28"/>
          <w:szCs w:val="28"/>
        </w:rPr>
        <w:t>各分野の５年間の取組み概要</w:t>
      </w:r>
    </w:p>
    <w:tbl>
      <w:tblPr>
        <w:tblStyle w:val="a4"/>
        <w:tblW w:w="0" w:type="auto"/>
        <w:tblInd w:w="250" w:type="dxa"/>
        <w:tblLook w:val="04A0" w:firstRow="1" w:lastRow="0" w:firstColumn="1" w:lastColumn="0" w:noHBand="0" w:noVBand="1"/>
      </w:tblPr>
      <w:tblGrid>
        <w:gridCol w:w="426"/>
        <w:gridCol w:w="1559"/>
        <w:gridCol w:w="7229"/>
      </w:tblGrid>
      <w:tr w:rsidR="00B33702" w:rsidRPr="00B33702" w:rsidTr="00A42001">
        <w:tc>
          <w:tcPr>
            <w:tcW w:w="1985" w:type="dxa"/>
            <w:gridSpan w:val="2"/>
          </w:tcPr>
          <w:p w:rsidR="003109C8" w:rsidRPr="00B33702" w:rsidRDefault="003109C8" w:rsidP="00932BBF">
            <w:pPr>
              <w:pStyle w:val="a3"/>
              <w:ind w:leftChars="0" w:left="0"/>
              <w:jc w:val="center"/>
              <w:rPr>
                <w:rFonts w:asciiTheme="minorEastAsia" w:hAnsiTheme="minorEastAsia"/>
                <w:sz w:val="24"/>
                <w:szCs w:val="24"/>
              </w:rPr>
            </w:pPr>
            <w:r w:rsidRPr="00B33702">
              <w:rPr>
                <w:rFonts w:asciiTheme="minorEastAsia" w:hAnsiTheme="minorEastAsia" w:hint="eastAsia"/>
                <w:sz w:val="24"/>
                <w:szCs w:val="24"/>
              </w:rPr>
              <w:t>分野</w:t>
            </w:r>
          </w:p>
        </w:tc>
        <w:tc>
          <w:tcPr>
            <w:tcW w:w="7229" w:type="dxa"/>
          </w:tcPr>
          <w:p w:rsidR="003109C8" w:rsidRPr="00B33702" w:rsidRDefault="003109C8" w:rsidP="00932BBF">
            <w:pPr>
              <w:pStyle w:val="a3"/>
              <w:ind w:leftChars="0" w:left="0"/>
              <w:jc w:val="center"/>
              <w:rPr>
                <w:rFonts w:asciiTheme="minorEastAsia" w:hAnsiTheme="minorEastAsia"/>
                <w:sz w:val="24"/>
                <w:szCs w:val="24"/>
              </w:rPr>
            </w:pPr>
            <w:r w:rsidRPr="00B33702">
              <w:rPr>
                <w:rFonts w:asciiTheme="minorEastAsia" w:hAnsiTheme="minorEastAsia" w:hint="eastAsia"/>
                <w:sz w:val="24"/>
                <w:szCs w:val="24"/>
              </w:rPr>
              <w:t>５年間の取組概要</w:t>
            </w:r>
          </w:p>
        </w:tc>
      </w:tr>
      <w:tr w:rsidR="00B33702" w:rsidRPr="00B33702" w:rsidTr="00A42001">
        <w:tc>
          <w:tcPr>
            <w:tcW w:w="426" w:type="dxa"/>
          </w:tcPr>
          <w:p w:rsidR="003109C8" w:rsidRPr="00B33702" w:rsidRDefault="003109C8" w:rsidP="00932BBF">
            <w:pPr>
              <w:pStyle w:val="a3"/>
              <w:ind w:leftChars="0" w:left="0"/>
              <w:rPr>
                <w:rFonts w:asciiTheme="minorEastAsia" w:hAnsiTheme="minorEastAsia"/>
                <w:szCs w:val="21"/>
              </w:rPr>
            </w:pPr>
            <w:r w:rsidRPr="00B33702">
              <w:rPr>
                <w:rFonts w:asciiTheme="minorEastAsia" w:hAnsiTheme="minorEastAsia" w:hint="eastAsia"/>
                <w:szCs w:val="21"/>
              </w:rPr>
              <w:t>１</w:t>
            </w:r>
          </w:p>
        </w:tc>
        <w:tc>
          <w:tcPr>
            <w:tcW w:w="1559" w:type="dxa"/>
          </w:tcPr>
          <w:p w:rsidR="004D4BBC" w:rsidRPr="00B33702" w:rsidRDefault="003109C8" w:rsidP="00932BBF">
            <w:pPr>
              <w:jc w:val="left"/>
              <w:rPr>
                <w:szCs w:val="21"/>
              </w:rPr>
            </w:pPr>
            <w:r w:rsidRPr="00B33702">
              <w:rPr>
                <w:rFonts w:hint="eastAsia"/>
                <w:szCs w:val="21"/>
              </w:rPr>
              <w:t>医療機能の</w:t>
            </w:r>
          </w:p>
          <w:p w:rsidR="003109C8" w:rsidRPr="00B33702" w:rsidRDefault="003109C8" w:rsidP="00932BBF">
            <w:pPr>
              <w:jc w:val="left"/>
              <w:rPr>
                <w:sz w:val="18"/>
                <w:szCs w:val="18"/>
              </w:rPr>
            </w:pPr>
            <w:r w:rsidRPr="00B33702">
              <w:rPr>
                <w:rFonts w:hint="eastAsia"/>
                <w:szCs w:val="21"/>
              </w:rPr>
              <w:t>分化・連携</w:t>
            </w:r>
          </w:p>
        </w:tc>
        <w:tc>
          <w:tcPr>
            <w:tcW w:w="7229" w:type="dxa"/>
          </w:tcPr>
          <w:p w:rsidR="003109C8" w:rsidRPr="00B33702" w:rsidRDefault="003109C8" w:rsidP="00452BDD">
            <w:pPr>
              <w:ind w:left="210" w:hangingChars="100" w:hanging="210"/>
              <w:rPr>
                <w:rFonts w:asciiTheme="minorEastAsia" w:hAnsiTheme="minorEastAsia"/>
                <w:szCs w:val="21"/>
              </w:rPr>
            </w:pPr>
            <w:r w:rsidRPr="00B33702">
              <w:rPr>
                <w:rFonts w:asciiTheme="minorEastAsia" w:hAnsiTheme="minorEastAsia" w:hint="eastAsia"/>
                <w:szCs w:val="21"/>
              </w:rPr>
              <w:t>・医療機能情報提供制度に基づき、年１回府内全医療機関に対</w:t>
            </w:r>
            <w:r w:rsidR="00BB7232" w:rsidRPr="00B33702">
              <w:rPr>
                <w:rFonts w:asciiTheme="minorEastAsia" w:hAnsiTheme="minorEastAsia" w:hint="eastAsia"/>
                <w:szCs w:val="21"/>
              </w:rPr>
              <w:t>して、「大阪府医療機関情報システム」での公開内容の更新作業に取</w:t>
            </w:r>
            <w:r w:rsidRPr="00B33702">
              <w:rPr>
                <w:rFonts w:asciiTheme="minorEastAsia" w:hAnsiTheme="minorEastAsia" w:hint="eastAsia"/>
                <w:szCs w:val="21"/>
              </w:rPr>
              <w:t>組んだ。また、更新してない医療機関に対しては督促を行い、情報公開を進めた。</w:t>
            </w:r>
          </w:p>
          <w:p w:rsidR="00452BDD" w:rsidRPr="00B33702" w:rsidRDefault="00487CB4" w:rsidP="003109C8">
            <w:pPr>
              <w:rPr>
                <w:rFonts w:asciiTheme="minorEastAsia" w:hAnsiTheme="minorEastAsia"/>
                <w:szCs w:val="21"/>
              </w:rPr>
            </w:pPr>
            <w:r w:rsidRPr="00B33702">
              <w:rPr>
                <w:rFonts w:asciiTheme="minorEastAsia" w:hAnsiTheme="minorEastAsia" w:hint="eastAsia"/>
                <w:szCs w:val="21"/>
              </w:rPr>
              <w:t>・</w:t>
            </w:r>
            <w:r w:rsidR="003109C8" w:rsidRPr="00B33702">
              <w:rPr>
                <w:rFonts w:asciiTheme="minorEastAsia" w:hAnsiTheme="minorEastAsia" w:hint="eastAsia"/>
                <w:szCs w:val="21"/>
              </w:rPr>
              <w:t>がんについては、がん診療拠点病院等を中心に、部位ごとのクリティカ</w:t>
            </w:r>
          </w:p>
          <w:p w:rsidR="003109C8" w:rsidRPr="00B33702" w:rsidRDefault="003109C8" w:rsidP="00452BDD">
            <w:pPr>
              <w:ind w:firstLineChars="100" w:firstLine="210"/>
              <w:rPr>
                <w:rFonts w:asciiTheme="minorEastAsia" w:hAnsiTheme="minorEastAsia"/>
                <w:szCs w:val="21"/>
              </w:rPr>
            </w:pPr>
            <w:r w:rsidRPr="00B33702">
              <w:rPr>
                <w:rFonts w:asciiTheme="minorEastAsia" w:hAnsiTheme="minorEastAsia" w:hint="eastAsia"/>
                <w:szCs w:val="21"/>
              </w:rPr>
              <w:t>ルパスを策定し、普及に</w:t>
            </w:r>
            <w:r w:rsidR="00BB7232" w:rsidRPr="00B33702">
              <w:rPr>
                <w:rFonts w:asciiTheme="minorEastAsia" w:hAnsiTheme="minorEastAsia" w:hint="eastAsia"/>
                <w:szCs w:val="21"/>
              </w:rPr>
              <w:t>取組</w:t>
            </w:r>
            <w:r w:rsidRPr="00B33702">
              <w:rPr>
                <w:rFonts w:asciiTheme="minorEastAsia" w:hAnsiTheme="minorEastAsia" w:hint="eastAsia"/>
                <w:szCs w:val="21"/>
              </w:rPr>
              <w:t>んだ。</w:t>
            </w:r>
          </w:p>
          <w:p w:rsidR="00452BDD" w:rsidRPr="00B33702" w:rsidRDefault="00487CB4" w:rsidP="003109C8">
            <w:pPr>
              <w:rPr>
                <w:rFonts w:asciiTheme="minorEastAsia" w:hAnsiTheme="minorEastAsia"/>
                <w:szCs w:val="21"/>
              </w:rPr>
            </w:pPr>
            <w:r w:rsidRPr="00B33702">
              <w:rPr>
                <w:rFonts w:asciiTheme="minorEastAsia" w:hAnsiTheme="minorEastAsia" w:hint="eastAsia"/>
                <w:szCs w:val="21"/>
              </w:rPr>
              <w:t>・脳卒中、急性心筋梗塞、糖尿病については、二次医療圏ごとに共通のク</w:t>
            </w:r>
          </w:p>
          <w:p w:rsidR="00452BDD" w:rsidRPr="00B33702" w:rsidRDefault="00487CB4" w:rsidP="00452BDD">
            <w:pPr>
              <w:ind w:firstLineChars="100" w:firstLine="210"/>
              <w:rPr>
                <w:rFonts w:asciiTheme="minorEastAsia" w:hAnsiTheme="minorEastAsia"/>
                <w:szCs w:val="21"/>
              </w:rPr>
            </w:pPr>
            <w:r w:rsidRPr="00B33702">
              <w:rPr>
                <w:rFonts w:asciiTheme="minorEastAsia" w:hAnsiTheme="minorEastAsia" w:hint="eastAsia"/>
                <w:szCs w:val="21"/>
              </w:rPr>
              <w:t>リティカルパスの普及を図るため、医療機関間の協議の場の設置・運営</w:t>
            </w:r>
          </w:p>
          <w:p w:rsidR="00487CB4" w:rsidRPr="00B33702" w:rsidRDefault="00487CB4" w:rsidP="00452BDD">
            <w:pPr>
              <w:ind w:firstLineChars="100" w:firstLine="210"/>
              <w:rPr>
                <w:rFonts w:asciiTheme="minorEastAsia" w:hAnsiTheme="minorEastAsia"/>
                <w:szCs w:val="21"/>
              </w:rPr>
            </w:pPr>
            <w:r w:rsidRPr="00B33702">
              <w:rPr>
                <w:rFonts w:asciiTheme="minorEastAsia" w:hAnsiTheme="minorEastAsia" w:hint="eastAsia"/>
                <w:szCs w:val="21"/>
              </w:rPr>
              <w:t>など、保健所等を中心に取組みを進めた。</w:t>
            </w:r>
          </w:p>
        </w:tc>
      </w:tr>
      <w:tr w:rsidR="00B33702" w:rsidRPr="00B33702" w:rsidTr="00A42001">
        <w:tc>
          <w:tcPr>
            <w:tcW w:w="426" w:type="dxa"/>
          </w:tcPr>
          <w:p w:rsidR="003109C8" w:rsidRPr="00B33702" w:rsidRDefault="003109C8" w:rsidP="00932BBF">
            <w:pPr>
              <w:pStyle w:val="a3"/>
              <w:ind w:leftChars="0" w:left="0"/>
              <w:rPr>
                <w:rFonts w:asciiTheme="minorEastAsia" w:hAnsiTheme="minorEastAsia"/>
                <w:szCs w:val="21"/>
              </w:rPr>
            </w:pPr>
            <w:r w:rsidRPr="00B33702">
              <w:rPr>
                <w:rFonts w:asciiTheme="minorEastAsia" w:hAnsiTheme="minorEastAsia" w:hint="eastAsia"/>
                <w:szCs w:val="21"/>
              </w:rPr>
              <w:t>２</w:t>
            </w:r>
          </w:p>
        </w:tc>
        <w:tc>
          <w:tcPr>
            <w:tcW w:w="1559" w:type="dxa"/>
          </w:tcPr>
          <w:p w:rsidR="003109C8" w:rsidRPr="00B33702" w:rsidRDefault="003109C8" w:rsidP="00932BBF">
            <w:pPr>
              <w:jc w:val="left"/>
              <w:rPr>
                <w:szCs w:val="21"/>
              </w:rPr>
            </w:pPr>
            <w:r w:rsidRPr="00B33702">
              <w:rPr>
                <w:rFonts w:hint="eastAsia"/>
                <w:szCs w:val="21"/>
              </w:rPr>
              <w:t>がん対策</w:t>
            </w:r>
          </w:p>
        </w:tc>
        <w:tc>
          <w:tcPr>
            <w:tcW w:w="7229" w:type="dxa"/>
          </w:tcPr>
          <w:p w:rsidR="00452BDD" w:rsidRPr="00B33702" w:rsidRDefault="003109C8" w:rsidP="00932BBF">
            <w:pPr>
              <w:pStyle w:val="a3"/>
              <w:ind w:leftChars="0" w:left="0"/>
              <w:rPr>
                <w:rFonts w:asciiTheme="minorEastAsia" w:hAnsiTheme="minorEastAsia"/>
                <w:szCs w:val="21"/>
              </w:rPr>
            </w:pPr>
            <w:r w:rsidRPr="00B33702">
              <w:rPr>
                <w:rFonts w:asciiTheme="minorEastAsia" w:hAnsiTheme="minorEastAsia" w:hint="eastAsia"/>
                <w:szCs w:val="21"/>
              </w:rPr>
              <w:t>・受動喫煙防止や検診等について普及啓発を行い、がん診療連携拠点病院</w:t>
            </w:r>
          </w:p>
          <w:p w:rsidR="00452BDD" w:rsidRPr="00B33702" w:rsidRDefault="003109C8" w:rsidP="00452BDD">
            <w:pPr>
              <w:pStyle w:val="a3"/>
              <w:ind w:leftChars="0" w:left="0" w:firstLineChars="100" w:firstLine="210"/>
              <w:rPr>
                <w:rFonts w:asciiTheme="minorEastAsia" w:hAnsiTheme="minorEastAsia"/>
                <w:szCs w:val="21"/>
              </w:rPr>
            </w:pPr>
            <w:r w:rsidRPr="00B33702">
              <w:rPr>
                <w:rFonts w:asciiTheme="minorEastAsia" w:hAnsiTheme="minorEastAsia" w:hint="eastAsia"/>
                <w:szCs w:val="21"/>
              </w:rPr>
              <w:t>の整備及び相談支援窓口の設置を推進し、緩和ケア研修会を実施するな</w:t>
            </w:r>
          </w:p>
          <w:p w:rsidR="00452BDD" w:rsidRPr="00B33702" w:rsidRDefault="003109C8" w:rsidP="00452BDD">
            <w:pPr>
              <w:pStyle w:val="a3"/>
              <w:ind w:leftChars="0" w:left="0" w:firstLineChars="100" w:firstLine="210"/>
              <w:rPr>
                <w:rFonts w:asciiTheme="minorEastAsia" w:hAnsiTheme="minorEastAsia"/>
                <w:szCs w:val="21"/>
              </w:rPr>
            </w:pPr>
            <w:r w:rsidRPr="00B33702">
              <w:rPr>
                <w:rFonts w:asciiTheme="minorEastAsia" w:hAnsiTheme="minorEastAsia" w:hint="eastAsia"/>
                <w:szCs w:val="21"/>
              </w:rPr>
              <w:t>ど、がん予防の推進、早期発見及びがん医療の充実に向けて、総合的、</w:t>
            </w:r>
          </w:p>
          <w:p w:rsidR="003109C8" w:rsidRPr="00B33702" w:rsidRDefault="003109C8" w:rsidP="00452BDD">
            <w:pPr>
              <w:pStyle w:val="a3"/>
              <w:ind w:leftChars="0" w:left="0" w:firstLineChars="100" w:firstLine="210"/>
              <w:rPr>
                <w:rFonts w:asciiTheme="minorEastAsia" w:hAnsiTheme="minorEastAsia"/>
                <w:szCs w:val="21"/>
              </w:rPr>
            </w:pPr>
            <w:r w:rsidRPr="00B33702">
              <w:rPr>
                <w:rFonts w:asciiTheme="minorEastAsia" w:hAnsiTheme="minorEastAsia" w:hint="eastAsia"/>
                <w:szCs w:val="21"/>
              </w:rPr>
              <w:t>計画的に</w:t>
            </w:r>
            <w:r w:rsidR="00BB7232" w:rsidRPr="00B33702">
              <w:rPr>
                <w:rFonts w:asciiTheme="minorEastAsia" w:hAnsiTheme="minorEastAsia" w:hint="eastAsia"/>
                <w:szCs w:val="21"/>
              </w:rPr>
              <w:t>取組</w:t>
            </w:r>
            <w:r w:rsidRPr="00B33702">
              <w:rPr>
                <w:rFonts w:asciiTheme="minorEastAsia" w:hAnsiTheme="minorEastAsia" w:hint="eastAsia"/>
                <w:szCs w:val="21"/>
              </w:rPr>
              <w:t>んだ。</w:t>
            </w:r>
          </w:p>
        </w:tc>
      </w:tr>
      <w:tr w:rsidR="00B33702" w:rsidRPr="00B33702" w:rsidTr="00A42001">
        <w:tc>
          <w:tcPr>
            <w:tcW w:w="426" w:type="dxa"/>
          </w:tcPr>
          <w:p w:rsidR="003109C8" w:rsidRPr="00B33702" w:rsidRDefault="003109C8" w:rsidP="00932BBF">
            <w:pPr>
              <w:pStyle w:val="a3"/>
              <w:ind w:leftChars="0" w:left="0"/>
              <w:rPr>
                <w:rFonts w:asciiTheme="minorEastAsia" w:hAnsiTheme="minorEastAsia"/>
                <w:szCs w:val="21"/>
              </w:rPr>
            </w:pPr>
            <w:r w:rsidRPr="00B33702">
              <w:rPr>
                <w:rFonts w:asciiTheme="minorEastAsia" w:hAnsiTheme="minorEastAsia" w:hint="eastAsia"/>
                <w:szCs w:val="21"/>
              </w:rPr>
              <w:t>３</w:t>
            </w:r>
          </w:p>
        </w:tc>
        <w:tc>
          <w:tcPr>
            <w:tcW w:w="1559" w:type="dxa"/>
          </w:tcPr>
          <w:p w:rsidR="004D4BBC" w:rsidRPr="00B33702" w:rsidRDefault="003109C8" w:rsidP="00932BBF">
            <w:pPr>
              <w:jc w:val="left"/>
              <w:rPr>
                <w:szCs w:val="21"/>
              </w:rPr>
            </w:pPr>
            <w:r w:rsidRPr="00B33702">
              <w:rPr>
                <w:rFonts w:hint="eastAsia"/>
                <w:szCs w:val="21"/>
              </w:rPr>
              <w:t>脳卒中</w:t>
            </w:r>
          </w:p>
          <w:p w:rsidR="003109C8" w:rsidRPr="00B33702" w:rsidRDefault="003109C8" w:rsidP="00932BBF">
            <w:pPr>
              <w:jc w:val="left"/>
              <w:rPr>
                <w:szCs w:val="21"/>
              </w:rPr>
            </w:pPr>
            <w:r w:rsidRPr="00B33702">
              <w:rPr>
                <w:rFonts w:hint="eastAsia"/>
                <w:szCs w:val="21"/>
              </w:rPr>
              <w:t>急性心筋梗塞</w:t>
            </w:r>
          </w:p>
          <w:p w:rsidR="003109C8" w:rsidRPr="00B33702" w:rsidRDefault="003109C8" w:rsidP="00932BBF">
            <w:pPr>
              <w:jc w:val="left"/>
              <w:rPr>
                <w:szCs w:val="21"/>
              </w:rPr>
            </w:pPr>
            <w:r w:rsidRPr="00B33702">
              <w:rPr>
                <w:rFonts w:hint="eastAsia"/>
                <w:szCs w:val="21"/>
              </w:rPr>
              <w:t>糖尿病対策</w:t>
            </w:r>
          </w:p>
        </w:tc>
        <w:tc>
          <w:tcPr>
            <w:tcW w:w="7229" w:type="dxa"/>
          </w:tcPr>
          <w:p w:rsidR="00452BDD" w:rsidRPr="00B33702" w:rsidRDefault="003109C8" w:rsidP="004D4BBC">
            <w:pPr>
              <w:rPr>
                <w:rFonts w:asciiTheme="minorEastAsia" w:hAnsiTheme="minorEastAsia"/>
                <w:szCs w:val="21"/>
              </w:rPr>
            </w:pPr>
            <w:r w:rsidRPr="00B33702">
              <w:rPr>
                <w:rFonts w:asciiTheme="minorEastAsia" w:hAnsiTheme="minorEastAsia" w:hint="eastAsia"/>
                <w:szCs w:val="21"/>
              </w:rPr>
              <w:t>・行動変容推進事業により、市町村における特定健診、特定保健指導の実</w:t>
            </w:r>
          </w:p>
          <w:p w:rsidR="003109C8" w:rsidRPr="00B33702" w:rsidRDefault="003109C8" w:rsidP="00452BDD">
            <w:pPr>
              <w:ind w:firstLineChars="100" w:firstLine="210"/>
              <w:rPr>
                <w:rFonts w:asciiTheme="minorEastAsia" w:hAnsiTheme="minorEastAsia"/>
                <w:szCs w:val="21"/>
              </w:rPr>
            </w:pPr>
            <w:r w:rsidRPr="00B33702">
              <w:rPr>
                <w:rFonts w:asciiTheme="minorEastAsia" w:hAnsiTheme="minorEastAsia" w:hint="eastAsia"/>
                <w:szCs w:val="21"/>
              </w:rPr>
              <w:t>施への支援、グッドプラクティスの共有などを実施した。</w:t>
            </w:r>
          </w:p>
          <w:p w:rsidR="00452BDD" w:rsidRPr="00B33702" w:rsidRDefault="003109C8" w:rsidP="004D4BBC">
            <w:pPr>
              <w:pStyle w:val="a3"/>
              <w:ind w:leftChars="0" w:left="0"/>
              <w:rPr>
                <w:rFonts w:asciiTheme="minorEastAsia" w:hAnsiTheme="minorEastAsia"/>
                <w:szCs w:val="21"/>
              </w:rPr>
            </w:pPr>
            <w:r w:rsidRPr="00B33702">
              <w:rPr>
                <w:rFonts w:asciiTheme="minorEastAsia" w:hAnsiTheme="minorEastAsia" w:hint="eastAsia"/>
                <w:szCs w:val="21"/>
              </w:rPr>
              <w:t>・健康おおさか21推進府民会議を中心に、</w:t>
            </w:r>
            <w:r w:rsidR="00487CB4" w:rsidRPr="00B33702">
              <w:rPr>
                <w:rFonts w:asciiTheme="minorEastAsia" w:hAnsiTheme="minorEastAsia" w:hint="eastAsia"/>
                <w:szCs w:val="21"/>
              </w:rPr>
              <w:t>7</w:t>
            </w:r>
            <w:r w:rsidRPr="00B33702">
              <w:rPr>
                <w:rFonts w:asciiTheme="minorEastAsia" w:hAnsiTheme="minorEastAsia" w:hint="eastAsia"/>
                <w:szCs w:val="21"/>
              </w:rPr>
              <w:t>分野の健康づくりの</w:t>
            </w:r>
            <w:r w:rsidR="00BB7232" w:rsidRPr="00B33702">
              <w:rPr>
                <w:rFonts w:asciiTheme="minorEastAsia" w:hAnsiTheme="minorEastAsia" w:hint="eastAsia"/>
                <w:szCs w:val="21"/>
              </w:rPr>
              <w:t>取組</w:t>
            </w:r>
            <w:r w:rsidRPr="00B33702">
              <w:rPr>
                <w:rFonts w:asciiTheme="minorEastAsia" w:hAnsiTheme="minorEastAsia" w:hint="eastAsia"/>
                <w:szCs w:val="21"/>
              </w:rPr>
              <w:t>みを</w:t>
            </w:r>
          </w:p>
          <w:p w:rsidR="004D4BBC" w:rsidRPr="00B33702" w:rsidRDefault="003109C8" w:rsidP="00452BDD">
            <w:pPr>
              <w:pStyle w:val="a3"/>
              <w:ind w:leftChars="0" w:left="0" w:firstLineChars="100" w:firstLine="210"/>
              <w:rPr>
                <w:rFonts w:asciiTheme="minorEastAsia" w:hAnsiTheme="minorEastAsia"/>
                <w:szCs w:val="21"/>
              </w:rPr>
            </w:pPr>
            <w:r w:rsidRPr="00B33702">
              <w:rPr>
                <w:rFonts w:asciiTheme="minorEastAsia" w:hAnsiTheme="minorEastAsia" w:hint="eastAsia"/>
                <w:szCs w:val="21"/>
              </w:rPr>
              <w:t>推進した。</w:t>
            </w:r>
          </w:p>
          <w:p w:rsidR="004D4BBC" w:rsidRPr="00B33702" w:rsidRDefault="003109C8" w:rsidP="00452BDD">
            <w:pPr>
              <w:pStyle w:val="a3"/>
              <w:ind w:leftChars="0" w:left="210" w:hangingChars="100" w:hanging="210"/>
              <w:rPr>
                <w:rFonts w:asciiTheme="minorEastAsia" w:hAnsiTheme="minorEastAsia"/>
                <w:szCs w:val="21"/>
              </w:rPr>
            </w:pPr>
            <w:r w:rsidRPr="00B33702">
              <w:rPr>
                <w:rFonts w:asciiTheme="minorEastAsia" w:hAnsiTheme="minorEastAsia" w:hint="eastAsia"/>
                <w:szCs w:val="21"/>
              </w:rPr>
              <w:t>・二次医療圏ごとに共通のクリティカルパスの普及を図るため、医療機関間の協議の場の設置・運営など、保健所等を中心に</w:t>
            </w:r>
            <w:r w:rsidR="00BB7232" w:rsidRPr="00B33702">
              <w:rPr>
                <w:rFonts w:asciiTheme="minorEastAsia" w:hAnsiTheme="minorEastAsia" w:hint="eastAsia"/>
                <w:szCs w:val="21"/>
              </w:rPr>
              <w:t>取組</w:t>
            </w:r>
            <w:r w:rsidRPr="00B33702">
              <w:rPr>
                <w:rFonts w:asciiTheme="minorEastAsia" w:hAnsiTheme="minorEastAsia" w:hint="eastAsia"/>
                <w:szCs w:val="21"/>
              </w:rPr>
              <w:t>みを進めた。</w:t>
            </w:r>
          </w:p>
        </w:tc>
      </w:tr>
      <w:tr w:rsidR="00B33702" w:rsidRPr="00B33702" w:rsidTr="00A42001">
        <w:tc>
          <w:tcPr>
            <w:tcW w:w="426" w:type="dxa"/>
          </w:tcPr>
          <w:p w:rsidR="003109C8" w:rsidRPr="00B33702" w:rsidRDefault="003109C8" w:rsidP="00932BBF">
            <w:pPr>
              <w:pStyle w:val="a3"/>
              <w:ind w:leftChars="0" w:left="0"/>
              <w:rPr>
                <w:rFonts w:asciiTheme="minorEastAsia" w:hAnsiTheme="minorEastAsia"/>
                <w:szCs w:val="21"/>
              </w:rPr>
            </w:pPr>
            <w:r w:rsidRPr="00B33702">
              <w:rPr>
                <w:rFonts w:asciiTheme="minorEastAsia" w:hAnsiTheme="minorEastAsia" w:hint="eastAsia"/>
                <w:szCs w:val="21"/>
              </w:rPr>
              <w:t>４</w:t>
            </w:r>
          </w:p>
        </w:tc>
        <w:tc>
          <w:tcPr>
            <w:tcW w:w="1559" w:type="dxa"/>
          </w:tcPr>
          <w:p w:rsidR="003109C8" w:rsidRPr="00B33702" w:rsidRDefault="003109C8" w:rsidP="00932BBF">
            <w:pPr>
              <w:jc w:val="left"/>
              <w:rPr>
                <w:szCs w:val="21"/>
              </w:rPr>
            </w:pPr>
            <w:r w:rsidRPr="00B33702">
              <w:rPr>
                <w:rFonts w:hint="eastAsia"/>
                <w:szCs w:val="21"/>
              </w:rPr>
              <w:t>救急医療</w:t>
            </w:r>
          </w:p>
        </w:tc>
        <w:tc>
          <w:tcPr>
            <w:tcW w:w="7229" w:type="dxa"/>
          </w:tcPr>
          <w:p w:rsidR="00452BDD" w:rsidRPr="00B33702" w:rsidRDefault="004D4BBC" w:rsidP="004D4BBC">
            <w:pPr>
              <w:pStyle w:val="a3"/>
              <w:ind w:leftChars="0" w:left="0"/>
              <w:rPr>
                <w:rFonts w:asciiTheme="minorEastAsia" w:hAnsiTheme="minorEastAsia"/>
                <w:szCs w:val="21"/>
              </w:rPr>
            </w:pPr>
            <w:r w:rsidRPr="00B33702">
              <w:rPr>
                <w:rFonts w:asciiTheme="minorEastAsia" w:hAnsiTheme="minorEastAsia" w:hint="eastAsia"/>
                <w:szCs w:val="21"/>
              </w:rPr>
              <w:t>・府民の救命率・社会復帰率の向上のため、ＡＥＤの配備やＡＥＤの使用</w:t>
            </w:r>
          </w:p>
          <w:p w:rsidR="00452BDD" w:rsidRPr="00B33702" w:rsidRDefault="004D4BBC" w:rsidP="00452BDD">
            <w:pPr>
              <w:pStyle w:val="a3"/>
              <w:ind w:leftChars="0" w:left="0" w:firstLineChars="100" w:firstLine="210"/>
              <w:rPr>
                <w:rFonts w:asciiTheme="minorEastAsia" w:hAnsiTheme="minorEastAsia"/>
                <w:szCs w:val="21"/>
              </w:rPr>
            </w:pPr>
            <w:r w:rsidRPr="00B33702">
              <w:rPr>
                <w:rFonts w:asciiTheme="minorEastAsia" w:hAnsiTheme="minorEastAsia" w:hint="eastAsia"/>
                <w:szCs w:val="21"/>
              </w:rPr>
              <w:t>法を含めた一般府民向けＢＬＳ（一次救命処置）講習会などを実施する</w:t>
            </w:r>
          </w:p>
          <w:p w:rsidR="00452BDD" w:rsidRPr="00B33702" w:rsidRDefault="004D4BBC" w:rsidP="00452BDD">
            <w:pPr>
              <w:pStyle w:val="a3"/>
              <w:ind w:leftChars="0" w:left="0" w:firstLineChars="100" w:firstLine="210"/>
              <w:rPr>
                <w:rFonts w:asciiTheme="minorEastAsia" w:hAnsiTheme="minorEastAsia"/>
                <w:szCs w:val="21"/>
              </w:rPr>
            </w:pPr>
            <w:r w:rsidRPr="00B33702">
              <w:rPr>
                <w:rFonts w:asciiTheme="minorEastAsia" w:hAnsiTheme="minorEastAsia" w:hint="eastAsia"/>
                <w:szCs w:val="21"/>
              </w:rPr>
              <w:t>とともに、大阪府ＡＥＤ等普及促進検討委員会を設置し、ＡＥＤを用い</w:t>
            </w:r>
          </w:p>
          <w:p w:rsidR="00452BDD" w:rsidRPr="00B33702" w:rsidRDefault="004D4BBC" w:rsidP="00452BDD">
            <w:pPr>
              <w:pStyle w:val="a3"/>
              <w:ind w:leftChars="0" w:left="0" w:firstLineChars="100" w:firstLine="210"/>
              <w:rPr>
                <w:rFonts w:asciiTheme="minorEastAsia" w:hAnsiTheme="minorEastAsia"/>
                <w:szCs w:val="21"/>
              </w:rPr>
            </w:pPr>
            <w:r w:rsidRPr="00B33702">
              <w:rPr>
                <w:rFonts w:asciiTheme="minorEastAsia" w:hAnsiTheme="minorEastAsia" w:hint="eastAsia"/>
                <w:szCs w:val="21"/>
              </w:rPr>
              <w:t>た救急蘇生法の普及に関する活動指針を策定するなど、計画達成に向け</w:t>
            </w:r>
          </w:p>
          <w:p w:rsidR="003109C8" w:rsidRPr="00B33702" w:rsidRDefault="004D4BBC" w:rsidP="00452BDD">
            <w:pPr>
              <w:pStyle w:val="a3"/>
              <w:ind w:leftChars="0" w:left="0" w:firstLineChars="100" w:firstLine="210"/>
              <w:rPr>
                <w:rFonts w:asciiTheme="minorEastAsia" w:hAnsiTheme="minorEastAsia"/>
                <w:szCs w:val="21"/>
              </w:rPr>
            </w:pPr>
            <w:r w:rsidRPr="00B33702">
              <w:rPr>
                <w:rFonts w:asciiTheme="minorEastAsia" w:hAnsiTheme="minorEastAsia" w:hint="eastAsia"/>
                <w:szCs w:val="21"/>
              </w:rPr>
              <w:t>て</w:t>
            </w:r>
            <w:r w:rsidR="00BB7232" w:rsidRPr="00B33702">
              <w:rPr>
                <w:rFonts w:asciiTheme="minorEastAsia" w:hAnsiTheme="minorEastAsia" w:hint="eastAsia"/>
                <w:szCs w:val="21"/>
              </w:rPr>
              <w:t>取組</w:t>
            </w:r>
            <w:r w:rsidRPr="00B33702">
              <w:rPr>
                <w:rFonts w:asciiTheme="minorEastAsia" w:hAnsiTheme="minorEastAsia" w:hint="eastAsia"/>
                <w:szCs w:val="21"/>
              </w:rPr>
              <w:t>んだ。</w:t>
            </w:r>
          </w:p>
        </w:tc>
      </w:tr>
      <w:tr w:rsidR="00B33702" w:rsidRPr="00B33702" w:rsidTr="00A42001">
        <w:tc>
          <w:tcPr>
            <w:tcW w:w="426" w:type="dxa"/>
          </w:tcPr>
          <w:p w:rsidR="003109C8" w:rsidRPr="00B33702" w:rsidRDefault="003109C8" w:rsidP="00932BBF">
            <w:pPr>
              <w:pStyle w:val="a3"/>
              <w:ind w:leftChars="0" w:left="0"/>
              <w:rPr>
                <w:rFonts w:asciiTheme="minorEastAsia" w:hAnsiTheme="minorEastAsia"/>
                <w:szCs w:val="21"/>
              </w:rPr>
            </w:pPr>
            <w:r w:rsidRPr="00B33702">
              <w:rPr>
                <w:rFonts w:asciiTheme="minorEastAsia" w:hAnsiTheme="minorEastAsia" w:hint="eastAsia"/>
                <w:szCs w:val="21"/>
              </w:rPr>
              <w:t>５</w:t>
            </w:r>
          </w:p>
        </w:tc>
        <w:tc>
          <w:tcPr>
            <w:tcW w:w="1559" w:type="dxa"/>
          </w:tcPr>
          <w:p w:rsidR="003109C8" w:rsidRPr="00B33702" w:rsidRDefault="003109C8" w:rsidP="00932BBF">
            <w:pPr>
              <w:jc w:val="left"/>
              <w:rPr>
                <w:szCs w:val="21"/>
              </w:rPr>
            </w:pPr>
            <w:r w:rsidRPr="00B33702">
              <w:rPr>
                <w:rFonts w:hint="eastAsia"/>
                <w:szCs w:val="21"/>
              </w:rPr>
              <w:t>災害医療</w:t>
            </w:r>
          </w:p>
        </w:tc>
        <w:tc>
          <w:tcPr>
            <w:tcW w:w="7229" w:type="dxa"/>
          </w:tcPr>
          <w:p w:rsidR="00452BDD" w:rsidRPr="00B33702" w:rsidRDefault="004D4BBC" w:rsidP="004D4BBC">
            <w:pPr>
              <w:rPr>
                <w:rFonts w:asciiTheme="minorEastAsia" w:hAnsiTheme="minorEastAsia"/>
                <w:szCs w:val="21"/>
              </w:rPr>
            </w:pPr>
            <w:r w:rsidRPr="00B33702">
              <w:rPr>
                <w:rFonts w:asciiTheme="minorEastAsia" w:hAnsiTheme="minorEastAsia" w:hint="eastAsia"/>
                <w:szCs w:val="21"/>
              </w:rPr>
              <w:t>・日本ＤＭＡＴ研修への参加促進だけでなく、大阪府独自で大阪ＤＭＡＴ</w:t>
            </w:r>
          </w:p>
          <w:p w:rsidR="004D4BBC" w:rsidRPr="00B33702" w:rsidRDefault="004D4BBC" w:rsidP="00452BDD">
            <w:pPr>
              <w:ind w:firstLineChars="100" w:firstLine="210"/>
              <w:rPr>
                <w:rFonts w:asciiTheme="minorEastAsia" w:hAnsiTheme="minorEastAsia"/>
                <w:szCs w:val="21"/>
              </w:rPr>
            </w:pPr>
            <w:r w:rsidRPr="00B33702">
              <w:rPr>
                <w:rFonts w:asciiTheme="minorEastAsia" w:hAnsiTheme="minorEastAsia" w:hint="eastAsia"/>
                <w:szCs w:val="21"/>
              </w:rPr>
              <w:t>研修を毎年開催し、</w:t>
            </w:r>
            <w:r w:rsidR="00487CB4" w:rsidRPr="00B33702">
              <w:rPr>
                <w:rFonts w:asciiTheme="minorEastAsia" w:hAnsiTheme="minorEastAsia" w:hint="eastAsia"/>
                <w:szCs w:val="21"/>
              </w:rPr>
              <w:t>ＤＭＡＴ</w:t>
            </w:r>
            <w:r w:rsidRPr="00B33702">
              <w:rPr>
                <w:rFonts w:asciiTheme="minorEastAsia" w:hAnsiTheme="minorEastAsia" w:hint="eastAsia"/>
                <w:szCs w:val="21"/>
              </w:rPr>
              <w:t>の養成に努めた。</w:t>
            </w:r>
          </w:p>
          <w:p w:rsidR="00452BDD" w:rsidRPr="00B33702" w:rsidRDefault="004D4BBC" w:rsidP="004D4BBC">
            <w:pPr>
              <w:rPr>
                <w:rFonts w:asciiTheme="minorEastAsia" w:hAnsiTheme="minorEastAsia"/>
                <w:szCs w:val="21"/>
              </w:rPr>
            </w:pPr>
            <w:r w:rsidRPr="00B33702">
              <w:rPr>
                <w:rFonts w:asciiTheme="minorEastAsia" w:hAnsiTheme="minorEastAsia" w:hint="eastAsia"/>
                <w:szCs w:val="21"/>
              </w:rPr>
              <w:t>・医師会作成の「災害対応標準マニュアル」や厚生労働省科学研究費補助</w:t>
            </w:r>
          </w:p>
          <w:p w:rsidR="00452BDD" w:rsidRPr="00B33702" w:rsidRDefault="004D4BBC" w:rsidP="00452BDD">
            <w:pPr>
              <w:ind w:firstLineChars="100" w:firstLine="210"/>
              <w:rPr>
                <w:rFonts w:asciiTheme="minorEastAsia" w:hAnsiTheme="minorEastAsia"/>
                <w:szCs w:val="21"/>
              </w:rPr>
            </w:pPr>
            <w:r w:rsidRPr="00B33702">
              <w:rPr>
                <w:rFonts w:asciiTheme="minorEastAsia" w:hAnsiTheme="minorEastAsia" w:hint="eastAsia"/>
                <w:szCs w:val="21"/>
              </w:rPr>
              <w:t>金で作成された「病院災害対応計画作成の手引き」を活用し、救急医療</w:t>
            </w:r>
          </w:p>
          <w:p w:rsidR="003109C8" w:rsidRPr="00B33702" w:rsidRDefault="004D4BBC" w:rsidP="00452BDD">
            <w:pPr>
              <w:ind w:firstLineChars="100" w:firstLine="210"/>
              <w:rPr>
                <w:rFonts w:asciiTheme="minorEastAsia" w:hAnsiTheme="minorEastAsia"/>
                <w:szCs w:val="21"/>
              </w:rPr>
            </w:pPr>
            <w:r w:rsidRPr="00B33702">
              <w:rPr>
                <w:rFonts w:asciiTheme="minorEastAsia" w:hAnsiTheme="minorEastAsia" w:hint="eastAsia"/>
                <w:szCs w:val="21"/>
              </w:rPr>
              <w:t>機関向けの説明会で周</w:t>
            </w:r>
            <w:r w:rsidR="00BB7232" w:rsidRPr="00B33702">
              <w:rPr>
                <w:rFonts w:asciiTheme="minorEastAsia" w:hAnsiTheme="minorEastAsia" w:hint="eastAsia"/>
                <w:szCs w:val="21"/>
              </w:rPr>
              <w:t>知を図る等、災害マニュアルの整備を働きかけた。</w:t>
            </w:r>
          </w:p>
        </w:tc>
      </w:tr>
      <w:tr w:rsidR="00B33702" w:rsidRPr="00B33702" w:rsidTr="00A42001">
        <w:tc>
          <w:tcPr>
            <w:tcW w:w="426" w:type="dxa"/>
          </w:tcPr>
          <w:p w:rsidR="003109C8" w:rsidRPr="00B33702" w:rsidRDefault="003109C8" w:rsidP="00932BBF">
            <w:pPr>
              <w:pStyle w:val="a3"/>
              <w:ind w:leftChars="0" w:left="0"/>
              <w:rPr>
                <w:rFonts w:asciiTheme="minorEastAsia" w:hAnsiTheme="minorEastAsia"/>
                <w:szCs w:val="21"/>
              </w:rPr>
            </w:pPr>
            <w:r w:rsidRPr="00B33702">
              <w:rPr>
                <w:rFonts w:asciiTheme="minorEastAsia" w:hAnsiTheme="minorEastAsia" w:hint="eastAsia"/>
                <w:szCs w:val="21"/>
              </w:rPr>
              <w:t>６</w:t>
            </w:r>
          </w:p>
        </w:tc>
        <w:tc>
          <w:tcPr>
            <w:tcW w:w="1559" w:type="dxa"/>
          </w:tcPr>
          <w:p w:rsidR="003109C8" w:rsidRPr="00B33702" w:rsidRDefault="003109C8" w:rsidP="00932BBF">
            <w:pPr>
              <w:jc w:val="left"/>
              <w:rPr>
                <w:szCs w:val="21"/>
              </w:rPr>
            </w:pPr>
            <w:r w:rsidRPr="00B33702">
              <w:rPr>
                <w:rFonts w:hint="eastAsia"/>
                <w:szCs w:val="21"/>
              </w:rPr>
              <w:t>周産期医療</w:t>
            </w:r>
          </w:p>
        </w:tc>
        <w:tc>
          <w:tcPr>
            <w:tcW w:w="7229" w:type="dxa"/>
          </w:tcPr>
          <w:p w:rsidR="00452BDD" w:rsidRPr="00B33702" w:rsidRDefault="004D4BBC" w:rsidP="00932BBF">
            <w:pPr>
              <w:pStyle w:val="a3"/>
              <w:ind w:leftChars="0" w:left="0"/>
              <w:rPr>
                <w:rFonts w:asciiTheme="minorEastAsia" w:hAnsiTheme="minorEastAsia"/>
                <w:szCs w:val="21"/>
              </w:rPr>
            </w:pPr>
            <w:r w:rsidRPr="00B33702">
              <w:rPr>
                <w:rFonts w:asciiTheme="minorEastAsia" w:hAnsiTheme="minorEastAsia" w:hint="eastAsia"/>
                <w:szCs w:val="21"/>
              </w:rPr>
              <w:t>・地域的バランスも考慮しながら</w:t>
            </w:r>
            <w:r w:rsidR="00BB7232" w:rsidRPr="00B33702">
              <w:rPr>
                <w:rFonts w:asciiTheme="minorEastAsia" w:hAnsiTheme="minorEastAsia" w:hint="eastAsia"/>
                <w:szCs w:val="21"/>
              </w:rPr>
              <w:t>取組</w:t>
            </w:r>
            <w:r w:rsidRPr="00B33702">
              <w:rPr>
                <w:rFonts w:asciiTheme="minorEastAsia" w:hAnsiTheme="minorEastAsia" w:hint="eastAsia"/>
                <w:szCs w:val="21"/>
              </w:rPr>
              <w:t>みを進めた結果、北河</w:t>
            </w:r>
            <w:r w:rsidR="00BB7232" w:rsidRPr="00B33702">
              <w:rPr>
                <w:rFonts w:asciiTheme="minorEastAsia" w:hAnsiTheme="minorEastAsia" w:hint="eastAsia"/>
                <w:szCs w:val="21"/>
              </w:rPr>
              <w:t>内医療圏にお</w:t>
            </w:r>
          </w:p>
          <w:p w:rsidR="00452BDD" w:rsidRPr="00B33702" w:rsidRDefault="00BB7232" w:rsidP="00452BDD">
            <w:pPr>
              <w:pStyle w:val="a3"/>
              <w:ind w:leftChars="0" w:left="0" w:firstLineChars="100" w:firstLine="210"/>
              <w:rPr>
                <w:rFonts w:asciiTheme="minorEastAsia" w:hAnsiTheme="minorEastAsia"/>
                <w:szCs w:val="21"/>
              </w:rPr>
            </w:pPr>
            <w:r w:rsidRPr="00B33702">
              <w:rPr>
                <w:rFonts w:asciiTheme="minorEastAsia" w:hAnsiTheme="minorEastAsia" w:hint="eastAsia"/>
                <w:szCs w:val="21"/>
              </w:rPr>
              <w:t>ける地域周産期母子医療センターは未整備であるものの、全医療圏で周</w:t>
            </w:r>
          </w:p>
          <w:p w:rsidR="004D4BBC" w:rsidRPr="00B33702" w:rsidRDefault="00BB7232" w:rsidP="00452BDD">
            <w:pPr>
              <w:pStyle w:val="a3"/>
              <w:ind w:leftChars="0" w:left="0" w:firstLineChars="100" w:firstLine="210"/>
              <w:rPr>
                <w:rFonts w:asciiTheme="minorEastAsia" w:hAnsiTheme="minorEastAsia"/>
                <w:szCs w:val="21"/>
              </w:rPr>
            </w:pPr>
            <w:r w:rsidRPr="00B33702">
              <w:rPr>
                <w:rFonts w:asciiTheme="minorEastAsia" w:hAnsiTheme="minorEastAsia" w:hint="eastAsia"/>
                <w:szCs w:val="21"/>
              </w:rPr>
              <w:t>産期母子医療センターが整備され</w:t>
            </w:r>
            <w:r w:rsidR="004D4BBC" w:rsidRPr="00B33702">
              <w:rPr>
                <w:rFonts w:asciiTheme="minorEastAsia" w:hAnsiTheme="minorEastAsia" w:hint="eastAsia"/>
                <w:szCs w:val="21"/>
              </w:rPr>
              <w:t>目標数は概ね充足している。</w:t>
            </w:r>
          </w:p>
          <w:p w:rsidR="00452BDD" w:rsidRPr="00B33702" w:rsidRDefault="004D4BBC" w:rsidP="004D4BBC">
            <w:pPr>
              <w:pStyle w:val="a3"/>
              <w:ind w:leftChars="0" w:left="0"/>
              <w:rPr>
                <w:rFonts w:asciiTheme="minorEastAsia" w:hAnsiTheme="minorEastAsia"/>
                <w:szCs w:val="21"/>
              </w:rPr>
            </w:pPr>
            <w:r w:rsidRPr="00B33702">
              <w:rPr>
                <w:rFonts w:asciiTheme="minorEastAsia" w:hAnsiTheme="minorEastAsia" w:hint="eastAsia"/>
                <w:szCs w:val="21"/>
              </w:rPr>
              <w:t>・</w:t>
            </w:r>
            <w:r w:rsidR="00BB7232" w:rsidRPr="00B33702">
              <w:rPr>
                <w:rFonts w:asciiTheme="minorEastAsia" w:hAnsiTheme="minorEastAsia" w:hint="eastAsia"/>
                <w:szCs w:val="21"/>
              </w:rPr>
              <w:t>目標値に向け</w:t>
            </w:r>
            <w:r w:rsidRPr="00B33702">
              <w:rPr>
                <w:rFonts w:asciiTheme="minorEastAsia" w:hAnsiTheme="minorEastAsia" w:hint="eastAsia"/>
                <w:szCs w:val="21"/>
              </w:rPr>
              <w:t>診療報酬制度を活用した</w:t>
            </w:r>
            <w:r w:rsidR="00BB7232" w:rsidRPr="00B33702">
              <w:rPr>
                <w:rFonts w:asciiTheme="minorEastAsia" w:hAnsiTheme="minorEastAsia" w:hint="eastAsia"/>
                <w:szCs w:val="21"/>
              </w:rPr>
              <w:t>取組</w:t>
            </w:r>
            <w:r w:rsidRPr="00B33702">
              <w:rPr>
                <w:rFonts w:asciiTheme="minorEastAsia" w:hAnsiTheme="minorEastAsia" w:hint="eastAsia"/>
                <w:szCs w:val="21"/>
              </w:rPr>
              <w:t>みを進めた結果、68床が整備</w:t>
            </w:r>
          </w:p>
          <w:p w:rsidR="00452BDD" w:rsidRPr="00B33702" w:rsidRDefault="004D4BBC" w:rsidP="00452BDD">
            <w:pPr>
              <w:pStyle w:val="a3"/>
              <w:ind w:leftChars="0" w:left="0" w:firstLineChars="100" w:firstLine="210"/>
              <w:rPr>
                <w:rFonts w:asciiTheme="minorEastAsia" w:hAnsiTheme="minorEastAsia"/>
                <w:szCs w:val="21"/>
              </w:rPr>
            </w:pPr>
            <w:r w:rsidRPr="00B33702">
              <w:rPr>
                <w:rFonts w:asciiTheme="minorEastAsia" w:hAnsiTheme="minorEastAsia" w:hint="eastAsia"/>
                <w:szCs w:val="21"/>
              </w:rPr>
              <w:t>され、病床利用率が70％を下回ることから全体として充足していると考</w:t>
            </w:r>
          </w:p>
          <w:p w:rsidR="003109C8" w:rsidRPr="00B33702" w:rsidRDefault="004D4BBC" w:rsidP="00452BDD">
            <w:pPr>
              <w:pStyle w:val="a3"/>
              <w:ind w:leftChars="0" w:left="0" w:firstLineChars="100" w:firstLine="210"/>
              <w:rPr>
                <w:rFonts w:asciiTheme="minorEastAsia" w:hAnsiTheme="minorEastAsia"/>
                <w:szCs w:val="21"/>
              </w:rPr>
            </w:pPr>
            <w:r w:rsidRPr="00B33702">
              <w:rPr>
                <w:rFonts w:asciiTheme="minorEastAsia" w:hAnsiTheme="minorEastAsia" w:hint="eastAsia"/>
                <w:szCs w:val="21"/>
              </w:rPr>
              <w:t>えられる。</w:t>
            </w:r>
            <w:r w:rsidRPr="00B33702">
              <w:rPr>
                <w:rFonts w:asciiTheme="minorEastAsia" w:hAnsiTheme="minorEastAsia" w:hint="eastAsia"/>
                <w:szCs w:val="21"/>
              </w:rPr>
              <w:tab/>
            </w:r>
          </w:p>
        </w:tc>
      </w:tr>
      <w:tr w:rsidR="00B33702" w:rsidRPr="00B33702" w:rsidTr="00A42001">
        <w:tc>
          <w:tcPr>
            <w:tcW w:w="426" w:type="dxa"/>
          </w:tcPr>
          <w:p w:rsidR="003109C8" w:rsidRPr="00B33702" w:rsidRDefault="003109C8" w:rsidP="00932BBF">
            <w:pPr>
              <w:pStyle w:val="a3"/>
              <w:ind w:leftChars="0" w:left="0"/>
              <w:rPr>
                <w:rFonts w:asciiTheme="minorEastAsia" w:hAnsiTheme="minorEastAsia"/>
                <w:szCs w:val="21"/>
              </w:rPr>
            </w:pPr>
            <w:r w:rsidRPr="00B33702">
              <w:rPr>
                <w:rFonts w:asciiTheme="minorEastAsia" w:hAnsiTheme="minorEastAsia" w:hint="eastAsia"/>
                <w:szCs w:val="21"/>
              </w:rPr>
              <w:t>７</w:t>
            </w:r>
          </w:p>
        </w:tc>
        <w:tc>
          <w:tcPr>
            <w:tcW w:w="1559" w:type="dxa"/>
          </w:tcPr>
          <w:p w:rsidR="004D4BBC" w:rsidRPr="00B33702" w:rsidRDefault="003109C8" w:rsidP="00932BBF">
            <w:pPr>
              <w:jc w:val="left"/>
              <w:rPr>
                <w:szCs w:val="21"/>
              </w:rPr>
            </w:pPr>
            <w:r w:rsidRPr="00B33702">
              <w:rPr>
                <w:rFonts w:hint="eastAsia"/>
                <w:szCs w:val="21"/>
              </w:rPr>
              <w:t>小児救急を</w:t>
            </w:r>
          </w:p>
          <w:p w:rsidR="00A42001" w:rsidRPr="00B33702" w:rsidRDefault="003109C8" w:rsidP="00932BBF">
            <w:pPr>
              <w:jc w:val="left"/>
              <w:rPr>
                <w:szCs w:val="21"/>
              </w:rPr>
            </w:pPr>
            <w:r w:rsidRPr="00B33702">
              <w:rPr>
                <w:rFonts w:hint="eastAsia"/>
                <w:szCs w:val="21"/>
              </w:rPr>
              <w:t>含む</w:t>
            </w:r>
          </w:p>
          <w:p w:rsidR="003109C8" w:rsidRPr="00B33702" w:rsidRDefault="003109C8" w:rsidP="00932BBF">
            <w:pPr>
              <w:jc w:val="left"/>
              <w:rPr>
                <w:szCs w:val="21"/>
              </w:rPr>
            </w:pPr>
            <w:r w:rsidRPr="00B33702">
              <w:rPr>
                <w:rFonts w:hint="eastAsia"/>
                <w:szCs w:val="21"/>
              </w:rPr>
              <w:t>小児医療</w:t>
            </w:r>
          </w:p>
        </w:tc>
        <w:tc>
          <w:tcPr>
            <w:tcW w:w="7229" w:type="dxa"/>
          </w:tcPr>
          <w:p w:rsidR="00452BDD" w:rsidRPr="00B33702" w:rsidRDefault="004D4BBC" w:rsidP="00932BBF">
            <w:pPr>
              <w:pStyle w:val="a3"/>
              <w:ind w:leftChars="0" w:left="0"/>
              <w:rPr>
                <w:rFonts w:asciiTheme="minorEastAsia" w:hAnsiTheme="minorEastAsia"/>
                <w:szCs w:val="21"/>
              </w:rPr>
            </w:pPr>
            <w:r w:rsidRPr="00B33702">
              <w:rPr>
                <w:rFonts w:asciiTheme="minorEastAsia" w:hAnsiTheme="minorEastAsia" w:hint="eastAsia"/>
                <w:szCs w:val="21"/>
              </w:rPr>
              <w:t>・</w:t>
            </w:r>
            <w:r w:rsidR="00BB7232" w:rsidRPr="00B33702">
              <w:rPr>
                <w:rFonts w:asciiTheme="minorEastAsia" w:hAnsiTheme="minorEastAsia" w:hint="eastAsia"/>
                <w:szCs w:val="21"/>
              </w:rPr>
              <w:t>夜間小児初期救急医療体制を共同で整備する市町村に対して、立上げ支</w:t>
            </w:r>
          </w:p>
          <w:p w:rsidR="00452BDD" w:rsidRPr="00B33702" w:rsidRDefault="00BB7232" w:rsidP="00452BDD">
            <w:pPr>
              <w:pStyle w:val="a3"/>
              <w:ind w:leftChars="0" w:left="0" w:firstLineChars="100" w:firstLine="210"/>
              <w:rPr>
                <w:rFonts w:asciiTheme="minorEastAsia" w:hAnsiTheme="minorEastAsia"/>
                <w:szCs w:val="21"/>
              </w:rPr>
            </w:pPr>
            <w:r w:rsidRPr="00B33702">
              <w:rPr>
                <w:rFonts w:asciiTheme="minorEastAsia" w:hAnsiTheme="minorEastAsia" w:hint="eastAsia"/>
                <w:szCs w:val="21"/>
              </w:rPr>
              <w:t>援として</w:t>
            </w:r>
            <w:r w:rsidR="004D4BBC" w:rsidRPr="00B33702">
              <w:rPr>
                <w:rFonts w:asciiTheme="minorEastAsia" w:hAnsiTheme="minorEastAsia" w:hint="eastAsia"/>
                <w:szCs w:val="21"/>
              </w:rPr>
              <w:t>設備整備費の一部を補助するとともに、夜間の診療体制の充実</w:t>
            </w:r>
          </w:p>
          <w:p w:rsidR="003109C8" w:rsidRPr="00B33702" w:rsidRDefault="004D4BBC" w:rsidP="00452BDD">
            <w:pPr>
              <w:pStyle w:val="a3"/>
              <w:ind w:leftChars="0" w:left="0" w:firstLineChars="100" w:firstLine="210"/>
              <w:rPr>
                <w:rFonts w:asciiTheme="minorEastAsia" w:hAnsiTheme="minorEastAsia"/>
                <w:szCs w:val="21"/>
              </w:rPr>
            </w:pPr>
            <w:r w:rsidRPr="00B33702">
              <w:rPr>
                <w:rFonts w:asciiTheme="minorEastAsia" w:hAnsiTheme="minorEastAsia" w:hint="eastAsia"/>
                <w:szCs w:val="21"/>
              </w:rPr>
              <w:t>にかかる運営費を助成することで、広域拠点の整備を図った。</w:t>
            </w:r>
          </w:p>
        </w:tc>
      </w:tr>
    </w:tbl>
    <w:p w:rsidR="002E787E" w:rsidRDefault="002E787E" w:rsidP="00FC78EA">
      <w:pPr>
        <w:rPr>
          <w:rFonts w:asciiTheme="majorEastAsia" w:eastAsiaTheme="majorEastAsia" w:hAnsiTheme="majorEastAsia"/>
          <w:b/>
          <w:sz w:val="28"/>
          <w:szCs w:val="28"/>
        </w:rPr>
      </w:pPr>
    </w:p>
    <w:p w:rsidR="006035AD" w:rsidRPr="00B33702" w:rsidRDefault="00FC78EA" w:rsidP="00FC78EA">
      <w:pPr>
        <w:rPr>
          <w:rFonts w:asciiTheme="majorEastAsia" w:eastAsiaTheme="majorEastAsia" w:hAnsiTheme="majorEastAsia"/>
          <w:b/>
          <w:sz w:val="28"/>
          <w:szCs w:val="28"/>
        </w:rPr>
      </w:pPr>
      <w:r w:rsidRPr="00B33702">
        <w:rPr>
          <w:rFonts w:asciiTheme="majorEastAsia" w:eastAsiaTheme="majorEastAsia" w:hAnsiTheme="majorEastAsia" w:hint="eastAsia"/>
          <w:b/>
          <w:sz w:val="28"/>
          <w:szCs w:val="28"/>
        </w:rPr>
        <w:lastRenderedPageBreak/>
        <w:t>３．</w:t>
      </w:r>
      <w:r w:rsidR="006035AD" w:rsidRPr="00B33702">
        <w:rPr>
          <w:rFonts w:asciiTheme="majorEastAsia" w:eastAsiaTheme="majorEastAsia" w:hAnsiTheme="majorEastAsia" w:hint="eastAsia"/>
          <w:b/>
          <w:sz w:val="28"/>
          <w:szCs w:val="28"/>
        </w:rPr>
        <w:t>最終評価結果の概要</w:t>
      </w:r>
    </w:p>
    <w:p w:rsidR="006035AD" w:rsidRPr="00B33702" w:rsidRDefault="00721723" w:rsidP="00721723">
      <w:pPr>
        <w:ind w:left="420"/>
        <w:rPr>
          <w:rFonts w:asciiTheme="majorEastAsia" w:eastAsiaTheme="majorEastAsia" w:hAnsiTheme="majorEastAsia"/>
          <w:u w:val="single"/>
        </w:rPr>
      </w:pPr>
      <w:r w:rsidRPr="00B33702">
        <w:rPr>
          <w:rFonts w:asciiTheme="majorEastAsia" w:eastAsiaTheme="majorEastAsia" w:hAnsiTheme="majorEastAsia" w:hint="eastAsia"/>
          <w:sz w:val="24"/>
          <w:szCs w:val="24"/>
          <w:u w:val="single"/>
        </w:rPr>
        <w:t>１）</w:t>
      </w:r>
      <w:r w:rsidR="00487CB4" w:rsidRPr="00B33702">
        <w:rPr>
          <w:rFonts w:asciiTheme="majorEastAsia" w:eastAsiaTheme="majorEastAsia" w:hAnsiTheme="majorEastAsia" w:hint="eastAsia"/>
          <w:sz w:val="24"/>
          <w:szCs w:val="24"/>
          <w:u w:val="single"/>
        </w:rPr>
        <w:t>計画</w:t>
      </w:r>
      <w:r w:rsidR="006035AD" w:rsidRPr="00B33702">
        <w:rPr>
          <w:rFonts w:asciiTheme="majorEastAsia" w:eastAsiaTheme="majorEastAsia" w:hAnsiTheme="majorEastAsia" w:hint="eastAsia"/>
          <w:sz w:val="24"/>
          <w:szCs w:val="24"/>
          <w:u w:val="single"/>
        </w:rPr>
        <w:t>の最終評価（達成度）</w:t>
      </w:r>
    </w:p>
    <w:tbl>
      <w:tblPr>
        <w:tblStyle w:val="a4"/>
        <w:tblW w:w="0" w:type="auto"/>
        <w:tblInd w:w="840" w:type="dxa"/>
        <w:tblLook w:val="04A0" w:firstRow="1" w:lastRow="0" w:firstColumn="1" w:lastColumn="0" w:noHBand="0" w:noVBand="1"/>
      </w:tblPr>
      <w:tblGrid>
        <w:gridCol w:w="1395"/>
        <w:gridCol w:w="1417"/>
        <w:gridCol w:w="1418"/>
        <w:gridCol w:w="1417"/>
        <w:gridCol w:w="1276"/>
      </w:tblGrid>
      <w:tr w:rsidR="00B33702" w:rsidRPr="00B33702" w:rsidTr="00413A12">
        <w:tc>
          <w:tcPr>
            <w:tcW w:w="1395" w:type="dxa"/>
          </w:tcPr>
          <w:p w:rsidR="00413A12" w:rsidRPr="00B33702" w:rsidRDefault="00413A12" w:rsidP="006035AD">
            <w:pPr>
              <w:pStyle w:val="a3"/>
              <w:ind w:leftChars="0" w:left="0"/>
              <w:jc w:val="center"/>
              <w:rPr>
                <w:rFonts w:asciiTheme="minorEastAsia" w:hAnsiTheme="minorEastAsia"/>
                <w:sz w:val="18"/>
                <w:szCs w:val="18"/>
              </w:rPr>
            </w:pPr>
            <w:r w:rsidRPr="00B33702">
              <w:rPr>
                <w:rFonts w:asciiTheme="minorEastAsia" w:hAnsiTheme="minorEastAsia" w:hint="eastAsia"/>
                <w:sz w:val="18"/>
                <w:szCs w:val="18"/>
              </w:rPr>
              <w:t>達成</w:t>
            </w:r>
          </w:p>
        </w:tc>
        <w:tc>
          <w:tcPr>
            <w:tcW w:w="1417" w:type="dxa"/>
          </w:tcPr>
          <w:p w:rsidR="00413A12" w:rsidRPr="00B33702" w:rsidRDefault="00413A12" w:rsidP="006035AD">
            <w:pPr>
              <w:pStyle w:val="a3"/>
              <w:ind w:leftChars="0" w:left="0"/>
              <w:jc w:val="center"/>
              <w:rPr>
                <w:rFonts w:asciiTheme="minorEastAsia" w:hAnsiTheme="minorEastAsia"/>
                <w:sz w:val="18"/>
                <w:szCs w:val="18"/>
              </w:rPr>
            </w:pPr>
            <w:r w:rsidRPr="00B33702">
              <w:rPr>
                <w:rFonts w:asciiTheme="minorEastAsia" w:hAnsiTheme="minorEastAsia" w:hint="eastAsia"/>
                <w:sz w:val="18"/>
                <w:szCs w:val="18"/>
              </w:rPr>
              <w:t>概ね達成</w:t>
            </w:r>
          </w:p>
        </w:tc>
        <w:tc>
          <w:tcPr>
            <w:tcW w:w="1418" w:type="dxa"/>
          </w:tcPr>
          <w:p w:rsidR="00413A12" w:rsidRPr="00B33702" w:rsidRDefault="00413A12" w:rsidP="006035AD">
            <w:pPr>
              <w:pStyle w:val="a3"/>
              <w:ind w:leftChars="0" w:left="0"/>
              <w:jc w:val="center"/>
              <w:rPr>
                <w:rFonts w:asciiTheme="minorEastAsia" w:hAnsiTheme="minorEastAsia"/>
                <w:sz w:val="18"/>
                <w:szCs w:val="18"/>
              </w:rPr>
            </w:pPr>
            <w:r w:rsidRPr="00B33702">
              <w:rPr>
                <w:rFonts w:asciiTheme="minorEastAsia" w:hAnsiTheme="minorEastAsia" w:hint="eastAsia"/>
                <w:sz w:val="18"/>
                <w:szCs w:val="18"/>
              </w:rPr>
              <w:t>一部達成</w:t>
            </w:r>
          </w:p>
        </w:tc>
        <w:tc>
          <w:tcPr>
            <w:tcW w:w="1417" w:type="dxa"/>
            <w:tcBorders>
              <w:right w:val="double" w:sz="4" w:space="0" w:color="auto"/>
            </w:tcBorders>
          </w:tcPr>
          <w:p w:rsidR="00413A12" w:rsidRPr="00B33702" w:rsidRDefault="00413A12" w:rsidP="006035AD">
            <w:pPr>
              <w:pStyle w:val="a3"/>
              <w:ind w:leftChars="0" w:left="0"/>
              <w:jc w:val="center"/>
              <w:rPr>
                <w:rFonts w:asciiTheme="minorEastAsia" w:hAnsiTheme="minorEastAsia"/>
                <w:sz w:val="18"/>
                <w:szCs w:val="18"/>
              </w:rPr>
            </w:pPr>
            <w:r w:rsidRPr="00B33702">
              <w:rPr>
                <w:rFonts w:asciiTheme="minorEastAsia" w:hAnsiTheme="minorEastAsia" w:hint="eastAsia"/>
                <w:sz w:val="18"/>
                <w:szCs w:val="18"/>
              </w:rPr>
              <w:t>未達成</w:t>
            </w:r>
          </w:p>
        </w:tc>
        <w:tc>
          <w:tcPr>
            <w:tcW w:w="1276" w:type="dxa"/>
            <w:tcBorders>
              <w:left w:val="double" w:sz="4" w:space="0" w:color="auto"/>
            </w:tcBorders>
          </w:tcPr>
          <w:p w:rsidR="00413A12" w:rsidRPr="00B33702" w:rsidRDefault="00413A12" w:rsidP="006035AD">
            <w:pPr>
              <w:pStyle w:val="a3"/>
              <w:ind w:leftChars="0" w:left="0"/>
              <w:jc w:val="center"/>
              <w:rPr>
                <w:rFonts w:asciiTheme="minorEastAsia" w:hAnsiTheme="minorEastAsia"/>
                <w:sz w:val="18"/>
                <w:szCs w:val="18"/>
              </w:rPr>
            </w:pPr>
            <w:r w:rsidRPr="00B33702">
              <w:rPr>
                <w:rFonts w:asciiTheme="minorEastAsia" w:hAnsiTheme="minorEastAsia" w:hint="eastAsia"/>
                <w:sz w:val="18"/>
                <w:szCs w:val="18"/>
              </w:rPr>
              <w:t>計</w:t>
            </w:r>
          </w:p>
        </w:tc>
      </w:tr>
      <w:tr w:rsidR="00413A12" w:rsidRPr="00B33702" w:rsidTr="00413A12">
        <w:tc>
          <w:tcPr>
            <w:tcW w:w="1395" w:type="dxa"/>
          </w:tcPr>
          <w:p w:rsidR="00413A12" w:rsidRPr="00B33702" w:rsidRDefault="00452BDD" w:rsidP="00903787">
            <w:pPr>
              <w:pStyle w:val="a3"/>
              <w:ind w:leftChars="0" w:left="0"/>
              <w:jc w:val="center"/>
              <w:rPr>
                <w:rFonts w:asciiTheme="minorEastAsia" w:hAnsiTheme="minorEastAsia"/>
                <w:sz w:val="18"/>
                <w:szCs w:val="18"/>
              </w:rPr>
            </w:pPr>
            <w:r w:rsidRPr="00B33702">
              <w:rPr>
                <w:rFonts w:asciiTheme="minorEastAsia" w:hAnsiTheme="minorEastAsia" w:hint="eastAsia"/>
                <w:szCs w:val="21"/>
              </w:rPr>
              <w:t>６</w:t>
            </w:r>
            <w:r w:rsidR="00413A12" w:rsidRPr="00B33702">
              <w:rPr>
                <w:rFonts w:asciiTheme="minorEastAsia" w:hAnsiTheme="minorEastAsia" w:hint="eastAsia"/>
                <w:sz w:val="18"/>
                <w:szCs w:val="18"/>
              </w:rPr>
              <w:t>項目</w:t>
            </w:r>
            <w:r w:rsidR="00413A12" w:rsidRPr="00B33702">
              <w:rPr>
                <w:rFonts w:asciiTheme="minorEastAsia" w:hAnsiTheme="minorEastAsia" w:hint="eastAsia"/>
                <w:szCs w:val="21"/>
              </w:rPr>
              <w:t>（</w:t>
            </w:r>
            <w:r w:rsidRPr="00B33702">
              <w:rPr>
                <w:rFonts w:asciiTheme="minorEastAsia" w:hAnsiTheme="minorEastAsia" w:hint="eastAsia"/>
                <w:szCs w:val="21"/>
              </w:rPr>
              <w:t>37.5</w:t>
            </w:r>
            <w:r w:rsidR="00413A12" w:rsidRPr="00B33702">
              <w:rPr>
                <w:rFonts w:asciiTheme="minorEastAsia" w:hAnsiTheme="minorEastAsia" w:hint="eastAsia"/>
                <w:szCs w:val="21"/>
              </w:rPr>
              <w:t>％）</w:t>
            </w:r>
          </w:p>
        </w:tc>
        <w:tc>
          <w:tcPr>
            <w:tcW w:w="1417" w:type="dxa"/>
          </w:tcPr>
          <w:p w:rsidR="00413A12" w:rsidRPr="00B33702" w:rsidRDefault="00452BDD" w:rsidP="00903787">
            <w:pPr>
              <w:pStyle w:val="a3"/>
              <w:ind w:leftChars="0" w:left="0"/>
              <w:jc w:val="center"/>
              <w:rPr>
                <w:rFonts w:asciiTheme="minorEastAsia" w:hAnsiTheme="minorEastAsia"/>
                <w:sz w:val="18"/>
                <w:szCs w:val="18"/>
              </w:rPr>
            </w:pPr>
            <w:r w:rsidRPr="00B33702">
              <w:rPr>
                <w:rFonts w:asciiTheme="minorEastAsia" w:hAnsiTheme="minorEastAsia" w:hint="eastAsia"/>
                <w:szCs w:val="21"/>
              </w:rPr>
              <w:t>６</w:t>
            </w:r>
            <w:r w:rsidR="00413A12" w:rsidRPr="00B33702">
              <w:rPr>
                <w:rFonts w:asciiTheme="minorEastAsia" w:hAnsiTheme="minorEastAsia" w:hint="eastAsia"/>
                <w:sz w:val="18"/>
                <w:szCs w:val="18"/>
              </w:rPr>
              <w:t>項目</w:t>
            </w:r>
            <w:r w:rsidR="00413A12" w:rsidRPr="00B33702">
              <w:rPr>
                <w:rFonts w:asciiTheme="minorEastAsia" w:hAnsiTheme="minorEastAsia" w:hint="eastAsia"/>
                <w:szCs w:val="21"/>
              </w:rPr>
              <w:t>（37.5％）</w:t>
            </w:r>
          </w:p>
        </w:tc>
        <w:tc>
          <w:tcPr>
            <w:tcW w:w="1418" w:type="dxa"/>
          </w:tcPr>
          <w:p w:rsidR="00413A12" w:rsidRPr="00B33702" w:rsidRDefault="00452BDD" w:rsidP="00452BDD">
            <w:pPr>
              <w:pStyle w:val="a3"/>
              <w:ind w:leftChars="0" w:left="0"/>
              <w:jc w:val="center"/>
              <w:rPr>
                <w:rFonts w:asciiTheme="minorEastAsia" w:hAnsiTheme="minorEastAsia"/>
                <w:sz w:val="18"/>
                <w:szCs w:val="18"/>
              </w:rPr>
            </w:pPr>
            <w:r w:rsidRPr="00B33702">
              <w:rPr>
                <w:rFonts w:asciiTheme="minorEastAsia" w:hAnsiTheme="minorEastAsia" w:hint="eastAsia"/>
                <w:szCs w:val="21"/>
              </w:rPr>
              <w:t>２</w:t>
            </w:r>
            <w:r w:rsidR="00413A12" w:rsidRPr="00B33702">
              <w:rPr>
                <w:rFonts w:asciiTheme="minorEastAsia" w:hAnsiTheme="minorEastAsia" w:hint="eastAsia"/>
                <w:sz w:val="18"/>
                <w:szCs w:val="18"/>
              </w:rPr>
              <w:t>項目</w:t>
            </w:r>
            <w:r w:rsidR="00413A12" w:rsidRPr="00B33702">
              <w:rPr>
                <w:rFonts w:asciiTheme="minorEastAsia" w:hAnsiTheme="minorEastAsia" w:hint="eastAsia"/>
                <w:szCs w:val="21"/>
              </w:rPr>
              <w:t>（1</w:t>
            </w:r>
            <w:r w:rsidRPr="00B33702">
              <w:rPr>
                <w:rFonts w:asciiTheme="minorEastAsia" w:hAnsiTheme="minorEastAsia" w:hint="eastAsia"/>
                <w:szCs w:val="21"/>
              </w:rPr>
              <w:t>2.5</w:t>
            </w:r>
            <w:r w:rsidR="00413A12" w:rsidRPr="00B33702">
              <w:rPr>
                <w:rFonts w:asciiTheme="minorEastAsia" w:hAnsiTheme="minorEastAsia" w:hint="eastAsia"/>
                <w:szCs w:val="21"/>
              </w:rPr>
              <w:t>％）</w:t>
            </w:r>
          </w:p>
        </w:tc>
        <w:tc>
          <w:tcPr>
            <w:tcW w:w="1417" w:type="dxa"/>
            <w:tcBorders>
              <w:right w:val="double" w:sz="4" w:space="0" w:color="auto"/>
            </w:tcBorders>
          </w:tcPr>
          <w:p w:rsidR="00413A12" w:rsidRPr="00B33702" w:rsidRDefault="00413A12" w:rsidP="00903787">
            <w:pPr>
              <w:pStyle w:val="a3"/>
              <w:ind w:leftChars="0" w:left="0"/>
              <w:jc w:val="center"/>
              <w:rPr>
                <w:rFonts w:asciiTheme="minorEastAsia" w:hAnsiTheme="minorEastAsia"/>
                <w:sz w:val="18"/>
                <w:szCs w:val="18"/>
              </w:rPr>
            </w:pPr>
            <w:r w:rsidRPr="00B33702">
              <w:rPr>
                <w:rFonts w:asciiTheme="minorEastAsia" w:hAnsiTheme="minorEastAsia" w:hint="eastAsia"/>
                <w:szCs w:val="21"/>
              </w:rPr>
              <w:t>２</w:t>
            </w:r>
            <w:r w:rsidRPr="00B33702">
              <w:rPr>
                <w:rFonts w:asciiTheme="minorEastAsia" w:hAnsiTheme="minorEastAsia" w:hint="eastAsia"/>
                <w:sz w:val="18"/>
                <w:szCs w:val="18"/>
              </w:rPr>
              <w:t>項目</w:t>
            </w:r>
            <w:r w:rsidRPr="00B33702">
              <w:rPr>
                <w:rFonts w:asciiTheme="minorEastAsia" w:hAnsiTheme="minorEastAsia" w:hint="eastAsia"/>
                <w:szCs w:val="21"/>
              </w:rPr>
              <w:t>（12.5％）</w:t>
            </w:r>
          </w:p>
        </w:tc>
        <w:tc>
          <w:tcPr>
            <w:tcW w:w="1276" w:type="dxa"/>
            <w:tcBorders>
              <w:left w:val="double" w:sz="4" w:space="0" w:color="auto"/>
            </w:tcBorders>
          </w:tcPr>
          <w:p w:rsidR="00413A12" w:rsidRPr="00B33702" w:rsidRDefault="00413A12" w:rsidP="00903787">
            <w:pPr>
              <w:pStyle w:val="a3"/>
              <w:ind w:leftChars="0" w:left="0"/>
              <w:jc w:val="center"/>
              <w:rPr>
                <w:rFonts w:asciiTheme="minorEastAsia" w:hAnsiTheme="minorEastAsia"/>
                <w:sz w:val="18"/>
                <w:szCs w:val="18"/>
              </w:rPr>
            </w:pPr>
            <w:r w:rsidRPr="00B33702">
              <w:rPr>
                <w:rFonts w:asciiTheme="minorEastAsia" w:hAnsiTheme="minorEastAsia" w:hint="eastAsia"/>
                <w:szCs w:val="21"/>
              </w:rPr>
              <w:t>16</w:t>
            </w:r>
            <w:r w:rsidRPr="00B33702">
              <w:rPr>
                <w:rFonts w:asciiTheme="minorEastAsia" w:hAnsiTheme="minorEastAsia" w:hint="eastAsia"/>
                <w:sz w:val="18"/>
                <w:szCs w:val="18"/>
              </w:rPr>
              <w:t>項目</w:t>
            </w:r>
          </w:p>
          <w:p w:rsidR="006B0070" w:rsidRPr="00B33702" w:rsidRDefault="006B0070" w:rsidP="005E7870">
            <w:pPr>
              <w:pStyle w:val="a3"/>
              <w:ind w:leftChars="0" w:left="0"/>
              <w:rPr>
                <w:rFonts w:asciiTheme="minorEastAsia" w:hAnsiTheme="minorEastAsia"/>
                <w:sz w:val="18"/>
                <w:szCs w:val="18"/>
              </w:rPr>
            </w:pPr>
          </w:p>
        </w:tc>
      </w:tr>
    </w:tbl>
    <w:p w:rsidR="00DD2B35" w:rsidRPr="00B33702" w:rsidRDefault="00DD2B35" w:rsidP="006035AD">
      <w:pPr>
        <w:pStyle w:val="a3"/>
        <w:ind w:leftChars="0"/>
        <w:rPr>
          <w:rFonts w:asciiTheme="minorEastAsia" w:hAnsiTheme="minorEastAsia"/>
        </w:rPr>
      </w:pPr>
    </w:p>
    <w:p w:rsidR="006035AD" w:rsidRPr="00B33702" w:rsidRDefault="00721723" w:rsidP="00721723">
      <w:pPr>
        <w:ind w:left="420"/>
        <w:jc w:val="left"/>
        <w:rPr>
          <w:rFonts w:asciiTheme="majorEastAsia" w:eastAsiaTheme="majorEastAsia" w:hAnsiTheme="majorEastAsia"/>
          <w:sz w:val="24"/>
          <w:szCs w:val="24"/>
          <w:u w:val="single"/>
        </w:rPr>
      </w:pPr>
      <w:r w:rsidRPr="00B33702">
        <w:rPr>
          <w:rFonts w:asciiTheme="majorEastAsia" w:eastAsiaTheme="majorEastAsia" w:hAnsiTheme="majorEastAsia" w:hint="eastAsia"/>
          <w:sz w:val="24"/>
          <w:szCs w:val="24"/>
          <w:u w:val="single"/>
        </w:rPr>
        <w:t>２）各分野</w:t>
      </w:r>
      <w:r w:rsidR="006035AD" w:rsidRPr="00B33702">
        <w:rPr>
          <w:rFonts w:asciiTheme="majorEastAsia" w:eastAsiaTheme="majorEastAsia" w:hAnsiTheme="majorEastAsia" w:hint="eastAsia"/>
          <w:sz w:val="24"/>
          <w:szCs w:val="24"/>
          <w:u w:val="single"/>
        </w:rPr>
        <w:t>野ごとの最終評価結果</w:t>
      </w:r>
    </w:p>
    <w:tbl>
      <w:tblPr>
        <w:tblStyle w:val="a4"/>
        <w:tblW w:w="0" w:type="auto"/>
        <w:tblInd w:w="815" w:type="dxa"/>
        <w:tblLook w:val="04A0" w:firstRow="1" w:lastRow="0" w:firstColumn="1" w:lastColumn="0" w:noHBand="0" w:noVBand="1"/>
      </w:tblPr>
      <w:tblGrid>
        <w:gridCol w:w="488"/>
        <w:gridCol w:w="1994"/>
        <w:gridCol w:w="1090"/>
        <w:gridCol w:w="1094"/>
        <w:gridCol w:w="1094"/>
        <w:gridCol w:w="1093"/>
        <w:gridCol w:w="1052"/>
      </w:tblGrid>
      <w:tr w:rsidR="00B33702" w:rsidRPr="00B33702" w:rsidTr="00611093">
        <w:tc>
          <w:tcPr>
            <w:tcW w:w="2482" w:type="dxa"/>
            <w:gridSpan w:val="2"/>
          </w:tcPr>
          <w:p w:rsidR="00413A12" w:rsidRPr="00B33702" w:rsidRDefault="00413A12" w:rsidP="00413A12">
            <w:pPr>
              <w:jc w:val="center"/>
            </w:pPr>
            <w:r w:rsidRPr="00B33702">
              <w:rPr>
                <w:rFonts w:hint="eastAsia"/>
              </w:rPr>
              <w:t>分野</w:t>
            </w:r>
          </w:p>
        </w:tc>
        <w:tc>
          <w:tcPr>
            <w:tcW w:w="1090" w:type="dxa"/>
            <w:tcBorders>
              <w:right w:val="single" w:sz="12" w:space="0" w:color="auto"/>
            </w:tcBorders>
          </w:tcPr>
          <w:p w:rsidR="00413A12" w:rsidRPr="00B33702" w:rsidRDefault="00413A12" w:rsidP="00F665F3">
            <w:pPr>
              <w:jc w:val="center"/>
            </w:pPr>
            <w:r w:rsidRPr="00B33702">
              <w:rPr>
                <w:rFonts w:hint="eastAsia"/>
              </w:rPr>
              <w:t>項目数</w:t>
            </w:r>
          </w:p>
        </w:tc>
        <w:tc>
          <w:tcPr>
            <w:tcW w:w="1094" w:type="dxa"/>
            <w:tcBorders>
              <w:left w:val="single" w:sz="12" w:space="0" w:color="auto"/>
            </w:tcBorders>
          </w:tcPr>
          <w:p w:rsidR="00413A12" w:rsidRPr="00B33702" w:rsidRDefault="00413A12" w:rsidP="00F665F3">
            <w:pPr>
              <w:jc w:val="center"/>
            </w:pPr>
            <w:r w:rsidRPr="00B33702">
              <w:rPr>
                <w:rFonts w:hint="eastAsia"/>
              </w:rPr>
              <w:t>達成</w:t>
            </w:r>
          </w:p>
        </w:tc>
        <w:tc>
          <w:tcPr>
            <w:tcW w:w="1094" w:type="dxa"/>
          </w:tcPr>
          <w:p w:rsidR="00413A12" w:rsidRPr="00B33702" w:rsidRDefault="00413A12" w:rsidP="00F665F3">
            <w:pPr>
              <w:jc w:val="center"/>
            </w:pPr>
            <w:r w:rsidRPr="00B33702">
              <w:rPr>
                <w:rFonts w:hint="eastAsia"/>
              </w:rPr>
              <w:t>概ね達成</w:t>
            </w:r>
          </w:p>
        </w:tc>
        <w:tc>
          <w:tcPr>
            <w:tcW w:w="1093" w:type="dxa"/>
          </w:tcPr>
          <w:p w:rsidR="00413A12" w:rsidRPr="00B33702" w:rsidRDefault="00413A12" w:rsidP="00F665F3">
            <w:pPr>
              <w:jc w:val="center"/>
            </w:pPr>
            <w:r w:rsidRPr="00B33702">
              <w:rPr>
                <w:rFonts w:hint="eastAsia"/>
              </w:rPr>
              <w:t>一部達成</w:t>
            </w:r>
          </w:p>
        </w:tc>
        <w:tc>
          <w:tcPr>
            <w:tcW w:w="1052" w:type="dxa"/>
          </w:tcPr>
          <w:p w:rsidR="00413A12" w:rsidRPr="00B33702" w:rsidRDefault="00413A12" w:rsidP="00F665F3">
            <w:pPr>
              <w:jc w:val="center"/>
            </w:pPr>
            <w:r w:rsidRPr="00B33702">
              <w:rPr>
                <w:rFonts w:hint="eastAsia"/>
              </w:rPr>
              <w:t>未達成</w:t>
            </w:r>
          </w:p>
        </w:tc>
      </w:tr>
      <w:tr w:rsidR="00B33702" w:rsidRPr="00B33702" w:rsidTr="00611093">
        <w:tc>
          <w:tcPr>
            <w:tcW w:w="488" w:type="dxa"/>
          </w:tcPr>
          <w:p w:rsidR="00413A12" w:rsidRPr="00B33702" w:rsidRDefault="00413A12" w:rsidP="00F665F3">
            <w:pPr>
              <w:jc w:val="center"/>
            </w:pPr>
            <w:r w:rsidRPr="00B33702">
              <w:rPr>
                <w:rFonts w:hint="eastAsia"/>
              </w:rPr>
              <w:t>１</w:t>
            </w:r>
          </w:p>
        </w:tc>
        <w:tc>
          <w:tcPr>
            <w:tcW w:w="1994" w:type="dxa"/>
          </w:tcPr>
          <w:p w:rsidR="00413A12" w:rsidRPr="00B33702" w:rsidRDefault="00413A12" w:rsidP="00413A12">
            <w:pPr>
              <w:jc w:val="left"/>
              <w:rPr>
                <w:sz w:val="18"/>
                <w:szCs w:val="18"/>
              </w:rPr>
            </w:pPr>
            <w:r w:rsidRPr="00B33702">
              <w:rPr>
                <w:rFonts w:hint="eastAsia"/>
                <w:sz w:val="18"/>
                <w:szCs w:val="18"/>
              </w:rPr>
              <w:t>医療機能の分化</w:t>
            </w:r>
          </w:p>
          <w:p w:rsidR="00413A12" w:rsidRPr="00B33702" w:rsidRDefault="00413A12" w:rsidP="00413A12">
            <w:pPr>
              <w:jc w:val="left"/>
              <w:rPr>
                <w:sz w:val="18"/>
                <w:szCs w:val="18"/>
              </w:rPr>
            </w:pPr>
            <w:r w:rsidRPr="00B33702">
              <w:rPr>
                <w:rFonts w:hint="eastAsia"/>
                <w:sz w:val="18"/>
                <w:szCs w:val="18"/>
              </w:rPr>
              <w:t>・連携</w:t>
            </w:r>
          </w:p>
        </w:tc>
        <w:tc>
          <w:tcPr>
            <w:tcW w:w="1090" w:type="dxa"/>
            <w:tcBorders>
              <w:right w:val="single" w:sz="12" w:space="0" w:color="auto"/>
            </w:tcBorders>
          </w:tcPr>
          <w:p w:rsidR="00413A12" w:rsidRPr="00B33702" w:rsidRDefault="00413A12" w:rsidP="007C6BB8">
            <w:pPr>
              <w:spacing w:line="480" w:lineRule="auto"/>
              <w:jc w:val="center"/>
              <w:rPr>
                <w:rFonts w:asciiTheme="minorEastAsia" w:hAnsiTheme="minorEastAsia"/>
              </w:rPr>
            </w:pPr>
            <w:r w:rsidRPr="00B33702">
              <w:rPr>
                <w:rFonts w:asciiTheme="minorEastAsia" w:hAnsiTheme="minorEastAsia" w:hint="eastAsia"/>
              </w:rPr>
              <w:t>２</w:t>
            </w:r>
          </w:p>
        </w:tc>
        <w:tc>
          <w:tcPr>
            <w:tcW w:w="1094" w:type="dxa"/>
            <w:tcBorders>
              <w:left w:val="single" w:sz="12" w:space="0" w:color="auto"/>
            </w:tcBorders>
          </w:tcPr>
          <w:p w:rsidR="00413A12" w:rsidRPr="00B33702" w:rsidRDefault="00413A12" w:rsidP="007C6BB8">
            <w:pPr>
              <w:spacing w:line="480" w:lineRule="auto"/>
              <w:jc w:val="center"/>
              <w:rPr>
                <w:rFonts w:asciiTheme="minorEastAsia" w:hAnsiTheme="minorEastAsia"/>
              </w:rPr>
            </w:pPr>
            <w:r w:rsidRPr="00B33702">
              <w:rPr>
                <w:rFonts w:asciiTheme="minorEastAsia" w:hAnsiTheme="minorEastAsia" w:hint="eastAsia"/>
              </w:rPr>
              <w:t>１</w:t>
            </w:r>
          </w:p>
        </w:tc>
        <w:tc>
          <w:tcPr>
            <w:tcW w:w="1094" w:type="dxa"/>
          </w:tcPr>
          <w:p w:rsidR="00413A12" w:rsidRPr="00B33702" w:rsidRDefault="00413A12" w:rsidP="007C6BB8">
            <w:pPr>
              <w:spacing w:line="480" w:lineRule="auto"/>
              <w:jc w:val="center"/>
              <w:rPr>
                <w:rFonts w:asciiTheme="minorEastAsia" w:hAnsiTheme="minorEastAsia"/>
              </w:rPr>
            </w:pPr>
            <w:r w:rsidRPr="00B33702">
              <w:rPr>
                <w:rFonts w:asciiTheme="minorEastAsia" w:hAnsiTheme="minorEastAsia" w:hint="eastAsia"/>
              </w:rPr>
              <w:t>１</w:t>
            </w:r>
          </w:p>
        </w:tc>
        <w:tc>
          <w:tcPr>
            <w:tcW w:w="1093" w:type="dxa"/>
          </w:tcPr>
          <w:p w:rsidR="00413A12" w:rsidRPr="00B33702" w:rsidRDefault="00413A12" w:rsidP="007C6BB8">
            <w:pPr>
              <w:spacing w:line="480" w:lineRule="auto"/>
              <w:jc w:val="center"/>
              <w:rPr>
                <w:rFonts w:asciiTheme="minorEastAsia" w:hAnsiTheme="minorEastAsia"/>
              </w:rPr>
            </w:pPr>
          </w:p>
        </w:tc>
        <w:tc>
          <w:tcPr>
            <w:tcW w:w="1052" w:type="dxa"/>
          </w:tcPr>
          <w:p w:rsidR="00413A12" w:rsidRPr="00B33702" w:rsidRDefault="00413A12" w:rsidP="007C6BB8">
            <w:pPr>
              <w:spacing w:line="480" w:lineRule="auto"/>
              <w:jc w:val="center"/>
              <w:rPr>
                <w:rFonts w:asciiTheme="minorEastAsia" w:hAnsiTheme="minorEastAsia"/>
              </w:rPr>
            </w:pPr>
          </w:p>
        </w:tc>
      </w:tr>
      <w:tr w:rsidR="00B33702" w:rsidRPr="00B33702" w:rsidTr="00611093">
        <w:tc>
          <w:tcPr>
            <w:tcW w:w="488" w:type="dxa"/>
          </w:tcPr>
          <w:p w:rsidR="00413A12" w:rsidRPr="00B33702" w:rsidRDefault="00413A12" w:rsidP="00F665F3">
            <w:pPr>
              <w:jc w:val="center"/>
            </w:pPr>
            <w:r w:rsidRPr="00B33702">
              <w:rPr>
                <w:rFonts w:hint="eastAsia"/>
              </w:rPr>
              <w:t>２</w:t>
            </w:r>
          </w:p>
        </w:tc>
        <w:tc>
          <w:tcPr>
            <w:tcW w:w="1994" w:type="dxa"/>
          </w:tcPr>
          <w:p w:rsidR="00413A12" w:rsidRPr="00B33702" w:rsidRDefault="00413A12" w:rsidP="00413A12">
            <w:pPr>
              <w:jc w:val="left"/>
              <w:rPr>
                <w:sz w:val="18"/>
                <w:szCs w:val="18"/>
              </w:rPr>
            </w:pPr>
            <w:r w:rsidRPr="00B33702">
              <w:rPr>
                <w:rFonts w:hint="eastAsia"/>
                <w:sz w:val="18"/>
                <w:szCs w:val="18"/>
              </w:rPr>
              <w:t>がん対策</w:t>
            </w:r>
          </w:p>
        </w:tc>
        <w:tc>
          <w:tcPr>
            <w:tcW w:w="1090" w:type="dxa"/>
            <w:tcBorders>
              <w:right w:val="single" w:sz="12" w:space="0" w:color="auto"/>
            </w:tcBorders>
          </w:tcPr>
          <w:p w:rsidR="00413A12" w:rsidRPr="00B33702" w:rsidRDefault="00413A12" w:rsidP="00F665F3">
            <w:pPr>
              <w:jc w:val="center"/>
              <w:rPr>
                <w:rFonts w:asciiTheme="minorEastAsia" w:hAnsiTheme="minorEastAsia"/>
              </w:rPr>
            </w:pPr>
            <w:r w:rsidRPr="00B33702">
              <w:rPr>
                <w:rFonts w:asciiTheme="minorEastAsia" w:hAnsiTheme="minorEastAsia" w:hint="eastAsia"/>
              </w:rPr>
              <w:t>１</w:t>
            </w:r>
          </w:p>
        </w:tc>
        <w:tc>
          <w:tcPr>
            <w:tcW w:w="1094" w:type="dxa"/>
            <w:tcBorders>
              <w:left w:val="single" w:sz="12" w:space="0" w:color="auto"/>
            </w:tcBorders>
          </w:tcPr>
          <w:p w:rsidR="00413A12" w:rsidRPr="00B33702" w:rsidRDefault="00413A12" w:rsidP="00F665F3">
            <w:pPr>
              <w:jc w:val="center"/>
              <w:rPr>
                <w:rFonts w:asciiTheme="minorEastAsia" w:hAnsiTheme="minorEastAsia"/>
              </w:rPr>
            </w:pPr>
          </w:p>
        </w:tc>
        <w:tc>
          <w:tcPr>
            <w:tcW w:w="1094" w:type="dxa"/>
          </w:tcPr>
          <w:p w:rsidR="00413A12" w:rsidRPr="00B33702" w:rsidRDefault="00413A12" w:rsidP="00F665F3">
            <w:pPr>
              <w:jc w:val="center"/>
              <w:rPr>
                <w:rFonts w:asciiTheme="minorEastAsia" w:hAnsiTheme="minorEastAsia"/>
              </w:rPr>
            </w:pPr>
            <w:r w:rsidRPr="00B33702">
              <w:rPr>
                <w:rFonts w:asciiTheme="minorEastAsia" w:hAnsiTheme="minorEastAsia" w:hint="eastAsia"/>
              </w:rPr>
              <w:t>１</w:t>
            </w:r>
          </w:p>
        </w:tc>
        <w:tc>
          <w:tcPr>
            <w:tcW w:w="1093" w:type="dxa"/>
          </w:tcPr>
          <w:p w:rsidR="00413A12" w:rsidRPr="00B33702" w:rsidRDefault="00413A12" w:rsidP="00F665F3">
            <w:pPr>
              <w:jc w:val="center"/>
              <w:rPr>
                <w:rFonts w:asciiTheme="minorEastAsia" w:hAnsiTheme="minorEastAsia"/>
              </w:rPr>
            </w:pPr>
          </w:p>
        </w:tc>
        <w:tc>
          <w:tcPr>
            <w:tcW w:w="1052" w:type="dxa"/>
          </w:tcPr>
          <w:p w:rsidR="00413A12" w:rsidRPr="00B33702" w:rsidRDefault="00413A12" w:rsidP="00F665F3">
            <w:pPr>
              <w:jc w:val="center"/>
              <w:rPr>
                <w:rFonts w:asciiTheme="minorEastAsia" w:hAnsiTheme="minorEastAsia"/>
              </w:rPr>
            </w:pPr>
          </w:p>
        </w:tc>
      </w:tr>
      <w:tr w:rsidR="00B33702" w:rsidRPr="00B33702" w:rsidTr="00611093">
        <w:tc>
          <w:tcPr>
            <w:tcW w:w="488" w:type="dxa"/>
          </w:tcPr>
          <w:p w:rsidR="00413A12" w:rsidRPr="00B33702" w:rsidRDefault="00413A12" w:rsidP="00F665F3">
            <w:pPr>
              <w:jc w:val="center"/>
            </w:pPr>
            <w:r w:rsidRPr="00B33702">
              <w:rPr>
                <w:rFonts w:hint="eastAsia"/>
              </w:rPr>
              <w:t>３</w:t>
            </w:r>
          </w:p>
        </w:tc>
        <w:tc>
          <w:tcPr>
            <w:tcW w:w="1994" w:type="dxa"/>
          </w:tcPr>
          <w:p w:rsidR="00413A12" w:rsidRPr="00B33702" w:rsidRDefault="00413A12" w:rsidP="00413A12">
            <w:pPr>
              <w:jc w:val="left"/>
              <w:rPr>
                <w:sz w:val="18"/>
                <w:szCs w:val="18"/>
              </w:rPr>
            </w:pPr>
            <w:r w:rsidRPr="00B33702">
              <w:rPr>
                <w:rFonts w:hint="eastAsia"/>
                <w:sz w:val="18"/>
                <w:szCs w:val="18"/>
              </w:rPr>
              <w:t>脳卒中・急性心筋梗塞</w:t>
            </w:r>
          </w:p>
          <w:p w:rsidR="00413A12" w:rsidRPr="00B33702" w:rsidRDefault="00413A12" w:rsidP="00413A12">
            <w:pPr>
              <w:jc w:val="left"/>
              <w:rPr>
                <w:sz w:val="18"/>
                <w:szCs w:val="18"/>
              </w:rPr>
            </w:pPr>
            <w:r w:rsidRPr="00B33702">
              <w:rPr>
                <w:rFonts w:hint="eastAsia"/>
                <w:sz w:val="18"/>
                <w:szCs w:val="18"/>
              </w:rPr>
              <w:t>・糖尿病対策</w:t>
            </w:r>
          </w:p>
        </w:tc>
        <w:tc>
          <w:tcPr>
            <w:tcW w:w="1090" w:type="dxa"/>
            <w:tcBorders>
              <w:right w:val="single" w:sz="12" w:space="0" w:color="auto"/>
            </w:tcBorders>
          </w:tcPr>
          <w:p w:rsidR="00413A12" w:rsidRPr="00B33702" w:rsidRDefault="00413A12" w:rsidP="007C6BB8">
            <w:pPr>
              <w:spacing w:line="480" w:lineRule="auto"/>
              <w:jc w:val="center"/>
              <w:rPr>
                <w:rFonts w:asciiTheme="minorEastAsia" w:hAnsiTheme="minorEastAsia"/>
              </w:rPr>
            </w:pPr>
            <w:r w:rsidRPr="00B33702">
              <w:rPr>
                <w:rFonts w:asciiTheme="minorEastAsia" w:hAnsiTheme="minorEastAsia" w:hint="eastAsia"/>
              </w:rPr>
              <w:t>６</w:t>
            </w:r>
          </w:p>
        </w:tc>
        <w:tc>
          <w:tcPr>
            <w:tcW w:w="1094" w:type="dxa"/>
            <w:tcBorders>
              <w:left w:val="single" w:sz="12" w:space="0" w:color="auto"/>
            </w:tcBorders>
          </w:tcPr>
          <w:p w:rsidR="00413A12" w:rsidRPr="00B33702" w:rsidRDefault="00452BDD" w:rsidP="007C6BB8">
            <w:pPr>
              <w:spacing w:line="480" w:lineRule="auto"/>
              <w:jc w:val="center"/>
              <w:rPr>
                <w:rFonts w:asciiTheme="minorEastAsia" w:hAnsiTheme="minorEastAsia"/>
              </w:rPr>
            </w:pPr>
            <w:r w:rsidRPr="00B33702">
              <w:rPr>
                <w:rFonts w:asciiTheme="minorEastAsia" w:hAnsiTheme="minorEastAsia" w:hint="eastAsia"/>
              </w:rPr>
              <w:t>２</w:t>
            </w:r>
          </w:p>
        </w:tc>
        <w:tc>
          <w:tcPr>
            <w:tcW w:w="1094" w:type="dxa"/>
          </w:tcPr>
          <w:p w:rsidR="00413A12" w:rsidRPr="00B33702" w:rsidRDefault="00413A12" w:rsidP="00452BDD">
            <w:pPr>
              <w:spacing w:line="480" w:lineRule="auto"/>
              <w:jc w:val="center"/>
              <w:rPr>
                <w:rFonts w:asciiTheme="minorEastAsia" w:hAnsiTheme="minorEastAsia"/>
              </w:rPr>
            </w:pPr>
          </w:p>
        </w:tc>
        <w:tc>
          <w:tcPr>
            <w:tcW w:w="1093" w:type="dxa"/>
          </w:tcPr>
          <w:p w:rsidR="00413A12" w:rsidRPr="00B33702" w:rsidRDefault="00452BDD" w:rsidP="007C6BB8">
            <w:pPr>
              <w:spacing w:line="480" w:lineRule="auto"/>
              <w:jc w:val="center"/>
              <w:rPr>
                <w:rFonts w:asciiTheme="minorEastAsia" w:hAnsiTheme="minorEastAsia"/>
              </w:rPr>
            </w:pPr>
            <w:r w:rsidRPr="00B33702">
              <w:rPr>
                <w:rFonts w:asciiTheme="minorEastAsia" w:hAnsiTheme="minorEastAsia" w:hint="eastAsia"/>
              </w:rPr>
              <w:t>２</w:t>
            </w:r>
          </w:p>
        </w:tc>
        <w:tc>
          <w:tcPr>
            <w:tcW w:w="1052" w:type="dxa"/>
          </w:tcPr>
          <w:p w:rsidR="00413A12" w:rsidRPr="00B33702" w:rsidRDefault="00413A12" w:rsidP="007C6BB8">
            <w:pPr>
              <w:spacing w:line="480" w:lineRule="auto"/>
              <w:jc w:val="center"/>
              <w:rPr>
                <w:rFonts w:asciiTheme="minorEastAsia" w:hAnsiTheme="minorEastAsia"/>
              </w:rPr>
            </w:pPr>
            <w:r w:rsidRPr="00B33702">
              <w:rPr>
                <w:rFonts w:asciiTheme="minorEastAsia" w:hAnsiTheme="minorEastAsia" w:hint="eastAsia"/>
              </w:rPr>
              <w:t>２</w:t>
            </w:r>
          </w:p>
        </w:tc>
      </w:tr>
      <w:tr w:rsidR="00B33702" w:rsidRPr="00B33702" w:rsidTr="00611093">
        <w:tc>
          <w:tcPr>
            <w:tcW w:w="488" w:type="dxa"/>
          </w:tcPr>
          <w:p w:rsidR="00413A12" w:rsidRPr="00B33702" w:rsidRDefault="00413A12" w:rsidP="00F665F3">
            <w:pPr>
              <w:jc w:val="center"/>
            </w:pPr>
            <w:r w:rsidRPr="00B33702">
              <w:rPr>
                <w:rFonts w:hint="eastAsia"/>
              </w:rPr>
              <w:t>４</w:t>
            </w:r>
          </w:p>
        </w:tc>
        <w:tc>
          <w:tcPr>
            <w:tcW w:w="1994" w:type="dxa"/>
          </w:tcPr>
          <w:p w:rsidR="00413A12" w:rsidRPr="00B33702" w:rsidRDefault="00413A12" w:rsidP="00413A12">
            <w:pPr>
              <w:jc w:val="left"/>
              <w:rPr>
                <w:sz w:val="18"/>
                <w:szCs w:val="18"/>
              </w:rPr>
            </w:pPr>
            <w:r w:rsidRPr="00B33702">
              <w:rPr>
                <w:rFonts w:hint="eastAsia"/>
                <w:sz w:val="18"/>
                <w:szCs w:val="18"/>
              </w:rPr>
              <w:t>救急医療</w:t>
            </w:r>
          </w:p>
        </w:tc>
        <w:tc>
          <w:tcPr>
            <w:tcW w:w="1090" w:type="dxa"/>
            <w:tcBorders>
              <w:right w:val="single" w:sz="12" w:space="0" w:color="auto"/>
            </w:tcBorders>
          </w:tcPr>
          <w:p w:rsidR="00413A12" w:rsidRPr="00B33702" w:rsidRDefault="00413A12" w:rsidP="00F665F3">
            <w:pPr>
              <w:jc w:val="center"/>
              <w:rPr>
                <w:rFonts w:asciiTheme="minorEastAsia" w:hAnsiTheme="minorEastAsia"/>
              </w:rPr>
            </w:pPr>
            <w:r w:rsidRPr="00B33702">
              <w:rPr>
                <w:rFonts w:asciiTheme="minorEastAsia" w:hAnsiTheme="minorEastAsia" w:hint="eastAsia"/>
              </w:rPr>
              <w:t>２</w:t>
            </w:r>
          </w:p>
        </w:tc>
        <w:tc>
          <w:tcPr>
            <w:tcW w:w="1094" w:type="dxa"/>
            <w:tcBorders>
              <w:left w:val="single" w:sz="12" w:space="0" w:color="auto"/>
            </w:tcBorders>
          </w:tcPr>
          <w:p w:rsidR="00413A12" w:rsidRPr="00B33702" w:rsidRDefault="00413A12" w:rsidP="00F665F3">
            <w:pPr>
              <w:jc w:val="center"/>
              <w:rPr>
                <w:rFonts w:asciiTheme="minorEastAsia" w:hAnsiTheme="minorEastAsia"/>
              </w:rPr>
            </w:pPr>
            <w:r w:rsidRPr="00B33702">
              <w:rPr>
                <w:rFonts w:asciiTheme="minorEastAsia" w:hAnsiTheme="minorEastAsia" w:hint="eastAsia"/>
              </w:rPr>
              <w:t>１</w:t>
            </w:r>
          </w:p>
        </w:tc>
        <w:tc>
          <w:tcPr>
            <w:tcW w:w="1094" w:type="dxa"/>
          </w:tcPr>
          <w:p w:rsidR="00413A12" w:rsidRPr="00B33702" w:rsidRDefault="00413A12" w:rsidP="00F665F3">
            <w:pPr>
              <w:jc w:val="center"/>
              <w:rPr>
                <w:rFonts w:asciiTheme="minorEastAsia" w:hAnsiTheme="minorEastAsia"/>
              </w:rPr>
            </w:pPr>
            <w:r w:rsidRPr="00B33702">
              <w:rPr>
                <w:rFonts w:asciiTheme="minorEastAsia" w:hAnsiTheme="minorEastAsia" w:hint="eastAsia"/>
              </w:rPr>
              <w:t>１</w:t>
            </w:r>
          </w:p>
        </w:tc>
        <w:tc>
          <w:tcPr>
            <w:tcW w:w="1093" w:type="dxa"/>
          </w:tcPr>
          <w:p w:rsidR="00413A12" w:rsidRPr="00B33702" w:rsidRDefault="00413A12" w:rsidP="00F665F3">
            <w:pPr>
              <w:jc w:val="center"/>
              <w:rPr>
                <w:rFonts w:asciiTheme="minorEastAsia" w:hAnsiTheme="minorEastAsia"/>
              </w:rPr>
            </w:pPr>
          </w:p>
        </w:tc>
        <w:tc>
          <w:tcPr>
            <w:tcW w:w="1052" w:type="dxa"/>
          </w:tcPr>
          <w:p w:rsidR="00413A12" w:rsidRPr="00B33702" w:rsidRDefault="00413A12" w:rsidP="00F665F3">
            <w:pPr>
              <w:jc w:val="center"/>
              <w:rPr>
                <w:rFonts w:asciiTheme="minorEastAsia" w:hAnsiTheme="minorEastAsia"/>
              </w:rPr>
            </w:pPr>
          </w:p>
        </w:tc>
      </w:tr>
      <w:tr w:rsidR="00B33702" w:rsidRPr="00B33702" w:rsidTr="00611093">
        <w:tc>
          <w:tcPr>
            <w:tcW w:w="488" w:type="dxa"/>
          </w:tcPr>
          <w:p w:rsidR="00413A12" w:rsidRPr="00B33702" w:rsidRDefault="00413A12" w:rsidP="00F665F3">
            <w:pPr>
              <w:jc w:val="center"/>
            </w:pPr>
            <w:r w:rsidRPr="00B33702">
              <w:rPr>
                <w:rFonts w:hint="eastAsia"/>
              </w:rPr>
              <w:t>５</w:t>
            </w:r>
          </w:p>
        </w:tc>
        <w:tc>
          <w:tcPr>
            <w:tcW w:w="1994" w:type="dxa"/>
          </w:tcPr>
          <w:p w:rsidR="00413A12" w:rsidRPr="00B33702" w:rsidRDefault="00413A12" w:rsidP="00413A12">
            <w:pPr>
              <w:jc w:val="left"/>
              <w:rPr>
                <w:sz w:val="18"/>
                <w:szCs w:val="18"/>
              </w:rPr>
            </w:pPr>
            <w:r w:rsidRPr="00B33702">
              <w:rPr>
                <w:rFonts w:hint="eastAsia"/>
                <w:sz w:val="18"/>
                <w:szCs w:val="18"/>
              </w:rPr>
              <w:t>災害医療</w:t>
            </w:r>
          </w:p>
        </w:tc>
        <w:tc>
          <w:tcPr>
            <w:tcW w:w="1090" w:type="dxa"/>
            <w:tcBorders>
              <w:right w:val="single" w:sz="12" w:space="0" w:color="auto"/>
            </w:tcBorders>
          </w:tcPr>
          <w:p w:rsidR="00413A12" w:rsidRPr="00B33702" w:rsidRDefault="00413A12" w:rsidP="00F665F3">
            <w:pPr>
              <w:jc w:val="center"/>
              <w:rPr>
                <w:rFonts w:asciiTheme="minorEastAsia" w:hAnsiTheme="minorEastAsia"/>
              </w:rPr>
            </w:pPr>
            <w:r w:rsidRPr="00B33702">
              <w:rPr>
                <w:rFonts w:asciiTheme="minorEastAsia" w:hAnsiTheme="minorEastAsia" w:hint="eastAsia"/>
              </w:rPr>
              <w:t>２</w:t>
            </w:r>
          </w:p>
        </w:tc>
        <w:tc>
          <w:tcPr>
            <w:tcW w:w="1094" w:type="dxa"/>
            <w:tcBorders>
              <w:left w:val="single" w:sz="12" w:space="0" w:color="auto"/>
            </w:tcBorders>
          </w:tcPr>
          <w:p w:rsidR="00413A12" w:rsidRPr="00B33702" w:rsidRDefault="00413A12" w:rsidP="00F665F3">
            <w:pPr>
              <w:jc w:val="center"/>
              <w:rPr>
                <w:rFonts w:asciiTheme="minorEastAsia" w:hAnsiTheme="minorEastAsia"/>
              </w:rPr>
            </w:pPr>
            <w:r w:rsidRPr="00B33702">
              <w:rPr>
                <w:rFonts w:asciiTheme="minorEastAsia" w:hAnsiTheme="minorEastAsia" w:hint="eastAsia"/>
              </w:rPr>
              <w:t>１</w:t>
            </w:r>
          </w:p>
        </w:tc>
        <w:tc>
          <w:tcPr>
            <w:tcW w:w="1094" w:type="dxa"/>
          </w:tcPr>
          <w:p w:rsidR="00413A12" w:rsidRPr="00B33702" w:rsidRDefault="00452BDD" w:rsidP="00F665F3">
            <w:pPr>
              <w:jc w:val="center"/>
              <w:rPr>
                <w:rFonts w:asciiTheme="minorEastAsia" w:hAnsiTheme="minorEastAsia"/>
              </w:rPr>
            </w:pPr>
            <w:r w:rsidRPr="00B33702">
              <w:rPr>
                <w:rFonts w:asciiTheme="minorEastAsia" w:hAnsiTheme="minorEastAsia" w:hint="eastAsia"/>
              </w:rPr>
              <w:t>１</w:t>
            </w:r>
          </w:p>
        </w:tc>
        <w:tc>
          <w:tcPr>
            <w:tcW w:w="1093" w:type="dxa"/>
          </w:tcPr>
          <w:p w:rsidR="00413A12" w:rsidRPr="00B33702" w:rsidRDefault="00413A12" w:rsidP="00F665F3">
            <w:pPr>
              <w:jc w:val="center"/>
              <w:rPr>
                <w:rFonts w:asciiTheme="minorEastAsia" w:hAnsiTheme="minorEastAsia"/>
              </w:rPr>
            </w:pPr>
          </w:p>
        </w:tc>
        <w:tc>
          <w:tcPr>
            <w:tcW w:w="1052" w:type="dxa"/>
          </w:tcPr>
          <w:p w:rsidR="00413A12" w:rsidRPr="00B33702" w:rsidRDefault="00413A12" w:rsidP="00F665F3">
            <w:pPr>
              <w:jc w:val="center"/>
              <w:rPr>
                <w:rFonts w:asciiTheme="minorEastAsia" w:hAnsiTheme="minorEastAsia"/>
              </w:rPr>
            </w:pPr>
          </w:p>
        </w:tc>
      </w:tr>
      <w:tr w:rsidR="00B33702" w:rsidRPr="00B33702" w:rsidTr="00611093">
        <w:tc>
          <w:tcPr>
            <w:tcW w:w="488" w:type="dxa"/>
          </w:tcPr>
          <w:p w:rsidR="00413A12" w:rsidRPr="00B33702" w:rsidRDefault="00413A12" w:rsidP="00F665F3">
            <w:pPr>
              <w:jc w:val="center"/>
            </w:pPr>
            <w:r w:rsidRPr="00B33702">
              <w:rPr>
                <w:rFonts w:hint="eastAsia"/>
              </w:rPr>
              <w:t>６</w:t>
            </w:r>
          </w:p>
        </w:tc>
        <w:tc>
          <w:tcPr>
            <w:tcW w:w="1994" w:type="dxa"/>
          </w:tcPr>
          <w:p w:rsidR="00413A12" w:rsidRPr="00B33702" w:rsidRDefault="00413A12" w:rsidP="00413A12">
            <w:pPr>
              <w:jc w:val="left"/>
              <w:rPr>
                <w:sz w:val="18"/>
                <w:szCs w:val="18"/>
              </w:rPr>
            </w:pPr>
            <w:r w:rsidRPr="00B33702">
              <w:rPr>
                <w:rFonts w:hint="eastAsia"/>
                <w:sz w:val="18"/>
                <w:szCs w:val="18"/>
              </w:rPr>
              <w:t>周産期医療</w:t>
            </w:r>
          </w:p>
        </w:tc>
        <w:tc>
          <w:tcPr>
            <w:tcW w:w="1090" w:type="dxa"/>
            <w:tcBorders>
              <w:right w:val="single" w:sz="12" w:space="0" w:color="auto"/>
            </w:tcBorders>
          </w:tcPr>
          <w:p w:rsidR="00413A12" w:rsidRPr="00B33702" w:rsidRDefault="00413A12" w:rsidP="00F665F3">
            <w:pPr>
              <w:jc w:val="center"/>
              <w:rPr>
                <w:rFonts w:asciiTheme="minorEastAsia" w:hAnsiTheme="minorEastAsia"/>
              </w:rPr>
            </w:pPr>
            <w:r w:rsidRPr="00B33702">
              <w:rPr>
                <w:rFonts w:asciiTheme="minorEastAsia" w:hAnsiTheme="minorEastAsia" w:hint="eastAsia"/>
              </w:rPr>
              <w:t>２</w:t>
            </w:r>
          </w:p>
        </w:tc>
        <w:tc>
          <w:tcPr>
            <w:tcW w:w="1094" w:type="dxa"/>
            <w:tcBorders>
              <w:left w:val="single" w:sz="12" w:space="0" w:color="auto"/>
            </w:tcBorders>
          </w:tcPr>
          <w:p w:rsidR="00413A12" w:rsidRPr="00B33702" w:rsidRDefault="00413A12" w:rsidP="00F665F3">
            <w:pPr>
              <w:jc w:val="center"/>
              <w:rPr>
                <w:rFonts w:asciiTheme="minorEastAsia" w:hAnsiTheme="minorEastAsia"/>
              </w:rPr>
            </w:pPr>
          </w:p>
        </w:tc>
        <w:tc>
          <w:tcPr>
            <w:tcW w:w="1094" w:type="dxa"/>
          </w:tcPr>
          <w:p w:rsidR="00413A12" w:rsidRPr="00B33702" w:rsidRDefault="00413A12" w:rsidP="00F665F3">
            <w:pPr>
              <w:jc w:val="center"/>
              <w:rPr>
                <w:rFonts w:asciiTheme="minorEastAsia" w:hAnsiTheme="minorEastAsia"/>
              </w:rPr>
            </w:pPr>
            <w:r w:rsidRPr="00B33702">
              <w:rPr>
                <w:rFonts w:asciiTheme="minorEastAsia" w:hAnsiTheme="minorEastAsia" w:hint="eastAsia"/>
              </w:rPr>
              <w:t>２</w:t>
            </w:r>
          </w:p>
        </w:tc>
        <w:tc>
          <w:tcPr>
            <w:tcW w:w="1093" w:type="dxa"/>
          </w:tcPr>
          <w:p w:rsidR="00413A12" w:rsidRPr="00B33702" w:rsidRDefault="00413A12" w:rsidP="00F665F3">
            <w:pPr>
              <w:jc w:val="center"/>
              <w:rPr>
                <w:rFonts w:asciiTheme="minorEastAsia" w:hAnsiTheme="minorEastAsia"/>
              </w:rPr>
            </w:pPr>
          </w:p>
        </w:tc>
        <w:tc>
          <w:tcPr>
            <w:tcW w:w="1052" w:type="dxa"/>
          </w:tcPr>
          <w:p w:rsidR="00413A12" w:rsidRPr="00B33702" w:rsidRDefault="00413A12" w:rsidP="00F665F3">
            <w:pPr>
              <w:jc w:val="center"/>
              <w:rPr>
                <w:rFonts w:asciiTheme="minorEastAsia" w:hAnsiTheme="minorEastAsia"/>
              </w:rPr>
            </w:pPr>
          </w:p>
        </w:tc>
      </w:tr>
      <w:tr w:rsidR="00B33702" w:rsidRPr="00B33702" w:rsidTr="00611093">
        <w:tc>
          <w:tcPr>
            <w:tcW w:w="488" w:type="dxa"/>
            <w:tcBorders>
              <w:bottom w:val="double" w:sz="4" w:space="0" w:color="auto"/>
            </w:tcBorders>
          </w:tcPr>
          <w:p w:rsidR="00413A12" w:rsidRPr="00B33702" w:rsidRDefault="00413A12" w:rsidP="00F665F3">
            <w:pPr>
              <w:jc w:val="center"/>
            </w:pPr>
            <w:r w:rsidRPr="00B33702">
              <w:rPr>
                <w:rFonts w:hint="eastAsia"/>
              </w:rPr>
              <w:t>７</w:t>
            </w:r>
          </w:p>
        </w:tc>
        <w:tc>
          <w:tcPr>
            <w:tcW w:w="1994" w:type="dxa"/>
            <w:tcBorders>
              <w:bottom w:val="double" w:sz="4" w:space="0" w:color="auto"/>
            </w:tcBorders>
          </w:tcPr>
          <w:p w:rsidR="00413A12" w:rsidRPr="00B33702" w:rsidRDefault="00413A12" w:rsidP="00413A12">
            <w:pPr>
              <w:jc w:val="left"/>
              <w:rPr>
                <w:sz w:val="18"/>
                <w:szCs w:val="18"/>
              </w:rPr>
            </w:pPr>
            <w:r w:rsidRPr="00B33702">
              <w:rPr>
                <w:rFonts w:hint="eastAsia"/>
                <w:sz w:val="18"/>
                <w:szCs w:val="18"/>
              </w:rPr>
              <w:t>小児救急を含む</w:t>
            </w:r>
          </w:p>
          <w:p w:rsidR="00413A12" w:rsidRPr="00B33702" w:rsidRDefault="00413A12" w:rsidP="00413A12">
            <w:pPr>
              <w:jc w:val="left"/>
              <w:rPr>
                <w:sz w:val="18"/>
                <w:szCs w:val="18"/>
              </w:rPr>
            </w:pPr>
            <w:r w:rsidRPr="00B33702">
              <w:rPr>
                <w:rFonts w:hint="eastAsia"/>
                <w:sz w:val="18"/>
                <w:szCs w:val="18"/>
              </w:rPr>
              <w:t>小児医療</w:t>
            </w:r>
          </w:p>
        </w:tc>
        <w:tc>
          <w:tcPr>
            <w:tcW w:w="1090" w:type="dxa"/>
            <w:tcBorders>
              <w:bottom w:val="double" w:sz="4" w:space="0" w:color="auto"/>
              <w:right w:val="single" w:sz="12" w:space="0" w:color="auto"/>
            </w:tcBorders>
          </w:tcPr>
          <w:p w:rsidR="00413A12" w:rsidRPr="00B33702" w:rsidRDefault="00413A12" w:rsidP="007C6BB8">
            <w:pPr>
              <w:spacing w:line="480" w:lineRule="auto"/>
              <w:jc w:val="center"/>
              <w:rPr>
                <w:rFonts w:asciiTheme="minorEastAsia" w:hAnsiTheme="minorEastAsia"/>
              </w:rPr>
            </w:pPr>
            <w:r w:rsidRPr="00B33702">
              <w:rPr>
                <w:rFonts w:asciiTheme="minorEastAsia" w:hAnsiTheme="minorEastAsia" w:hint="eastAsia"/>
              </w:rPr>
              <w:t>１</w:t>
            </w:r>
          </w:p>
        </w:tc>
        <w:tc>
          <w:tcPr>
            <w:tcW w:w="1094" w:type="dxa"/>
            <w:tcBorders>
              <w:left w:val="single" w:sz="12" w:space="0" w:color="auto"/>
              <w:bottom w:val="double" w:sz="4" w:space="0" w:color="auto"/>
            </w:tcBorders>
          </w:tcPr>
          <w:p w:rsidR="00413A12" w:rsidRPr="00B33702" w:rsidRDefault="00413A12" w:rsidP="007C6BB8">
            <w:pPr>
              <w:spacing w:line="480" w:lineRule="auto"/>
              <w:jc w:val="center"/>
              <w:rPr>
                <w:rFonts w:asciiTheme="minorEastAsia" w:hAnsiTheme="minorEastAsia"/>
              </w:rPr>
            </w:pPr>
            <w:r w:rsidRPr="00B33702">
              <w:rPr>
                <w:rFonts w:asciiTheme="minorEastAsia" w:hAnsiTheme="minorEastAsia" w:hint="eastAsia"/>
              </w:rPr>
              <w:t>１</w:t>
            </w:r>
          </w:p>
        </w:tc>
        <w:tc>
          <w:tcPr>
            <w:tcW w:w="1094" w:type="dxa"/>
            <w:tcBorders>
              <w:bottom w:val="double" w:sz="4" w:space="0" w:color="auto"/>
            </w:tcBorders>
          </w:tcPr>
          <w:p w:rsidR="00413A12" w:rsidRPr="00B33702" w:rsidRDefault="00413A12" w:rsidP="007C6BB8">
            <w:pPr>
              <w:spacing w:line="480" w:lineRule="auto"/>
              <w:jc w:val="center"/>
              <w:rPr>
                <w:rFonts w:asciiTheme="minorEastAsia" w:hAnsiTheme="minorEastAsia"/>
              </w:rPr>
            </w:pPr>
          </w:p>
        </w:tc>
        <w:tc>
          <w:tcPr>
            <w:tcW w:w="1093" w:type="dxa"/>
            <w:tcBorders>
              <w:bottom w:val="double" w:sz="4" w:space="0" w:color="auto"/>
            </w:tcBorders>
          </w:tcPr>
          <w:p w:rsidR="00413A12" w:rsidRPr="00B33702" w:rsidRDefault="00413A12" w:rsidP="007C6BB8">
            <w:pPr>
              <w:spacing w:line="480" w:lineRule="auto"/>
              <w:jc w:val="center"/>
              <w:rPr>
                <w:rFonts w:asciiTheme="minorEastAsia" w:hAnsiTheme="minorEastAsia"/>
              </w:rPr>
            </w:pPr>
          </w:p>
        </w:tc>
        <w:tc>
          <w:tcPr>
            <w:tcW w:w="1052" w:type="dxa"/>
            <w:tcBorders>
              <w:bottom w:val="double" w:sz="4" w:space="0" w:color="auto"/>
            </w:tcBorders>
          </w:tcPr>
          <w:p w:rsidR="00413A12" w:rsidRPr="00B33702" w:rsidRDefault="00413A12" w:rsidP="007C6BB8">
            <w:pPr>
              <w:spacing w:line="480" w:lineRule="auto"/>
              <w:jc w:val="center"/>
              <w:rPr>
                <w:rFonts w:asciiTheme="minorEastAsia" w:hAnsiTheme="minorEastAsia"/>
              </w:rPr>
            </w:pPr>
          </w:p>
        </w:tc>
      </w:tr>
      <w:tr w:rsidR="00413A12" w:rsidRPr="00B33702" w:rsidTr="00611093">
        <w:tc>
          <w:tcPr>
            <w:tcW w:w="2482" w:type="dxa"/>
            <w:gridSpan w:val="2"/>
            <w:tcBorders>
              <w:top w:val="double" w:sz="4" w:space="0" w:color="auto"/>
            </w:tcBorders>
          </w:tcPr>
          <w:p w:rsidR="00413A12" w:rsidRPr="00B33702" w:rsidRDefault="00EC0D53" w:rsidP="00F665F3">
            <w:pPr>
              <w:jc w:val="center"/>
            </w:pPr>
            <w:r w:rsidRPr="00B33702">
              <w:rPr>
                <w:rFonts w:hint="eastAsia"/>
              </w:rPr>
              <w:t>計</w:t>
            </w:r>
          </w:p>
        </w:tc>
        <w:tc>
          <w:tcPr>
            <w:tcW w:w="1090" w:type="dxa"/>
            <w:tcBorders>
              <w:top w:val="double" w:sz="4" w:space="0" w:color="auto"/>
              <w:right w:val="single" w:sz="12" w:space="0" w:color="auto"/>
            </w:tcBorders>
          </w:tcPr>
          <w:p w:rsidR="00413A12" w:rsidRPr="00B33702" w:rsidRDefault="00EC0D53" w:rsidP="00F665F3">
            <w:pPr>
              <w:jc w:val="center"/>
              <w:rPr>
                <w:rFonts w:asciiTheme="minorEastAsia" w:hAnsiTheme="minorEastAsia"/>
              </w:rPr>
            </w:pPr>
            <w:r w:rsidRPr="00B33702">
              <w:rPr>
                <w:rFonts w:asciiTheme="minorEastAsia" w:hAnsiTheme="minorEastAsia" w:hint="eastAsia"/>
              </w:rPr>
              <w:t>16</w:t>
            </w:r>
          </w:p>
        </w:tc>
        <w:tc>
          <w:tcPr>
            <w:tcW w:w="1094" w:type="dxa"/>
            <w:tcBorders>
              <w:top w:val="double" w:sz="4" w:space="0" w:color="auto"/>
              <w:left w:val="single" w:sz="12" w:space="0" w:color="auto"/>
            </w:tcBorders>
          </w:tcPr>
          <w:p w:rsidR="00413A12" w:rsidRPr="00B33702" w:rsidRDefault="00B33702" w:rsidP="00F665F3">
            <w:pPr>
              <w:jc w:val="center"/>
              <w:rPr>
                <w:rFonts w:asciiTheme="minorEastAsia" w:hAnsiTheme="minorEastAsia"/>
              </w:rPr>
            </w:pPr>
            <w:r w:rsidRPr="00B33702">
              <w:rPr>
                <w:rFonts w:asciiTheme="minorEastAsia" w:hAnsiTheme="minorEastAsia" w:hint="eastAsia"/>
              </w:rPr>
              <w:t>６</w:t>
            </w:r>
          </w:p>
        </w:tc>
        <w:tc>
          <w:tcPr>
            <w:tcW w:w="1094" w:type="dxa"/>
            <w:tcBorders>
              <w:top w:val="double" w:sz="4" w:space="0" w:color="auto"/>
            </w:tcBorders>
          </w:tcPr>
          <w:p w:rsidR="00413A12" w:rsidRPr="00B33702" w:rsidRDefault="00413A12" w:rsidP="00413A12">
            <w:pPr>
              <w:jc w:val="center"/>
              <w:rPr>
                <w:rFonts w:asciiTheme="minorEastAsia" w:hAnsiTheme="minorEastAsia"/>
              </w:rPr>
            </w:pPr>
            <w:r w:rsidRPr="00B33702">
              <w:rPr>
                <w:rFonts w:asciiTheme="minorEastAsia" w:hAnsiTheme="minorEastAsia" w:hint="eastAsia"/>
              </w:rPr>
              <w:t>６</w:t>
            </w:r>
          </w:p>
        </w:tc>
        <w:tc>
          <w:tcPr>
            <w:tcW w:w="1093" w:type="dxa"/>
            <w:tcBorders>
              <w:top w:val="double" w:sz="4" w:space="0" w:color="auto"/>
            </w:tcBorders>
          </w:tcPr>
          <w:p w:rsidR="00413A12" w:rsidRPr="00B33702" w:rsidRDefault="00B33702" w:rsidP="00413A12">
            <w:pPr>
              <w:jc w:val="center"/>
              <w:rPr>
                <w:rFonts w:asciiTheme="minorEastAsia" w:hAnsiTheme="minorEastAsia"/>
              </w:rPr>
            </w:pPr>
            <w:r w:rsidRPr="00B33702">
              <w:rPr>
                <w:rFonts w:asciiTheme="minorEastAsia" w:hAnsiTheme="minorEastAsia" w:hint="eastAsia"/>
              </w:rPr>
              <w:t>２</w:t>
            </w:r>
          </w:p>
        </w:tc>
        <w:tc>
          <w:tcPr>
            <w:tcW w:w="1052" w:type="dxa"/>
            <w:tcBorders>
              <w:top w:val="double" w:sz="4" w:space="0" w:color="auto"/>
            </w:tcBorders>
          </w:tcPr>
          <w:p w:rsidR="00413A12" w:rsidRPr="00B33702" w:rsidRDefault="00413A12" w:rsidP="00F665F3">
            <w:pPr>
              <w:jc w:val="center"/>
              <w:rPr>
                <w:rFonts w:asciiTheme="minorEastAsia" w:hAnsiTheme="minorEastAsia"/>
              </w:rPr>
            </w:pPr>
            <w:r w:rsidRPr="00B33702">
              <w:rPr>
                <w:rFonts w:asciiTheme="minorEastAsia" w:hAnsiTheme="minorEastAsia" w:hint="eastAsia"/>
              </w:rPr>
              <w:t>２</w:t>
            </w:r>
          </w:p>
        </w:tc>
      </w:tr>
    </w:tbl>
    <w:p w:rsidR="00DD2B35" w:rsidRPr="00B33702" w:rsidRDefault="00DD2B35" w:rsidP="003215AD">
      <w:pPr>
        <w:rPr>
          <w:sz w:val="24"/>
          <w:szCs w:val="24"/>
        </w:rPr>
      </w:pPr>
    </w:p>
    <w:p w:rsidR="001D0ACA" w:rsidRPr="00B33702" w:rsidRDefault="001D0ACA" w:rsidP="00487CB4">
      <w:pPr>
        <w:ind w:firstLineChars="100" w:firstLine="240"/>
        <w:rPr>
          <w:rFonts w:asciiTheme="minorEastAsia" w:hAnsiTheme="minorEastAsia"/>
          <w:sz w:val="24"/>
          <w:szCs w:val="24"/>
        </w:rPr>
      </w:pPr>
      <w:r w:rsidRPr="00B33702">
        <w:rPr>
          <w:rFonts w:asciiTheme="minorEastAsia" w:hAnsiTheme="minorEastAsia" w:hint="eastAsia"/>
          <w:sz w:val="24"/>
          <w:szCs w:val="24"/>
        </w:rPr>
        <w:t>○最終評価として、16項目のうち</w:t>
      </w:r>
      <w:r w:rsidR="00B33702" w:rsidRPr="00B33702">
        <w:rPr>
          <w:rFonts w:asciiTheme="minorEastAsia" w:hAnsiTheme="minorEastAsia" w:hint="eastAsia"/>
          <w:sz w:val="24"/>
          <w:szCs w:val="24"/>
        </w:rPr>
        <w:t>12</w:t>
      </w:r>
      <w:r w:rsidRPr="00B33702">
        <w:rPr>
          <w:rFonts w:asciiTheme="minorEastAsia" w:hAnsiTheme="minorEastAsia" w:hint="eastAsia"/>
          <w:sz w:val="24"/>
          <w:szCs w:val="24"/>
        </w:rPr>
        <w:t>項目（</w:t>
      </w:r>
      <w:r w:rsidR="00B33702" w:rsidRPr="00B33702">
        <w:rPr>
          <w:rFonts w:asciiTheme="minorEastAsia" w:hAnsiTheme="minorEastAsia" w:hint="eastAsia"/>
          <w:sz w:val="24"/>
          <w:szCs w:val="24"/>
        </w:rPr>
        <w:t>75.0</w:t>
      </w:r>
      <w:r w:rsidR="00EC0D53" w:rsidRPr="00B33702">
        <w:rPr>
          <w:rFonts w:asciiTheme="minorEastAsia" w:hAnsiTheme="minorEastAsia" w:hint="eastAsia"/>
          <w:sz w:val="24"/>
          <w:szCs w:val="24"/>
        </w:rPr>
        <w:t>％）が「達成」</w:t>
      </w:r>
      <w:r w:rsidRPr="00B33702">
        <w:rPr>
          <w:rFonts w:asciiTheme="minorEastAsia" w:hAnsiTheme="minorEastAsia" w:hint="eastAsia"/>
          <w:sz w:val="24"/>
          <w:szCs w:val="24"/>
        </w:rPr>
        <w:t>「概ね達成」であった。</w:t>
      </w:r>
    </w:p>
    <w:p w:rsidR="001D0ACA" w:rsidRPr="00B33702" w:rsidRDefault="001D0ACA" w:rsidP="00487CB4">
      <w:pPr>
        <w:ind w:firstLineChars="100" w:firstLine="240"/>
        <w:rPr>
          <w:rFonts w:asciiTheme="minorEastAsia" w:hAnsiTheme="minorEastAsia"/>
          <w:sz w:val="24"/>
          <w:szCs w:val="24"/>
        </w:rPr>
      </w:pPr>
      <w:r w:rsidRPr="00B33702">
        <w:rPr>
          <w:rFonts w:asciiTheme="minorEastAsia" w:hAnsiTheme="minorEastAsia" w:hint="eastAsia"/>
          <w:sz w:val="24"/>
          <w:szCs w:val="24"/>
        </w:rPr>
        <w:t>○一方で、</w:t>
      </w:r>
      <w:r w:rsidR="008629C1" w:rsidRPr="00B33702">
        <w:rPr>
          <w:rFonts w:asciiTheme="minorEastAsia" w:hAnsiTheme="minorEastAsia" w:hint="eastAsia"/>
          <w:sz w:val="24"/>
          <w:szCs w:val="24"/>
        </w:rPr>
        <w:t>２</w:t>
      </w:r>
      <w:r w:rsidRPr="00B33702">
        <w:rPr>
          <w:rFonts w:asciiTheme="minorEastAsia" w:hAnsiTheme="minorEastAsia" w:hint="eastAsia"/>
          <w:sz w:val="24"/>
          <w:szCs w:val="24"/>
        </w:rPr>
        <w:t>項目（</w:t>
      </w:r>
      <w:r w:rsidR="005617CF" w:rsidRPr="00B33702">
        <w:rPr>
          <w:rFonts w:asciiTheme="minorEastAsia" w:hAnsiTheme="minorEastAsia" w:hint="eastAsia"/>
          <w:sz w:val="24"/>
          <w:szCs w:val="24"/>
        </w:rPr>
        <w:t>12.5</w:t>
      </w:r>
      <w:r w:rsidRPr="00B33702">
        <w:rPr>
          <w:rFonts w:asciiTheme="minorEastAsia" w:hAnsiTheme="minorEastAsia" w:hint="eastAsia"/>
          <w:sz w:val="24"/>
          <w:szCs w:val="24"/>
        </w:rPr>
        <w:t>％）については「未達成」であった。</w:t>
      </w:r>
    </w:p>
    <w:p w:rsidR="005676FC" w:rsidRPr="00B33702" w:rsidRDefault="00AB1A0D" w:rsidP="005676FC">
      <w:pPr>
        <w:ind w:firstLineChars="100" w:firstLine="240"/>
        <w:rPr>
          <w:rFonts w:asciiTheme="minorEastAsia" w:hAnsiTheme="minorEastAsia"/>
          <w:sz w:val="24"/>
          <w:szCs w:val="24"/>
        </w:rPr>
      </w:pPr>
      <w:r>
        <w:rPr>
          <w:rFonts w:asciiTheme="majorEastAsia" w:eastAsiaTheme="majorEastAsia" w:hAnsiTheme="majorEastAsia" w:hint="eastAsia"/>
          <w:sz w:val="24"/>
          <w:szCs w:val="24"/>
          <w:u w:val="single"/>
        </w:rPr>
        <w:t>○最終評価</w:t>
      </w:r>
      <w:r w:rsidR="005676FC" w:rsidRPr="00B33702">
        <w:rPr>
          <w:rFonts w:asciiTheme="majorEastAsia" w:eastAsiaTheme="majorEastAsia" w:hAnsiTheme="majorEastAsia" w:hint="eastAsia"/>
          <w:sz w:val="24"/>
          <w:szCs w:val="24"/>
          <w:u w:val="single"/>
        </w:rPr>
        <w:t>一覧</w:t>
      </w:r>
      <w:r w:rsidR="005676FC" w:rsidRPr="00B33702">
        <w:rPr>
          <w:rFonts w:asciiTheme="majorEastAsia" w:eastAsiaTheme="majorEastAsia" w:hAnsiTheme="majorEastAsia" w:hint="eastAsia"/>
          <w:sz w:val="24"/>
          <w:szCs w:val="24"/>
        </w:rPr>
        <w:t>：</w:t>
      </w:r>
      <w:r w:rsidR="00B50F5A">
        <w:rPr>
          <w:rFonts w:asciiTheme="minorEastAsia" w:hAnsiTheme="minorEastAsia" w:hint="eastAsia"/>
          <w:sz w:val="24"/>
          <w:szCs w:val="24"/>
        </w:rPr>
        <w:t xml:space="preserve">　別表</w:t>
      </w:r>
      <w:r w:rsidR="00EE5417">
        <w:rPr>
          <w:rFonts w:asciiTheme="minorEastAsia" w:hAnsiTheme="minorEastAsia" w:hint="eastAsia"/>
          <w:sz w:val="24"/>
          <w:szCs w:val="24"/>
        </w:rPr>
        <w:t>１に各分野・各項目ごとの最終評価</w:t>
      </w:r>
      <w:r w:rsidR="005676FC" w:rsidRPr="00B33702">
        <w:rPr>
          <w:rFonts w:asciiTheme="minorEastAsia" w:hAnsiTheme="minorEastAsia" w:hint="eastAsia"/>
          <w:sz w:val="24"/>
          <w:szCs w:val="24"/>
        </w:rPr>
        <w:t>一覧を示した。</w:t>
      </w:r>
    </w:p>
    <w:p w:rsidR="005676FC" w:rsidRPr="00B33702" w:rsidRDefault="005676FC" w:rsidP="005676FC">
      <w:pPr>
        <w:ind w:firstLineChars="100" w:firstLine="240"/>
        <w:rPr>
          <w:rFonts w:asciiTheme="minorEastAsia" w:hAnsiTheme="minorEastAsia"/>
          <w:sz w:val="24"/>
          <w:szCs w:val="24"/>
        </w:rPr>
      </w:pPr>
      <w:r w:rsidRPr="00B33702">
        <w:rPr>
          <w:rFonts w:asciiTheme="majorEastAsia" w:eastAsiaTheme="majorEastAsia" w:hAnsiTheme="majorEastAsia" w:hint="eastAsia"/>
          <w:sz w:val="24"/>
          <w:szCs w:val="24"/>
          <w:u w:val="single"/>
        </w:rPr>
        <w:t>○目標値最終評価シート</w:t>
      </w:r>
      <w:r w:rsidRPr="00B33702">
        <w:rPr>
          <w:rFonts w:asciiTheme="majorEastAsia" w:eastAsiaTheme="majorEastAsia" w:hAnsiTheme="majorEastAsia" w:hint="eastAsia"/>
          <w:sz w:val="24"/>
          <w:szCs w:val="24"/>
        </w:rPr>
        <w:t>：</w:t>
      </w:r>
      <w:r w:rsidR="00B50F5A">
        <w:rPr>
          <w:rFonts w:asciiTheme="minorEastAsia" w:hAnsiTheme="minorEastAsia" w:hint="eastAsia"/>
          <w:sz w:val="24"/>
          <w:szCs w:val="24"/>
        </w:rPr>
        <w:t>別表</w:t>
      </w:r>
      <w:r w:rsidRPr="00B33702">
        <w:rPr>
          <w:rFonts w:asciiTheme="minorEastAsia" w:hAnsiTheme="minorEastAsia" w:hint="eastAsia"/>
          <w:sz w:val="24"/>
          <w:szCs w:val="24"/>
        </w:rPr>
        <w:t>２－(１)～(16)に各項目ごとの５年間の取組みの実績</w:t>
      </w:r>
    </w:p>
    <w:p w:rsidR="005676FC" w:rsidRPr="00B33702" w:rsidRDefault="005676FC" w:rsidP="005676FC">
      <w:pPr>
        <w:ind w:firstLineChars="1300" w:firstLine="3120"/>
        <w:rPr>
          <w:rFonts w:asciiTheme="minorEastAsia" w:hAnsiTheme="minorEastAsia"/>
          <w:sz w:val="24"/>
          <w:szCs w:val="24"/>
        </w:rPr>
      </w:pPr>
      <w:r w:rsidRPr="00B33702">
        <w:rPr>
          <w:rFonts w:asciiTheme="minorEastAsia" w:hAnsiTheme="minorEastAsia" w:hint="eastAsia"/>
          <w:sz w:val="24"/>
          <w:szCs w:val="24"/>
        </w:rPr>
        <w:t>と最終評価を示した。</w:t>
      </w:r>
    </w:p>
    <w:p w:rsidR="005E7870" w:rsidRPr="00B33702" w:rsidRDefault="005E7870" w:rsidP="003215AD"/>
    <w:p w:rsidR="00E427E9" w:rsidRPr="00B33702" w:rsidRDefault="00FC78EA" w:rsidP="00FC78EA">
      <w:pPr>
        <w:rPr>
          <w:rFonts w:asciiTheme="majorEastAsia" w:eastAsiaTheme="majorEastAsia" w:hAnsiTheme="majorEastAsia"/>
          <w:b/>
          <w:sz w:val="28"/>
          <w:szCs w:val="28"/>
        </w:rPr>
      </w:pPr>
      <w:r w:rsidRPr="00B33702">
        <w:rPr>
          <w:rFonts w:asciiTheme="majorEastAsia" w:eastAsiaTheme="majorEastAsia" w:hAnsiTheme="majorEastAsia" w:hint="eastAsia"/>
          <w:b/>
          <w:sz w:val="28"/>
          <w:szCs w:val="28"/>
        </w:rPr>
        <w:t>４．</w:t>
      </w:r>
      <w:r w:rsidR="000D5E38">
        <w:rPr>
          <w:rFonts w:asciiTheme="majorEastAsia" w:eastAsiaTheme="majorEastAsia" w:hAnsiTheme="majorEastAsia" w:hint="eastAsia"/>
          <w:b/>
          <w:sz w:val="28"/>
          <w:szCs w:val="28"/>
        </w:rPr>
        <w:t>次期計画に向けて</w:t>
      </w:r>
    </w:p>
    <w:p w:rsidR="001161DD" w:rsidRPr="00B33702" w:rsidRDefault="00C7266D" w:rsidP="00721723">
      <w:pPr>
        <w:ind w:firstLineChars="100" w:firstLine="240"/>
        <w:rPr>
          <w:rFonts w:asciiTheme="minorEastAsia" w:hAnsiTheme="minorEastAsia"/>
          <w:sz w:val="24"/>
          <w:szCs w:val="24"/>
        </w:rPr>
      </w:pPr>
      <w:r w:rsidRPr="00B33702">
        <w:rPr>
          <w:rFonts w:asciiTheme="minorEastAsia" w:hAnsiTheme="minorEastAsia" w:hint="eastAsia"/>
          <w:sz w:val="24"/>
          <w:szCs w:val="24"/>
        </w:rPr>
        <w:t>大阪府では、安心・安全で、府民の健康を育む都市づくりを進めるため、地域</w:t>
      </w:r>
      <w:r w:rsidR="00721723" w:rsidRPr="00B33702">
        <w:rPr>
          <w:rFonts w:asciiTheme="minorEastAsia" w:hAnsiTheme="minorEastAsia" w:hint="eastAsia"/>
          <w:sz w:val="24"/>
          <w:szCs w:val="24"/>
        </w:rPr>
        <w:t>保</w:t>
      </w:r>
      <w:r w:rsidRPr="00B33702">
        <w:rPr>
          <w:rFonts w:asciiTheme="minorEastAsia" w:hAnsiTheme="minorEastAsia" w:hint="eastAsia"/>
          <w:sz w:val="24"/>
          <w:szCs w:val="24"/>
        </w:rPr>
        <w:t>健・福祉の推進と医療の充実に関する施策を実施し、各分野で取組んできた。人口の急速な高齢化が進む中、患者数が増加している、がん、脳卒中、急性心筋梗塞、糖尿病及び精神疾患に対応した医療提供体制の構築が求められている。さらには、地域医療の確保において重要な課題となる救急医療、</w:t>
      </w:r>
      <w:r w:rsidR="001161DD" w:rsidRPr="00B33702">
        <w:rPr>
          <w:rFonts w:asciiTheme="minorEastAsia" w:hAnsiTheme="minorEastAsia" w:hint="eastAsia"/>
          <w:sz w:val="24"/>
          <w:szCs w:val="24"/>
        </w:rPr>
        <w:t>災害</w:t>
      </w:r>
      <w:r w:rsidRPr="00B33702">
        <w:rPr>
          <w:rFonts w:asciiTheme="minorEastAsia" w:hAnsiTheme="minorEastAsia" w:hint="eastAsia"/>
          <w:sz w:val="24"/>
          <w:szCs w:val="24"/>
        </w:rPr>
        <w:t>医療、周産期医療および小児医療（小児救急を含む）並びに在宅医療についても、これらに対応した医療提供体制の構築により、住民や患者が安心して医療を受けられる</w:t>
      </w:r>
      <w:r w:rsidR="009B57DE" w:rsidRPr="00B33702">
        <w:rPr>
          <w:rFonts w:asciiTheme="minorEastAsia" w:hAnsiTheme="minorEastAsia" w:hint="eastAsia"/>
          <w:sz w:val="24"/>
          <w:szCs w:val="24"/>
        </w:rPr>
        <w:t>環境を整える</w:t>
      </w:r>
      <w:r w:rsidRPr="00B33702">
        <w:rPr>
          <w:rFonts w:asciiTheme="minorEastAsia" w:hAnsiTheme="minorEastAsia" w:hint="eastAsia"/>
          <w:sz w:val="24"/>
          <w:szCs w:val="24"/>
        </w:rPr>
        <w:t>ことが求められている。</w:t>
      </w:r>
      <w:r w:rsidR="001161DD" w:rsidRPr="00B33702">
        <w:rPr>
          <w:rFonts w:asciiTheme="minorEastAsia" w:hAnsiTheme="minorEastAsia" w:hint="eastAsia"/>
          <w:sz w:val="24"/>
          <w:szCs w:val="24"/>
        </w:rPr>
        <w:t xml:space="preserve">　　</w:t>
      </w:r>
    </w:p>
    <w:p w:rsidR="005565D8" w:rsidRDefault="001161DD" w:rsidP="00721723">
      <w:pPr>
        <w:ind w:firstLineChars="100" w:firstLine="240"/>
        <w:rPr>
          <w:rFonts w:asciiTheme="minorEastAsia" w:hAnsiTheme="minorEastAsia"/>
          <w:sz w:val="24"/>
          <w:szCs w:val="24"/>
        </w:rPr>
      </w:pPr>
      <w:r w:rsidRPr="00B33702">
        <w:rPr>
          <w:rFonts w:asciiTheme="minorEastAsia" w:hAnsiTheme="minorEastAsia" w:hint="eastAsia"/>
          <w:sz w:val="24"/>
          <w:szCs w:val="24"/>
        </w:rPr>
        <w:t>平成25年度</w:t>
      </w:r>
      <w:r w:rsidR="005E34D3" w:rsidRPr="00B33702">
        <w:rPr>
          <w:rFonts w:asciiTheme="minorEastAsia" w:hAnsiTheme="minorEastAsia" w:hint="eastAsia"/>
          <w:sz w:val="24"/>
          <w:szCs w:val="24"/>
        </w:rPr>
        <w:t>から29年度を計画期間とする</w:t>
      </w:r>
      <w:r w:rsidRPr="00B33702">
        <w:rPr>
          <w:rFonts w:asciiTheme="minorEastAsia" w:hAnsiTheme="minorEastAsia" w:hint="eastAsia"/>
          <w:sz w:val="24"/>
          <w:szCs w:val="24"/>
        </w:rPr>
        <w:t>次期</w:t>
      </w:r>
      <w:r w:rsidR="00C7266D" w:rsidRPr="00B33702">
        <w:rPr>
          <w:rFonts w:asciiTheme="minorEastAsia" w:hAnsiTheme="minorEastAsia" w:hint="eastAsia"/>
          <w:sz w:val="24"/>
          <w:szCs w:val="24"/>
        </w:rPr>
        <w:t>大阪府保健医療計画では、府民の生涯を通じての健康づくりや適切な地域医療の確保をはかり、「住む人が安心できる大阪」をめざして、一人ひとりの府民が自立して生きていくことのできる保健・医療・福祉の充実をめざ</w:t>
      </w:r>
      <w:r w:rsidRPr="00B33702">
        <w:rPr>
          <w:rFonts w:asciiTheme="minorEastAsia" w:hAnsiTheme="minorEastAsia" w:hint="eastAsia"/>
          <w:sz w:val="24"/>
          <w:szCs w:val="24"/>
        </w:rPr>
        <w:t>し、１）生涯にわたるライフステージに応じたサービス体制づくりの推進、２）長寿社会に対応する地域サービス体制の整備、３）保健・医療・福祉の社会資源の連携による効果</w:t>
      </w:r>
      <w:r w:rsidRPr="00721723">
        <w:rPr>
          <w:rFonts w:asciiTheme="minorEastAsia" w:hAnsiTheme="minorEastAsia" w:hint="eastAsia"/>
          <w:sz w:val="24"/>
          <w:szCs w:val="24"/>
        </w:rPr>
        <w:t>的なサービス体制の確立に向けて取組んでいく</w:t>
      </w:r>
      <w:r w:rsidR="00C7266D" w:rsidRPr="00721723">
        <w:rPr>
          <w:rFonts w:asciiTheme="minorEastAsia" w:hAnsiTheme="minorEastAsia" w:hint="eastAsia"/>
          <w:sz w:val="24"/>
          <w:szCs w:val="24"/>
        </w:rPr>
        <w:t>。</w:t>
      </w:r>
    </w:p>
    <w:p w:rsidR="00944204" w:rsidRPr="00721723" w:rsidRDefault="00944204" w:rsidP="000D3CF6">
      <w:pPr>
        <w:rPr>
          <w:rFonts w:asciiTheme="minorEastAsia" w:hAnsiTheme="minorEastAsia"/>
          <w:sz w:val="24"/>
          <w:szCs w:val="24"/>
        </w:rPr>
      </w:pPr>
    </w:p>
    <w:sectPr w:rsidR="00944204" w:rsidRPr="00721723" w:rsidSect="00C03912">
      <w:headerReference w:type="even" r:id="rId8"/>
      <w:headerReference w:type="default" r:id="rId9"/>
      <w:footerReference w:type="even" r:id="rId10"/>
      <w:footerReference w:type="default" r:id="rId11"/>
      <w:headerReference w:type="first" r:id="rId12"/>
      <w:footerReference w:type="first" r:id="rId13"/>
      <w:pgSz w:w="11906" w:h="16838"/>
      <w:pgMar w:top="567" w:right="1134" w:bottom="567" w:left="1418" w:header="851" w:footer="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787E" w:rsidRDefault="002E787E" w:rsidP="002E787E">
      <w:r>
        <w:separator/>
      </w:r>
    </w:p>
  </w:endnote>
  <w:endnote w:type="continuationSeparator" w:id="0">
    <w:p w:rsidR="002E787E" w:rsidRDefault="002E787E" w:rsidP="002E78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D4E" w:rsidRDefault="00F23D4E">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87E" w:rsidRPr="00F23D4E" w:rsidRDefault="002E787E" w:rsidP="00F23D4E">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D4E" w:rsidRDefault="00F23D4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787E" w:rsidRDefault="002E787E" w:rsidP="002E787E">
      <w:r>
        <w:separator/>
      </w:r>
    </w:p>
  </w:footnote>
  <w:footnote w:type="continuationSeparator" w:id="0">
    <w:p w:rsidR="002E787E" w:rsidRDefault="002E787E" w:rsidP="002E78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D4E" w:rsidRDefault="00F23D4E">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D4E" w:rsidRDefault="00F23D4E">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D4E" w:rsidRDefault="00F23D4E">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807404"/>
    <w:multiLevelType w:val="hybridMultilevel"/>
    <w:tmpl w:val="20BE5DEA"/>
    <w:lvl w:ilvl="0" w:tplc="1D3AA6EA">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4C4A783E"/>
    <w:multiLevelType w:val="hybridMultilevel"/>
    <w:tmpl w:val="F2068A7E"/>
    <w:lvl w:ilvl="0" w:tplc="1D3AA6EA">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nsid w:val="61B2453A"/>
    <w:multiLevelType w:val="hybridMultilevel"/>
    <w:tmpl w:val="6CD82F56"/>
    <w:lvl w:ilvl="0" w:tplc="64D4943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63847814"/>
    <w:multiLevelType w:val="hybridMultilevel"/>
    <w:tmpl w:val="FCCCB1B4"/>
    <w:lvl w:ilvl="0" w:tplc="492C6B1E">
      <w:start w:val="1"/>
      <w:numFmt w:val="decimalFullWidth"/>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nsid w:val="64FA215D"/>
    <w:multiLevelType w:val="hybridMultilevel"/>
    <w:tmpl w:val="61BCFF58"/>
    <w:lvl w:ilvl="0" w:tplc="9232EF8E">
      <w:start w:val="1"/>
      <w:numFmt w:val="decimalFullWidth"/>
      <w:lvlText w:val="%1．"/>
      <w:lvlJc w:val="left"/>
      <w:pPr>
        <w:ind w:left="480" w:hanging="480"/>
      </w:pPr>
      <w:rPr>
        <w:rFonts w:hint="default"/>
        <w:sz w:val="22"/>
        <w:szCs w:val="22"/>
      </w:rPr>
    </w:lvl>
    <w:lvl w:ilvl="1" w:tplc="3B0A72C4">
      <w:start w:val="1"/>
      <w:numFmt w:val="decimalFullWidth"/>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5AD"/>
    <w:rsid w:val="00045576"/>
    <w:rsid w:val="00082417"/>
    <w:rsid w:val="000B75E0"/>
    <w:rsid w:val="000D3CF6"/>
    <w:rsid w:val="000D5E38"/>
    <w:rsid w:val="000D72FA"/>
    <w:rsid w:val="001161DD"/>
    <w:rsid w:val="001724FD"/>
    <w:rsid w:val="001B2CB4"/>
    <w:rsid w:val="001B3AD1"/>
    <w:rsid w:val="001D0ACA"/>
    <w:rsid w:val="00216A09"/>
    <w:rsid w:val="002A4E77"/>
    <w:rsid w:val="002D4139"/>
    <w:rsid w:val="002E787E"/>
    <w:rsid w:val="003109C8"/>
    <w:rsid w:val="00317784"/>
    <w:rsid w:val="003215AD"/>
    <w:rsid w:val="003430EF"/>
    <w:rsid w:val="00350E4F"/>
    <w:rsid w:val="0040514A"/>
    <w:rsid w:val="00413A12"/>
    <w:rsid w:val="004475CE"/>
    <w:rsid w:val="00452BDD"/>
    <w:rsid w:val="00487CB4"/>
    <w:rsid w:val="004D4BBC"/>
    <w:rsid w:val="00511406"/>
    <w:rsid w:val="00512BFE"/>
    <w:rsid w:val="005565D8"/>
    <w:rsid w:val="005617CF"/>
    <w:rsid w:val="005676FC"/>
    <w:rsid w:val="005C4484"/>
    <w:rsid w:val="005E34D3"/>
    <w:rsid w:val="005E7870"/>
    <w:rsid w:val="006035AD"/>
    <w:rsid w:val="00611093"/>
    <w:rsid w:val="00665B5B"/>
    <w:rsid w:val="006B0070"/>
    <w:rsid w:val="006D4A7D"/>
    <w:rsid w:val="006F543D"/>
    <w:rsid w:val="00721723"/>
    <w:rsid w:val="00762720"/>
    <w:rsid w:val="00781421"/>
    <w:rsid w:val="007815CA"/>
    <w:rsid w:val="007C6BB8"/>
    <w:rsid w:val="008065F3"/>
    <w:rsid w:val="008208F5"/>
    <w:rsid w:val="008629C1"/>
    <w:rsid w:val="00903787"/>
    <w:rsid w:val="00937201"/>
    <w:rsid w:val="00944204"/>
    <w:rsid w:val="00990D87"/>
    <w:rsid w:val="009B57DE"/>
    <w:rsid w:val="009B6CA2"/>
    <w:rsid w:val="009E4079"/>
    <w:rsid w:val="00A42001"/>
    <w:rsid w:val="00AB1A0D"/>
    <w:rsid w:val="00AD582B"/>
    <w:rsid w:val="00B33702"/>
    <w:rsid w:val="00B41984"/>
    <w:rsid w:val="00B50F5A"/>
    <w:rsid w:val="00B57192"/>
    <w:rsid w:val="00B81AE2"/>
    <w:rsid w:val="00BA2667"/>
    <w:rsid w:val="00BB4162"/>
    <w:rsid w:val="00BB7232"/>
    <w:rsid w:val="00BD7A6B"/>
    <w:rsid w:val="00BE379E"/>
    <w:rsid w:val="00C00EB5"/>
    <w:rsid w:val="00C02C0C"/>
    <w:rsid w:val="00C03912"/>
    <w:rsid w:val="00C25C79"/>
    <w:rsid w:val="00C7266D"/>
    <w:rsid w:val="00C815CB"/>
    <w:rsid w:val="00CE4C8F"/>
    <w:rsid w:val="00D606F4"/>
    <w:rsid w:val="00DC2070"/>
    <w:rsid w:val="00DD2B35"/>
    <w:rsid w:val="00E427E9"/>
    <w:rsid w:val="00EC0D53"/>
    <w:rsid w:val="00EE5417"/>
    <w:rsid w:val="00F01F90"/>
    <w:rsid w:val="00F23D4E"/>
    <w:rsid w:val="00F6220F"/>
    <w:rsid w:val="00F665F3"/>
    <w:rsid w:val="00FC78EA"/>
    <w:rsid w:val="00FD58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45576"/>
    <w:pPr>
      <w:ind w:leftChars="400" w:left="840"/>
    </w:pPr>
  </w:style>
  <w:style w:type="table" w:styleId="a4">
    <w:name w:val="Table Grid"/>
    <w:basedOn w:val="a1"/>
    <w:uiPriority w:val="59"/>
    <w:rsid w:val="006035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2E787E"/>
    <w:pPr>
      <w:tabs>
        <w:tab w:val="center" w:pos="4252"/>
        <w:tab w:val="right" w:pos="8504"/>
      </w:tabs>
      <w:snapToGrid w:val="0"/>
    </w:pPr>
  </w:style>
  <w:style w:type="character" w:customStyle="1" w:styleId="a6">
    <w:name w:val="ヘッダー (文字)"/>
    <w:basedOn w:val="a0"/>
    <w:link w:val="a5"/>
    <w:uiPriority w:val="99"/>
    <w:rsid w:val="002E787E"/>
  </w:style>
  <w:style w:type="paragraph" w:styleId="a7">
    <w:name w:val="footer"/>
    <w:basedOn w:val="a"/>
    <w:link w:val="a8"/>
    <w:uiPriority w:val="99"/>
    <w:unhideWhenUsed/>
    <w:rsid w:val="002E787E"/>
    <w:pPr>
      <w:tabs>
        <w:tab w:val="center" w:pos="4252"/>
        <w:tab w:val="right" w:pos="8504"/>
      </w:tabs>
      <w:snapToGrid w:val="0"/>
    </w:pPr>
  </w:style>
  <w:style w:type="character" w:customStyle="1" w:styleId="a8">
    <w:name w:val="フッター (文字)"/>
    <w:basedOn w:val="a0"/>
    <w:link w:val="a7"/>
    <w:uiPriority w:val="99"/>
    <w:rsid w:val="002E787E"/>
  </w:style>
  <w:style w:type="paragraph" w:styleId="a9">
    <w:name w:val="Balloon Text"/>
    <w:basedOn w:val="a"/>
    <w:link w:val="aa"/>
    <w:uiPriority w:val="99"/>
    <w:semiHidden/>
    <w:unhideWhenUsed/>
    <w:rsid w:val="00C25C7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25C79"/>
    <w:rPr>
      <w:rFonts w:asciiTheme="majorHAnsi" w:eastAsiaTheme="majorEastAsia" w:hAnsiTheme="majorHAnsi" w:cstheme="majorBidi"/>
      <w:sz w:val="18"/>
      <w:szCs w:val="18"/>
    </w:rPr>
  </w:style>
  <w:style w:type="paragraph" w:styleId="Web">
    <w:name w:val="Normal (Web)"/>
    <w:basedOn w:val="a"/>
    <w:uiPriority w:val="99"/>
    <w:semiHidden/>
    <w:unhideWhenUsed/>
    <w:rsid w:val="006D4A7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45576"/>
    <w:pPr>
      <w:ind w:leftChars="400" w:left="840"/>
    </w:pPr>
  </w:style>
  <w:style w:type="table" w:styleId="a4">
    <w:name w:val="Table Grid"/>
    <w:basedOn w:val="a1"/>
    <w:uiPriority w:val="59"/>
    <w:rsid w:val="006035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2E787E"/>
    <w:pPr>
      <w:tabs>
        <w:tab w:val="center" w:pos="4252"/>
        <w:tab w:val="right" w:pos="8504"/>
      </w:tabs>
      <w:snapToGrid w:val="0"/>
    </w:pPr>
  </w:style>
  <w:style w:type="character" w:customStyle="1" w:styleId="a6">
    <w:name w:val="ヘッダー (文字)"/>
    <w:basedOn w:val="a0"/>
    <w:link w:val="a5"/>
    <w:uiPriority w:val="99"/>
    <w:rsid w:val="002E787E"/>
  </w:style>
  <w:style w:type="paragraph" w:styleId="a7">
    <w:name w:val="footer"/>
    <w:basedOn w:val="a"/>
    <w:link w:val="a8"/>
    <w:uiPriority w:val="99"/>
    <w:unhideWhenUsed/>
    <w:rsid w:val="002E787E"/>
    <w:pPr>
      <w:tabs>
        <w:tab w:val="center" w:pos="4252"/>
        <w:tab w:val="right" w:pos="8504"/>
      </w:tabs>
      <w:snapToGrid w:val="0"/>
    </w:pPr>
  </w:style>
  <w:style w:type="character" w:customStyle="1" w:styleId="a8">
    <w:name w:val="フッター (文字)"/>
    <w:basedOn w:val="a0"/>
    <w:link w:val="a7"/>
    <w:uiPriority w:val="99"/>
    <w:rsid w:val="002E787E"/>
  </w:style>
  <w:style w:type="paragraph" w:styleId="a9">
    <w:name w:val="Balloon Text"/>
    <w:basedOn w:val="a"/>
    <w:link w:val="aa"/>
    <w:uiPriority w:val="99"/>
    <w:semiHidden/>
    <w:unhideWhenUsed/>
    <w:rsid w:val="00C25C7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25C79"/>
    <w:rPr>
      <w:rFonts w:asciiTheme="majorHAnsi" w:eastAsiaTheme="majorEastAsia" w:hAnsiTheme="majorHAnsi" w:cstheme="majorBidi"/>
      <w:sz w:val="18"/>
      <w:szCs w:val="18"/>
    </w:rPr>
  </w:style>
  <w:style w:type="paragraph" w:styleId="Web">
    <w:name w:val="Normal (Web)"/>
    <w:basedOn w:val="a"/>
    <w:uiPriority w:val="99"/>
    <w:semiHidden/>
    <w:unhideWhenUsed/>
    <w:rsid w:val="006D4A7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0769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427</Words>
  <Characters>2434</Characters>
  <Application>Microsoft Office Word</Application>
  <DocSecurity>0</DocSecurity>
  <Lines>20</Lines>
  <Paragraphs>5</Paragraphs>
  <ScaleCrop>false</ScaleCrop>
  <Company/>
  <LinksUpToDate>false</LinksUpToDate>
  <CharactersWithSpaces>2856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2015-03-24T00:09:00Z</dcterms:created>
  <dcterms:modified xsi:type="dcterms:W3CDTF">2015-03-24T00:09:00Z</dcterms:modified>
</cp:coreProperties>
</file>