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74D" w:rsidRDefault="0034323F" w:rsidP="005F4A07">
      <w:pPr>
        <w:spacing w:line="120" w:lineRule="atLeast"/>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5818505</wp:posOffset>
                </wp:positionH>
                <wp:positionV relativeFrom="paragraph">
                  <wp:posOffset>-371475</wp:posOffset>
                </wp:positionV>
                <wp:extent cx="70485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04850" cy="323850"/>
                        </a:xfrm>
                        <a:prstGeom prst="rect">
                          <a:avLst/>
                        </a:prstGeom>
                        <a:solidFill>
                          <a:schemeClr val="lt1"/>
                        </a:solidFill>
                        <a:ln w="6350">
                          <a:solidFill>
                            <a:prstClr val="black"/>
                          </a:solidFill>
                        </a:ln>
                      </wps:spPr>
                      <wps:txbx>
                        <w:txbxContent>
                          <w:p w:rsidR="0034323F" w:rsidRPr="0034323F" w:rsidRDefault="0034323F">
                            <w:pPr>
                              <w:rPr>
                                <w:rFonts w:ascii="Meiryo UI" w:eastAsia="Meiryo UI" w:hAnsi="Meiryo UI"/>
                              </w:rPr>
                            </w:pPr>
                            <w:r w:rsidRPr="0034323F">
                              <w:rPr>
                                <w:rFonts w:ascii="Meiryo UI" w:eastAsia="Meiryo UI" w:hAnsi="Meiryo UI" w:hint="eastAsia"/>
                              </w:rPr>
                              <w:t>資料</w:t>
                            </w:r>
                            <w:r w:rsidRPr="0034323F">
                              <w:rPr>
                                <w:rFonts w:ascii="Meiryo UI" w:eastAsia="Meiryo UI" w:hAnsi="Meiryo UI"/>
                              </w:rPr>
                              <w:t xml:space="preserve">　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8.15pt;margin-top:-29.25pt;width: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" fillcolor="white [3201]" strokeweight=".5pt">
                <v:textbox>
                  <w:txbxContent>
                    <w:p w:rsidR="0034323F" w:rsidRPr="0034323F" w:rsidRDefault="0034323F">
                      <w:pPr>
                        <w:rPr>
                          <w:rFonts w:ascii="Meiryo UI" w:eastAsia="Meiryo UI" w:hAnsi="Meiryo UI"/>
                        </w:rPr>
                      </w:pPr>
                      <w:r w:rsidRPr="0034323F">
                        <w:rPr>
                          <w:rFonts w:ascii="Meiryo UI" w:eastAsia="Meiryo UI" w:hAnsi="Meiryo UI" w:hint="eastAsia"/>
                        </w:rPr>
                        <w:t>資料</w:t>
                      </w:r>
                      <w:r w:rsidRPr="0034323F">
                        <w:rPr>
                          <w:rFonts w:ascii="Meiryo UI" w:eastAsia="Meiryo UI" w:hAnsi="Meiryo UI"/>
                        </w:rPr>
                        <w:t xml:space="preserve">　１</w:t>
                      </w:r>
                    </w:p>
                  </w:txbxContent>
                </v:textbox>
              </v:shape>
            </w:pict>
          </mc:Fallback>
        </mc:AlternateContent>
      </w:r>
      <w:r w:rsidR="00346E9A">
        <w:rPr>
          <w:rFonts w:hint="eastAsia"/>
        </w:rPr>
        <w:t>第4次</w:t>
      </w:r>
      <w:r w:rsidR="003B04FC">
        <w:rPr>
          <w:rFonts w:hint="eastAsia"/>
        </w:rPr>
        <w:t>大阪府</w:t>
      </w:r>
      <w:r w:rsidR="00346E9A">
        <w:rPr>
          <w:rFonts w:hint="eastAsia"/>
        </w:rPr>
        <w:t>子ども読書</w:t>
      </w:r>
      <w:r w:rsidR="003B04FC">
        <w:rPr>
          <w:rFonts w:hint="eastAsia"/>
        </w:rPr>
        <w:t>活動</w:t>
      </w:r>
      <w:r w:rsidR="00346E9A">
        <w:rPr>
          <w:rFonts w:hint="eastAsia"/>
        </w:rPr>
        <w:t>推進計画（仮称）策定のための調査について</w:t>
      </w:r>
    </w:p>
    <w:p w:rsidR="00B332DC" w:rsidRPr="00F72382" w:rsidRDefault="00B332DC" w:rsidP="005F4A07">
      <w:pPr>
        <w:spacing w:line="160" w:lineRule="atLeast"/>
        <w:rPr>
          <w:b/>
        </w:rPr>
      </w:pPr>
    </w:p>
    <w:p w:rsidR="004E1553" w:rsidRDefault="005F4A07" w:rsidP="005F4A07">
      <w:pPr>
        <w:spacing w:line="160" w:lineRule="atLeast"/>
      </w:pPr>
      <w:r w:rsidRPr="00B332DC">
        <w:rPr>
          <w:rFonts w:hint="eastAsia"/>
          <w:b/>
        </w:rPr>
        <w:t xml:space="preserve">１　</w:t>
      </w:r>
      <w:r w:rsidR="00B704AE" w:rsidRPr="00B332DC">
        <w:rPr>
          <w:rFonts w:hint="eastAsia"/>
          <w:b/>
        </w:rPr>
        <w:t>調査目的</w:t>
      </w:r>
    </w:p>
    <w:p w:rsidR="00346E9A" w:rsidRDefault="00346E9A" w:rsidP="005F4A07">
      <w:pPr>
        <w:spacing w:line="160" w:lineRule="atLeast"/>
        <w:ind w:leftChars="100" w:left="210" w:firstLineChars="100" w:firstLine="210"/>
      </w:pPr>
      <w:r>
        <w:rPr>
          <w:rFonts w:hint="eastAsia"/>
        </w:rPr>
        <w:t>「第４次</w:t>
      </w:r>
      <w:r w:rsidR="002E68AB">
        <w:rPr>
          <w:rFonts w:hint="eastAsia"/>
        </w:rPr>
        <w:t>大阪府子ども読書活動推進計画（仮称）」策定にあたり、子ども・保護者の読書に対する意識や習慣、府内の学校や市町村図書館等における子どもの読書活動推進の取組み状況</w:t>
      </w:r>
      <w:r w:rsidR="00E00539">
        <w:rPr>
          <w:rFonts w:hint="eastAsia"/>
        </w:rPr>
        <w:t>等のうち、</w:t>
      </w:r>
      <w:r w:rsidR="004643BC">
        <w:rPr>
          <w:rFonts w:hint="eastAsia"/>
        </w:rPr>
        <w:t>全国</w:t>
      </w:r>
      <w:r w:rsidR="00E00539">
        <w:rPr>
          <w:rFonts w:hint="eastAsia"/>
        </w:rPr>
        <w:t>学力・学習状況調査等の既存調査で</w:t>
      </w:r>
      <w:r w:rsidR="003E45F1">
        <w:rPr>
          <w:rFonts w:hint="eastAsia"/>
        </w:rPr>
        <w:t>は</w:t>
      </w:r>
      <w:r w:rsidR="00E00539">
        <w:rPr>
          <w:rFonts w:hint="eastAsia"/>
        </w:rPr>
        <w:t>把握できない項目</w:t>
      </w:r>
      <w:r w:rsidR="002E68AB">
        <w:rPr>
          <w:rFonts w:hint="eastAsia"/>
        </w:rPr>
        <w:t>を調査し、課題の把握・分析を</w:t>
      </w:r>
      <w:r w:rsidR="006877F2">
        <w:rPr>
          <w:rFonts w:hint="eastAsia"/>
        </w:rPr>
        <w:t>行う</w:t>
      </w:r>
      <w:r w:rsidR="002E68AB">
        <w:rPr>
          <w:rFonts w:hint="eastAsia"/>
        </w:rPr>
        <w:t>。</w:t>
      </w:r>
    </w:p>
    <w:p w:rsidR="00194CE3" w:rsidRDefault="00194CE3" w:rsidP="005D4C93">
      <w:pPr>
        <w:spacing w:line="160" w:lineRule="atLeast"/>
      </w:pPr>
    </w:p>
    <w:p w:rsidR="002E68AB" w:rsidRDefault="005F4A07" w:rsidP="005F4A07">
      <w:pPr>
        <w:spacing w:line="160" w:lineRule="atLeast"/>
        <w:rPr>
          <w:b/>
        </w:rPr>
      </w:pPr>
      <w:r w:rsidRPr="00B332DC">
        <w:rPr>
          <w:rFonts w:hint="eastAsia"/>
          <w:b/>
        </w:rPr>
        <w:t xml:space="preserve">２　</w:t>
      </w:r>
      <w:r w:rsidR="00194CE3">
        <w:rPr>
          <w:rFonts w:hint="eastAsia"/>
          <w:b/>
        </w:rPr>
        <w:t>調査</w:t>
      </w:r>
      <w:r w:rsidR="002E68AB" w:rsidRPr="00B332DC">
        <w:rPr>
          <w:rFonts w:hint="eastAsia"/>
          <w:b/>
        </w:rPr>
        <w:t>対象</w:t>
      </w:r>
    </w:p>
    <w:p w:rsidR="004643BC" w:rsidRDefault="005D4C93" w:rsidP="005D4C93">
      <w:pPr>
        <w:spacing w:line="160" w:lineRule="atLeast"/>
        <w:ind w:left="206" w:hangingChars="100" w:hanging="206"/>
      </w:pPr>
      <w:r>
        <w:rPr>
          <w:rFonts w:hint="eastAsia"/>
          <w:b/>
        </w:rPr>
        <w:t xml:space="preserve">　　</w:t>
      </w:r>
      <w:r>
        <w:rPr>
          <w:rFonts w:hint="eastAsia"/>
        </w:rPr>
        <w:t>児童・生徒・保護者については、対象が多数となるため抽出調査と</w:t>
      </w:r>
      <w:r w:rsidR="00D62594">
        <w:rPr>
          <w:rFonts w:hint="eastAsia"/>
        </w:rPr>
        <w:t>する。</w:t>
      </w:r>
      <w:r w:rsidR="006877F2">
        <w:rPr>
          <w:rFonts w:hint="eastAsia"/>
        </w:rPr>
        <w:t>対象学年は</w:t>
      </w:r>
      <w:r w:rsidR="00D62594">
        <w:rPr>
          <w:rFonts w:hint="eastAsia"/>
        </w:rPr>
        <w:t>翌年度の</w:t>
      </w:r>
      <w:r w:rsidR="00D62594" w:rsidRPr="00D62594">
        <w:rPr>
          <w:rFonts w:hint="eastAsia"/>
        </w:rPr>
        <w:t>全国学力・学習状況調査（４月実施）と同一学年となるよう</w:t>
      </w:r>
      <w:r w:rsidR="004643BC" w:rsidRPr="00D62594">
        <w:rPr>
          <w:rFonts w:hint="eastAsia"/>
        </w:rPr>
        <w:t>、</w:t>
      </w:r>
      <w:r w:rsidR="00D62594" w:rsidRPr="00D62594">
        <w:rPr>
          <w:rFonts w:hint="eastAsia"/>
        </w:rPr>
        <w:t>また、</w:t>
      </w:r>
      <w:r w:rsidR="004643BC" w:rsidRPr="00D62594">
        <w:rPr>
          <w:rFonts w:hint="eastAsia"/>
        </w:rPr>
        <w:t>受験等への負担を考慮し、下記の学年とする。</w:t>
      </w:r>
    </w:p>
    <w:p w:rsidR="003E45F1" w:rsidRPr="003E45F1" w:rsidRDefault="003E45F1" w:rsidP="005D4C93">
      <w:pPr>
        <w:spacing w:line="160" w:lineRule="atLeast"/>
        <w:ind w:left="210" w:hangingChars="100" w:hanging="210"/>
      </w:pPr>
      <w:r>
        <w:rPr>
          <w:rFonts w:hint="eastAsia"/>
        </w:rPr>
        <w:t xml:space="preserve">　　学校・図書館については、悉皆調査とする。</w:t>
      </w:r>
    </w:p>
    <w:p w:rsidR="002E68AB" w:rsidRDefault="002E68AB" w:rsidP="005F4A07">
      <w:pPr>
        <w:tabs>
          <w:tab w:val="left" w:pos="915"/>
        </w:tabs>
        <w:spacing w:line="160" w:lineRule="atLeast"/>
        <w:ind w:leftChars="100" w:left="420" w:hangingChars="100" w:hanging="210"/>
      </w:pPr>
      <w:r>
        <w:rPr>
          <w:rFonts w:hint="eastAsia"/>
        </w:rPr>
        <w:t>①　児童生徒【抽出</w:t>
      </w:r>
      <w:r w:rsidR="00595E31">
        <w:rPr>
          <w:rFonts w:hint="eastAsia"/>
        </w:rPr>
        <w:t>調査</w:t>
      </w:r>
      <w:r>
        <w:rPr>
          <w:rFonts w:hint="eastAsia"/>
        </w:rPr>
        <w:t>】（小</w:t>
      </w:r>
      <w:r w:rsidR="004E1553">
        <w:rPr>
          <w:rFonts w:hint="eastAsia"/>
        </w:rPr>
        <w:t>学</w:t>
      </w:r>
      <w:r w:rsidR="004643BC">
        <w:rPr>
          <w:rFonts w:hint="eastAsia"/>
        </w:rPr>
        <w:t>５</w:t>
      </w:r>
      <w:r w:rsidR="004E1553">
        <w:rPr>
          <w:rFonts w:hint="eastAsia"/>
        </w:rPr>
        <w:t>年生</w:t>
      </w:r>
      <w:r>
        <w:rPr>
          <w:rFonts w:hint="eastAsia"/>
        </w:rPr>
        <w:t>・中</w:t>
      </w:r>
      <w:r w:rsidR="004E1553">
        <w:rPr>
          <w:rFonts w:hint="eastAsia"/>
        </w:rPr>
        <w:t>学</w:t>
      </w:r>
      <w:r w:rsidR="004643BC">
        <w:rPr>
          <w:rFonts w:hint="eastAsia"/>
        </w:rPr>
        <w:t>２</w:t>
      </w:r>
      <w:r w:rsidR="004E1553">
        <w:rPr>
          <w:rFonts w:hint="eastAsia"/>
        </w:rPr>
        <w:t>年生</w:t>
      </w:r>
      <w:r>
        <w:rPr>
          <w:rFonts w:hint="eastAsia"/>
        </w:rPr>
        <w:t>・高</w:t>
      </w:r>
      <w:r w:rsidR="004E1553">
        <w:rPr>
          <w:rFonts w:hint="eastAsia"/>
        </w:rPr>
        <w:t>校</w:t>
      </w:r>
      <w:r>
        <w:rPr>
          <w:rFonts w:hint="eastAsia"/>
        </w:rPr>
        <w:t>２</w:t>
      </w:r>
      <w:r w:rsidR="004E1553">
        <w:rPr>
          <w:rFonts w:hint="eastAsia"/>
        </w:rPr>
        <w:t>年生</w:t>
      </w:r>
      <w:r>
        <w:rPr>
          <w:rFonts w:hint="eastAsia"/>
        </w:rPr>
        <w:t>）</w:t>
      </w:r>
    </w:p>
    <w:p w:rsidR="002E68AB" w:rsidRDefault="002E68AB" w:rsidP="005F4A07">
      <w:pPr>
        <w:tabs>
          <w:tab w:val="left" w:pos="915"/>
        </w:tabs>
        <w:spacing w:line="160" w:lineRule="atLeast"/>
        <w:ind w:leftChars="100" w:left="420" w:hangingChars="100" w:hanging="210"/>
      </w:pPr>
      <w:r>
        <w:rPr>
          <w:rFonts w:hint="eastAsia"/>
        </w:rPr>
        <w:t>②　保護者【抽出</w:t>
      </w:r>
      <w:r w:rsidR="00595E31">
        <w:rPr>
          <w:rFonts w:hint="eastAsia"/>
        </w:rPr>
        <w:t>調査</w:t>
      </w:r>
      <w:r>
        <w:rPr>
          <w:rFonts w:hint="eastAsia"/>
        </w:rPr>
        <w:t>】（①の児童生徒の保護者）</w:t>
      </w:r>
    </w:p>
    <w:p w:rsidR="002E68AB" w:rsidRDefault="002E68AB" w:rsidP="005F4A07">
      <w:pPr>
        <w:tabs>
          <w:tab w:val="left" w:pos="915"/>
        </w:tabs>
        <w:spacing w:line="160" w:lineRule="atLeast"/>
        <w:ind w:leftChars="100" w:left="420" w:hangingChars="100" w:hanging="210"/>
      </w:pPr>
      <w:r>
        <w:rPr>
          <w:rFonts w:hint="eastAsia"/>
        </w:rPr>
        <w:t>③　小・中・高・支援学校【悉皆</w:t>
      </w:r>
      <w:r w:rsidR="00595E31">
        <w:rPr>
          <w:rFonts w:hint="eastAsia"/>
        </w:rPr>
        <w:t>調査</w:t>
      </w:r>
      <w:r>
        <w:rPr>
          <w:rFonts w:hint="eastAsia"/>
        </w:rPr>
        <w:t>】</w:t>
      </w:r>
    </w:p>
    <w:p w:rsidR="002E68AB" w:rsidRDefault="002E68AB" w:rsidP="005F4A07">
      <w:pPr>
        <w:tabs>
          <w:tab w:val="left" w:pos="915"/>
        </w:tabs>
        <w:spacing w:line="160" w:lineRule="atLeast"/>
        <w:ind w:leftChars="100" w:left="420" w:hangingChars="100" w:hanging="210"/>
      </w:pPr>
      <w:r>
        <w:rPr>
          <w:rFonts w:hint="eastAsia"/>
        </w:rPr>
        <w:t>④　幼稚園・保育所・認定こども園等【悉皆</w:t>
      </w:r>
      <w:r w:rsidR="00595E31">
        <w:rPr>
          <w:rFonts w:hint="eastAsia"/>
        </w:rPr>
        <w:t>調査</w:t>
      </w:r>
      <w:r>
        <w:rPr>
          <w:rFonts w:hint="eastAsia"/>
        </w:rPr>
        <w:t>】</w:t>
      </w:r>
    </w:p>
    <w:p w:rsidR="002E68AB" w:rsidRDefault="002E68AB" w:rsidP="005F4A07">
      <w:pPr>
        <w:tabs>
          <w:tab w:val="left" w:pos="915"/>
        </w:tabs>
        <w:spacing w:line="160" w:lineRule="atLeast"/>
        <w:ind w:leftChars="100" w:left="420" w:hangingChars="100" w:hanging="210"/>
      </w:pPr>
      <w:r>
        <w:rPr>
          <w:rFonts w:hint="eastAsia"/>
        </w:rPr>
        <w:t>⑤　公立図書館</w:t>
      </w:r>
      <w:r w:rsidR="00226759">
        <w:rPr>
          <w:rFonts w:hint="eastAsia"/>
        </w:rPr>
        <w:t>（図書室）</w:t>
      </w:r>
      <w:r>
        <w:rPr>
          <w:rFonts w:hint="eastAsia"/>
        </w:rPr>
        <w:t>【悉皆</w:t>
      </w:r>
      <w:r w:rsidR="00595E31">
        <w:rPr>
          <w:rFonts w:hint="eastAsia"/>
        </w:rPr>
        <w:t>調査</w:t>
      </w:r>
      <w:r>
        <w:rPr>
          <w:rFonts w:hint="eastAsia"/>
        </w:rPr>
        <w:t>】</w:t>
      </w:r>
    </w:p>
    <w:p w:rsidR="00226759" w:rsidRPr="004D7311" w:rsidRDefault="00226759" w:rsidP="005F4A07">
      <w:pPr>
        <w:tabs>
          <w:tab w:val="left" w:pos="915"/>
        </w:tabs>
        <w:spacing w:line="160" w:lineRule="atLeast"/>
        <w:ind w:leftChars="100" w:left="420" w:hangingChars="100" w:hanging="210"/>
      </w:pPr>
      <w:r w:rsidRPr="004D7311">
        <w:rPr>
          <w:rFonts w:hint="eastAsia"/>
        </w:rPr>
        <w:t>⑥　保健センター</w:t>
      </w:r>
      <w:r w:rsidR="001412D8" w:rsidRPr="004D7311">
        <w:rPr>
          <w:rFonts w:hint="eastAsia"/>
        </w:rPr>
        <w:t>【悉皆調査】</w:t>
      </w:r>
    </w:p>
    <w:p w:rsidR="001412D8" w:rsidRDefault="00C73301" w:rsidP="005F4A07">
      <w:pPr>
        <w:tabs>
          <w:tab w:val="left" w:pos="915"/>
        </w:tabs>
        <w:spacing w:line="160" w:lineRule="atLeast"/>
        <w:ind w:leftChars="100" w:left="420" w:hangingChars="100" w:hanging="210"/>
      </w:pPr>
      <w:r>
        <w:rPr>
          <w:rFonts w:hint="eastAsia"/>
        </w:rPr>
        <w:t>⑦　社会教育施設（公民館）【悉皆調査】</w:t>
      </w:r>
    </w:p>
    <w:p w:rsidR="0065326F" w:rsidRDefault="0065326F" w:rsidP="005F4A07">
      <w:pPr>
        <w:tabs>
          <w:tab w:val="left" w:pos="915"/>
        </w:tabs>
        <w:spacing w:line="160" w:lineRule="atLeast"/>
        <w:ind w:leftChars="100" w:left="420" w:hangingChars="100" w:hanging="210"/>
      </w:pPr>
    </w:p>
    <w:p w:rsidR="005D4C93" w:rsidRDefault="005F4A07" w:rsidP="005D4C93">
      <w:pPr>
        <w:spacing w:line="160" w:lineRule="atLeast"/>
      </w:pPr>
      <w:r w:rsidRPr="00B332DC">
        <w:rPr>
          <w:rFonts w:hint="eastAsia"/>
          <w:b/>
        </w:rPr>
        <w:t>３　調査方法</w:t>
      </w:r>
    </w:p>
    <w:p w:rsidR="00C73301" w:rsidRDefault="005F4A07" w:rsidP="005D4C93">
      <w:pPr>
        <w:spacing w:line="160" w:lineRule="atLeast"/>
      </w:pPr>
      <w:r>
        <w:rPr>
          <w:rFonts w:hint="eastAsia"/>
        </w:rPr>
        <w:t>（１）</w:t>
      </w:r>
      <w:r w:rsidR="002E68AB">
        <w:rPr>
          <w:rFonts w:hint="eastAsia"/>
        </w:rPr>
        <w:t xml:space="preserve">　児童生徒・保護者</w:t>
      </w:r>
      <w:r w:rsidR="00D87AE2">
        <w:rPr>
          <w:rFonts w:hint="eastAsia"/>
        </w:rPr>
        <w:t>へ</w:t>
      </w:r>
      <w:r w:rsidR="002E68AB">
        <w:rPr>
          <w:rFonts w:hint="eastAsia"/>
        </w:rPr>
        <w:t>の抽出</w:t>
      </w:r>
      <w:r w:rsidR="00D87AE2">
        <w:rPr>
          <w:rFonts w:hint="eastAsia"/>
        </w:rPr>
        <w:t>調査</w:t>
      </w:r>
      <w:r>
        <w:rPr>
          <w:rFonts w:hint="eastAsia"/>
        </w:rPr>
        <w:t>について</w:t>
      </w:r>
    </w:p>
    <w:p w:rsidR="00E00539" w:rsidRPr="00E00539" w:rsidRDefault="00C73301" w:rsidP="00C73301">
      <w:pPr>
        <w:spacing w:line="160" w:lineRule="atLeast"/>
        <w:ind w:firstLineChars="400" w:firstLine="840"/>
      </w:pPr>
      <w:r>
        <w:rPr>
          <w:rFonts w:hint="eastAsia"/>
        </w:rPr>
        <w:t>（抽出した有効回答数が１学年で約1500人になるよう各機関に依頼する。）</w:t>
      </w:r>
    </w:p>
    <w:tbl>
      <w:tblPr>
        <w:tblStyle w:val="a3"/>
        <w:tblW w:w="9076" w:type="dxa"/>
        <w:tblInd w:w="842" w:type="dxa"/>
        <w:tblLook w:val="04A0" w:firstRow="1" w:lastRow="0" w:firstColumn="1" w:lastColumn="0" w:noHBand="0" w:noVBand="1"/>
      </w:tblPr>
      <w:tblGrid>
        <w:gridCol w:w="2103"/>
        <w:gridCol w:w="6973"/>
      </w:tblGrid>
      <w:tr w:rsidR="002E68AB" w:rsidTr="00595E31">
        <w:tc>
          <w:tcPr>
            <w:tcW w:w="2103" w:type="dxa"/>
          </w:tcPr>
          <w:p w:rsidR="002E68AB" w:rsidRDefault="002E68AB" w:rsidP="005F4A07">
            <w:pPr>
              <w:tabs>
                <w:tab w:val="left" w:pos="915"/>
              </w:tabs>
              <w:spacing w:line="160" w:lineRule="atLeast"/>
            </w:pPr>
            <w:r>
              <w:rPr>
                <w:rFonts w:hint="eastAsia"/>
              </w:rPr>
              <w:t>市町村立小中学校</w:t>
            </w:r>
          </w:p>
        </w:tc>
        <w:tc>
          <w:tcPr>
            <w:tcW w:w="6973" w:type="dxa"/>
          </w:tcPr>
          <w:p w:rsidR="002E68AB" w:rsidRPr="00F33B83" w:rsidRDefault="002E68AB" w:rsidP="005F4A07">
            <w:pPr>
              <w:tabs>
                <w:tab w:val="left" w:pos="915"/>
              </w:tabs>
              <w:spacing w:line="160" w:lineRule="atLeast"/>
              <w:rPr>
                <w:b/>
              </w:rPr>
            </w:pPr>
            <w:r w:rsidRPr="00F33B83">
              <w:rPr>
                <w:rFonts w:hint="eastAsia"/>
                <w:b/>
              </w:rPr>
              <w:t>市町村教育委員会に依頼</w:t>
            </w:r>
          </w:p>
          <w:p w:rsidR="002E68AB" w:rsidRDefault="005545D8" w:rsidP="004643BC">
            <w:pPr>
              <w:tabs>
                <w:tab w:val="left" w:pos="915"/>
              </w:tabs>
              <w:spacing w:line="160" w:lineRule="atLeast"/>
            </w:pPr>
            <w:r>
              <w:rPr>
                <w:rFonts w:hint="eastAsia"/>
              </w:rPr>
              <w:t>各市町村</w:t>
            </w:r>
            <w:r w:rsidR="002E68AB">
              <w:rPr>
                <w:rFonts w:hint="eastAsia"/>
              </w:rPr>
              <w:t>は、小・中学校各１校、１または２</w:t>
            </w:r>
            <w:r w:rsidR="005F4A07">
              <w:rPr>
                <w:rFonts w:hint="eastAsia"/>
              </w:rPr>
              <w:t>学級</w:t>
            </w:r>
            <w:r w:rsidR="002E68AB">
              <w:rPr>
                <w:rFonts w:hint="eastAsia"/>
              </w:rPr>
              <w:t>を抽出</w:t>
            </w:r>
          </w:p>
          <w:p w:rsidR="001412D8" w:rsidRPr="005A0A7A" w:rsidRDefault="001412D8" w:rsidP="004643BC">
            <w:pPr>
              <w:tabs>
                <w:tab w:val="left" w:pos="915"/>
              </w:tabs>
              <w:spacing w:line="160" w:lineRule="atLeast"/>
            </w:pPr>
            <w:r w:rsidRPr="005A0A7A">
              <w:rPr>
                <w:rFonts w:hint="eastAsia"/>
              </w:rPr>
              <w:t>（前回は33市が小・中学校各1校、１学級の抽出</w:t>
            </w:r>
          </w:p>
          <w:p w:rsidR="001412D8" w:rsidRPr="005A0A7A" w:rsidRDefault="004D7311" w:rsidP="004643BC">
            <w:pPr>
              <w:tabs>
                <w:tab w:val="left" w:pos="915"/>
              </w:tabs>
              <w:spacing w:line="160" w:lineRule="atLeast"/>
            </w:pPr>
            <w:r w:rsidRPr="005A0A7A">
              <w:rPr>
                <w:rFonts w:hint="eastAsia"/>
              </w:rPr>
              <w:t xml:space="preserve">　　　　８</w:t>
            </w:r>
            <w:r w:rsidR="001412D8" w:rsidRPr="005A0A7A">
              <w:rPr>
                <w:rFonts w:hint="eastAsia"/>
              </w:rPr>
              <w:t>町村が小学校１校、1学級の抽出</w:t>
            </w:r>
          </w:p>
          <w:p w:rsidR="001412D8" w:rsidRDefault="001412D8" w:rsidP="004643BC">
            <w:pPr>
              <w:tabs>
                <w:tab w:val="left" w:pos="915"/>
              </w:tabs>
              <w:spacing w:line="160" w:lineRule="atLeast"/>
            </w:pPr>
            <w:r w:rsidRPr="005A0A7A">
              <w:rPr>
                <w:rFonts w:hint="eastAsia"/>
              </w:rPr>
              <w:t xml:space="preserve">　　　　</w:t>
            </w:r>
            <w:r w:rsidR="004D7311" w:rsidRPr="005A0A7A">
              <w:rPr>
                <w:rFonts w:hint="eastAsia"/>
              </w:rPr>
              <w:t>２</w:t>
            </w:r>
            <w:r w:rsidRPr="005A0A7A">
              <w:rPr>
                <w:rFonts w:hint="eastAsia"/>
              </w:rPr>
              <w:t>町村が中学校１校、１学級を抽出）</w:t>
            </w:r>
          </w:p>
        </w:tc>
      </w:tr>
      <w:tr w:rsidR="002E68AB" w:rsidTr="00595E31">
        <w:tc>
          <w:tcPr>
            <w:tcW w:w="2103" w:type="dxa"/>
          </w:tcPr>
          <w:p w:rsidR="002E68AB" w:rsidRDefault="002E68AB" w:rsidP="005F4A07">
            <w:pPr>
              <w:tabs>
                <w:tab w:val="left" w:pos="915"/>
              </w:tabs>
              <w:spacing w:line="160" w:lineRule="atLeast"/>
            </w:pPr>
            <w:r>
              <w:rPr>
                <w:rFonts w:hint="eastAsia"/>
              </w:rPr>
              <w:t>支援学校</w:t>
            </w:r>
          </w:p>
        </w:tc>
        <w:tc>
          <w:tcPr>
            <w:tcW w:w="6973" w:type="dxa"/>
          </w:tcPr>
          <w:p w:rsidR="002E68AB" w:rsidRPr="00F33B83" w:rsidRDefault="002E68AB" w:rsidP="005F4A07">
            <w:pPr>
              <w:tabs>
                <w:tab w:val="left" w:pos="915"/>
              </w:tabs>
              <w:spacing w:line="160" w:lineRule="atLeast"/>
              <w:rPr>
                <w:b/>
              </w:rPr>
            </w:pPr>
            <w:r w:rsidRPr="00F33B83">
              <w:rPr>
                <w:rFonts w:hint="eastAsia"/>
                <w:b/>
              </w:rPr>
              <w:t>支援教育課に依頼</w:t>
            </w:r>
          </w:p>
          <w:p w:rsidR="004D7311" w:rsidRDefault="002E68AB" w:rsidP="005F4A07">
            <w:pPr>
              <w:tabs>
                <w:tab w:val="left" w:pos="915"/>
              </w:tabs>
              <w:spacing w:line="160" w:lineRule="atLeast"/>
            </w:pPr>
            <w:r>
              <w:rPr>
                <w:rFonts w:hint="eastAsia"/>
              </w:rPr>
              <w:t>小学部、中学部、高等部から各１校を抽出</w:t>
            </w:r>
          </w:p>
          <w:p w:rsidR="002E68AB" w:rsidRDefault="004D7311" w:rsidP="005F4A07">
            <w:pPr>
              <w:tabs>
                <w:tab w:val="left" w:pos="915"/>
              </w:tabs>
              <w:spacing w:line="160" w:lineRule="atLeast"/>
            </w:pPr>
            <w:r>
              <w:rPr>
                <w:rFonts w:hint="eastAsia"/>
              </w:rPr>
              <w:t>（小学部７人、中学部14人、高等部25人）</w:t>
            </w:r>
          </w:p>
          <w:p w:rsidR="002E68AB" w:rsidRDefault="002E68AB" w:rsidP="005F4A07">
            <w:pPr>
              <w:tabs>
                <w:tab w:val="left" w:pos="915"/>
              </w:tabs>
              <w:spacing w:line="160" w:lineRule="atLeast"/>
            </w:pPr>
            <w:r w:rsidRPr="005A0A7A">
              <w:rPr>
                <w:rFonts w:hint="eastAsia"/>
              </w:rPr>
              <w:t>（前回は小学部６人、中学部13人、高等部25人）</w:t>
            </w:r>
          </w:p>
        </w:tc>
      </w:tr>
      <w:tr w:rsidR="002E68AB" w:rsidTr="00595E31">
        <w:tc>
          <w:tcPr>
            <w:tcW w:w="2103" w:type="dxa"/>
          </w:tcPr>
          <w:p w:rsidR="002E68AB" w:rsidRDefault="002E68AB" w:rsidP="005F4A07">
            <w:pPr>
              <w:tabs>
                <w:tab w:val="left" w:pos="915"/>
              </w:tabs>
              <w:spacing w:line="160" w:lineRule="atLeast"/>
            </w:pPr>
            <w:r>
              <w:rPr>
                <w:rFonts w:hint="eastAsia"/>
              </w:rPr>
              <w:t>国立・私立学校</w:t>
            </w:r>
          </w:p>
        </w:tc>
        <w:tc>
          <w:tcPr>
            <w:tcW w:w="6973" w:type="dxa"/>
          </w:tcPr>
          <w:p w:rsidR="00DC5EBE" w:rsidRDefault="001412D8" w:rsidP="005F4A07">
            <w:pPr>
              <w:tabs>
                <w:tab w:val="left" w:pos="915"/>
              </w:tabs>
              <w:spacing w:line="160" w:lineRule="atLeast"/>
              <w:rPr>
                <w:b/>
              </w:rPr>
            </w:pPr>
            <w:r>
              <w:rPr>
                <w:rFonts w:hint="eastAsia"/>
                <w:b/>
              </w:rPr>
              <w:t>各学校に直接、</w:t>
            </w:r>
            <w:r w:rsidR="00DC5EBE">
              <w:rPr>
                <w:rFonts w:hint="eastAsia"/>
                <w:b/>
              </w:rPr>
              <w:t>依頼</w:t>
            </w:r>
          </w:p>
          <w:p w:rsidR="002E68AB" w:rsidRDefault="005F4A07" w:rsidP="005F4A07">
            <w:pPr>
              <w:tabs>
                <w:tab w:val="left" w:pos="915"/>
              </w:tabs>
              <w:spacing w:line="160" w:lineRule="atLeast"/>
            </w:pPr>
            <w:r>
              <w:rPr>
                <w:rFonts w:hint="eastAsia"/>
              </w:rPr>
              <w:t>小学校１校</w:t>
            </w:r>
            <w:r w:rsidR="00C73301">
              <w:rPr>
                <w:rFonts w:hint="eastAsia"/>
              </w:rPr>
              <w:t>(国０、私１)</w:t>
            </w:r>
            <w:r>
              <w:rPr>
                <w:rFonts w:hint="eastAsia"/>
              </w:rPr>
              <w:t>、１または２学級</w:t>
            </w:r>
            <w:r w:rsidR="002E68AB">
              <w:rPr>
                <w:rFonts w:hint="eastAsia"/>
              </w:rPr>
              <w:t>を抽出</w:t>
            </w:r>
          </w:p>
          <w:p w:rsidR="002E68AB" w:rsidRDefault="001412D8" w:rsidP="005F4A07">
            <w:pPr>
              <w:tabs>
                <w:tab w:val="left" w:pos="915"/>
              </w:tabs>
              <w:spacing w:line="160" w:lineRule="atLeast"/>
            </w:pPr>
            <w:r>
              <w:rPr>
                <w:rFonts w:hint="eastAsia"/>
              </w:rPr>
              <w:t>中学校</w:t>
            </w:r>
            <w:r w:rsidR="00C73301">
              <w:rPr>
                <w:rFonts w:hint="eastAsia"/>
              </w:rPr>
              <w:t>4</w:t>
            </w:r>
            <w:r w:rsidR="005F4A07">
              <w:rPr>
                <w:rFonts w:hint="eastAsia"/>
              </w:rPr>
              <w:t>校</w:t>
            </w:r>
            <w:r w:rsidR="00C73301">
              <w:rPr>
                <w:rFonts w:hint="eastAsia"/>
              </w:rPr>
              <w:t>（国０</w:t>
            </w:r>
            <w:r w:rsidR="005F4A07">
              <w:rPr>
                <w:rFonts w:hint="eastAsia"/>
              </w:rPr>
              <w:t>、</w:t>
            </w:r>
            <w:r w:rsidR="00C73301">
              <w:rPr>
                <w:rFonts w:hint="eastAsia"/>
              </w:rPr>
              <w:t>私４）、</w:t>
            </w:r>
            <w:r w:rsidR="005F4A07">
              <w:rPr>
                <w:rFonts w:hint="eastAsia"/>
              </w:rPr>
              <w:t>１または２学級</w:t>
            </w:r>
            <w:r w:rsidR="002E68AB">
              <w:rPr>
                <w:rFonts w:hint="eastAsia"/>
              </w:rPr>
              <w:t>を抽出</w:t>
            </w:r>
          </w:p>
          <w:p w:rsidR="00C73301" w:rsidRDefault="002E68AB" w:rsidP="005F4A07">
            <w:pPr>
              <w:tabs>
                <w:tab w:val="left" w:pos="915"/>
              </w:tabs>
              <w:spacing w:line="160" w:lineRule="atLeast"/>
            </w:pPr>
            <w:r>
              <w:rPr>
                <w:rFonts w:hint="eastAsia"/>
              </w:rPr>
              <w:t>高等学校</w:t>
            </w:r>
            <w:r w:rsidR="00C73301">
              <w:rPr>
                <w:rFonts w:hint="eastAsia"/>
              </w:rPr>
              <w:t>21</w:t>
            </w:r>
            <w:r w:rsidR="005F4A07">
              <w:rPr>
                <w:rFonts w:hint="eastAsia"/>
              </w:rPr>
              <w:t>校</w:t>
            </w:r>
            <w:r w:rsidR="00C73301">
              <w:rPr>
                <w:rFonts w:hint="eastAsia"/>
              </w:rPr>
              <w:t>（国１、私20）</w:t>
            </w:r>
            <w:r w:rsidR="005F4A07">
              <w:rPr>
                <w:rFonts w:hint="eastAsia"/>
              </w:rPr>
              <w:t>、１または２学級</w:t>
            </w:r>
            <w:r>
              <w:rPr>
                <w:rFonts w:hint="eastAsia"/>
              </w:rPr>
              <w:t>を抽出</w:t>
            </w:r>
          </w:p>
          <w:p w:rsidR="003673B8" w:rsidRPr="003673B8" w:rsidRDefault="003673B8" w:rsidP="005F4A07">
            <w:pPr>
              <w:tabs>
                <w:tab w:val="left" w:pos="915"/>
              </w:tabs>
              <w:spacing w:line="160" w:lineRule="atLeast"/>
              <w:rPr>
                <w:shd w:val="pct15" w:color="auto" w:fill="FFFFFF"/>
              </w:rPr>
            </w:pPr>
            <w:r w:rsidRPr="005A0A7A">
              <w:rPr>
                <w:rFonts w:hint="eastAsia"/>
              </w:rPr>
              <w:t>前回は小１校、中４校、高校12校、1学級を抽出）</w:t>
            </w:r>
          </w:p>
          <w:p w:rsidR="001412D8" w:rsidRDefault="001412D8" w:rsidP="005F4A07">
            <w:pPr>
              <w:tabs>
                <w:tab w:val="left" w:pos="915"/>
              </w:tabs>
              <w:spacing w:line="160" w:lineRule="atLeast"/>
            </w:pPr>
          </w:p>
        </w:tc>
      </w:tr>
      <w:tr w:rsidR="002E68AB" w:rsidRPr="00D62594" w:rsidTr="00595E31">
        <w:tc>
          <w:tcPr>
            <w:tcW w:w="2103" w:type="dxa"/>
          </w:tcPr>
          <w:p w:rsidR="002E68AB" w:rsidRPr="00D62594" w:rsidRDefault="002E68AB" w:rsidP="005F4A07">
            <w:pPr>
              <w:tabs>
                <w:tab w:val="left" w:pos="915"/>
              </w:tabs>
              <w:spacing w:line="160" w:lineRule="atLeast"/>
            </w:pPr>
            <w:r w:rsidRPr="00D62594">
              <w:rPr>
                <w:rFonts w:hint="eastAsia"/>
              </w:rPr>
              <w:t>府立高等学校</w:t>
            </w:r>
          </w:p>
        </w:tc>
        <w:tc>
          <w:tcPr>
            <w:tcW w:w="6973" w:type="dxa"/>
          </w:tcPr>
          <w:p w:rsidR="00DC5EBE" w:rsidRPr="00D62594" w:rsidRDefault="00DC5EBE" w:rsidP="005F4A07">
            <w:pPr>
              <w:tabs>
                <w:tab w:val="left" w:pos="915"/>
              </w:tabs>
              <w:spacing w:line="160" w:lineRule="atLeast"/>
              <w:rPr>
                <w:b/>
              </w:rPr>
            </w:pPr>
            <w:r w:rsidRPr="00D62594">
              <w:rPr>
                <w:rFonts w:hint="eastAsia"/>
                <w:b/>
              </w:rPr>
              <w:t>大阪府高等学校図書館研究会に依頼</w:t>
            </w:r>
          </w:p>
          <w:p w:rsidR="002E68AB" w:rsidRDefault="003673B8" w:rsidP="005F4A07">
            <w:pPr>
              <w:tabs>
                <w:tab w:val="left" w:pos="915"/>
              </w:tabs>
              <w:spacing w:line="160" w:lineRule="atLeast"/>
            </w:pPr>
            <w:r>
              <w:rPr>
                <w:rFonts w:hint="eastAsia"/>
              </w:rPr>
              <w:t>2</w:t>
            </w:r>
            <w:r w:rsidR="00C73301">
              <w:t>7</w:t>
            </w:r>
            <w:r w:rsidR="005F4A07" w:rsidRPr="00D62594">
              <w:rPr>
                <w:rFonts w:hint="eastAsia"/>
              </w:rPr>
              <w:t>校、１または２学級</w:t>
            </w:r>
            <w:r w:rsidR="002E68AB" w:rsidRPr="00D62594">
              <w:rPr>
                <w:rFonts w:hint="eastAsia"/>
              </w:rPr>
              <w:t>を抽出</w:t>
            </w:r>
          </w:p>
          <w:p w:rsidR="003673B8" w:rsidRPr="003673B8" w:rsidRDefault="003673B8" w:rsidP="005F4A07">
            <w:pPr>
              <w:tabs>
                <w:tab w:val="left" w:pos="915"/>
              </w:tabs>
              <w:spacing w:line="160" w:lineRule="atLeast"/>
            </w:pPr>
            <w:bookmarkStart w:id="0" w:name="_GoBack"/>
            <w:r w:rsidRPr="005A0A7A">
              <w:rPr>
                <w:rFonts w:hint="eastAsia"/>
              </w:rPr>
              <w:t>(前回は19校、１学級を抽出)</w:t>
            </w:r>
            <w:bookmarkEnd w:id="0"/>
          </w:p>
        </w:tc>
      </w:tr>
    </w:tbl>
    <w:p w:rsidR="00DC5EBE" w:rsidRPr="00D62594" w:rsidRDefault="005F4A07" w:rsidP="00DC5EBE">
      <w:pPr>
        <w:spacing w:line="160" w:lineRule="atLeast"/>
        <w:ind w:left="840" w:hangingChars="400" w:hanging="840"/>
      </w:pPr>
      <w:r w:rsidRPr="00D62594">
        <w:rPr>
          <w:rFonts w:hint="eastAsia"/>
        </w:rPr>
        <w:t xml:space="preserve">　　　　抽出された学級で、児童生徒用と保護者用の調査票</w:t>
      </w:r>
      <w:r w:rsidR="00DC5EBE" w:rsidRPr="00D62594">
        <w:rPr>
          <w:rFonts w:hint="eastAsia"/>
        </w:rPr>
        <w:t>を配布し、児童生徒は学校で、保護者は家</w:t>
      </w:r>
    </w:p>
    <w:p w:rsidR="004F5447" w:rsidRDefault="004E1553" w:rsidP="0065326F">
      <w:pPr>
        <w:spacing w:line="160" w:lineRule="atLeast"/>
        <w:ind w:leftChars="300" w:left="840" w:hangingChars="100" w:hanging="210"/>
      </w:pPr>
      <w:r w:rsidRPr="00D62594">
        <w:rPr>
          <w:rFonts w:hint="eastAsia"/>
        </w:rPr>
        <w:t>で</w:t>
      </w:r>
      <w:r w:rsidR="00DC5EBE" w:rsidRPr="00D62594">
        <w:rPr>
          <w:rFonts w:hint="eastAsia"/>
        </w:rPr>
        <w:t>調査を実施する。</w:t>
      </w:r>
    </w:p>
    <w:p w:rsidR="002E68AB" w:rsidRDefault="005F4A07" w:rsidP="005D4C93">
      <w:pPr>
        <w:spacing w:line="160" w:lineRule="atLeast"/>
      </w:pPr>
      <w:r>
        <w:rPr>
          <w:rFonts w:hint="eastAsia"/>
        </w:rPr>
        <w:lastRenderedPageBreak/>
        <w:t>（２）　各関係機関</w:t>
      </w:r>
      <w:r w:rsidR="00D87AE2">
        <w:rPr>
          <w:rFonts w:hint="eastAsia"/>
        </w:rPr>
        <w:t>への悉皆調査について</w:t>
      </w:r>
    </w:p>
    <w:p w:rsidR="00C73301" w:rsidRDefault="004E1553" w:rsidP="001412D8">
      <w:pPr>
        <w:spacing w:line="160" w:lineRule="atLeast"/>
      </w:pPr>
      <w:r>
        <w:rPr>
          <w:rFonts w:hint="eastAsia"/>
        </w:rPr>
        <w:t xml:space="preserve">　①　</w:t>
      </w:r>
      <w:r w:rsidR="001412D8">
        <w:rPr>
          <w:rFonts w:hint="eastAsia"/>
        </w:rPr>
        <w:t>公立</w:t>
      </w:r>
      <w:r w:rsidR="005F4A07">
        <w:rPr>
          <w:rFonts w:hint="eastAsia"/>
        </w:rPr>
        <w:t>小・中学校</w:t>
      </w:r>
      <w:r w:rsidR="00B332DC">
        <w:rPr>
          <w:rFonts w:hint="eastAsia"/>
        </w:rPr>
        <w:t>、幼稚園、公立図書館</w:t>
      </w:r>
      <w:r w:rsidR="00C73301">
        <w:rPr>
          <w:rFonts w:hint="eastAsia"/>
        </w:rPr>
        <w:t>、社会教育施設は</w:t>
      </w:r>
      <w:r w:rsidR="005F4A07">
        <w:rPr>
          <w:rFonts w:hint="eastAsia"/>
        </w:rPr>
        <w:t>、各市町村教育委員会</w:t>
      </w:r>
      <w:r w:rsidR="004643BC">
        <w:rPr>
          <w:rFonts w:hint="eastAsia"/>
        </w:rPr>
        <w:t>の</w:t>
      </w:r>
      <w:r w:rsidR="005F4A07">
        <w:rPr>
          <w:rFonts w:hint="eastAsia"/>
        </w:rPr>
        <w:t>主管課</w:t>
      </w:r>
      <w:r>
        <w:rPr>
          <w:rFonts w:hint="eastAsia"/>
        </w:rPr>
        <w:t>を通じて</w:t>
      </w:r>
    </w:p>
    <w:p w:rsidR="005D4C93" w:rsidRDefault="004E1553" w:rsidP="00C73301">
      <w:pPr>
        <w:spacing w:line="160" w:lineRule="atLeast"/>
        <w:ind w:firstLineChars="300" w:firstLine="630"/>
      </w:pPr>
      <w:r>
        <w:rPr>
          <w:rFonts w:hint="eastAsia"/>
        </w:rPr>
        <w:t>調査票を送付する。</w:t>
      </w:r>
    </w:p>
    <w:p w:rsidR="004E1553" w:rsidRDefault="004E1553" w:rsidP="005D4C93">
      <w:pPr>
        <w:spacing w:line="160" w:lineRule="atLeast"/>
      </w:pPr>
      <w:r>
        <w:rPr>
          <w:rFonts w:hint="eastAsia"/>
        </w:rPr>
        <w:t xml:space="preserve">　②　</w:t>
      </w:r>
      <w:r w:rsidR="00B332DC">
        <w:rPr>
          <w:rFonts w:hint="eastAsia"/>
        </w:rPr>
        <w:t>保育所・認定こど</w:t>
      </w:r>
      <w:r w:rsidR="006877F2">
        <w:rPr>
          <w:rFonts w:hint="eastAsia"/>
        </w:rPr>
        <w:t>も園は各市町村保育・教育主管課を通じて調査票を送付</w:t>
      </w:r>
      <w:r w:rsidR="00B332DC">
        <w:rPr>
          <w:rFonts w:hint="eastAsia"/>
        </w:rPr>
        <w:t>する。</w:t>
      </w:r>
    </w:p>
    <w:p w:rsidR="001412D8" w:rsidRDefault="004E1553" w:rsidP="004E1553">
      <w:pPr>
        <w:spacing w:line="160" w:lineRule="atLeast"/>
      </w:pPr>
      <w:r>
        <w:rPr>
          <w:rFonts w:hint="eastAsia"/>
        </w:rPr>
        <w:t xml:space="preserve">　</w:t>
      </w:r>
      <w:r w:rsidR="00B332DC">
        <w:rPr>
          <w:rFonts w:hint="eastAsia"/>
        </w:rPr>
        <w:t>③　府立学校は、支援教育課、高等学校課と調整したのち、調査票を送付する。</w:t>
      </w:r>
    </w:p>
    <w:p w:rsidR="00194CE3" w:rsidRPr="005D4C93" w:rsidRDefault="00B332DC" w:rsidP="005F4A07">
      <w:pPr>
        <w:spacing w:line="160" w:lineRule="atLeast"/>
      </w:pPr>
      <w:r>
        <w:rPr>
          <w:rFonts w:hint="eastAsia"/>
        </w:rPr>
        <w:t xml:space="preserve">　④　国立・私立学校は私学課と調整したのち、調査票を送付する。</w:t>
      </w:r>
    </w:p>
    <w:p w:rsidR="003E45F1" w:rsidRPr="003673B8" w:rsidRDefault="001412D8" w:rsidP="005F4A07">
      <w:pPr>
        <w:spacing w:line="160" w:lineRule="atLeast"/>
      </w:pPr>
      <w:r w:rsidRPr="003673B8">
        <w:rPr>
          <w:rFonts w:hint="eastAsia"/>
        </w:rPr>
        <w:t xml:space="preserve">　⑤　保健センターは</w:t>
      </w:r>
      <w:r w:rsidR="00681AA0">
        <w:rPr>
          <w:rFonts w:hint="eastAsia"/>
        </w:rPr>
        <w:t>健康医療部と調整したのち、調査票を送付する。</w:t>
      </w:r>
    </w:p>
    <w:p w:rsidR="005545D8" w:rsidRPr="006877F2" w:rsidRDefault="005545D8" w:rsidP="005F4A07">
      <w:pPr>
        <w:spacing w:line="160" w:lineRule="atLeast"/>
        <w:rPr>
          <w:b/>
        </w:rPr>
      </w:pPr>
    </w:p>
    <w:p w:rsidR="002E68AB" w:rsidRDefault="00B332DC" w:rsidP="005F4A07">
      <w:pPr>
        <w:spacing w:line="160" w:lineRule="atLeast"/>
      </w:pPr>
      <w:r w:rsidRPr="00B332DC">
        <w:rPr>
          <w:rFonts w:hint="eastAsia"/>
          <w:b/>
        </w:rPr>
        <w:t>４</w:t>
      </w:r>
      <w:r w:rsidR="002E68AB" w:rsidRPr="00B332DC">
        <w:rPr>
          <w:rFonts w:hint="eastAsia"/>
          <w:b/>
        </w:rPr>
        <w:t xml:space="preserve">　調査の実施時期</w:t>
      </w:r>
    </w:p>
    <w:p w:rsidR="005D4C93" w:rsidRDefault="002E68AB" w:rsidP="005F4A07">
      <w:pPr>
        <w:spacing w:line="160" w:lineRule="atLeast"/>
      </w:pPr>
      <w:r>
        <w:rPr>
          <w:rFonts w:hint="eastAsia"/>
        </w:rPr>
        <w:t xml:space="preserve">　　令和元年12月頃～令和２年</w:t>
      </w:r>
      <w:r w:rsidR="00BC0D00">
        <w:rPr>
          <w:rFonts w:hint="eastAsia"/>
        </w:rPr>
        <w:t>２</w:t>
      </w:r>
      <w:r>
        <w:rPr>
          <w:rFonts w:hint="eastAsia"/>
        </w:rPr>
        <w:t>月頃</w:t>
      </w:r>
    </w:p>
    <w:p w:rsidR="0065326F" w:rsidRPr="00E00539" w:rsidRDefault="0065326F" w:rsidP="005F4A07">
      <w:pPr>
        <w:spacing w:line="160" w:lineRule="atLeast"/>
      </w:pPr>
    </w:p>
    <w:p w:rsidR="00B332DC" w:rsidRDefault="005D4C93" w:rsidP="005F4A07">
      <w:pPr>
        <w:spacing w:line="160" w:lineRule="atLeast"/>
        <w:rPr>
          <w:b/>
        </w:rPr>
      </w:pPr>
      <w:r>
        <w:rPr>
          <w:rFonts w:hint="eastAsia"/>
          <w:b/>
        </w:rPr>
        <w:t>５　調査項目</w:t>
      </w:r>
    </w:p>
    <w:p w:rsidR="00BD49B2" w:rsidRDefault="005D4C93" w:rsidP="005D4C93">
      <w:pPr>
        <w:spacing w:line="160" w:lineRule="atLeast"/>
        <w:ind w:left="206" w:hangingChars="100" w:hanging="206"/>
      </w:pPr>
      <w:r>
        <w:rPr>
          <w:rFonts w:hint="eastAsia"/>
          <w:b/>
        </w:rPr>
        <w:t xml:space="preserve">　　</w:t>
      </w:r>
      <w:r w:rsidR="006877F2">
        <w:rPr>
          <w:rFonts w:hint="eastAsia"/>
        </w:rPr>
        <w:t>子ども・保護者の読書に対する意識や習慣と</w:t>
      </w:r>
      <w:r>
        <w:rPr>
          <w:rFonts w:hint="eastAsia"/>
        </w:rPr>
        <w:t>子どもを取り巻く読書に関する環境や府</w:t>
      </w:r>
      <w:r w:rsidR="006877F2">
        <w:rPr>
          <w:rFonts w:hint="eastAsia"/>
        </w:rPr>
        <w:t>内の学校・市町村図書館等の取組みの相関関係を把握・分析できるように</w:t>
      </w:r>
      <w:r w:rsidR="00E00539">
        <w:rPr>
          <w:rFonts w:hint="eastAsia"/>
        </w:rPr>
        <w:t>調査</w:t>
      </w:r>
      <w:r>
        <w:rPr>
          <w:rFonts w:hint="eastAsia"/>
        </w:rPr>
        <w:t>項目を設定する。</w:t>
      </w:r>
      <w:r w:rsidR="00BE26ED">
        <w:rPr>
          <w:rFonts w:hint="eastAsia"/>
        </w:rPr>
        <w:t>（別紙参照）</w:t>
      </w:r>
    </w:p>
    <w:sectPr w:rsidR="00BD49B2" w:rsidSect="001412D8">
      <w:headerReference w:type="default" r:id="rId7"/>
      <w:pgSz w:w="11906" w:h="16838"/>
      <w:pgMar w:top="567" w:right="794" w:bottom="567" w:left="737" w:header="62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9A5" w:rsidRDefault="00E709A5" w:rsidP="00346E9A">
      <w:r>
        <w:separator/>
      </w:r>
    </w:p>
  </w:endnote>
  <w:endnote w:type="continuationSeparator" w:id="0">
    <w:p w:rsidR="00E709A5" w:rsidRDefault="00E709A5" w:rsidP="0034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9A5" w:rsidRDefault="00E709A5" w:rsidP="00346E9A">
      <w:r>
        <w:separator/>
      </w:r>
    </w:p>
  </w:footnote>
  <w:footnote w:type="continuationSeparator" w:id="0">
    <w:p w:rsidR="00E709A5" w:rsidRDefault="00E709A5" w:rsidP="00346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E9A" w:rsidRDefault="00346E9A" w:rsidP="0034323F">
    <w:pPr>
      <w:pStyle w:val="a6"/>
      <w:ind w:right="8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AE"/>
    <w:rsid w:val="000115A8"/>
    <w:rsid w:val="00064A11"/>
    <w:rsid w:val="00071E3A"/>
    <w:rsid w:val="001227A8"/>
    <w:rsid w:val="001412D8"/>
    <w:rsid w:val="001736AC"/>
    <w:rsid w:val="00194CE3"/>
    <w:rsid w:val="001D5457"/>
    <w:rsid w:val="00211383"/>
    <w:rsid w:val="00226759"/>
    <w:rsid w:val="0026174D"/>
    <w:rsid w:val="00262E21"/>
    <w:rsid w:val="002E68AB"/>
    <w:rsid w:val="002F5138"/>
    <w:rsid w:val="0034323F"/>
    <w:rsid w:val="00346E9A"/>
    <w:rsid w:val="003673B8"/>
    <w:rsid w:val="003A301F"/>
    <w:rsid w:val="003B04FC"/>
    <w:rsid w:val="003C2FB1"/>
    <w:rsid w:val="003D30E8"/>
    <w:rsid w:val="003E45F1"/>
    <w:rsid w:val="003F12B0"/>
    <w:rsid w:val="004643BC"/>
    <w:rsid w:val="004D7311"/>
    <w:rsid w:val="004E1553"/>
    <w:rsid w:val="004F5447"/>
    <w:rsid w:val="005545D8"/>
    <w:rsid w:val="00595E31"/>
    <w:rsid w:val="005A0A7A"/>
    <w:rsid w:val="005C3E0B"/>
    <w:rsid w:val="005D4C93"/>
    <w:rsid w:val="005F4A07"/>
    <w:rsid w:val="0065326F"/>
    <w:rsid w:val="00655E51"/>
    <w:rsid w:val="00681AA0"/>
    <w:rsid w:val="006877F2"/>
    <w:rsid w:val="00692FCB"/>
    <w:rsid w:val="00702EA0"/>
    <w:rsid w:val="007710C1"/>
    <w:rsid w:val="00774004"/>
    <w:rsid w:val="0078788F"/>
    <w:rsid w:val="00796981"/>
    <w:rsid w:val="007E707A"/>
    <w:rsid w:val="007F7A7E"/>
    <w:rsid w:val="008516D4"/>
    <w:rsid w:val="0098143B"/>
    <w:rsid w:val="009B349C"/>
    <w:rsid w:val="00AF7B09"/>
    <w:rsid w:val="00B332DC"/>
    <w:rsid w:val="00B3628A"/>
    <w:rsid w:val="00B42D0B"/>
    <w:rsid w:val="00B704AE"/>
    <w:rsid w:val="00BA02D3"/>
    <w:rsid w:val="00BA6830"/>
    <w:rsid w:val="00BC0D00"/>
    <w:rsid w:val="00BD49B2"/>
    <w:rsid w:val="00BE26ED"/>
    <w:rsid w:val="00C73301"/>
    <w:rsid w:val="00C94B31"/>
    <w:rsid w:val="00CA45D9"/>
    <w:rsid w:val="00D62594"/>
    <w:rsid w:val="00D87AE2"/>
    <w:rsid w:val="00DC5EBE"/>
    <w:rsid w:val="00E00539"/>
    <w:rsid w:val="00E32257"/>
    <w:rsid w:val="00E709A5"/>
    <w:rsid w:val="00F20F18"/>
    <w:rsid w:val="00F72382"/>
    <w:rsid w:val="00F82B88"/>
    <w:rsid w:val="00F94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089D0B3-1E85-4E0A-91D7-28ACA4BD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2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27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27A8"/>
    <w:rPr>
      <w:rFonts w:asciiTheme="majorHAnsi" w:eastAsiaTheme="majorEastAsia" w:hAnsiTheme="majorHAnsi" w:cstheme="majorBidi"/>
      <w:sz w:val="18"/>
      <w:szCs w:val="18"/>
    </w:rPr>
  </w:style>
  <w:style w:type="paragraph" w:styleId="a6">
    <w:name w:val="header"/>
    <w:basedOn w:val="a"/>
    <w:link w:val="a7"/>
    <w:uiPriority w:val="99"/>
    <w:unhideWhenUsed/>
    <w:rsid w:val="00346E9A"/>
    <w:pPr>
      <w:tabs>
        <w:tab w:val="center" w:pos="4252"/>
        <w:tab w:val="right" w:pos="8504"/>
      </w:tabs>
      <w:snapToGrid w:val="0"/>
    </w:pPr>
  </w:style>
  <w:style w:type="character" w:customStyle="1" w:styleId="a7">
    <w:name w:val="ヘッダー (文字)"/>
    <w:basedOn w:val="a0"/>
    <w:link w:val="a6"/>
    <w:uiPriority w:val="99"/>
    <w:rsid w:val="00346E9A"/>
  </w:style>
  <w:style w:type="paragraph" w:styleId="a8">
    <w:name w:val="footer"/>
    <w:basedOn w:val="a"/>
    <w:link w:val="a9"/>
    <w:uiPriority w:val="99"/>
    <w:unhideWhenUsed/>
    <w:rsid w:val="00346E9A"/>
    <w:pPr>
      <w:tabs>
        <w:tab w:val="center" w:pos="4252"/>
        <w:tab w:val="right" w:pos="8504"/>
      </w:tabs>
      <w:snapToGrid w:val="0"/>
    </w:pPr>
  </w:style>
  <w:style w:type="character" w:customStyle="1" w:styleId="a9">
    <w:name w:val="フッター (文字)"/>
    <w:basedOn w:val="a0"/>
    <w:link w:val="a8"/>
    <w:uiPriority w:val="99"/>
    <w:rsid w:val="00346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A8817-A685-4D36-83F6-0532E0F5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義久</dc:creator>
  <cp:keywords/>
  <dc:description/>
  <cp:lastModifiedBy>家村　憲治</cp:lastModifiedBy>
  <cp:revision>32</cp:revision>
  <cp:lastPrinted>2019-10-29T04:57:00Z</cp:lastPrinted>
  <dcterms:created xsi:type="dcterms:W3CDTF">2019-09-18T06:15:00Z</dcterms:created>
  <dcterms:modified xsi:type="dcterms:W3CDTF">2020-01-07T09:04:00Z</dcterms:modified>
</cp:coreProperties>
</file>