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8A" w:rsidRPr="00480F99" w:rsidRDefault="0073745C">
      <w:pPr>
        <w:rPr>
          <w:rFonts w:ascii="MS UI Gothic" w:eastAsia="MS UI Gothic" w:hAnsi="MS UI Gothic"/>
          <w:color w:val="000000" w:themeColor="text1"/>
          <w:sz w:val="28"/>
          <w:szCs w:val="28"/>
        </w:rPr>
      </w:pPr>
      <w:r w:rsidRPr="0073745C">
        <w:rPr>
          <w:rFonts w:ascii="MS UI Gothic" w:eastAsia="MS UI Gothic" w:hAnsi="MS UI Gothic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11490325</wp:posOffset>
                </wp:positionH>
                <wp:positionV relativeFrom="paragraph">
                  <wp:posOffset>0</wp:posOffset>
                </wp:positionV>
                <wp:extent cx="2308860" cy="30861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45C" w:rsidRPr="0073745C" w:rsidRDefault="0073745C" w:rsidP="007374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374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資料－</w:t>
                            </w:r>
                            <w:r w:rsidR="00480F9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  <w:p w:rsidR="0073745C" w:rsidRPr="0073745C" w:rsidRDefault="0073745C" w:rsidP="007374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4.75pt;margin-top:0;width:181.8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" filled="f" stroked="f">
                <v:textbox>
                  <w:txbxContent>
                    <w:p w:rsidR="0073745C" w:rsidRPr="0073745C" w:rsidRDefault="0073745C" w:rsidP="0073745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3745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資料－</w:t>
                      </w:r>
                      <w:r w:rsidR="00480F9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</w:t>
                      </w:r>
                    </w:p>
                    <w:p w:rsidR="0073745C" w:rsidRPr="0073745C" w:rsidRDefault="0073745C" w:rsidP="007374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EF6" w:rsidRPr="00480F99">
        <w:rPr>
          <w:rFonts w:ascii="MS UI Gothic" w:eastAsia="MS UI Gothic" w:hAnsi="MS UI Gothic" w:hint="eastAsia"/>
          <w:color w:val="000000" w:themeColor="text1"/>
          <w:sz w:val="28"/>
          <w:szCs w:val="28"/>
        </w:rPr>
        <w:t>■バリアフリー法基本方針の整備目標に</w:t>
      </w:r>
      <w:r w:rsidR="00C959B4" w:rsidRPr="00480F99">
        <w:rPr>
          <w:rFonts w:ascii="MS UI Gothic" w:eastAsia="MS UI Gothic" w:hAnsi="MS UI Gothic" w:hint="eastAsia"/>
          <w:color w:val="000000" w:themeColor="text1"/>
          <w:sz w:val="28"/>
          <w:szCs w:val="28"/>
        </w:rPr>
        <w:t>対する大阪府の</w:t>
      </w:r>
      <w:r w:rsidR="00DA3EF6" w:rsidRPr="00480F99">
        <w:rPr>
          <w:rFonts w:ascii="MS UI Gothic" w:eastAsia="MS UI Gothic" w:hAnsi="MS UI Gothic" w:hint="eastAsia"/>
          <w:color w:val="000000" w:themeColor="text1"/>
          <w:sz w:val="28"/>
          <w:szCs w:val="28"/>
        </w:rPr>
        <w:t>状況</w:t>
      </w:r>
    </w:p>
    <w:tbl>
      <w:tblPr>
        <w:tblStyle w:val="a3"/>
        <w:tblW w:w="4787" w:type="pct"/>
        <w:tblInd w:w="420" w:type="dxa"/>
        <w:tblLook w:val="04A0" w:firstRow="1" w:lastRow="0" w:firstColumn="1" w:lastColumn="0" w:noHBand="0" w:noVBand="1"/>
      </w:tblPr>
      <w:tblGrid>
        <w:gridCol w:w="950"/>
        <w:gridCol w:w="739"/>
        <w:gridCol w:w="2828"/>
        <w:gridCol w:w="3048"/>
        <w:gridCol w:w="3043"/>
        <w:gridCol w:w="3043"/>
        <w:gridCol w:w="3466"/>
        <w:gridCol w:w="3989"/>
      </w:tblGrid>
      <w:tr w:rsidR="00480F99" w:rsidRPr="00480F99" w:rsidTr="00AD18D7">
        <w:trPr>
          <w:trHeight w:val="346"/>
        </w:trPr>
        <w:tc>
          <w:tcPr>
            <w:tcW w:w="1070" w:type="pct"/>
            <w:gridSpan w:val="3"/>
            <w:vMerge w:val="restart"/>
          </w:tcPr>
          <w:p w:rsidR="003437E1" w:rsidRPr="00480F99" w:rsidRDefault="003437E1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pct"/>
            <w:gridSpan w:val="4"/>
          </w:tcPr>
          <w:p w:rsidR="003437E1" w:rsidRPr="00480F99" w:rsidRDefault="003437E1" w:rsidP="003437E1">
            <w:pPr>
              <w:jc w:val="center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国</w:t>
            </w:r>
          </w:p>
        </w:tc>
        <w:tc>
          <w:tcPr>
            <w:tcW w:w="945" w:type="pct"/>
            <w:vMerge w:val="restart"/>
            <w:vAlign w:val="center"/>
          </w:tcPr>
          <w:p w:rsidR="003437E1" w:rsidRPr="00480F99" w:rsidRDefault="003437E1" w:rsidP="00AD18D7">
            <w:pPr>
              <w:ind w:firstLineChars="100" w:firstLine="240"/>
              <w:jc w:val="center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府の実績</w:t>
            </w:r>
          </w:p>
          <w:p w:rsidR="003437E1" w:rsidRPr="00480F99" w:rsidRDefault="003437E1" w:rsidP="00AD18D7">
            <w:pPr>
              <w:ind w:firstLineChars="100" w:firstLine="240"/>
              <w:jc w:val="center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（</w:t>
            </w:r>
            <w:r w:rsidR="00434B46"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H24</w:t>
            </w: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年3月末）</w:t>
            </w:r>
          </w:p>
        </w:tc>
      </w:tr>
      <w:tr w:rsidR="00480F99" w:rsidRPr="00480F99" w:rsidTr="00AD18D7">
        <w:trPr>
          <w:trHeight w:val="720"/>
        </w:trPr>
        <w:tc>
          <w:tcPr>
            <w:tcW w:w="1070" w:type="pct"/>
            <w:gridSpan w:val="3"/>
            <w:vMerge/>
          </w:tcPr>
          <w:p w:rsidR="00311E43" w:rsidRPr="00480F99" w:rsidRDefault="00311E43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pct"/>
          </w:tcPr>
          <w:p w:rsidR="00311E43" w:rsidRPr="00480F99" w:rsidRDefault="00311E43" w:rsidP="00B64D58">
            <w:pPr>
              <w:jc w:val="center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目　標</w:t>
            </w:r>
          </w:p>
          <w:p w:rsidR="00311E43" w:rsidRPr="00480F99" w:rsidRDefault="00311E43" w:rsidP="00B64D58">
            <w:pPr>
              <w:jc w:val="center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(平成22年末)</w:t>
            </w:r>
          </w:p>
        </w:tc>
        <w:tc>
          <w:tcPr>
            <w:tcW w:w="721" w:type="pct"/>
          </w:tcPr>
          <w:p w:rsidR="00311E43" w:rsidRPr="00480F99" w:rsidRDefault="00311E43" w:rsidP="00B64D58">
            <w:pPr>
              <w:jc w:val="center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実　績</w:t>
            </w:r>
          </w:p>
          <w:p w:rsidR="00311E43" w:rsidRPr="00480F99" w:rsidRDefault="00311E43" w:rsidP="00B64D58">
            <w:pPr>
              <w:jc w:val="center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(平成22年3月末)</w:t>
            </w:r>
          </w:p>
        </w:tc>
        <w:tc>
          <w:tcPr>
            <w:tcW w:w="721" w:type="pct"/>
          </w:tcPr>
          <w:p w:rsidR="00311E43" w:rsidRPr="00480F99" w:rsidRDefault="009C1C1C" w:rsidP="009C1C1C">
            <w:pPr>
              <w:widowControl/>
              <w:jc w:val="center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実　績</w:t>
            </w:r>
            <w:r w:rsidR="00032F44"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※2</w:t>
            </w:r>
          </w:p>
          <w:p w:rsidR="00311E43" w:rsidRPr="00480F99" w:rsidRDefault="009C1C1C" w:rsidP="00311E43">
            <w:pPr>
              <w:jc w:val="center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（平成24年3月末）</w:t>
            </w:r>
          </w:p>
        </w:tc>
        <w:tc>
          <w:tcPr>
            <w:tcW w:w="821" w:type="pct"/>
          </w:tcPr>
          <w:p w:rsidR="00311E43" w:rsidRPr="00480F99" w:rsidRDefault="00311E43" w:rsidP="00B64D58">
            <w:pPr>
              <w:jc w:val="center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新基本方針による新たな目標</w:t>
            </w:r>
          </w:p>
          <w:p w:rsidR="00311E43" w:rsidRPr="00480F99" w:rsidRDefault="00311E43" w:rsidP="00B64D58">
            <w:pPr>
              <w:jc w:val="center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（平成32年度末）</w:t>
            </w:r>
          </w:p>
        </w:tc>
        <w:tc>
          <w:tcPr>
            <w:tcW w:w="945" w:type="pct"/>
            <w:vMerge/>
            <w:tcBorders>
              <w:bottom w:val="single" w:sz="4" w:space="0" w:color="auto"/>
            </w:tcBorders>
          </w:tcPr>
          <w:p w:rsidR="00311E43" w:rsidRPr="00480F99" w:rsidRDefault="00311E43" w:rsidP="00AD18D7">
            <w:pPr>
              <w:ind w:firstLineChars="100" w:firstLine="24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</w:tr>
      <w:tr w:rsidR="00480F99" w:rsidRPr="00480F99" w:rsidTr="00AD18D7">
        <w:tc>
          <w:tcPr>
            <w:tcW w:w="225" w:type="pct"/>
            <w:vMerge w:val="restart"/>
          </w:tcPr>
          <w:p w:rsidR="00311E43" w:rsidRPr="00480F99" w:rsidRDefault="00311E43" w:rsidP="00AB1EBF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鉄軌道</w:t>
            </w:r>
          </w:p>
        </w:tc>
        <w:tc>
          <w:tcPr>
            <w:tcW w:w="845" w:type="pct"/>
            <w:gridSpan w:val="2"/>
            <w:tcBorders>
              <w:bottom w:val="nil"/>
            </w:tcBorders>
          </w:tcPr>
          <w:p w:rsidR="00311E43" w:rsidRPr="00480F99" w:rsidRDefault="00311E43" w:rsidP="00AB1EBF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pct"/>
          </w:tcPr>
          <w:p w:rsidR="00AD18D7" w:rsidRPr="00480F99" w:rsidRDefault="00311E43" w:rsidP="00E8165D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１日平均利用客数5,000人</w:t>
            </w:r>
          </w:p>
          <w:p w:rsidR="00311E43" w:rsidRPr="00480F99" w:rsidRDefault="00311E43" w:rsidP="00E8165D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以上の駅のバリアフリー化</w:t>
            </w:r>
          </w:p>
          <w:p w:rsidR="00311E43" w:rsidRPr="00480F99" w:rsidRDefault="00311E43" w:rsidP="009C1C1C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原則100％</w:t>
            </w:r>
            <w:r w:rsidR="009C1C1C"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（※1）</w:t>
            </w:r>
          </w:p>
        </w:tc>
        <w:tc>
          <w:tcPr>
            <w:tcW w:w="721" w:type="pct"/>
          </w:tcPr>
          <w:p w:rsidR="00311E43" w:rsidRPr="00480F99" w:rsidRDefault="00311E43" w:rsidP="00341501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77％</w:t>
            </w:r>
          </w:p>
        </w:tc>
        <w:tc>
          <w:tcPr>
            <w:tcW w:w="721" w:type="pct"/>
          </w:tcPr>
          <w:p w:rsidR="00311E43" w:rsidRPr="00480F99" w:rsidRDefault="009C1C1C" w:rsidP="00311E43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81％</w:t>
            </w:r>
          </w:p>
        </w:tc>
        <w:tc>
          <w:tcPr>
            <w:tcW w:w="821" w:type="pct"/>
          </w:tcPr>
          <w:p w:rsidR="00311E43" w:rsidRPr="00480F99" w:rsidRDefault="00311E43" w:rsidP="00311E43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１日平均利用客数3,000人以上の駅のバリアフリー化原則100％</w:t>
            </w:r>
          </w:p>
          <w:p w:rsidR="00311E43" w:rsidRPr="00480F99" w:rsidRDefault="00311E43" w:rsidP="009C348F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FFFF00" w:fill="auto"/>
          </w:tcPr>
          <w:p w:rsidR="00311E43" w:rsidRPr="00480F99" w:rsidRDefault="00EB452F" w:rsidP="009C348F">
            <w:pPr>
              <w:rPr>
                <w:rFonts w:ascii="MS UI Gothic" w:eastAsia="MS UI Gothic" w:hAnsi="MS UI Gothic"/>
                <w:b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b/>
                <w:color w:val="000000" w:themeColor="text1"/>
                <w:sz w:val="24"/>
                <w:szCs w:val="24"/>
              </w:rPr>
              <w:t>87</w:t>
            </w:r>
            <w:r w:rsidR="00311E43" w:rsidRPr="00480F99">
              <w:rPr>
                <w:rFonts w:ascii="MS UI Gothic" w:eastAsia="MS UI Gothic" w:hAnsi="MS UI Gothic" w:hint="eastAsia"/>
                <w:b/>
                <w:color w:val="000000" w:themeColor="text1"/>
                <w:sz w:val="24"/>
                <w:szCs w:val="24"/>
              </w:rPr>
              <w:t>％</w:t>
            </w:r>
          </w:p>
          <w:p w:rsidR="00311E43" w:rsidRPr="00480F99" w:rsidRDefault="00311E43" w:rsidP="009C348F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（3</w:t>
            </w:r>
            <w:r w:rsidR="00EB452F"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76</w:t>
            </w: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 xml:space="preserve">駅 / </w:t>
            </w:r>
            <w:r w:rsidR="00EB452F"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42</w:t>
            </w: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8駅）</w:t>
            </w:r>
          </w:p>
          <w:p w:rsidR="00311E43" w:rsidRPr="00480F99" w:rsidRDefault="00311E43" w:rsidP="00AD18D7">
            <w:pPr>
              <w:ind w:left="240" w:hangingChars="100" w:hanging="24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</w:tr>
      <w:tr w:rsidR="00480F99" w:rsidRPr="00480F99" w:rsidTr="00AD18D7">
        <w:trPr>
          <w:cantSplit/>
          <w:trHeight w:val="914"/>
        </w:trPr>
        <w:tc>
          <w:tcPr>
            <w:tcW w:w="225" w:type="pct"/>
            <w:vMerge/>
          </w:tcPr>
          <w:p w:rsidR="00311E43" w:rsidRPr="00480F99" w:rsidRDefault="00311E43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</w:tcBorders>
          </w:tcPr>
          <w:p w:rsidR="00311E43" w:rsidRPr="00480F99" w:rsidRDefault="00311E43" w:rsidP="00AD18D7">
            <w:pPr>
              <w:ind w:firstLineChars="200" w:firstLine="48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  <w:p w:rsidR="00311E43" w:rsidRPr="00480F99" w:rsidRDefault="00311E43" w:rsidP="00AB1EBF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:rsidR="00AD18D7" w:rsidRPr="00480F99" w:rsidRDefault="00311E43" w:rsidP="00586E19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ホームドア・</w:t>
            </w:r>
          </w:p>
          <w:p w:rsidR="00311E43" w:rsidRPr="00480F99" w:rsidRDefault="00311E43" w:rsidP="00586E19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可動式ホーム柵</w:t>
            </w:r>
          </w:p>
        </w:tc>
        <w:tc>
          <w:tcPr>
            <w:tcW w:w="722" w:type="pct"/>
          </w:tcPr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現行目標なし</w:t>
            </w:r>
          </w:p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</w:tcPr>
          <w:p w:rsidR="00311E43" w:rsidRPr="00480F99" w:rsidRDefault="00311E43" w:rsidP="00D85C0E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38路線</w:t>
            </w:r>
          </w:p>
          <w:p w:rsidR="00311E43" w:rsidRPr="00480F99" w:rsidRDefault="00311E43" w:rsidP="00D85C0E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449駅</w:t>
            </w:r>
          </w:p>
        </w:tc>
        <w:tc>
          <w:tcPr>
            <w:tcW w:w="721" w:type="pct"/>
          </w:tcPr>
          <w:p w:rsidR="00311E43" w:rsidRPr="00480F99" w:rsidRDefault="009C1C1C">
            <w:pPr>
              <w:widowControl/>
              <w:jc w:val="left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47路線</w:t>
            </w:r>
          </w:p>
          <w:p w:rsidR="00311E43" w:rsidRPr="00480F99" w:rsidRDefault="009C1C1C" w:rsidP="00311E43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519駅</w:t>
            </w:r>
          </w:p>
        </w:tc>
        <w:tc>
          <w:tcPr>
            <w:tcW w:w="821" w:type="pct"/>
          </w:tcPr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優先的に整備すべき駅を検討し、地域の支援の下、</w:t>
            </w:r>
          </w:p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可能な限り設置を促進</w:t>
            </w:r>
          </w:p>
        </w:tc>
        <w:tc>
          <w:tcPr>
            <w:tcW w:w="945" w:type="pct"/>
            <w:shd w:val="clear" w:color="FFFF00" w:fill="auto"/>
          </w:tcPr>
          <w:p w:rsidR="00311E43" w:rsidRPr="00480F99" w:rsidRDefault="00311E43" w:rsidP="00AD18D7">
            <w:pPr>
              <w:ind w:left="241" w:hangingChars="100" w:hanging="241"/>
              <w:rPr>
                <w:rFonts w:ascii="MS UI Gothic" w:eastAsia="MS UI Gothic" w:hAnsi="MS UI Gothic"/>
                <w:b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b/>
                <w:color w:val="000000" w:themeColor="text1"/>
                <w:sz w:val="24"/>
                <w:szCs w:val="24"/>
              </w:rPr>
              <w:t>4路線</w:t>
            </w:r>
          </w:p>
          <w:p w:rsidR="00311E43" w:rsidRPr="00480F99" w:rsidRDefault="00311E43" w:rsidP="00AD18D7">
            <w:pPr>
              <w:ind w:left="241" w:hangingChars="100" w:hanging="241"/>
              <w:rPr>
                <w:rFonts w:ascii="MS UI Gothic" w:eastAsia="MS UI Gothic" w:hAnsi="MS UI Gothic"/>
                <w:b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b/>
                <w:color w:val="000000" w:themeColor="text1"/>
                <w:sz w:val="24"/>
                <w:szCs w:val="24"/>
              </w:rPr>
              <w:t>のべ40駅</w:t>
            </w:r>
          </w:p>
          <w:p w:rsidR="00311E43" w:rsidRPr="00480F99" w:rsidRDefault="00311E43" w:rsidP="00AD18D7">
            <w:pPr>
              <w:ind w:left="240" w:hangingChars="100" w:hanging="24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</w:tr>
      <w:tr w:rsidR="00480F99" w:rsidRPr="00480F99" w:rsidTr="00AD18D7">
        <w:trPr>
          <w:cantSplit/>
          <w:trHeight w:val="509"/>
        </w:trPr>
        <w:tc>
          <w:tcPr>
            <w:tcW w:w="225" w:type="pct"/>
            <w:vMerge/>
          </w:tcPr>
          <w:p w:rsidR="00311E43" w:rsidRPr="00480F99" w:rsidRDefault="00311E43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gridSpan w:val="2"/>
          </w:tcPr>
          <w:p w:rsidR="00311E43" w:rsidRPr="00480F99" w:rsidRDefault="00311E43" w:rsidP="00E91B0D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鉄軌道車両</w:t>
            </w:r>
          </w:p>
        </w:tc>
        <w:tc>
          <w:tcPr>
            <w:tcW w:w="722" w:type="pct"/>
          </w:tcPr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約50％</w:t>
            </w:r>
          </w:p>
        </w:tc>
        <w:tc>
          <w:tcPr>
            <w:tcW w:w="721" w:type="pct"/>
          </w:tcPr>
          <w:p w:rsidR="00311E43" w:rsidRPr="00480F99" w:rsidRDefault="00311E43" w:rsidP="00D85C0E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46％</w:t>
            </w:r>
          </w:p>
        </w:tc>
        <w:tc>
          <w:tcPr>
            <w:tcW w:w="721" w:type="pct"/>
          </w:tcPr>
          <w:p w:rsidR="00311E43" w:rsidRPr="00480F99" w:rsidRDefault="009C1C1C" w:rsidP="00311E43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53％</w:t>
            </w:r>
          </w:p>
        </w:tc>
        <w:tc>
          <w:tcPr>
            <w:tcW w:w="821" w:type="pct"/>
          </w:tcPr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約70％</w:t>
            </w:r>
          </w:p>
        </w:tc>
        <w:tc>
          <w:tcPr>
            <w:tcW w:w="945" w:type="pct"/>
          </w:tcPr>
          <w:p w:rsidR="00311E43" w:rsidRPr="00480F99" w:rsidRDefault="00032F44" w:rsidP="00AD18D7">
            <w:pPr>
              <w:ind w:left="240" w:hangingChars="100" w:hanging="24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 xml:space="preserve">　―</w:t>
            </w:r>
          </w:p>
        </w:tc>
      </w:tr>
      <w:tr w:rsidR="00480F99" w:rsidRPr="00480F99" w:rsidTr="00AD18D7">
        <w:trPr>
          <w:cantSplit/>
          <w:trHeight w:val="460"/>
        </w:trPr>
        <w:tc>
          <w:tcPr>
            <w:tcW w:w="225" w:type="pct"/>
            <w:vMerge w:val="restart"/>
            <w:tcBorders>
              <w:top w:val="single" w:sz="4" w:space="0" w:color="auto"/>
            </w:tcBorders>
          </w:tcPr>
          <w:p w:rsidR="00311E43" w:rsidRPr="00480F99" w:rsidRDefault="00311E43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バス</w:t>
            </w:r>
          </w:p>
        </w:tc>
        <w:tc>
          <w:tcPr>
            <w:tcW w:w="845" w:type="pct"/>
            <w:gridSpan w:val="2"/>
          </w:tcPr>
          <w:p w:rsidR="00311E43" w:rsidRPr="00480F99" w:rsidRDefault="00311E43" w:rsidP="00E91B0D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バスターミナル</w:t>
            </w:r>
          </w:p>
        </w:tc>
        <w:tc>
          <w:tcPr>
            <w:tcW w:w="722" w:type="pct"/>
          </w:tcPr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原則100％</w:t>
            </w:r>
            <w:r w:rsidR="00032F44"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（※1）</w:t>
            </w:r>
          </w:p>
        </w:tc>
        <w:tc>
          <w:tcPr>
            <w:tcW w:w="721" w:type="pct"/>
          </w:tcPr>
          <w:p w:rsidR="00311E43" w:rsidRPr="00480F99" w:rsidRDefault="00311E43" w:rsidP="00D85C0E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88％</w:t>
            </w:r>
          </w:p>
        </w:tc>
        <w:tc>
          <w:tcPr>
            <w:tcW w:w="721" w:type="pct"/>
          </w:tcPr>
          <w:p w:rsidR="00311E43" w:rsidRPr="00480F99" w:rsidRDefault="009C1C1C" w:rsidP="00311E43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80％</w:t>
            </w:r>
          </w:p>
        </w:tc>
        <w:tc>
          <w:tcPr>
            <w:tcW w:w="821" w:type="pct"/>
          </w:tcPr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3,000人以上を原則100％</w:t>
            </w:r>
          </w:p>
        </w:tc>
        <w:tc>
          <w:tcPr>
            <w:tcW w:w="945" w:type="pct"/>
          </w:tcPr>
          <w:p w:rsidR="00311E43" w:rsidRPr="00480F99" w:rsidRDefault="00311E43" w:rsidP="00AD18D7">
            <w:pPr>
              <w:ind w:left="240" w:hangingChars="100" w:hanging="24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 xml:space="preserve">　―</w:t>
            </w:r>
          </w:p>
        </w:tc>
      </w:tr>
      <w:tr w:rsidR="00480F99" w:rsidRPr="00480F99" w:rsidTr="00AD18D7">
        <w:trPr>
          <w:cantSplit/>
          <w:trHeight w:val="438"/>
        </w:trPr>
        <w:tc>
          <w:tcPr>
            <w:tcW w:w="225" w:type="pct"/>
            <w:vMerge/>
          </w:tcPr>
          <w:p w:rsidR="00311E43" w:rsidRPr="00480F99" w:rsidRDefault="00311E43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  <w:vMerge w:val="restart"/>
          </w:tcPr>
          <w:p w:rsidR="00311E43" w:rsidRPr="00480F99" w:rsidRDefault="00311E43" w:rsidP="00586E19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乗合</w:t>
            </w:r>
          </w:p>
          <w:p w:rsidR="00311E43" w:rsidRPr="00480F99" w:rsidRDefault="00311E43" w:rsidP="00586E19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バ ス</w:t>
            </w:r>
          </w:p>
          <w:p w:rsidR="00311E43" w:rsidRPr="00480F99" w:rsidRDefault="00311E43" w:rsidP="00586E19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車両</w:t>
            </w:r>
          </w:p>
        </w:tc>
        <w:tc>
          <w:tcPr>
            <w:tcW w:w="670" w:type="pct"/>
          </w:tcPr>
          <w:p w:rsidR="00311E43" w:rsidRPr="00480F99" w:rsidRDefault="00311E43" w:rsidP="00E91B0D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ノンステップバス</w:t>
            </w:r>
          </w:p>
        </w:tc>
        <w:tc>
          <w:tcPr>
            <w:tcW w:w="722" w:type="pct"/>
          </w:tcPr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約30％</w:t>
            </w:r>
          </w:p>
        </w:tc>
        <w:tc>
          <w:tcPr>
            <w:tcW w:w="721" w:type="pct"/>
          </w:tcPr>
          <w:p w:rsidR="00311E43" w:rsidRPr="00480F99" w:rsidRDefault="00311E43" w:rsidP="00D85C0E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26％</w:t>
            </w:r>
          </w:p>
        </w:tc>
        <w:tc>
          <w:tcPr>
            <w:tcW w:w="721" w:type="pct"/>
          </w:tcPr>
          <w:p w:rsidR="00311E43" w:rsidRPr="00480F99" w:rsidRDefault="009C1C1C" w:rsidP="00311E43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39％</w:t>
            </w:r>
          </w:p>
        </w:tc>
        <w:tc>
          <w:tcPr>
            <w:tcW w:w="821" w:type="pct"/>
          </w:tcPr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約70％</w:t>
            </w:r>
          </w:p>
        </w:tc>
        <w:tc>
          <w:tcPr>
            <w:tcW w:w="945" w:type="pct"/>
          </w:tcPr>
          <w:p w:rsidR="00311E43" w:rsidRPr="00480F99" w:rsidRDefault="00311E43" w:rsidP="00AD18D7">
            <w:pPr>
              <w:ind w:left="240" w:hangingChars="100" w:hanging="24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 xml:space="preserve">　―</w:t>
            </w:r>
          </w:p>
        </w:tc>
      </w:tr>
      <w:tr w:rsidR="00480F99" w:rsidRPr="00480F99" w:rsidTr="00AD18D7">
        <w:trPr>
          <w:cantSplit/>
          <w:trHeight w:val="267"/>
        </w:trPr>
        <w:tc>
          <w:tcPr>
            <w:tcW w:w="225" w:type="pct"/>
            <w:vMerge/>
          </w:tcPr>
          <w:p w:rsidR="00311E43" w:rsidRPr="00480F99" w:rsidRDefault="00311E43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  <w:vMerge/>
          </w:tcPr>
          <w:p w:rsidR="00311E43" w:rsidRPr="00480F99" w:rsidRDefault="00311E43" w:rsidP="00E91B0D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:rsidR="00311E43" w:rsidRPr="00480F99" w:rsidRDefault="00311E43" w:rsidP="00E91B0D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リフト付きバス等</w:t>
            </w:r>
          </w:p>
        </w:tc>
        <w:tc>
          <w:tcPr>
            <w:tcW w:w="722" w:type="pct"/>
          </w:tcPr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現行目標なし</w:t>
            </w:r>
          </w:p>
        </w:tc>
        <w:tc>
          <w:tcPr>
            <w:tcW w:w="721" w:type="pct"/>
          </w:tcPr>
          <w:p w:rsidR="00311E43" w:rsidRPr="00480F99" w:rsidRDefault="00311E43" w:rsidP="00D85C0E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721" w:type="pct"/>
          </w:tcPr>
          <w:p w:rsidR="00311E43" w:rsidRPr="00480F99" w:rsidRDefault="009C1C1C" w:rsidP="00311E43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3％</w:t>
            </w:r>
          </w:p>
        </w:tc>
        <w:tc>
          <w:tcPr>
            <w:tcW w:w="821" w:type="pct"/>
          </w:tcPr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約25％</w:t>
            </w:r>
          </w:p>
        </w:tc>
        <w:tc>
          <w:tcPr>
            <w:tcW w:w="945" w:type="pct"/>
          </w:tcPr>
          <w:p w:rsidR="00311E43" w:rsidRPr="00480F99" w:rsidRDefault="00311E43" w:rsidP="00AD18D7">
            <w:pPr>
              <w:ind w:left="240" w:hangingChars="100" w:hanging="24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 xml:space="preserve">　―</w:t>
            </w:r>
          </w:p>
        </w:tc>
      </w:tr>
      <w:tr w:rsidR="00480F99" w:rsidRPr="00480F99" w:rsidTr="00AD18D7">
        <w:trPr>
          <w:cantSplit/>
          <w:trHeight w:val="398"/>
        </w:trPr>
        <w:tc>
          <w:tcPr>
            <w:tcW w:w="225" w:type="pct"/>
            <w:vMerge w:val="restart"/>
            <w:tcBorders>
              <w:top w:val="single" w:sz="4" w:space="0" w:color="auto"/>
            </w:tcBorders>
          </w:tcPr>
          <w:p w:rsidR="00311E43" w:rsidRPr="00480F99" w:rsidRDefault="00311E43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船舶</w:t>
            </w:r>
          </w:p>
        </w:tc>
        <w:tc>
          <w:tcPr>
            <w:tcW w:w="845" w:type="pct"/>
            <w:gridSpan w:val="2"/>
          </w:tcPr>
          <w:p w:rsidR="00311E43" w:rsidRPr="00480F99" w:rsidRDefault="00311E43" w:rsidP="00E91B0D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旅客船ターミナル</w:t>
            </w:r>
          </w:p>
        </w:tc>
        <w:tc>
          <w:tcPr>
            <w:tcW w:w="722" w:type="pct"/>
          </w:tcPr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原則100％</w:t>
            </w:r>
            <w:r w:rsidR="00032F44"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（※1）</w:t>
            </w:r>
          </w:p>
        </w:tc>
        <w:tc>
          <w:tcPr>
            <w:tcW w:w="721" w:type="pct"/>
          </w:tcPr>
          <w:p w:rsidR="00311E43" w:rsidRPr="00480F99" w:rsidRDefault="00311E43" w:rsidP="00D85C0E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100％</w:t>
            </w:r>
          </w:p>
        </w:tc>
        <w:tc>
          <w:tcPr>
            <w:tcW w:w="721" w:type="pct"/>
          </w:tcPr>
          <w:p w:rsidR="00311E43" w:rsidRPr="00480F99" w:rsidRDefault="009C1C1C" w:rsidP="00311E43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87％</w:t>
            </w:r>
          </w:p>
        </w:tc>
        <w:tc>
          <w:tcPr>
            <w:tcW w:w="821" w:type="pct"/>
          </w:tcPr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3,000人以上を原則100％</w:t>
            </w:r>
          </w:p>
        </w:tc>
        <w:tc>
          <w:tcPr>
            <w:tcW w:w="945" w:type="pct"/>
          </w:tcPr>
          <w:p w:rsidR="00311E43" w:rsidRPr="00480F99" w:rsidRDefault="00311E43" w:rsidP="00AD18D7">
            <w:pPr>
              <w:ind w:left="240" w:hangingChars="100" w:hanging="24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 xml:space="preserve">　―</w:t>
            </w:r>
          </w:p>
        </w:tc>
      </w:tr>
      <w:tr w:rsidR="00480F99" w:rsidRPr="00480F99" w:rsidTr="00AD18D7">
        <w:trPr>
          <w:cantSplit/>
          <w:trHeight w:val="457"/>
        </w:trPr>
        <w:tc>
          <w:tcPr>
            <w:tcW w:w="225" w:type="pct"/>
            <w:vMerge/>
          </w:tcPr>
          <w:p w:rsidR="00311E43" w:rsidRPr="00480F99" w:rsidRDefault="00311E43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gridSpan w:val="2"/>
          </w:tcPr>
          <w:p w:rsidR="00311E43" w:rsidRPr="00480F99" w:rsidRDefault="00311E43" w:rsidP="00E91B0D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旅客船</w:t>
            </w:r>
          </w:p>
        </w:tc>
        <w:tc>
          <w:tcPr>
            <w:tcW w:w="722" w:type="pct"/>
          </w:tcPr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約50％</w:t>
            </w:r>
          </w:p>
        </w:tc>
        <w:tc>
          <w:tcPr>
            <w:tcW w:w="721" w:type="pct"/>
          </w:tcPr>
          <w:p w:rsidR="00311E43" w:rsidRPr="00480F99" w:rsidRDefault="00311E43" w:rsidP="00D85C0E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18％</w:t>
            </w:r>
          </w:p>
        </w:tc>
        <w:tc>
          <w:tcPr>
            <w:tcW w:w="721" w:type="pct"/>
          </w:tcPr>
          <w:p w:rsidR="00311E43" w:rsidRPr="00480F99" w:rsidRDefault="009C1C1C" w:rsidP="00311E43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21％</w:t>
            </w:r>
          </w:p>
        </w:tc>
        <w:tc>
          <w:tcPr>
            <w:tcW w:w="821" w:type="pct"/>
          </w:tcPr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約50％</w:t>
            </w:r>
          </w:p>
        </w:tc>
        <w:tc>
          <w:tcPr>
            <w:tcW w:w="945" w:type="pct"/>
          </w:tcPr>
          <w:p w:rsidR="00311E43" w:rsidRPr="00480F99" w:rsidRDefault="00311E43" w:rsidP="00AD18D7">
            <w:pPr>
              <w:ind w:left="240" w:hangingChars="100" w:hanging="24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 xml:space="preserve">　―</w:t>
            </w:r>
          </w:p>
        </w:tc>
      </w:tr>
      <w:tr w:rsidR="00480F99" w:rsidRPr="00480F99" w:rsidTr="00AD18D7">
        <w:trPr>
          <w:cantSplit/>
          <w:trHeight w:val="446"/>
        </w:trPr>
        <w:tc>
          <w:tcPr>
            <w:tcW w:w="225" w:type="pct"/>
            <w:vMerge w:val="restart"/>
            <w:tcBorders>
              <w:top w:val="single" w:sz="4" w:space="0" w:color="auto"/>
            </w:tcBorders>
          </w:tcPr>
          <w:p w:rsidR="00311E43" w:rsidRPr="00480F99" w:rsidRDefault="00311E43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航空</w:t>
            </w:r>
          </w:p>
        </w:tc>
        <w:tc>
          <w:tcPr>
            <w:tcW w:w="845" w:type="pct"/>
            <w:gridSpan w:val="2"/>
          </w:tcPr>
          <w:p w:rsidR="00311E43" w:rsidRPr="00480F99" w:rsidRDefault="00311E43" w:rsidP="00E91B0D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航空旅客ターミナル</w:t>
            </w:r>
          </w:p>
        </w:tc>
        <w:tc>
          <w:tcPr>
            <w:tcW w:w="722" w:type="pct"/>
          </w:tcPr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原則100％</w:t>
            </w:r>
            <w:r w:rsidR="00032F44"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（※1）</w:t>
            </w:r>
          </w:p>
        </w:tc>
        <w:tc>
          <w:tcPr>
            <w:tcW w:w="721" w:type="pct"/>
          </w:tcPr>
          <w:p w:rsidR="00311E43" w:rsidRPr="00480F99" w:rsidRDefault="00311E43" w:rsidP="00D85C0E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91％</w:t>
            </w:r>
          </w:p>
        </w:tc>
        <w:tc>
          <w:tcPr>
            <w:tcW w:w="721" w:type="pct"/>
          </w:tcPr>
          <w:p w:rsidR="00311E43" w:rsidRPr="00480F99" w:rsidRDefault="009C1C1C" w:rsidP="00311E43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90％</w:t>
            </w:r>
          </w:p>
        </w:tc>
        <w:tc>
          <w:tcPr>
            <w:tcW w:w="821" w:type="pct"/>
          </w:tcPr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3,000人以上を原則100％</w:t>
            </w:r>
          </w:p>
        </w:tc>
        <w:tc>
          <w:tcPr>
            <w:tcW w:w="945" w:type="pct"/>
          </w:tcPr>
          <w:p w:rsidR="00311E43" w:rsidRPr="00480F99" w:rsidRDefault="00311E43" w:rsidP="00AD18D7">
            <w:pPr>
              <w:ind w:left="240" w:hangingChars="100" w:hanging="24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 xml:space="preserve">　―</w:t>
            </w:r>
          </w:p>
        </w:tc>
      </w:tr>
      <w:tr w:rsidR="00480F99" w:rsidRPr="00480F99" w:rsidTr="00AD18D7">
        <w:trPr>
          <w:cantSplit/>
          <w:trHeight w:val="435"/>
        </w:trPr>
        <w:tc>
          <w:tcPr>
            <w:tcW w:w="225" w:type="pct"/>
            <w:vMerge/>
          </w:tcPr>
          <w:p w:rsidR="00311E43" w:rsidRPr="00480F99" w:rsidRDefault="00311E43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gridSpan w:val="2"/>
          </w:tcPr>
          <w:p w:rsidR="00311E43" w:rsidRPr="00480F99" w:rsidRDefault="00311E43" w:rsidP="00E91B0D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航空機</w:t>
            </w:r>
          </w:p>
        </w:tc>
        <w:tc>
          <w:tcPr>
            <w:tcW w:w="722" w:type="pct"/>
          </w:tcPr>
          <w:p w:rsidR="00311E43" w:rsidRPr="00480F99" w:rsidRDefault="00311E43" w:rsidP="00FA604A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約65％</w:t>
            </w:r>
          </w:p>
        </w:tc>
        <w:tc>
          <w:tcPr>
            <w:tcW w:w="721" w:type="pct"/>
          </w:tcPr>
          <w:p w:rsidR="00311E43" w:rsidRPr="00480F99" w:rsidRDefault="00311E43" w:rsidP="00D85C0E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70％</w:t>
            </w:r>
          </w:p>
        </w:tc>
        <w:tc>
          <w:tcPr>
            <w:tcW w:w="721" w:type="pct"/>
          </w:tcPr>
          <w:p w:rsidR="00311E43" w:rsidRPr="00480F99" w:rsidRDefault="009C1C1C" w:rsidP="00311E43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86％</w:t>
            </w:r>
          </w:p>
        </w:tc>
        <w:tc>
          <w:tcPr>
            <w:tcW w:w="821" w:type="pct"/>
          </w:tcPr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約90％</w:t>
            </w:r>
          </w:p>
        </w:tc>
        <w:tc>
          <w:tcPr>
            <w:tcW w:w="945" w:type="pct"/>
          </w:tcPr>
          <w:p w:rsidR="00311E43" w:rsidRPr="00480F99" w:rsidRDefault="00311E43" w:rsidP="00AD18D7">
            <w:pPr>
              <w:ind w:left="240" w:hangingChars="100" w:hanging="24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 xml:space="preserve">　―</w:t>
            </w:r>
          </w:p>
        </w:tc>
      </w:tr>
      <w:tr w:rsidR="00480F99" w:rsidRPr="00480F99" w:rsidTr="00AD18D7">
        <w:trPr>
          <w:cantSplit/>
          <w:trHeight w:val="437"/>
        </w:trPr>
        <w:tc>
          <w:tcPr>
            <w:tcW w:w="225" w:type="pct"/>
          </w:tcPr>
          <w:p w:rsidR="00311E43" w:rsidRPr="00480F99" w:rsidRDefault="00311E43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タクシー</w:t>
            </w:r>
          </w:p>
        </w:tc>
        <w:tc>
          <w:tcPr>
            <w:tcW w:w="845" w:type="pct"/>
            <w:gridSpan w:val="2"/>
          </w:tcPr>
          <w:p w:rsidR="00311E43" w:rsidRPr="00480F99" w:rsidRDefault="00311E43" w:rsidP="00E91B0D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福祉タクシー車両</w:t>
            </w:r>
          </w:p>
        </w:tc>
        <w:tc>
          <w:tcPr>
            <w:tcW w:w="722" w:type="pct"/>
          </w:tcPr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約18,000台</w:t>
            </w:r>
          </w:p>
        </w:tc>
        <w:tc>
          <w:tcPr>
            <w:tcW w:w="721" w:type="pct"/>
          </w:tcPr>
          <w:p w:rsidR="00311E43" w:rsidRPr="00480F99" w:rsidRDefault="00311E43" w:rsidP="00D85C0E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11,165台</w:t>
            </w:r>
          </w:p>
        </w:tc>
        <w:tc>
          <w:tcPr>
            <w:tcW w:w="721" w:type="pct"/>
          </w:tcPr>
          <w:p w:rsidR="00311E43" w:rsidRPr="00480F99" w:rsidRDefault="009C1C1C" w:rsidP="00311E43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13,099台</w:t>
            </w:r>
          </w:p>
        </w:tc>
        <w:tc>
          <w:tcPr>
            <w:tcW w:w="821" w:type="pct"/>
          </w:tcPr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約28,000台</w:t>
            </w: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:rsidR="00311E43" w:rsidRPr="00480F99" w:rsidRDefault="00311E43" w:rsidP="00AD18D7">
            <w:pPr>
              <w:ind w:left="240" w:hangingChars="100" w:hanging="24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 xml:space="preserve">　―</w:t>
            </w:r>
          </w:p>
        </w:tc>
      </w:tr>
      <w:tr w:rsidR="00480F99" w:rsidRPr="00480F99" w:rsidTr="00AD18D7">
        <w:tc>
          <w:tcPr>
            <w:tcW w:w="225" w:type="pct"/>
          </w:tcPr>
          <w:p w:rsidR="00311E43" w:rsidRPr="00480F99" w:rsidRDefault="00311E43" w:rsidP="00C959B4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道路</w:t>
            </w:r>
          </w:p>
          <w:p w:rsidR="00311E43" w:rsidRPr="00480F99" w:rsidRDefault="00311E43" w:rsidP="00C959B4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gridSpan w:val="2"/>
          </w:tcPr>
          <w:p w:rsidR="00AD18D7" w:rsidRPr="00480F99" w:rsidRDefault="00311E43" w:rsidP="00FA604A">
            <w:pPr>
              <w:widowControl/>
              <w:jc w:val="left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（重点整備地区内の主要な</w:t>
            </w:r>
          </w:p>
          <w:p w:rsidR="00311E43" w:rsidRPr="00480F99" w:rsidRDefault="00311E43" w:rsidP="00FA604A">
            <w:pPr>
              <w:widowControl/>
              <w:jc w:val="left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生活関連経路を構成する道路）</w:t>
            </w:r>
          </w:p>
        </w:tc>
        <w:tc>
          <w:tcPr>
            <w:tcW w:w="722" w:type="pct"/>
          </w:tcPr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原則100％</w:t>
            </w:r>
          </w:p>
        </w:tc>
        <w:tc>
          <w:tcPr>
            <w:tcW w:w="721" w:type="pct"/>
          </w:tcPr>
          <w:p w:rsidR="00311E43" w:rsidRPr="00480F99" w:rsidRDefault="00311E43" w:rsidP="00AD18D7">
            <w:pPr>
              <w:tabs>
                <w:tab w:val="left" w:pos="2160"/>
              </w:tabs>
              <w:ind w:left="480" w:rightChars="17" w:right="36" w:hangingChars="200" w:hanging="48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78%</w:t>
            </w:r>
          </w:p>
          <w:p w:rsidR="00311E43" w:rsidRPr="00480F99" w:rsidRDefault="00311E43" w:rsidP="00AD18D7">
            <w:pPr>
              <w:tabs>
                <w:tab w:val="left" w:pos="2160"/>
              </w:tabs>
              <w:ind w:left="480" w:rightChars="17" w:right="36" w:hangingChars="200" w:hanging="48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</w:tcPr>
          <w:p w:rsidR="00311E43" w:rsidRPr="00480F99" w:rsidRDefault="009C1C1C">
            <w:pPr>
              <w:widowControl/>
              <w:jc w:val="left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77％</w:t>
            </w:r>
          </w:p>
          <w:p w:rsidR="00311E43" w:rsidRPr="00480F99" w:rsidRDefault="00311E43" w:rsidP="00311E43">
            <w:pPr>
              <w:tabs>
                <w:tab w:val="left" w:pos="2160"/>
              </w:tabs>
              <w:ind w:rightChars="17" w:right="36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</w:tcPr>
          <w:p w:rsidR="00311E43" w:rsidRPr="00480F99" w:rsidRDefault="00311E43" w:rsidP="00AD18D7">
            <w:pPr>
              <w:ind w:left="720" w:hangingChars="300" w:hanging="72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原則100%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FFFF00" w:fill="auto"/>
          </w:tcPr>
          <w:p w:rsidR="00311E43" w:rsidRPr="00480F99" w:rsidRDefault="00311E43" w:rsidP="00AD18D7">
            <w:pPr>
              <w:ind w:left="723" w:hangingChars="300" w:hanging="723"/>
              <w:rPr>
                <w:rFonts w:ascii="MS UI Gothic" w:eastAsia="MS UI Gothic" w:hAnsi="MS UI Gothic"/>
                <w:b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b/>
                <w:color w:val="000000" w:themeColor="text1"/>
                <w:sz w:val="24"/>
                <w:szCs w:val="24"/>
              </w:rPr>
              <w:t>79.</w:t>
            </w:r>
            <w:r w:rsidR="00282138" w:rsidRPr="00480F99">
              <w:rPr>
                <w:rFonts w:ascii="MS UI Gothic" w:eastAsia="MS UI Gothic" w:hAnsi="MS UI Gothic" w:hint="eastAsia"/>
                <w:b/>
                <w:color w:val="000000" w:themeColor="text1"/>
                <w:sz w:val="24"/>
                <w:szCs w:val="24"/>
              </w:rPr>
              <w:t>9</w:t>
            </w:r>
            <w:r w:rsidRPr="00480F99">
              <w:rPr>
                <w:rFonts w:ascii="MS UI Gothic" w:eastAsia="MS UI Gothic" w:hAnsi="MS UI Gothic" w:hint="eastAsia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480F99" w:rsidRPr="00480F99" w:rsidTr="00AD18D7">
        <w:tc>
          <w:tcPr>
            <w:tcW w:w="1070" w:type="pct"/>
            <w:gridSpan w:val="3"/>
            <w:tcBorders>
              <w:bottom w:val="nil"/>
            </w:tcBorders>
          </w:tcPr>
          <w:p w:rsidR="00311E43" w:rsidRPr="00480F99" w:rsidRDefault="00311E43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都市公園</w:t>
            </w:r>
          </w:p>
        </w:tc>
        <w:tc>
          <w:tcPr>
            <w:tcW w:w="722" w:type="pct"/>
          </w:tcPr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</w:tcPr>
          <w:p w:rsidR="00311E43" w:rsidRPr="00480F99" w:rsidRDefault="00311E43" w:rsidP="00AD18D7">
            <w:pPr>
              <w:tabs>
                <w:tab w:val="left" w:pos="2160"/>
              </w:tabs>
              <w:ind w:left="480" w:rightChars="17" w:right="36" w:hangingChars="200" w:hanging="48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</w:tcPr>
          <w:p w:rsidR="00311E43" w:rsidRPr="00480F99" w:rsidRDefault="00311E43" w:rsidP="00AD18D7">
            <w:pPr>
              <w:tabs>
                <w:tab w:val="left" w:pos="2160"/>
              </w:tabs>
              <w:ind w:left="480" w:rightChars="17" w:right="36" w:hangingChars="200" w:hanging="48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</w:tcPr>
          <w:p w:rsidR="00311E43" w:rsidRPr="00480F99" w:rsidRDefault="00311E43" w:rsidP="00AD18D7">
            <w:pPr>
              <w:ind w:left="720" w:hangingChars="300" w:hanging="72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pct"/>
            <w:shd w:val="clear" w:color="FFFF00" w:fill="auto"/>
          </w:tcPr>
          <w:p w:rsidR="00311E43" w:rsidRPr="00480F99" w:rsidRDefault="00311E43" w:rsidP="00AD18D7">
            <w:pPr>
              <w:ind w:left="720" w:hangingChars="300" w:hanging="72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</w:tr>
      <w:tr w:rsidR="00480F99" w:rsidRPr="00480F99" w:rsidTr="00AD18D7">
        <w:tc>
          <w:tcPr>
            <w:tcW w:w="225" w:type="pct"/>
            <w:vMerge w:val="restart"/>
            <w:tcBorders>
              <w:top w:val="nil"/>
            </w:tcBorders>
          </w:tcPr>
          <w:p w:rsidR="00311E43" w:rsidRPr="00480F99" w:rsidRDefault="00311E43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gridSpan w:val="2"/>
          </w:tcPr>
          <w:p w:rsidR="00311E43" w:rsidRPr="00480F99" w:rsidRDefault="00311E43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移動円滑化園路</w:t>
            </w:r>
          </w:p>
        </w:tc>
        <w:tc>
          <w:tcPr>
            <w:tcW w:w="722" w:type="pct"/>
          </w:tcPr>
          <w:p w:rsidR="00311E43" w:rsidRPr="00480F99" w:rsidRDefault="00311E43" w:rsidP="00407860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約45％</w:t>
            </w:r>
          </w:p>
        </w:tc>
        <w:tc>
          <w:tcPr>
            <w:tcW w:w="721" w:type="pct"/>
          </w:tcPr>
          <w:p w:rsidR="00311E43" w:rsidRPr="00480F99" w:rsidRDefault="00311E43" w:rsidP="00AD18D7">
            <w:pPr>
              <w:tabs>
                <w:tab w:val="left" w:pos="2160"/>
              </w:tabs>
              <w:ind w:left="480" w:rightChars="17" w:right="36" w:hangingChars="200" w:hanging="48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46％</w:t>
            </w:r>
          </w:p>
        </w:tc>
        <w:tc>
          <w:tcPr>
            <w:tcW w:w="721" w:type="pct"/>
          </w:tcPr>
          <w:p w:rsidR="00311E43" w:rsidRPr="00480F99" w:rsidRDefault="009C1C1C" w:rsidP="00311E43">
            <w:pPr>
              <w:tabs>
                <w:tab w:val="left" w:pos="2160"/>
              </w:tabs>
              <w:ind w:rightChars="17" w:right="36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47％（※3）</w:t>
            </w:r>
          </w:p>
        </w:tc>
        <w:tc>
          <w:tcPr>
            <w:tcW w:w="821" w:type="pct"/>
          </w:tcPr>
          <w:p w:rsidR="00311E43" w:rsidRPr="00480F99" w:rsidRDefault="00311E43" w:rsidP="00AD18D7">
            <w:pPr>
              <w:ind w:left="720" w:hangingChars="300" w:hanging="72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約60％</w:t>
            </w:r>
          </w:p>
        </w:tc>
        <w:tc>
          <w:tcPr>
            <w:tcW w:w="945" w:type="pct"/>
            <w:shd w:val="clear" w:color="FFFF00" w:fill="auto"/>
          </w:tcPr>
          <w:p w:rsidR="00311E43" w:rsidRPr="00480F99" w:rsidRDefault="00983B16" w:rsidP="00AD18D7">
            <w:pPr>
              <w:ind w:left="723" w:hangingChars="300" w:hanging="723"/>
              <w:rPr>
                <w:rFonts w:ascii="MS UI Gothic" w:eastAsia="MS UI Gothic" w:hAnsi="MS UI Gothic"/>
                <w:b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b/>
                <w:color w:val="000000" w:themeColor="text1"/>
                <w:sz w:val="24"/>
                <w:szCs w:val="24"/>
              </w:rPr>
              <w:t>45</w:t>
            </w:r>
            <w:r w:rsidR="00311E43" w:rsidRPr="00480F99">
              <w:rPr>
                <w:rFonts w:ascii="MS UI Gothic" w:eastAsia="MS UI Gothic" w:hAnsi="MS UI Gothic" w:hint="eastAsia"/>
                <w:b/>
                <w:color w:val="000000" w:themeColor="text1"/>
                <w:sz w:val="24"/>
                <w:szCs w:val="24"/>
              </w:rPr>
              <w:t>％</w:t>
            </w:r>
          </w:p>
          <w:p w:rsidR="00311E43" w:rsidRPr="00480F99" w:rsidRDefault="00311E43" w:rsidP="00AD18D7">
            <w:pPr>
              <w:ind w:left="720" w:hangingChars="300" w:hanging="72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</w:tr>
      <w:tr w:rsidR="00480F99" w:rsidRPr="00480F99" w:rsidTr="00AD18D7">
        <w:tc>
          <w:tcPr>
            <w:tcW w:w="225" w:type="pct"/>
            <w:vMerge/>
            <w:tcBorders>
              <w:top w:val="nil"/>
            </w:tcBorders>
          </w:tcPr>
          <w:p w:rsidR="00311E43" w:rsidRPr="00480F99" w:rsidRDefault="00311E43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gridSpan w:val="2"/>
          </w:tcPr>
          <w:p w:rsidR="00311E43" w:rsidRPr="00480F99" w:rsidRDefault="00311E43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駐車場</w:t>
            </w:r>
          </w:p>
        </w:tc>
        <w:tc>
          <w:tcPr>
            <w:tcW w:w="722" w:type="pct"/>
          </w:tcPr>
          <w:p w:rsidR="00311E43" w:rsidRPr="00480F99" w:rsidRDefault="00311E43" w:rsidP="00407860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約35％</w:t>
            </w:r>
          </w:p>
        </w:tc>
        <w:tc>
          <w:tcPr>
            <w:tcW w:w="721" w:type="pct"/>
          </w:tcPr>
          <w:p w:rsidR="00311E43" w:rsidRPr="00480F99" w:rsidRDefault="00311E43" w:rsidP="00AD18D7">
            <w:pPr>
              <w:tabs>
                <w:tab w:val="left" w:pos="2160"/>
              </w:tabs>
              <w:ind w:left="480" w:rightChars="17" w:right="36" w:hangingChars="200" w:hanging="48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38％</w:t>
            </w:r>
          </w:p>
        </w:tc>
        <w:tc>
          <w:tcPr>
            <w:tcW w:w="721" w:type="pct"/>
          </w:tcPr>
          <w:p w:rsidR="00311E43" w:rsidRPr="00480F99" w:rsidRDefault="009C1C1C" w:rsidP="00311E43">
            <w:pPr>
              <w:tabs>
                <w:tab w:val="left" w:pos="2160"/>
              </w:tabs>
              <w:ind w:rightChars="17" w:right="36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39％（※3）</w:t>
            </w:r>
          </w:p>
        </w:tc>
        <w:tc>
          <w:tcPr>
            <w:tcW w:w="821" w:type="pct"/>
          </w:tcPr>
          <w:p w:rsidR="00311E43" w:rsidRPr="00480F99" w:rsidRDefault="00311E43" w:rsidP="00AD18D7">
            <w:pPr>
              <w:ind w:left="720" w:hangingChars="300" w:hanging="72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約60％</w:t>
            </w:r>
          </w:p>
        </w:tc>
        <w:tc>
          <w:tcPr>
            <w:tcW w:w="945" w:type="pct"/>
            <w:shd w:val="clear" w:color="FFFF00" w:fill="auto"/>
          </w:tcPr>
          <w:p w:rsidR="00311E43" w:rsidRPr="00480F99" w:rsidRDefault="00983B16" w:rsidP="00AD18D7">
            <w:pPr>
              <w:ind w:left="723" w:hangingChars="300" w:hanging="723"/>
              <w:rPr>
                <w:rFonts w:ascii="MS UI Gothic" w:eastAsia="MS UI Gothic" w:hAnsi="MS UI Gothic"/>
                <w:b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b/>
                <w:color w:val="000000" w:themeColor="text1"/>
                <w:sz w:val="24"/>
                <w:szCs w:val="24"/>
              </w:rPr>
              <w:t>61</w:t>
            </w:r>
            <w:r w:rsidR="00311E43" w:rsidRPr="00480F99">
              <w:rPr>
                <w:rFonts w:ascii="MS UI Gothic" w:eastAsia="MS UI Gothic" w:hAnsi="MS UI Gothic" w:hint="eastAsia"/>
                <w:b/>
                <w:color w:val="000000" w:themeColor="text1"/>
                <w:sz w:val="24"/>
                <w:szCs w:val="24"/>
              </w:rPr>
              <w:t>％</w:t>
            </w:r>
          </w:p>
          <w:p w:rsidR="00311E43" w:rsidRPr="00480F99" w:rsidRDefault="00311E43" w:rsidP="00AD18D7">
            <w:pPr>
              <w:ind w:left="720" w:hangingChars="300" w:hanging="72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</w:tr>
      <w:tr w:rsidR="00480F99" w:rsidRPr="00480F99" w:rsidTr="00252A54">
        <w:tc>
          <w:tcPr>
            <w:tcW w:w="225" w:type="pct"/>
            <w:vMerge/>
            <w:tcBorders>
              <w:top w:val="nil"/>
            </w:tcBorders>
          </w:tcPr>
          <w:p w:rsidR="00311E43" w:rsidRPr="00480F99" w:rsidRDefault="00311E43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gridSpan w:val="2"/>
          </w:tcPr>
          <w:p w:rsidR="00311E43" w:rsidRPr="00480F99" w:rsidRDefault="00311E43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便所</w:t>
            </w:r>
          </w:p>
        </w:tc>
        <w:tc>
          <w:tcPr>
            <w:tcW w:w="722" w:type="pct"/>
          </w:tcPr>
          <w:p w:rsidR="00311E43" w:rsidRPr="00480F99" w:rsidRDefault="00311E43" w:rsidP="00407860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約30％</w:t>
            </w:r>
          </w:p>
        </w:tc>
        <w:tc>
          <w:tcPr>
            <w:tcW w:w="721" w:type="pct"/>
          </w:tcPr>
          <w:p w:rsidR="00311E43" w:rsidRPr="00480F99" w:rsidRDefault="00311E43" w:rsidP="00AD18D7">
            <w:pPr>
              <w:tabs>
                <w:tab w:val="left" w:pos="2160"/>
              </w:tabs>
              <w:ind w:left="480" w:rightChars="17" w:right="36" w:hangingChars="200" w:hanging="48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31％</w:t>
            </w:r>
          </w:p>
        </w:tc>
        <w:tc>
          <w:tcPr>
            <w:tcW w:w="721" w:type="pct"/>
          </w:tcPr>
          <w:p w:rsidR="00311E43" w:rsidRPr="00480F99" w:rsidRDefault="009C1C1C" w:rsidP="00311E43">
            <w:pPr>
              <w:tabs>
                <w:tab w:val="left" w:pos="2160"/>
              </w:tabs>
              <w:ind w:rightChars="17" w:right="36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32％（※3）</w:t>
            </w:r>
          </w:p>
        </w:tc>
        <w:tc>
          <w:tcPr>
            <w:tcW w:w="821" w:type="pct"/>
          </w:tcPr>
          <w:p w:rsidR="00311E43" w:rsidRPr="00480F99" w:rsidRDefault="00311E43" w:rsidP="00AD18D7">
            <w:pPr>
              <w:ind w:left="720" w:hangingChars="300" w:hanging="72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約45％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FFFF00" w:fill="auto"/>
          </w:tcPr>
          <w:p w:rsidR="00311E43" w:rsidRPr="00480F99" w:rsidRDefault="00983B16" w:rsidP="00AD18D7">
            <w:pPr>
              <w:ind w:left="723" w:hangingChars="300" w:hanging="723"/>
              <w:rPr>
                <w:rFonts w:ascii="MS UI Gothic" w:eastAsia="MS UI Gothic" w:hAnsi="MS UI Gothic"/>
                <w:b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b/>
                <w:color w:val="000000" w:themeColor="text1"/>
                <w:sz w:val="24"/>
                <w:szCs w:val="24"/>
              </w:rPr>
              <w:t>39</w:t>
            </w:r>
            <w:r w:rsidR="00311E43" w:rsidRPr="00480F99">
              <w:rPr>
                <w:rFonts w:ascii="MS UI Gothic" w:eastAsia="MS UI Gothic" w:hAnsi="MS UI Gothic" w:hint="eastAsia"/>
                <w:b/>
                <w:color w:val="000000" w:themeColor="text1"/>
                <w:sz w:val="24"/>
                <w:szCs w:val="24"/>
              </w:rPr>
              <w:t>％</w:t>
            </w:r>
          </w:p>
          <w:p w:rsidR="00311E43" w:rsidRPr="00480F99" w:rsidRDefault="00311E43" w:rsidP="00AD18D7">
            <w:pPr>
              <w:ind w:left="720" w:hangingChars="300" w:hanging="72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</w:tr>
      <w:tr w:rsidR="00480F99" w:rsidRPr="00480F99" w:rsidTr="00252A54">
        <w:tc>
          <w:tcPr>
            <w:tcW w:w="225" w:type="pct"/>
          </w:tcPr>
          <w:p w:rsidR="00311E43" w:rsidRPr="00480F99" w:rsidRDefault="00311E43" w:rsidP="00B64D58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路外</w:t>
            </w:r>
          </w:p>
          <w:p w:rsidR="00311E43" w:rsidRPr="00480F99" w:rsidRDefault="00311E43" w:rsidP="00B64D58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駐車場</w:t>
            </w:r>
          </w:p>
        </w:tc>
        <w:tc>
          <w:tcPr>
            <w:tcW w:w="845" w:type="pct"/>
            <w:gridSpan w:val="2"/>
          </w:tcPr>
          <w:p w:rsidR="00311E43" w:rsidRPr="00480F99" w:rsidRDefault="00311E43" w:rsidP="00B64D58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特定路外駐車場</w:t>
            </w:r>
          </w:p>
        </w:tc>
        <w:tc>
          <w:tcPr>
            <w:tcW w:w="722" w:type="pct"/>
          </w:tcPr>
          <w:p w:rsidR="00311E43" w:rsidRPr="00480F99" w:rsidRDefault="00311E43" w:rsidP="00D85C0E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約40%</w:t>
            </w:r>
          </w:p>
        </w:tc>
        <w:tc>
          <w:tcPr>
            <w:tcW w:w="721" w:type="pct"/>
          </w:tcPr>
          <w:p w:rsidR="00311E43" w:rsidRPr="00480F99" w:rsidRDefault="00311E43" w:rsidP="00AD18D7">
            <w:pPr>
              <w:tabs>
                <w:tab w:val="left" w:pos="2160"/>
              </w:tabs>
              <w:ind w:left="480" w:rightChars="17" w:right="36" w:hangingChars="200" w:hanging="48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41%</w:t>
            </w:r>
          </w:p>
        </w:tc>
        <w:tc>
          <w:tcPr>
            <w:tcW w:w="721" w:type="pct"/>
          </w:tcPr>
          <w:p w:rsidR="00311E43" w:rsidRPr="00480F99" w:rsidRDefault="009C1C1C" w:rsidP="00311E43">
            <w:pPr>
              <w:tabs>
                <w:tab w:val="left" w:pos="2160"/>
              </w:tabs>
              <w:ind w:rightChars="17" w:right="36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45％（※3）</w:t>
            </w:r>
          </w:p>
        </w:tc>
        <w:tc>
          <w:tcPr>
            <w:tcW w:w="821" w:type="pct"/>
          </w:tcPr>
          <w:p w:rsidR="00311E43" w:rsidRPr="00480F99" w:rsidRDefault="00311E43" w:rsidP="00AD18D7">
            <w:pPr>
              <w:ind w:left="720" w:hangingChars="300" w:hanging="72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約70%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FFFF00" w:fill="auto"/>
          </w:tcPr>
          <w:p w:rsidR="00311E43" w:rsidRPr="00480F99" w:rsidRDefault="00252A54" w:rsidP="00AD18D7">
            <w:pPr>
              <w:ind w:left="723" w:hangingChars="300" w:hanging="723"/>
              <w:rPr>
                <w:rFonts w:ascii="MS UI Gothic" w:eastAsia="MS UI Gothic" w:hAnsi="MS UI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color w:val="000000" w:themeColor="text1"/>
                <w:sz w:val="24"/>
                <w:szCs w:val="24"/>
              </w:rPr>
              <w:t>63.8</w:t>
            </w:r>
            <w:r w:rsidR="00282138" w:rsidRPr="00480F99">
              <w:rPr>
                <w:rFonts w:ascii="MS UI Gothic" w:eastAsia="MS UI Gothic" w:hAnsi="MS UI Gothic" w:hint="eastAsia"/>
                <w:b/>
                <w:color w:val="000000" w:themeColor="text1"/>
                <w:sz w:val="24"/>
                <w:szCs w:val="24"/>
              </w:rPr>
              <w:t>％</w:t>
            </w:r>
          </w:p>
          <w:p w:rsidR="00311E43" w:rsidRPr="00480F99" w:rsidRDefault="00311E43" w:rsidP="00AD18D7">
            <w:pPr>
              <w:ind w:left="720" w:hangingChars="300" w:hanging="72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480F99" w:rsidRPr="00480F99" w:rsidTr="00AD18D7">
        <w:trPr>
          <w:trHeight w:val="648"/>
        </w:trPr>
        <w:tc>
          <w:tcPr>
            <w:tcW w:w="225" w:type="pct"/>
          </w:tcPr>
          <w:p w:rsidR="00311E43" w:rsidRPr="00480F99" w:rsidRDefault="00311E43" w:rsidP="00B64D58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建築物</w:t>
            </w:r>
          </w:p>
        </w:tc>
        <w:tc>
          <w:tcPr>
            <w:tcW w:w="845" w:type="pct"/>
            <w:gridSpan w:val="2"/>
          </w:tcPr>
          <w:p w:rsidR="00311E43" w:rsidRPr="00480F99" w:rsidRDefault="00311E43" w:rsidP="00B64D58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不特定多数の者等が利用する</w:t>
            </w:r>
          </w:p>
          <w:p w:rsidR="00311E43" w:rsidRPr="00480F99" w:rsidRDefault="00311E43" w:rsidP="00B64D58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建築物</w:t>
            </w:r>
          </w:p>
        </w:tc>
        <w:tc>
          <w:tcPr>
            <w:tcW w:w="722" w:type="pct"/>
          </w:tcPr>
          <w:p w:rsidR="00311E43" w:rsidRPr="00480F99" w:rsidRDefault="00311E43" w:rsidP="000A386D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約50％</w:t>
            </w:r>
          </w:p>
          <w:p w:rsidR="00311E43" w:rsidRPr="00480F99" w:rsidRDefault="00311E43" w:rsidP="000A386D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  <w:p w:rsidR="00311E43" w:rsidRPr="00480F99" w:rsidRDefault="00311E43" w:rsidP="000A386D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</w:tcPr>
          <w:p w:rsidR="00311E43" w:rsidRPr="00480F99" w:rsidRDefault="00311E43" w:rsidP="000A386D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47％</w:t>
            </w:r>
          </w:p>
          <w:p w:rsidR="00311E43" w:rsidRPr="00480F99" w:rsidRDefault="00311E43" w:rsidP="00AD18D7">
            <w:pPr>
              <w:tabs>
                <w:tab w:val="left" w:pos="2160"/>
              </w:tabs>
              <w:ind w:left="240" w:rightChars="17" w:right="36" w:hangingChars="100" w:hanging="24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</w:tcPr>
          <w:p w:rsidR="00311E43" w:rsidRPr="00480F99" w:rsidRDefault="009C1C1C">
            <w:pPr>
              <w:widowControl/>
              <w:jc w:val="left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48％（※3）</w:t>
            </w:r>
          </w:p>
          <w:p w:rsidR="00311E43" w:rsidRPr="00480F99" w:rsidRDefault="00311E43">
            <w:pPr>
              <w:widowControl/>
              <w:jc w:val="left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  <w:p w:rsidR="00311E43" w:rsidRPr="00480F99" w:rsidRDefault="00311E43" w:rsidP="00311E43">
            <w:pPr>
              <w:tabs>
                <w:tab w:val="left" w:pos="2160"/>
              </w:tabs>
              <w:ind w:rightChars="17" w:right="36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</w:tcPr>
          <w:p w:rsidR="00311E43" w:rsidRPr="00480F99" w:rsidRDefault="00311E43" w:rsidP="00AD18D7">
            <w:pPr>
              <w:ind w:left="720" w:hangingChars="300" w:hanging="72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約70％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FFFF00" w:fill="auto"/>
          </w:tcPr>
          <w:p w:rsidR="00032F44" w:rsidRPr="00480F99" w:rsidRDefault="00282138" w:rsidP="00282138">
            <w:pPr>
              <w:rPr>
                <w:rFonts w:ascii="MS UI Gothic" w:eastAsia="MS UI Gothic" w:hAnsi="MS UI Gothic"/>
                <w:b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b/>
                <w:color w:val="000000" w:themeColor="text1"/>
                <w:sz w:val="24"/>
                <w:szCs w:val="24"/>
              </w:rPr>
              <w:t>55％</w:t>
            </w:r>
          </w:p>
        </w:tc>
      </w:tr>
      <w:tr w:rsidR="00480F99" w:rsidRPr="00480F99" w:rsidTr="00AD18D7">
        <w:trPr>
          <w:trHeight w:val="398"/>
        </w:trPr>
        <w:tc>
          <w:tcPr>
            <w:tcW w:w="225" w:type="pct"/>
          </w:tcPr>
          <w:p w:rsidR="00311E43" w:rsidRPr="00480F99" w:rsidRDefault="00311E43" w:rsidP="000A386D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信号機等</w:t>
            </w:r>
          </w:p>
        </w:tc>
        <w:tc>
          <w:tcPr>
            <w:tcW w:w="845" w:type="pct"/>
            <w:gridSpan w:val="2"/>
          </w:tcPr>
          <w:p w:rsidR="00311E43" w:rsidRPr="00480F99" w:rsidRDefault="00311E43" w:rsidP="00B64D58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主要な生活関連経路を構成する道路に設置されている信号機等</w:t>
            </w:r>
          </w:p>
          <w:p w:rsidR="00AD18D7" w:rsidRPr="00480F99" w:rsidRDefault="00AD18D7" w:rsidP="00B64D58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pct"/>
          </w:tcPr>
          <w:p w:rsidR="00311E43" w:rsidRPr="00480F99" w:rsidRDefault="00311E43" w:rsidP="000A386D">
            <w:pPr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原則100％</w:t>
            </w:r>
          </w:p>
        </w:tc>
        <w:tc>
          <w:tcPr>
            <w:tcW w:w="721" w:type="pct"/>
          </w:tcPr>
          <w:p w:rsidR="00311E43" w:rsidRPr="00480F99" w:rsidRDefault="00311E43" w:rsidP="000A386D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92％</w:t>
            </w:r>
          </w:p>
        </w:tc>
        <w:tc>
          <w:tcPr>
            <w:tcW w:w="721" w:type="pct"/>
          </w:tcPr>
          <w:p w:rsidR="00311E43" w:rsidRPr="00480F99" w:rsidRDefault="009C1C1C" w:rsidP="00311E43">
            <w:pPr>
              <w:ind w:rightChars="354" w:right="743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96％（※3）</w:t>
            </w:r>
          </w:p>
        </w:tc>
        <w:tc>
          <w:tcPr>
            <w:tcW w:w="821" w:type="pct"/>
          </w:tcPr>
          <w:p w:rsidR="00311E43" w:rsidRPr="00480F99" w:rsidRDefault="00311E43" w:rsidP="00AD18D7">
            <w:pPr>
              <w:ind w:left="720" w:hangingChars="300" w:hanging="72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原則100％</w:t>
            </w:r>
          </w:p>
        </w:tc>
        <w:tc>
          <w:tcPr>
            <w:tcW w:w="945" w:type="pct"/>
            <w:shd w:val="clear" w:color="FFFF00" w:fill="auto"/>
          </w:tcPr>
          <w:p w:rsidR="00311E43" w:rsidRPr="00480F99" w:rsidRDefault="00282138" w:rsidP="000A386D">
            <w:pPr>
              <w:rPr>
                <w:rFonts w:ascii="MS UI Gothic" w:eastAsia="MS UI Gothic" w:hAnsi="MS UI Gothic"/>
                <w:b/>
                <w:color w:val="000000" w:themeColor="text1"/>
                <w:sz w:val="24"/>
                <w:szCs w:val="24"/>
              </w:rPr>
            </w:pPr>
            <w:r w:rsidRPr="00480F99">
              <w:rPr>
                <w:rFonts w:ascii="MS UI Gothic" w:eastAsia="MS UI Gothic" w:hAnsi="MS UI Gothic" w:hint="eastAsia"/>
                <w:b/>
                <w:color w:val="000000" w:themeColor="text1"/>
                <w:sz w:val="24"/>
                <w:szCs w:val="24"/>
              </w:rPr>
              <w:t>96.8％</w:t>
            </w:r>
          </w:p>
        </w:tc>
      </w:tr>
    </w:tbl>
    <w:p w:rsidR="009C348F" w:rsidRDefault="009C1C1C">
      <w:pPr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※1 H22年までの目標については1日平均利用客数5,000人以上のものが対象。</w:t>
      </w:r>
    </w:p>
    <w:p w:rsidR="00032F44" w:rsidRDefault="00032F44">
      <w:pPr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※2 旅客施設は段差解消済みの施設の比率。1日平均利用客数3,000人以上のものが対象。</w:t>
      </w:r>
    </w:p>
    <w:p w:rsidR="00032F44" w:rsidRPr="00586E19" w:rsidRDefault="00032F44">
      <w:pPr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※3 H23年3月末時点の数値</w:t>
      </w:r>
    </w:p>
    <w:sectPr w:rsidR="00032F44" w:rsidRPr="00586E19" w:rsidSect="00AD18D7">
      <w:pgSz w:w="23814" w:h="16839" w:orient="landscape" w:code="8"/>
      <w:pgMar w:top="1134" w:right="1134" w:bottom="851" w:left="851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99" w:rsidRDefault="00554C99" w:rsidP="00B75779">
      <w:r>
        <w:separator/>
      </w:r>
    </w:p>
  </w:endnote>
  <w:endnote w:type="continuationSeparator" w:id="0">
    <w:p w:rsidR="00554C99" w:rsidRDefault="00554C99" w:rsidP="00B7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99" w:rsidRDefault="00554C99" w:rsidP="00B75779">
      <w:r>
        <w:separator/>
      </w:r>
    </w:p>
  </w:footnote>
  <w:footnote w:type="continuationSeparator" w:id="0">
    <w:p w:rsidR="00554C99" w:rsidRDefault="00554C99" w:rsidP="00B75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8F"/>
    <w:rsid w:val="00032F44"/>
    <w:rsid w:val="000501DF"/>
    <w:rsid w:val="000F435D"/>
    <w:rsid w:val="002177E7"/>
    <w:rsid w:val="002243BC"/>
    <w:rsid w:val="00232569"/>
    <w:rsid w:val="00252A54"/>
    <w:rsid w:val="002569D4"/>
    <w:rsid w:val="00282138"/>
    <w:rsid w:val="00311E43"/>
    <w:rsid w:val="00334AD0"/>
    <w:rsid w:val="00341501"/>
    <w:rsid w:val="003437E1"/>
    <w:rsid w:val="00385D83"/>
    <w:rsid w:val="00407860"/>
    <w:rsid w:val="00430A52"/>
    <w:rsid w:val="00434B46"/>
    <w:rsid w:val="00444399"/>
    <w:rsid w:val="00480F99"/>
    <w:rsid w:val="00485190"/>
    <w:rsid w:val="00506F8A"/>
    <w:rsid w:val="0052572B"/>
    <w:rsid w:val="00554C99"/>
    <w:rsid w:val="00586E19"/>
    <w:rsid w:val="005A72F0"/>
    <w:rsid w:val="005B6242"/>
    <w:rsid w:val="005D7630"/>
    <w:rsid w:val="00602C2A"/>
    <w:rsid w:val="00610063"/>
    <w:rsid w:val="00711D93"/>
    <w:rsid w:val="0073745C"/>
    <w:rsid w:val="007817CE"/>
    <w:rsid w:val="007855EC"/>
    <w:rsid w:val="00787ABA"/>
    <w:rsid w:val="007A66B5"/>
    <w:rsid w:val="007E2582"/>
    <w:rsid w:val="007F0B34"/>
    <w:rsid w:val="00830A90"/>
    <w:rsid w:val="008316EA"/>
    <w:rsid w:val="00881C40"/>
    <w:rsid w:val="008E6493"/>
    <w:rsid w:val="009365FB"/>
    <w:rsid w:val="00944C6A"/>
    <w:rsid w:val="00983B16"/>
    <w:rsid w:val="009C1C1C"/>
    <w:rsid w:val="009C348F"/>
    <w:rsid w:val="00A1009F"/>
    <w:rsid w:val="00A33342"/>
    <w:rsid w:val="00AB1EBF"/>
    <w:rsid w:val="00AD18D7"/>
    <w:rsid w:val="00B27DC5"/>
    <w:rsid w:val="00B64D58"/>
    <w:rsid w:val="00B75779"/>
    <w:rsid w:val="00BB681A"/>
    <w:rsid w:val="00C959B4"/>
    <w:rsid w:val="00CB0A7A"/>
    <w:rsid w:val="00CF7F8A"/>
    <w:rsid w:val="00D4232B"/>
    <w:rsid w:val="00D46656"/>
    <w:rsid w:val="00D769FC"/>
    <w:rsid w:val="00D80790"/>
    <w:rsid w:val="00D95EE5"/>
    <w:rsid w:val="00DA3EF6"/>
    <w:rsid w:val="00DC172F"/>
    <w:rsid w:val="00E10AAC"/>
    <w:rsid w:val="00E8165D"/>
    <w:rsid w:val="00E8672B"/>
    <w:rsid w:val="00E9114B"/>
    <w:rsid w:val="00E91B0D"/>
    <w:rsid w:val="00EB452F"/>
    <w:rsid w:val="00F2456E"/>
    <w:rsid w:val="00F55509"/>
    <w:rsid w:val="00F63B50"/>
    <w:rsid w:val="00FA604A"/>
    <w:rsid w:val="00F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5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779"/>
  </w:style>
  <w:style w:type="paragraph" w:styleId="a6">
    <w:name w:val="footer"/>
    <w:basedOn w:val="a"/>
    <w:link w:val="a7"/>
    <w:uiPriority w:val="99"/>
    <w:unhideWhenUsed/>
    <w:rsid w:val="00B75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779"/>
  </w:style>
  <w:style w:type="paragraph" w:styleId="a8">
    <w:name w:val="Balloon Text"/>
    <w:basedOn w:val="a"/>
    <w:link w:val="a9"/>
    <w:uiPriority w:val="99"/>
    <w:semiHidden/>
    <w:unhideWhenUsed/>
    <w:rsid w:val="00407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78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5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779"/>
  </w:style>
  <w:style w:type="paragraph" w:styleId="a6">
    <w:name w:val="footer"/>
    <w:basedOn w:val="a"/>
    <w:link w:val="a7"/>
    <w:uiPriority w:val="99"/>
    <w:unhideWhenUsed/>
    <w:rsid w:val="00B75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779"/>
  </w:style>
  <w:style w:type="paragraph" w:styleId="a8">
    <w:name w:val="Balloon Text"/>
    <w:basedOn w:val="a"/>
    <w:link w:val="a9"/>
    <w:uiPriority w:val="99"/>
    <w:semiHidden/>
    <w:unhideWhenUsed/>
    <w:rsid w:val="00407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78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BE08-DB42-4940-892E-DF761FAA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　知二</dc:creator>
  <cp:lastModifiedBy>大宅　宏之</cp:lastModifiedBy>
  <cp:revision>19</cp:revision>
  <cp:lastPrinted>2013-07-26T10:44:00Z</cp:lastPrinted>
  <dcterms:created xsi:type="dcterms:W3CDTF">2013-06-27T05:55:00Z</dcterms:created>
  <dcterms:modified xsi:type="dcterms:W3CDTF">2013-07-31T04:26:00Z</dcterms:modified>
</cp:coreProperties>
</file>