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D84ABD" w:rsidRDefault="00D84ABD" w:rsidP="003379B2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交通指導取締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:rsidR="004E1894" w:rsidRPr="00062C2C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一般的な交通行政、交通取締活動及び交通事故捜査、道路使用許可履行状況調査、交通反則通告制度の効率的な運用、府民に対する交通安全指導及び啓発、総合的な駐車対策事業の推進、交通安全施設等の整備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6A77CB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6A77CB" w:rsidRDefault="004D74BD" w:rsidP="00D6599A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6A77CB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：交通指導取締事業</w:t>
      </w:r>
    </w:p>
    <w:sectPr w:rsidR="004D74BD" w:rsidRPr="006A77CB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7CB" w:rsidRDefault="006A77CB" w:rsidP="00307CCF">
      <w:r>
        <w:separator/>
      </w:r>
    </w:p>
  </w:endnote>
  <w:endnote w:type="continuationSeparator" w:id="0">
    <w:p w:rsidR="006A77CB" w:rsidRDefault="006A77C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8F8" w:rsidRPr="00514591" w:rsidRDefault="00E328F8" w:rsidP="00E328F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E328F8" w:rsidRDefault="00E328F8" w:rsidP="00E328F8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交通指導取締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E328F8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7CB" w:rsidRDefault="006A77CB" w:rsidP="00307CCF">
      <w:r>
        <w:separator/>
      </w:r>
    </w:p>
  </w:footnote>
  <w:footnote w:type="continuationSeparator" w:id="0">
    <w:p w:rsidR="006A77CB" w:rsidRDefault="006A77C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A77CB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BF1147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6599A"/>
    <w:rsid w:val="00D7023A"/>
    <w:rsid w:val="00D70D6E"/>
    <w:rsid w:val="00D72915"/>
    <w:rsid w:val="00D7607E"/>
    <w:rsid w:val="00D80743"/>
    <w:rsid w:val="00D84ABD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328F8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09212-14AF-465C-83D7-DBB20D950CEE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  <property fmtid="{D5CDD505-2E9C-101B-9397-08002B2CF9AE}" pid="3" name="対象ユーザー">
    <vt:lpwstr/>
  </property>
</Properties>
</file>