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083D" w:rsidRPr="00174AE6" w:rsidRDefault="00AD27B2">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3A42590" wp14:editId="6B41C586">
                <wp:simplePos x="0" y="0"/>
                <wp:positionH relativeFrom="column">
                  <wp:posOffset>3218180</wp:posOffset>
                </wp:positionH>
                <wp:positionV relativeFrom="paragraph">
                  <wp:posOffset>-153670</wp:posOffset>
                </wp:positionV>
                <wp:extent cx="762381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62381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1DF" w:rsidRPr="00ED3B84" w:rsidRDefault="003422BF" w:rsidP="002031DF">
                            <w:pPr>
                              <w:jc w:val="center"/>
                              <w:rPr>
                                <w:rFonts w:ascii="HG丸ｺﾞｼｯｸM-PRO" w:eastAsia="HG丸ｺﾞｼｯｸM-PRO" w:hAnsi="HG丸ｺﾞｼｯｸM-PRO"/>
                                <w:sz w:val="32"/>
                                <w:szCs w:val="32"/>
                              </w:rPr>
                            </w:pPr>
                            <w:r w:rsidRPr="00ED3B84">
                              <w:rPr>
                                <w:rFonts w:ascii="HG丸ｺﾞｼｯｸM-PRO" w:eastAsia="HG丸ｺﾞｼｯｸM-PRO" w:hAnsi="HG丸ｺﾞｼｯｸM-PRO" w:hint="eastAsia"/>
                                <w:sz w:val="32"/>
                                <w:szCs w:val="32"/>
                              </w:rPr>
                              <w:t>大阪府立国際会議場　指定管理運営業務評価票　変更点</w:t>
                            </w:r>
                            <w:r w:rsidR="00AD27B2">
                              <w:rPr>
                                <w:rFonts w:ascii="HG丸ｺﾞｼｯｸM-PRO" w:eastAsia="HG丸ｺﾞｼｯｸM-PRO" w:hAnsi="HG丸ｺﾞｼｯｸM-PRO" w:hint="eastAsia"/>
                                <w:sz w:val="32"/>
                                <w:szCs w:val="32"/>
                              </w:rPr>
                              <w:t xml:space="preserve">　　（※</w:t>
                            </w:r>
                            <w:r w:rsidR="00AD27B2" w:rsidRPr="00623330">
                              <w:rPr>
                                <w:rFonts w:ascii="HG丸ｺﾞｼｯｸM-PRO" w:eastAsia="HG丸ｺﾞｼｯｸM-PRO" w:hAnsi="HG丸ｺﾞｼｯｸM-PRO" w:hint="eastAsia"/>
                                <w:sz w:val="32"/>
                                <w:szCs w:val="32"/>
                                <w:u w:val="single"/>
                              </w:rPr>
                              <w:t xml:space="preserve">　　　</w:t>
                            </w:r>
                            <w:r w:rsidR="00AD27B2">
                              <w:rPr>
                                <w:rFonts w:ascii="HG丸ｺﾞｼｯｸM-PRO" w:eastAsia="HG丸ｺﾞｼｯｸM-PRO" w:hAnsi="HG丸ｺﾞｼｯｸM-PRO" w:hint="eastAsia"/>
                                <w:sz w:val="32"/>
                                <w:szCs w:val="32"/>
                              </w:rPr>
                              <w:t>：変更箇所）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3.4pt;margin-top:-12.1pt;width:600.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" fillcolor="white [3201]" stroked="f" strokeweight=".5pt">
                <v:textbox>
                  <w:txbxContent>
                    <w:p w:rsidR="002031DF" w:rsidRPr="00ED3B84" w:rsidRDefault="003422BF" w:rsidP="002031DF">
                      <w:pPr>
                        <w:jc w:val="center"/>
                        <w:rPr>
                          <w:rFonts w:ascii="HG丸ｺﾞｼｯｸM-PRO" w:eastAsia="HG丸ｺﾞｼｯｸM-PRO" w:hAnsi="HG丸ｺﾞｼｯｸM-PRO"/>
                          <w:sz w:val="32"/>
                          <w:szCs w:val="32"/>
                        </w:rPr>
                      </w:pPr>
                      <w:r w:rsidRPr="00ED3B84">
                        <w:rPr>
                          <w:rFonts w:ascii="HG丸ｺﾞｼｯｸM-PRO" w:eastAsia="HG丸ｺﾞｼｯｸM-PRO" w:hAnsi="HG丸ｺﾞｼｯｸM-PRO" w:hint="eastAsia"/>
                          <w:sz w:val="32"/>
                          <w:szCs w:val="32"/>
                        </w:rPr>
                        <w:t>大阪府立国際会議場　指定管理運営業務評価票　変更点</w:t>
                      </w:r>
                      <w:r w:rsidR="00AD27B2">
                        <w:rPr>
                          <w:rFonts w:ascii="HG丸ｺﾞｼｯｸM-PRO" w:eastAsia="HG丸ｺﾞｼｯｸM-PRO" w:hAnsi="HG丸ｺﾞｼｯｸM-PRO" w:hint="eastAsia"/>
                          <w:sz w:val="32"/>
                          <w:szCs w:val="32"/>
                        </w:rPr>
                        <w:t xml:space="preserve">　　（※</w:t>
                      </w:r>
                      <w:r w:rsidR="00AD27B2" w:rsidRPr="00623330">
                        <w:rPr>
                          <w:rFonts w:ascii="HG丸ｺﾞｼｯｸM-PRO" w:eastAsia="HG丸ｺﾞｼｯｸM-PRO" w:hAnsi="HG丸ｺﾞｼｯｸM-PRO" w:hint="eastAsia"/>
                          <w:sz w:val="32"/>
                          <w:szCs w:val="32"/>
                          <w:u w:val="single"/>
                        </w:rPr>
                        <w:t xml:space="preserve">　　　</w:t>
                      </w:r>
                      <w:r w:rsidR="00AD27B2">
                        <w:rPr>
                          <w:rFonts w:ascii="HG丸ｺﾞｼｯｸM-PRO" w:eastAsia="HG丸ｺﾞｼｯｸM-PRO" w:hAnsi="HG丸ｺﾞｼｯｸM-PRO" w:hint="eastAsia"/>
                          <w:sz w:val="32"/>
                          <w:szCs w:val="32"/>
                        </w:rPr>
                        <w:t>：変更箇所）</w:t>
                      </w:r>
                    </w:p>
                  </w:txbxContent>
                </v:textbox>
              </v:shape>
            </w:pict>
          </mc:Fallback>
        </mc:AlternateContent>
      </w:r>
      <w:r w:rsidR="00244A3E">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2F1ADFF6" wp14:editId="350EA574">
                <wp:simplePos x="0" y="0"/>
                <wp:positionH relativeFrom="column">
                  <wp:posOffset>12325350</wp:posOffset>
                </wp:positionH>
                <wp:positionV relativeFrom="paragraph">
                  <wp:posOffset>30479</wp:posOffset>
                </wp:positionV>
                <wp:extent cx="914400" cy="2762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A3E" w:rsidRPr="00AD27B2" w:rsidRDefault="00365026" w:rsidP="00244A3E">
                            <w:pPr>
                              <w:jc w:val="center"/>
                              <w:rPr>
                                <w:rFonts w:ascii="ＭＳ Ｐゴシック" w:eastAsia="ＭＳ Ｐゴシック" w:hAnsi="ＭＳ Ｐゴシック"/>
                              </w:rPr>
                            </w:pPr>
                            <w:r w:rsidRPr="00AD27B2">
                              <w:rPr>
                                <w:rFonts w:ascii="ＭＳ Ｐゴシック" w:eastAsia="ＭＳ Ｐゴシック" w:hAnsi="ＭＳ Ｐゴシック" w:hint="eastAsia"/>
                              </w:rPr>
                              <w:t>資料５－１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970.5pt;margin-top:2.4pt;width:1in;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" fillcolor="white [3201]" strokeweight=".5pt">
                <v:textbox>
                  <w:txbxContent>
                    <w:p w:rsidR="00244A3E" w:rsidRPr="00AD27B2" w:rsidRDefault="00365026" w:rsidP="00244A3E">
                      <w:pPr>
                        <w:jc w:val="center"/>
                        <w:rPr>
                          <w:rFonts w:ascii="ＭＳ Ｐゴシック" w:eastAsia="ＭＳ Ｐゴシック" w:hAnsi="ＭＳ Ｐゴシック"/>
                        </w:rPr>
                      </w:pPr>
                      <w:r w:rsidRPr="00AD27B2">
                        <w:rPr>
                          <w:rFonts w:ascii="ＭＳ Ｐゴシック" w:eastAsia="ＭＳ Ｐゴシック" w:hAnsi="ＭＳ Ｐゴシック" w:hint="eastAsia"/>
                        </w:rPr>
                        <w:t>資料５－１</w:t>
                      </w:r>
                    </w:p>
                  </w:txbxContent>
                </v:textbox>
              </v:shape>
            </w:pict>
          </mc:Fallback>
        </mc:AlternateContent>
      </w:r>
    </w:p>
    <w:p w:rsidR="00174AE6" w:rsidRPr="00174AE6" w:rsidRDefault="00174AE6" w:rsidP="002031DF">
      <w:pPr>
        <w:jc w:val="center"/>
        <w:rPr>
          <w:rFonts w:asciiTheme="majorEastAsia" w:eastAsiaTheme="majorEastAsia" w:hAnsiTheme="majorEastAsia"/>
          <w:sz w:val="22"/>
        </w:rPr>
      </w:pPr>
    </w:p>
    <w:tbl>
      <w:tblPr>
        <w:tblStyle w:val="a7"/>
        <w:tblW w:w="0" w:type="auto"/>
        <w:tblInd w:w="108" w:type="dxa"/>
        <w:tblLook w:val="04A0" w:firstRow="1" w:lastRow="0" w:firstColumn="1" w:lastColumn="0" w:noHBand="0" w:noVBand="1"/>
      </w:tblPr>
      <w:tblGrid>
        <w:gridCol w:w="1418"/>
        <w:gridCol w:w="3260"/>
        <w:gridCol w:w="8058"/>
        <w:gridCol w:w="8049"/>
      </w:tblGrid>
      <w:tr w:rsidR="00EE3265" w:rsidRPr="003422BF" w:rsidTr="00623330">
        <w:trPr>
          <w:trHeight w:val="981"/>
        </w:trPr>
        <w:tc>
          <w:tcPr>
            <w:tcW w:w="4678" w:type="dxa"/>
            <w:gridSpan w:val="2"/>
            <w:shd w:val="clear" w:color="auto" w:fill="auto"/>
            <w:vAlign w:val="center"/>
          </w:tcPr>
          <w:p w:rsidR="0091167C" w:rsidRPr="003422BF" w:rsidRDefault="0091167C" w:rsidP="005B1737">
            <w:pPr>
              <w:jc w:val="center"/>
              <w:rPr>
                <w:rFonts w:ascii="HG丸ｺﾞｼｯｸM-PRO" w:eastAsia="HG丸ｺﾞｼｯｸM-PRO" w:hAnsi="HG丸ｺﾞｼｯｸM-PRO"/>
                <w:sz w:val="28"/>
                <w:szCs w:val="28"/>
              </w:rPr>
            </w:pPr>
            <w:r w:rsidRPr="003422BF">
              <w:rPr>
                <w:rFonts w:ascii="HG丸ｺﾞｼｯｸM-PRO" w:eastAsia="HG丸ｺﾞｼｯｸM-PRO" w:hAnsi="HG丸ｺﾞｼｯｸM-PRO" w:hint="eastAsia"/>
                <w:sz w:val="28"/>
                <w:szCs w:val="28"/>
              </w:rPr>
              <w:t>評価項目</w:t>
            </w:r>
          </w:p>
        </w:tc>
        <w:tc>
          <w:tcPr>
            <w:tcW w:w="8058" w:type="dxa"/>
            <w:shd w:val="clear" w:color="auto" w:fill="auto"/>
            <w:vAlign w:val="center"/>
          </w:tcPr>
          <w:p w:rsidR="0091167C" w:rsidRPr="003422BF" w:rsidRDefault="0091167C" w:rsidP="005B1737">
            <w:pPr>
              <w:jc w:val="center"/>
              <w:rPr>
                <w:rFonts w:ascii="HG丸ｺﾞｼｯｸM-PRO" w:eastAsia="HG丸ｺﾞｼｯｸM-PRO" w:hAnsi="HG丸ｺﾞｼｯｸM-PRO"/>
                <w:sz w:val="28"/>
                <w:szCs w:val="28"/>
              </w:rPr>
            </w:pPr>
            <w:r w:rsidRPr="003422BF">
              <w:rPr>
                <w:rFonts w:ascii="HG丸ｺﾞｼｯｸM-PRO" w:eastAsia="HG丸ｺﾞｼｯｸM-PRO" w:hAnsi="HG丸ｺﾞｼｯｸM-PRO" w:hint="eastAsia"/>
                <w:sz w:val="28"/>
                <w:szCs w:val="28"/>
              </w:rPr>
              <w:t>平成</w:t>
            </w:r>
            <w:r w:rsidR="001542CF" w:rsidRPr="003E1AA4">
              <w:rPr>
                <w:rFonts w:ascii="HG丸ｺﾞｼｯｸM-PRO" w:eastAsia="HG丸ｺﾞｼｯｸM-PRO" w:hAnsi="HG丸ｺﾞｼｯｸM-PRO" w:hint="eastAsia"/>
                <w:sz w:val="28"/>
                <w:szCs w:val="28"/>
                <w:highlight w:val="yellow"/>
                <w:u w:val="single"/>
              </w:rPr>
              <w:t>2</w:t>
            </w:r>
            <w:r w:rsidR="005D2476" w:rsidRPr="003E1AA4">
              <w:rPr>
                <w:rFonts w:ascii="HG丸ｺﾞｼｯｸM-PRO" w:eastAsia="HG丸ｺﾞｼｯｸM-PRO" w:hAnsi="HG丸ｺﾞｼｯｸM-PRO" w:hint="eastAsia"/>
                <w:sz w:val="28"/>
                <w:szCs w:val="28"/>
                <w:highlight w:val="yellow"/>
                <w:u w:val="single"/>
              </w:rPr>
              <w:t>９</w:t>
            </w:r>
            <w:r w:rsidR="000312DF">
              <w:rPr>
                <w:rFonts w:ascii="HG丸ｺﾞｼｯｸM-PRO" w:eastAsia="HG丸ｺﾞｼｯｸM-PRO" w:hAnsi="HG丸ｺﾞｼｯｸM-PRO" w:hint="eastAsia"/>
                <w:sz w:val="28"/>
                <w:szCs w:val="28"/>
              </w:rPr>
              <w:t>年度　評価基準</w:t>
            </w:r>
          </w:p>
        </w:tc>
        <w:tc>
          <w:tcPr>
            <w:tcW w:w="8049" w:type="dxa"/>
            <w:shd w:val="clear" w:color="auto" w:fill="auto"/>
            <w:vAlign w:val="center"/>
          </w:tcPr>
          <w:p w:rsidR="0091167C" w:rsidRPr="003422BF" w:rsidRDefault="0091167C" w:rsidP="00623330">
            <w:pPr>
              <w:jc w:val="center"/>
              <w:rPr>
                <w:rFonts w:ascii="HG丸ｺﾞｼｯｸM-PRO" w:eastAsia="HG丸ｺﾞｼｯｸM-PRO" w:hAnsi="HG丸ｺﾞｼｯｸM-PRO"/>
                <w:sz w:val="28"/>
                <w:szCs w:val="28"/>
              </w:rPr>
            </w:pPr>
            <w:r w:rsidRPr="003422BF">
              <w:rPr>
                <w:rFonts w:ascii="HG丸ｺﾞｼｯｸM-PRO" w:eastAsia="HG丸ｺﾞｼｯｸM-PRO" w:hAnsi="HG丸ｺﾞｼｯｸM-PRO" w:hint="eastAsia"/>
                <w:sz w:val="28"/>
                <w:szCs w:val="28"/>
              </w:rPr>
              <w:t>平成</w:t>
            </w:r>
            <w:r w:rsidR="005D2476" w:rsidRPr="003E1AA4">
              <w:rPr>
                <w:rFonts w:ascii="HG丸ｺﾞｼｯｸM-PRO" w:eastAsia="HG丸ｺﾞｼｯｸM-PRO" w:hAnsi="HG丸ｺﾞｼｯｸM-PRO" w:hint="eastAsia"/>
                <w:sz w:val="28"/>
                <w:szCs w:val="28"/>
                <w:highlight w:val="yellow"/>
                <w:u w:val="single"/>
              </w:rPr>
              <w:t>３０</w:t>
            </w:r>
            <w:r>
              <w:rPr>
                <w:rFonts w:ascii="HG丸ｺﾞｼｯｸM-PRO" w:eastAsia="HG丸ｺﾞｼｯｸM-PRO" w:hAnsi="HG丸ｺﾞｼｯｸM-PRO" w:hint="eastAsia"/>
                <w:sz w:val="28"/>
                <w:szCs w:val="28"/>
              </w:rPr>
              <w:t>年度　評価基準</w:t>
            </w:r>
            <w:r w:rsidR="000312DF">
              <w:rPr>
                <w:rFonts w:ascii="HG丸ｺﾞｼｯｸM-PRO" w:eastAsia="HG丸ｺﾞｼｯｸM-PRO" w:hAnsi="HG丸ｺﾞｼｯｸM-PRO" w:hint="eastAsia"/>
                <w:sz w:val="28"/>
                <w:szCs w:val="28"/>
              </w:rPr>
              <w:t>（案）</w:t>
            </w:r>
          </w:p>
        </w:tc>
      </w:tr>
      <w:tr w:rsidR="005D2476" w:rsidRPr="003422BF" w:rsidTr="00623330">
        <w:trPr>
          <w:trHeight w:val="10743"/>
        </w:trPr>
        <w:tc>
          <w:tcPr>
            <w:tcW w:w="1418" w:type="dxa"/>
            <w:vMerge w:val="restart"/>
            <w:shd w:val="clear" w:color="auto" w:fill="D9D9D9" w:themeFill="background1" w:themeFillShade="D9"/>
            <w:vAlign w:val="center"/>
          </w:tcPr>
          <w:p w:rsidR="005D2476" w:rsidRDefault="005D2476" w:rsidP="00650E8F">
            <w:pPr>
              <w:ind w:left="220" w:hangingChars="100" w:hanging="220"/>
              <w:jc w:val="cente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Ⅰ</w:t>
            </w:r>
          </w:p>
          <w:p w:rsidR="005D2476" w:rsidRDefault="005D2476" w:rsidP="00650E8F">
            <w:pPr>
              <w:ind w:left="220" w:hangingChars="100" w:hanging="220"/>
              <w:jc w:val="center"/>
              <w:rPr>
                <w:rFonts w:ascii="HG丸ｺﾞｼｯｸM-PRO" w:eastAsia="HG丸ｺﾞｼｯｸM-PRO" w:hAnsi="HG丸ｺﾞｼｯｸM-PRO"/>
                <w:sz w:val="22"/>
              </w:rPr>
            </w:pPr>
          </w:p>
          <w:p w:rsidR="005D2476" w:rsidRDefault="005D2476" w:rsidP="00650E8F">
            <w:pPr>
              <w:ind w:left="220" w:hangingChars="100" w:hanging="220"/>
              <w:jc w:val="cente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提</w:t>
            </w:r>
          </w:p>
          <w:p w:rsidR="005D2476" w:rsidRDefault="005D2476" w:rsidP="00650E8F">
            <w:pPr>
              <w:ind w:left="220" w:hangingChars="100" w:hanging="220"/>
              <w:jc w:val="cente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案</w:t>
            </w:r>
          </w:p>
          <w:p w:rsidR="005D2476" w:rsidRDefault="005D2476" w:rsidP="00650E8F">
            <w:pPr>
              <w:ind w:left="220" w:hangingChars="100" w:hanging="220"/>
              <w:jc w:val="cente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の</w:t>
            </w:r>
          </w:p>
          <w:p w:rsidR="005D2476" w:rsidRDefault="005D2476" w:rsidP="00650E8F">
            <w:pPr>
              <w:ind w:left="220" w:hangingChars="100" w:hanging="220"/>
              <w:jc w:val="cente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履</w:t>
            </w:r>
          </w:p>
          <w:p w:rsidR="005D2476" w:rsidRDefault="005D2476" w:rsidP="00650E8F">
            <w:pPr>
              <w:ind w:left="220" w:hangingChars="100" w:hanging="220"/>
              <w:jc w:val="cente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行</w:t>
            </w:r>
          </w:p>
          <w:p w:rsidR="005D2476" w:rsidRDefault="005D2476" w:rsidP="00650E8F">
            <w:pPr>
              <w:ind w:left="220" w:hangingChars="100" w:hanging="220"/>
              <w:jc w:val="cente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状</w:t>
            </w:r>
          </w:p>
          <w:p w:rsidR="005D2476" w:rsidRDefault="005D2476" w:rsidP="00650E8F">
            <w:pPr>
              <w:ind w:left="220" w:hangingChars="100" w:hanging="220"/>
              <w:jc w:val="cente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況</w:t>
            </w:r>
          </w:p>
          <w:p w:rsidR="005D2476" w:rsidRDefault="005D2476" w:rsidP="00650E8F">
            <w:pPr>
              <w:ind w:left="220" w:hangingChars="100" w:hanging="220"/>
              <w:jc w:val="cente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に</w:t>
            </w:r>
          </w:p>
          <w:p w:rsidR="005D2476" w:rsidRDefault="005D2476" w:rsidP="00650E8F">
            <w:pPr>
              <w:ind w:left="220" w:hangingChars="100" w:hanging="220"/>
              <w:jc w:val="cente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関</w:t>
            </w:r>
          </w:p>
          <w:p w:rsidR="005D2476" w:rsidRDefault="005D2476" w:rsidP="00650E8F">
            <w:pPr>
              <w:ind w:left="220" w:hangingChars="100" w:hanging="220"/>
              <w:jc w:val="cente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す</w:t>
            </w:r>
          </w:p>
          <w:p w:rsidR="005D2476" w:rsidRDefault="005D2476" w:rsidP="00650E8F">
            <w:pPr>
              <w:ind w:left="220" w:hangingChars="100" w:hanging="220"/>
              <w:jc w:val="cente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る</w:t>
            </w:r>
          </w:p>
          <w:p w:rsidR="005D2476" w:rsidRDefault="005D2476" w:rsidP="00650E8F">
            <w:pPr>
              <w:ind w:left="220" w:hangingChars="100" w:hanging="220"/>
              <w:jc w:val="cente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項</w:t>
            </w:r>
          </w:p>
          <w:p w:rsidR="005D2476" w:rsidRPr="003422BF" w:rsidRDefault="005D2476" w:rsidP="00650E8F">
            <w:pPr>
              <w:ind w:left="220" w:hangingChars="100" w:hanging="220"/>
              <w:jc w:val="cente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目</w:t>
            </w:r>
          </w:p>
        </w:tc>
        <w:tc>
          <w:tcPr>
            <w:tcW w:w="3260" w:type="dxa"/>
            <w:vAlign w:val="center"/>
          </w:tcPr>
          <w:p w:rsidR="005D2476" w:rsidRPr="003422BF" w:rsidRDefault="005D2476" w:rsidP="00940C92">
            <w:pPr>
              <w:pStyle w:val="a8"/>
              <w:numPr>
                <w:ilvl w:val="0"/>
                <w:numId w:val="1"/>
              </w:numPr>
              <w:ind w:leftChars="0"/>
              <w:jc w:val="left"/>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利用者の増加を図るための具体的手法・効果</w:t>
            </w:r>
          </w:p>
        </w:tc>
        <w:tc>
          <w:tcPr>
            <w:tcW w:w="8058" w:type="dxa"/>
            <w:vAlign w:val="center"/>
          </w:tcPr>
          <w:p w:rsidR="005D2476" w:rsidRPr="00EE3265" w:rsidRDefault="005D2476" w:rsidP="00DB236C">
            <w:pP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 xml:space="preserve">① </w:t>
            </w:r>
            <w:r>
              <w:rPr>
                <w:rFonts w:ascii="HG丸ｺﾞｼｯｸM-PRO" w:eastAsia="HG丸ｺﾞｼｯｸM-PRO" w:hAnsi="HG丸ｺﾞｼｯｸM-PRO" w:hint="eastAsia"/>
                <w:sz w:val="22"/>
              </w:rPr>
              <w:t>事業計画で示した国際会議の誘致・開催に係る数値目標を計画どお</w:t>
            </w:r>
            <w:r w:rsidRPr="00B02B51">
              <w:rPr>
                <w:rFonts w:ascii="HG丸ｺﾞｼｯｸM-PRO" w:eastAsia="HG丸ｺﾞｼｯｸM-PRO" w:hAnsi="HG丸ｺﾞｼｯｸM-PRO" w:hint="eastAsia"/>
                <w:sz w:val="22"/>
              </w:rPr>
              <w:t>り達成でき</w:t>
            </w:r>
            <w:r w:rsidRPr="00EE3265">
              <w:rPr>
                <w:rFonts w:ascii="HG丸ｺﾞｼｯｸM-PRO" w:eastAsia="HG丸ｺﾞｼｯｸM-PRO" w:hAnsi="HG丸ｺﾞｼｯｸM-PRO" w:hint="eastAsia"/>
                <w:sz w:val="22"/>
              </w:rPr>
              <w:t>ているか</w:t>
            </w:r>
          </w:p>
          <w:p w:rsidR="005D2476" w:rsidRPr="00B02B51" w:rsidRDefault="005D2476" w:rsidP="00DB236C">
            <w:pPr>
              <w:rPr>
                <w:rFonts w:ascii="HG丸ｺﾞｼｯｸM-PRO" w:eastAsia="HG丸ｺﾞｼｯｸM-PRO" w:hAnsi="HG丸ｺﾞｼｯｸM-PRO"/>
                <w:sz w:val="22"/>
              </w:rPr>
            </w:pPr>
          </w:p>
          <w:p w:rsidR="005D2476" w:rsidRPr="00B02B51" w:rsidRDefault="005D2476" w:rsidP="00DB236C">
            <w:pPr>
              <w:ind w:firstLineChars="100" w:firstLine="220"/>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w:t>
            </w:r>
            <w:r w:rsidRPr="00623330">
              <w:rPr>
                <w:rFonts w:ascii="HG丸ｺﾞｼｯｸM-PRO" w:eastAsia="HG丸ｺﾞｼｯｸM-PRO" w:hAnsi="HG丸ｺﾞｼｯｸM-PRO" w:hint="eastAsia"/>
                <w:sz w:val="22"/>
              </w:rPr>
              <w:t>2９年度</w:t>
            </w:r>
            <w:r w:rsidRPr="00B02B51">
              <w:rPr>
                <w:rFonts w:ascii="HG丸ｺﾞｼｯｸM-PRO" w:eastAsia="HG丸ｺﾞｼｯｸM-PRO" w:hAnsi="HG丸ｺﾞｼｯｸM-PRO" w:hint="eastAsia"/>
                <w:sz w:val="22"/>
              </w:rPr>
              <w:t>事業計画　数値目標≫</w:t>
            </w:r>
          </w:p>
          <w:p w:rsidR="005D2476" w:rsidRPr="003E1AA4" w:rsidRDefault="005D2476" w:rsidP="00DB236C">
            <w:pPr>
              <w:ind w:firstLineChars="100" w:firstLine="220"/>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 xml:space="preserve">○府立国際会議場における国際会議開催件数  </w:t>
            </w:r>
            <w:r w:rsidRPr="00623330">
              <w:rPr>
                <w:rFonts w:ascii="HG丸ｺﾞｼｯｸM-PRO" w:eastAsia="HG丸ｺﾞｼｯｸM-PRO" w:hAnsi="HG丸ｺﾞｼｯｸM-PRO" w:hint="eastAsia"/>
                <w:sz w:val="22"/>
              </w:rPr>
              <w:t xml:space="preserve"> </w:t>
            </w:r>
            <w:r w:rsidRPr="003E1AA4">
              <w:rPr>
                <w:rFonts w:ascii="HG丸ｺﾞｼｯｸM-PRO" w:eastAsia="HG丸ｺﾞｼｯｸM-PRO" w:hAnsi="HG丸ｺﾞｼｯｸM-PRO" w:hint="eastAsia"/>
                <w:sz w:val="22"/>
                <w:highlight w:val="yellow"/>
                <w:u w:val="single"/>
              </w:rPr>
              <w:t>50件</w:t>
            </w:r>
          </w:p>
          <w:p w:rsidR="005D2476" w:rsidRPr="00B02B51" w:rsidRDefault="005D2476" w:rsidP="00DB236C">
            <w:pPr>
              <w:ind w:leftChars="150" w:left="315"/>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（参考　5年間の目標）</w:t>
            </w:r>
          </w:p>
          <w:tbl>
            <w:tblPr>
              <w:tblStyle w:val="a7"/>
              <w:tblW w:w="0" w:type="auto"/>
              <w:tblInd w:w="315" w:type="dxa"/>
              <w:tblLook w:val="04A0" w:firstRow="1" w:lastRow="0" w:firstColumn="1" w:lastColumn="0" w:noHBand="0" w:noVBand="1"/>
            </w:tblPr>
            <w:tblGrid>
              <w:gridCol w:w="983"/>
              <w:gridCol w:w="983"/>
              <w:gridCol w:w="983"/>
              <w:gridCol w:w="949"/>
              <w:gridCol w:w="950"/>
            </w:tblGrid>
            <w:tr w:rsidR="005D2476" w:rsidRPr="00B02B51" w:rsidTr="00DB236C">
              <w:tc>
                <w:tcPr>
                  <w:tcW w:w="949" w:type="dxa"/>
                </w:tcPr>
                <w:p w:rsidR="005D2476" w:rsidRPr="00B02B51" w:rsidRDefault="005D2476" w:rsidP="00DB236C">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H26</w:t>
                  </w:r>
                </w:p>
              </w:tc>
              <w:tc>
                <w:tcPr>
                  <w:tcW w:w="949" w:type="dxa"/>
                </w:tcPr>
                <w:p w:rsidR="005D2476" w:rsidRPr="00B02B51" w:rsidRDefault="005D2476" w:rsidP="00DB236C">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H27</w:t>
                  </w:r>
                </w:p>
              </w:tc>
              <w:tc>
                <w:tcPr>
                  <w:tcW w:w="950" w:type="dxa"/>
                </w:tcPr>
                <w:p w:rsidR="005D2476" w:rsidRPr="00B02B51" w:rsidRDefault="005D2476" w:rsidP="00DB236C">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H28</w:t>
                  </w:r>
                </w:p>
              </w:tc>
              <w:tc>
                <w:tcPr>
                  <w:tcW w:w="949" w:type="dxa"/>
                </w:tcPr>
                <w:p w:rsidR="005D2476" w:rsidRPr="00B02B51" w:rsidRDefault="005D2476" w:rsidP="00DB236C">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H29</w:t>
                  </w:r>
                </w:p>
              </w:tc>
              <w:tc>
                <w:tcPr>
                  <w:tcW w:w="950" w:type="dxa"/>
                </w:tcPr>
                <w:p w:rsidR="005D2476" w:rsidRPr="00B02B51" w:rsidRDefault="005D2476" w:rsidP="00DB236C">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H30</w:t>
                  </w:r>
                </w:p>
              </w:tc>
            </w:tr>
            <w:tr w:rsidR="005D2476" w:rsidRPr="00623330" w:rsidTr="00DB236C">
              <w:tc>
                <w:tcPr>
                  <w:tcW w:w="949" w:type="dxa"/>
                </w:tcPr>
                <w:p w:rsidR="005D2476" w:rsidRPr="00B02B51" w:rsidRDefault="005D2476" w:rsidP="00DB236C">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30</w:t>
                  </w:r>
                </w:p>
                <w:p w:rsidR="005D2476" w:rsidRPr="00B02B51" w:rsidRDefault="005D2476" w:rsidP="00DB236C">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（35</w:t>
                  </w:r>
                  <w:r w:rsidRPr="00B02B51">
                    <w:rPr>
                      <w:rFonts w:ascii="HG丸ｺﾞｼｯｸM-PRO" w:eastAsia="HG丸ｺﾞｼｯｸM-PRO" w:hAnsi="HG丸ｺﾞｼｯｸM-PRO"/>
                      <w:sz w:val="22"/>
                    </w:rPr>
                    <w:t>）</w:t>
                  </w:r>
                </w:p>
              </w:tc>
              <w:tc>
                <w:tcPr>
                  <w:tcW w:w="949" w:type="dxa"/>
                </w:tcPr>
                <w:p w:rsidR="005D2476" w:rsidRDefault="005D2476" w:rsidP="00DB236C">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35</w:t>
                  </w:r>
                </w:p>
                <w:p w:rsidR="005D2476" w:rsidRPr="001542CF" w:rsidRDefault="005D2476" w:rsidP="00DB236C">
                  <w:pPr>
                    <w:jc w:val="center"/>
                    <w:rPr>
                      <w:rFonts w:ascii="HG丸ｺﾞｼｯｸM-PRO" w:eastAsia="HG丸ｺﾞｼｯｸM-PRO" w:hAnsi="HG丸ｺﾞｼｯｸM-PRO"/>
                      <w:sz w:val="22"/>
                    </w:rPr>
                  </w:pPr>
                  <w:r w:rsidRPr="001542CF">
                    <w:rPr>
                      <w:rFonts w:ascii="HG丸ｺﾞｼｯｸM-PRO" w:eastAsia="HG丸ｺﾞｼｯｸM-PRO" w:hAnsi="HG丸ｺﾞｼｯｸM-PRO" w:hint="eastAsia"/>
                      <w:sz w:val="22"/>
                    </w:rPr>
                    <w:t>（40）</w:t>
                  </w:r>
                </w:p>
              </w:tc>
              <w:tc>
                <w:tcPr>
                  <w:tcW w:w="950" w:type="dxa"/>
                  <w:shd w:val="clear" w:color="auto" w:fill="auto"/>
                </w:tcPr>
                <w:p w:rsidR="005D2476" w:rsidRDefault="005D2476" w:rsidP="00DB236C">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40</w:t>
                  </w:r>
                </w:p>
                <w:p w:rsidR="005D2476" w:rsidRPr="005D2476" w:rsidRDefault="005D2476" w:rsidP="00DB236C">
                  <w:pPr>
                    <w:jc w:val="center"/>
                    <w:rPr>
                      <w:rFonts w:ascii="HG丸ｺﾞｼｯｸM-PRO" w:eastAsia="HG丸ｺﾞｼｯｸM-PRO" w:hAnsi="HG丸ｺﾞｼｯｸM-PRO"/>
                      <w:sz w:val="22"/>
                    </w:rPr>
                  </w:pPr>
                  <w:r w:rsidRPr="005D2476">
                    <w:rPr>
                      <w:rFonts w:ascii="HG丸ｺﾞｼｯｸM-PRO" w:eastAsia="HG丸ｺﾞｼｯｸM-PRO" w:hAnsi="HG丸ｺﾞｼｯｸM-PRO" w:hint="eastAsia"/>
                      <w:sz w:val="22"/>
                    </w:rPr>
                    <w:t>（58）</w:t>
                  </w:r>
                </w:p>
              </w:tc>
              <w:tc>
                <w:tcPr>
                  <w:tcW w:w="949" w:type="dxa"/>
                </w:tcPr>
                <w:p w:rsidR="005D2476" w:rsidRPr="00B02B51" w:rsidRDefault="005D2476" w:rsidP="00DB236C">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50</w:t>
                  </w:r>
                </w:p>
              </w:tc>
              <w:tc>
                <w:tcPr>
                  <w:tcW w:w="950" w:type="dxa"/>
                </w:tcPr>
                <w:p w:rsidR="005D2476" w:rsidRPr="00B02B51" w:rsidRDefault="005D2476" w:rsidP="00DB236C">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noProof/>
                      <w:sz w:val="22"/>
                    </w:rPr>
                    <mc:AlternateContent>
                      <mc:Choice Requires="wps">
                        <w:drawing>
                          <wp:anchor distT="0" distB="0" distL="114300" distR="114300" simplePos="0" relativeHeight="251671552" behindDoc="0" locked="0" layoutInCell="1" allowOverlap="1" wp14:anchorId="33E01AA6" wp14:editId="376B112C">
                            <wp:simplePos x="0" y="0"/>
                            <wp:positionH relativeFrom="column">
                              <wp:posOffset>570865</wp:posOffset>
                            </wp:positionH>
                            <wp:positionV relativeFrom="paragraph">
                              <wp:posOffset>217805</wp:posOffset>
                            </wp:positionV>
                            <wp:extent cx="923925" cy="2476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2476" w:rsidRPr="00485178" w:rsidRDefault="005D2476">
                                        <w:pPr>
                                          <w:rPr>
                                            <w:rFonts w:ascii="HG丸ｺﾞｼｯｸM-PRO" w:eastAsia="HG丸ｺﾞｼｯｸM-PRO" w:hAnsi="HG丸ｺﾞｼｯｸM-PRO"/>
                                          </w:rPr>
                                        </w:pPr>
                                        <w:r w:rsidRPr="00485178">
                                          <w:rPr>
                                            <w:rFonts w:ascii="HG丸ｺﾞｼｯｸM-PRO" w:eastAsia="HG丸ｺﾞｼｯｸM-PRO" w:hAnsi="HG丸ｺﾞｼｯｸM-PRO" w:hint="eastAsia"/>
                                          </w:rPr>
                                          <w:t>（　）は実績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44.95pt;margin-top:17.15pt;width:72.7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" fillcolor="white [3201]" stroked="f" strokeweight=".5pt">
                            <v:textbox>
                              <w:txbxContent>
                                <w:p w:rsidR="005D2476" w:rsidRPr="00485178" w:rsidRDefault="005D2476">
                                  <w:pPr>
                                    <w:rPr>
                                      <w:rFonts w:ascii="HG丸ｺﾞｼｯｸM-PRO" w:eastAsia="HG丸ｺﾞｼｯｸM-PRO" w:hAnsi="HG丸ｺﾞｼｯｸM-PRO"/>
                                    </w:rPr>
                                  </w:pPr>
                                  <w:r w:rsidRPr="00485178">
                                    <w:rPr>
                                      <w:rFonts w:ascii="HG丸ｺﾞｼｯｸM-PRO" w:eastAsia="HG丸ｺﾞｼｯｸM-PRO" w:hAnsi="HG丸ｺﾞｼｯｸM-PRO" w:hint="eastAsia"/>
                                    </w:rPr>
                                    <w:t>（　）は実績</w:t>
                                  </w:r>
                                </w:p>
                              </w:txbxContent>
                            </v:textbox>
                          </v:shape>
                        </w:pict>
                      </mc:Fallback>
                    </mc:AlternateContent>
                  </w:r>
                  <w:r w:rsidRPr="00B02B51">
                    <w:rPr>
                      <w:rFonts w:ascii="HG丸ｺﾞｼｯｸM-PRO" w:eastAsia="HG丸ｺﾞｼｯｸM-PRO" w:hAnsi="HG丸ｺﾞｼｯｸM-PRO" w:hint="eastAsia"/>
                      <w:sz w:val="22"/>
                    </w:rPr>
                    <w:t>60</w:t>
                  </w:r>
                </w:p>
              </w:tc>
            </w:tr>
          </w:tbl>
          <w:p w:rsidR="005D2476" w:rsidRPr="00B02B51" w:rsidRDefault="005D2476" w:rsidP="00DB236C">
            <w:pPr>
              <w:ind w:leftChars="100" w:left="210"/>
              <w:rPr>
                <w:rFonts w:ascii="HG丸ｺﾞｼｯｸM-PRO" w:eastAsia="HG丸ｺﾞｼｯｸM-PRO" w:hAnsi="HG丸ｺﾞｼｯｸM-PRO"/>
                <w:sz w:val="22"/>
              </w:rPr>
            </w:pPr>
          </w:p>
          <w:p w:rsidR="005D2476" w:rsidRPr="00B02B51" w:rsidRDefault="005D2476" w:rsidP="00DB236C">
            <w:pPr>
              <w:ind w:leftChars="100" w:left="210"/>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○府立国際会議場で平成31～35年度に開催されることとなる国際会議の</w:t>
            </w:r>
          </w:p>
          <w:p w:rsidR="005D2476" w:rsidRPr="003E1AA4" w:rsidRDefault="005D2476" w:rsidP="00DB236C">
            <w:pPr>
              <w:ind w:leftChars="100" w:left="210" w:firstLineChars="100" w:firstLine="220"/>
              <w:rPr>
                <w:rFonts w:ascii="HG丸ｺﾞｼｯｸM-PRO" w:eastAsia="HG丸ｺﾞｼｯｸM-PRO" w:hAnsi="HG丸ｺﾞｼｯｸM-PRO"/>
                <w:sz w:val="22"/>
                <w:u w:val="single"/>
              </w:rPr>
            </w:pPr>
            <w:r w:rsidRPr="00B02B51">
              <w:rPr>
                <w:rFonts w:ascii="HG丸ｺﾞｼｯｸM-PRO" w:eastAsia="HG丸ｺﾞｼｯｸM-PRO" w:hAnsi="HG丸ｺﾞｼｯｸM-PRO" w:hint="eastAsia"/>
                <w:sz w:val="22"/>
              </w:rPr>
              <w:t xml:space="preserve">件数（成約件数）   </w:t>
            </w:r>
            <w:r w:rsidRPr="003E1AA4">
              <w:rPr>
                <w:rFonts w:ascii="HG丸ｺﾞｼｯｸM-PRO" w:eastAsia="HG丸ｺﾞｼｯｸM-PRO" w:hAnsi="HG丸ｺﾞｼｯｸM-PRO" w:hint="eastAsia"/>
                <w:sz w:val="22"/>
                <w:highlight w:val="yellow"/>
                <w:u w:val="single"/>
              </w:rPr>
              <w:t>２２件</w:t>
            </w:r>
          </w:p>
          <w:p w:rsidR="005D2476" w:rsidRPr="00B02B51" w:rsidRDefault="005D2476" w:rsidP="00DB236C">
            <w:pPr>
              <w:rPr>
                <w:rFonts w:ascii="HG丸ｺﾞｼｯｸM-PRO" w:eastAsia="HG丸ｺﾞｼｯｸM-PRO" w:hAnsi="HG丸ｺﾞｼｯｸM-PRO"/>
                <w:sz w:val="22"/>
              </w:rPr>
            </w:pPr>
          </w:p>
          <w:p w:rsidR="005D2476" w:rsidRPr="00B02B51" w:rsidRDefault="005D2476" w:rsidP="00DB236C">
            <w:pPr>
              <w:ind w:leftChars="100" w:left="210"/>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○府立国際会議場での平成31～35年度の開催に向け誘致活動を開始し、</w:t>
            </w:r>
          </w:p>
          <w:p w:rsidR="005D2476" w:rsidRPr="00B02B51" w:rsidRDefault="005D2476" w:rsidP="00DB236C">
            <w:pPr>
              <w:ind w:leftChars="100" w:left="210" w:firstLineChars="100" w:firstLine="220"/>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同会議場での開催が有望視される国際会議の商談件数</w:t>
            </w:r>
            <w:r>
              <w:rPr>
                <w:rFonts w:ascii="HG丸ｺﾞｼｯｸM-PRO" w:eastAsia="HG丸ｺﾞｼｯｸM-PRO" w:hAnsi="HG丸ｺﾞｼｯｸM-PRO" w:hint="eastAsia"/>
                <w:sz w:val="22"/>
              </w:rPr>
              <w:t xml:space="preserve">    </w:t>
            </w:r>
            <w:r w:rsidRPr="003E1AA4">
              <w:rPr>
                <w:rFonts w:ascii="HG丸ｺﾞｼｯｸM-PRO" w:eastAsia="HG丸ｺﾞｼｯｸM-PRO" w:hAnsi="HG丸ｺﾞｼｯｸM-PRO" w:hint="eastAsia"/>
                <w:sz w:val="22"/>
                <w:highlight w:val="yellow"/>
                <w:u w:val="single"/>
              </w:rPr>
              <w:t>２５件</w:t>
            </w:r>
          </w:p>
          <w:p w:rsidR="005D2476" w:rsidRPr="00B02B51" w:rsidRDefault="005D2476" w:rsidP="00DB236C">
            <w:pPr>
              <w:rPr>
                <w:rFonts w:ascii="HG丸ｺﾞｼｯｸM-PRO" w:eastAsia="HG丸ｺﾞｼｯｸM-PRO" w:hAnsi="HG丸ｺﾞｼｯｸM-PRO"/>
                <w:sz w:val="22"/>
              </w:rPr>
            </w:pPr>
          </w:p>
          <w:p w:rsidR="005D2476" w:rsidRPr="00F43F8A" w:rsidRDefault="005D2476" w:rsidP="00DB236C">
            <w:pPr>
              <w:ind w:left="220" w:hangingChars="100" w:hanging="220"/>
              <w:rPr>
                <w:rFonts w:ascii="HG丸ｺﾞｼｯｸM-PRO" w:eastAsia="HG丸ｺﾞｼｯｸM-PRO" w:hAnsi="HG丸ｺﾞｼｯｸM-PRO"/>
                <w:sz w:val="22"/>
              </w:rPr>
            </w:pPr>
            <w:r w:rsidRPr="007D0315">
              <w:rPr>
                <w:rFonts w:ascii="HG丸ｺﾞｼｯｸM-PRO" w:eastAsia="HG丸ｺﾞｼｯｸM-PRO" w:hAnsi="HG丸ｺﾞｼｯｸM-PRO" w:hint="eastAsia"/>
                <w:sz w:val="22"/>
              </w:rPr>
              <w:t xml:space="preserve">②　</w:t>
            </w:r>
            <w:r>
              <w:rPr>
                <w:rFonts w:ascii="HG丸ｺﾞｼｯｸM-PRO" w:eastAsia="HG丸ｺﾞｼｯｸM-PRO" w:hAnsi="HG丸ｺﾞｼｯｸM-PRO" w:hint="eastAsia"/>
                <w:sz w:val="22"/>
              </w:rPr>
              <w:t>国際会議の</w:t>
            </w:r>
            <w:r w:rsidRPr="00AF4DCE">
              <w:rPr>
                <w:rFonts w:ascii="HG丸ｺﾞｼｯｸM-PRO" w:eastAsia="HG丸ｺﾞｼｯｸM-PRO" w:hAnsi="HG丸ｺﾞｼｯｸM-PRO" w:hint="eastAsia"/>
                <w:sz w:val="22"/>
              </w:rPr>
              <w:t>誘致計画を策定し、戦略的に誘致活動を行っているか</w:t>
            </w:r>
          </w:p>
          <w:p w:rsidR="005D2476" w:rsidRPr="00EE3265" w:rsidRDefault="005D2476" w:rsidP="00DB236C">
            <w:pPr>
              <w:rPr>
                <w:rFonts w:ascii="HG丸ｺﾞｼｯｸM-PRO" w:eastAsia="HG丸ｺﾞｼｯｸM-PRO" w:hAnsi="HG丸ｺﾞｼｯｸM-PRO"/>
                <w:sz w:val="22"/>
              </w:rPr>
            </w:pPr>
            <w:r w:rsidRPr="00AF4DCE">
              <w:rPr>
                <w:rFonts w:ascii="HG丸ｺﾞｼｯｸM-PRO" w:eastAsia="HG丸ｺﾞｼｯｸM-PRO" w:hAnsi="HG丸ｺﾞｼｯｸM-PRO" w:hint="eastAsia"/>
                <w:sz w:val="22"/>
              </w:rPr>
              <w:t xml:space="preserve">　　</w:t>
            </w:r>
          </w:p>
          <w:p w:rsidR="005D2476" w:rsidRPr="00DF076A" w:rsidRDefault="005D2476" w:rsidP="00DB236C">
            <w:pPr>
              <w:ind w:left="220" w:hangingChars="100" w:hanging="220"/>
              <w:rPr>
                <w:rFonts w:ascii="HG丸ｺﾞｼｯｸM-PRO" w:eastAsia="HG丸ｺﾞｼｯｸM-PRO" w:hAnsi="HG丸ｺﾞｼｯｸM-PRO"/>
                <w:sz w:val="22"/>
              </w:rPr>
            </w:pPr>
            <w:r w:rsidRPr="007D0315">
              <w:rPr>
                <w:rFonts w:ascii="HG丸ｺﾞｼｯｸM-PRO" w:eastAsia="HG丸ｺﾞｼｯｸM-PRO" w:hAnsi="HG丸ｺﾞｼｯｸM-PRO" w:hint="eastAsia"/>
                <w:sz w:val="22"/>
              </w:rPr>
              <w:t xml:space="preserve">③　</w:t>
            </w:r>
            <w:r>
              <w:rPr>
                <w:rFonts w:ascii="HG丸ｺﾞｼｯｸM-PRO" w:eastAsia="HG丸ｺﾞｼｯｸM-PRO" w:hAnsi="HG丸ｺﾞｼｯｸM-PRO" w:hint="eastAsia"/>
                <w:sz w:val="22"/>
              </w:rPr>
              <w:t>国際会議等の誘致を誘導し、開催に結びつけるため、催事主催者の要望を具体的に分析し、</w:t>
            </w:r>
            <w:r w:rsidRPr="00275CE7">
              <w:rPr>
                <w:rFonts w:ascii="HG丸ｺﾞｼｯｸM-PRO" w:eastAsia="HG丸ｺﾞｼｯｸM-PRO" w:hAnsi="HG丸ｺﾞｼｯｸM-PRO" w:hint="eastAsia"/>
                <w:sz w:val="22"/>
              </w:rPr>
              <w:t>トータルサポー</w:t>
            </w:r>
            <w:r w:rsidRPr="00382B8F">
              <w:rPr>
                <w:rFonts w:ascii="HG丸ｺﾞｼｯｸM-PRO" w:eastAsia="HG丸ｺﾞｼｯｸM-PRO" w:hAnsi="HG丸ｺﾞｼｯｸM-PRO" w:hint="eastAsia"/>
                <w:sz w:val="22"/>
              </w:rPr>
              <w:t>ト（開</w:t>
            </w:r>
            <w:r w:rsidRPr="00DF076A">
              <w:rPr>
                <w:rFonts w:ascii="HG丸ｺﾞｼｯｸM-PRO" w:eastAsia="HG丸ｺﾞｼｯｸM-PRO" w:hAnsi="HG丸ｺﾞｼｯｸM-PRO" w:hint="eastAsia"/>
                <w:sz w:val="22"/>
              </w:rPr>
              <w:t>催提案書や催事主催者の開催場所を決定するためのプレゼン資料の作成の</w:t>
            </w:r>
            <w:r w:rsidRPr="00382B8F">
              <w:rPr>
                <w:rFonts w:ascii="HG丸ｺﾞｼｯｸM-PRO" w:eastAsia="HG丸ｺﾞｼｯｸM-PRO" w:hAnsi="HG丸ｺﾞｼｯｸM-PRO" w:hint="eastAsia"/>
                <w:sz w:val="22"/>
              </w:rPr>
              <w:t>サポート、催事主催者の大阪視察受入のサポート等）を実施しているか</w:t>
            </w:r>
          </w:p>
          <w:p w:rsidR="005D2476" w:rsidRPr="00B02B51" w:rsidRDefault="005D2476" w:rsidP="00DB236C">
            <w:pPr>
              <w:rPr>
                <w:rFonts w:ascii="HG丸ｺﾞｼｯｸM-PRO" w:eastAsia="HG丸ｺﾞｼｯｸM-PRO" w:hAnsi="HG丸ｺﾞｼｯｸM-PRO"/>
                <w:sz w:val="22"/>
              </w:rPr>
            </w:pPr>
          </w:p>
          <w:p w:rsidR="005D2476" w:rsidRPr="00F45404" w:rsidRDefault="005D2476" w:rsidP="00DB236C">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④　</w:t>
            </w:r>
            <w:r w:rsidRPr="00F45404">
              <w:rPr>
                <w:rFonts w:ascii="HG丸ｺﾞｼｯｸM-PRO" w:eastAsia="HG丸ｺﾞｼｯｸM-PRO" w:hAnsi="HG丸ｺﾞｼｯｸM-PRO" w:hint="eastAsia"/>
                <w:sz w:val="22"/>
              </w:rPr>
              <w:t>積極的、具体的な誘致活動を行っているか。また、取組みは効果的に機能し</w:t>
            </w:r>
          </w:p>
          <w:p w:rsidR="005D2476" w:rsidRPr="00F45404" w:rsidRDefault="005D2476" w:rsidP="00DB236C">
            <w:pPr>
              <w:ind w:leftChars="100" w:left="430" w:hangingChars="100" w:hanging="220"/>
              <w:rPr>
                <w:rFonts w:ascii="HG丸ｺﾞｼｯｸM-PRO" w:eastAsia="HG丸ｺﾞｼｯｸM-PRO" w:hAnsi="HG丸ｺﾞｼｯｸM-PRO"/>
                <w:sz w:val="22"/>
              </w:rPr>
            </w:pPr>
            <w:r w:rsidRPr="00F45404">
              <w:rPr>
                <w:rFonts w:ascii="HG丸ｺﾞｼｯｸM-PRO" w:eastAsia="HG丸ｺﾞｼｯｸM-PRO" w:hAnsi="HG丸ｺﾞｼｯｸM-PRO" w:hint="eastAsia"/>
                <w:sz w:val="22"/>
              </w:rPr>
              <w:t>ているか。検証を加え、取組みを進めているか（データベースの作成、アドバ</w:t>
            </w:r>
          </w:p>
          <w:p w:rsidR="005D2476" w:rsidRPr="00F45404" w:rsidRDefault="005D2476" w:rsidP="00DB236C">
            <w:pPr>
              <w:ind w:leftChars="100" w:left="430" w:hangingChars="100" w:hanging="220"/>
              <w:rPr>
                <w:rFonts w:ascii="HG丸ｺﾞｼｯｸM-PRO" w:eastAsia="HG丸ｺﾞｼｯｸM-PRO" w:hAnsi="HG丸ｺﾞｼｯｸM-PRO"/>
                <w:sz w:val="22"/>
              </w:rPr>
            </w:pPr>
            <w:r w:rsidRPr="00F45404">
              <w:rPr>
                <w:rFonts w:ascii="HG丸ｺﾞｼｯｸM-PRO" w:eastAsia="HG丸ｺﾞｼｯｸM-PRO" w:hAnsi="HG丸ｺﾞｼｯｸM-PRO" w:hint="eastAsia"/>
                <w:sz w:val="22"/>
              </w:rPr>
              <w:t>イザーの活用、支援制度等の拡充）</w:t>
            </w:r>
          </w:p>
          <w:p w:rsidR="005D2476" w:rsidRPr="00DF076A" w:rsidRDefault="005D2476" w:rsidP="00DB236C">
            <w:pPr>
              <w:ind w:leftChars="100" w:left="430" w:hangingChars="100" w:hanging="220"/>
              <w:rPr>
                <w:rFonts w:ascii="HG丸ｺﾞｼｯｸM-PRO" w:eastAsia="HG丸ｺﾞｼｯｸM-PRO" w:hAnsi="HG丸ｺﾞｼｯｸM-PRO"/>
                <w:sz w:val="22"/>
              </w:rPr>
            </w:pPr>
          </w:p>
          <w:p w:rsidR="005D2476" w:rsidRPr="00DF076A" w:rsidRDefault="005D2476" w:rsidP="00DB236C">
            <w:pPr>
              <w:rPr>
                <w:rFonts w:ascii="HG丸ｺﾞｼｯｸM-PRO" w:eastAsia="HG丸ｺﾞｼｯｸM-PRO" w:hAnsi="HG丸ｺﾞｼｯｸM-PRO"/>
                <w:sz w:val="22"/>
              </w:rPr>
            </w:pPr>
          </w:p>
          <w:p w:rsidR="005D2476" w:rsidRPr="00882E79" w:rsidRDefault="005D2476" w:rsidP="00DB236C">
            <w:pPr>
              <w:rPr>
                <w:rFonts w:ascii="HG丸ｺﾞｼｯｸM-PRO" w:eastAsia="HG丸ｺﾞｼｯｸM-PRO" w:hAnsi="HG丸ｺﾞｼｯｸM-PRO"/>
                <w:sz w:val="22"/>
              </w:rPr>
            </w:pPr>
            <w:r w:rsidRPr="00882E79">
              <w:rPr>
                <w:rFonts w:ascii="HG丸ｺﾞｼｯｸM-PRO" w:eastAsia="HG丸ｺﾞｼｯｸM-PRO" w:hAnsi="HG丸ｺﾞｼｯｸM-PRO" w:hint="eastAsia"/>
                <w:sz w:val="22"/>
              </w:rPr>
              <w:t>⑤　複合施設（会議室、ホール、展示場など多様な主催者ニーズに対応できる</w:t>
            </w:r>
          </w:p>
          <w:p w:rsidR="005D2476" w:rsidRPr="00882E79" w:rsidRDefault="005D2476" w:rsidP="00DB236C">
            <w:pPr>
              <w:pStyle w:val="a8"/>
              <w:ind w:leftChars="0" w:left="360"/>
              <w:rPr>
                <w:rFonts w:ascii="HG丸ｺﾞｼｯｸM-PRO" w:eastAsia="HG丸ｺﾞｼｯｸM-PRO" w:hAnsi="HG丸ｺﾞｼｯｸM-PRO"/>
                <w:sz w:val="22"/>
              </w:rPr>
            </w:pPr>
            <w:r w:rsidRPr="00882E79">
              <w:rPr>
                <w:rFonts w:ascii="HG丸ｺﾞｼｯｸM-PRO" w:eastAsia="HG丸ｺﾞｼｯｸM-PRO" w:hAnsi="HG丸ｺﾞｼｯｸM-PRO" w:hint="eastAsia"/>
                <w:sz w:val="22"/>
              </w:rPr>
              <w:t>施設）の強みを活かした取組みを行っているか</w:t>
            </w:r>
          </w:p>
          <w:p w:rsidR="005D2476" w:rsidRPr="00882E79" w:rsidRDefault="005D2476" w:rsidP="00DB236C">
            <w:pPr>
              <w:rPr>
                <w:rFonts w:ascii="HG丸ｺﾞｼｯｸM-PRO" w:eastAsia="HG丸ｺﾞｼｯｸM-PRO" w:hAnsi="HG丸ｺﾞｼｯｸM-PRO"/>
                <w:sz w:val="22"/>
              </w:rPr>
            </w:pPr>
          </w:p>
          <w:p w:rsidR="005D2476" w:rsidRPr="00DF076A" w:rsidRDefault="005D2476" w:rsidP="00DB236C">
            <w:pPr>
              <w:ind w:left="220" w:hangingChars="100" w:hanging="220"/>
              <w:rPr>
                <w:rFonts w:ascii="HG丸ｺﾞｼｯｸM-PRO" w:eastAsia="HG丸ｺﾞｼｯｸM-PRO" w:hAnsi="HG丸ｺﾞｼｯｸM-PRO"/>
                <w:sz w:val="22"/>
              </w:rPr>
            </w:pPr>
            <w:r w:rsidRPr="00882E79">
              <w:rPr>
                <w:rFonts w:ascii="HG丸ｺﾞｼｯｸM-PRO" w:eastAsia="HG丸ｺﾞｼｯｸM-PRO" w:hAnsi="HG丸ｺﾞｼｯｸM-PRO" w:hint="eastAsia"/>
                <w:sz w:val="22"/>
              </w:rPr>
              <w:t>⑥</w:t>
            </w:r>
            <w:r>
              <w:rPr>
                <w:rFonts w:ascii="HG丸ｺﾞｼｯｸM-PRO" w:eastAsia="HG丸ｺﾞｼｯｸM-PRO" w:hAnsi="HG丸ｺﾞｼｯｸM-PRO" w:hint="eastAsia"/>
                <w:sz w:val="22"/>
              </w:rPr>
              <w:t xml:space="preserve">　</w:t>
            </w:r>
            <w:r w:rsidRPr="00EE3265">
              <w:rPr>
                <w:rFonts w:ascii="HG丸ｺﾞｼｯｸM-PRO" w:eastAsia="HG丸ｺﾞｼｯｸM-PRO" w:hAnsi="HG丸ｺﾞｼｯｸM-PRO" w:hint="eastAsia"/>
                <w:sz w:val="22"/>
              </w:rPr>
              <w:t>大阪観光局等の関係機関と連携した効果</w:t>
            </w:r>
            <w:r w:rsidRPr="00DF076A">
              <w:rPr>
                <w:rFonts w:ascii="HG丸ｺﾞｼｯｸM-PRO" w:eastAsia="HG丸ｺﾞｼｯｸM-PRO" w:hAnsi="HG丸ｺﾞｼｯｸM-PRO" w:hint="eastAsia"/>
                <w:sz w:val="22"/>
              </w:rPr>
              <w:t>的な誘致活動を行っているか</w:t>
            </w:r>
          </w:p>
          <w:p w:rsidR="005D2476" w:rsidRPr="00EE3265" w:rsidRDefault="005D2476" w:rsidP="00DB236C">
            <w:pPr>
              <w:rPr>
                <w:rFonts w:ascii="HG丸ｺﾞｼｯｸM-PRO" w:eastAsia="HG丸ｺﾞｼｯｸM-PRO" w:hAnsi="HG丸ｺﾞｼｯｸM-PRO"/>
                <w:sz w:val="22"/>
              </w:rPr>
            </w:pPr>
          </w:p>
          <w:p w:rsidR="005D2476" w:rsidRPr="00623330" w:rsidRDefault="005D2476" w:rsidP="00DB236C">
            <w:pP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w:t>
            </w:r>
            <w:r w:rsidRPr="003E1AA4">
              <w:rPr>
                <w:rFonts w:ascii="HG丸ｺﾞｼｯｸM-PRO" w:eastAsia="HG丸ｺﾞｼｯｸM-PRO" w:hAnsi="HG丸ｺﾞｼｯｸM-PRO" w:hint="eastAsia"/>
                <w:sz w:val="22"/>
                <w:highlight w:val="yellow"/>
                <w:u w:val="single"/>
              </w:rPr>
              <w:t>2９</w:t>
            </w:r>
            <w:r w:rsidRPr="00623330">
              <w:rPr>
                <w:rFonts w:ascii="HG丸ｺﾞｼｯｸM-PRO" w:eastAsia="HG丸ｺﾞｼｯｸM-PRO" w:hAnsi="HG丸ｺﾞｼｯｸM-PRO" w:hint="eastAsia"/>
                <w:sz w:val="22"/>
              </w:rPr>
              <w:t>年度　その他数値目標≫</w:t>
            </w:r>
          </w:p>
          <w:p w:rsidR="005D2476" w:rsidRPr="00623330" w:rsidRDefault="005D2476" w:rsidP="00DB236C">
            <w:pPr>
              <w:ind w:leftChars="100" w:left="210" w:firstLineChars="50" w:firstLine="110"/>
              <w:rPr>
                <w:rFonts w:ascii="HG丸ｺﾞｼｯｸM-PRO" w:eastAsia="HG丸ｺﾞｼｯｸM-PRO" w:hAnsi="HG丸ｺﾞｼｯｸM-PRO"/>
                <w:sz w:val="22"/>
              </w:rPr>
            </w:pPr>
            <w:r w:rsidRPr="00623330">
              <w:rPr>
                <w:rFonts w:ascii="HG丸ｺﾞｼｯｸM-PRO" w:eastAsia="HG丸ｺﾞｼｯｸM-PRO" w:hAnsi="HG丸ｺﾞｼｯｸM-PRO" w:hint="eastAsia"/>
                <w:sz w:val="22"/>
              </w:rPr>
              <w:t xml:space="preserve">主要三施設（10階会議室、イベントホール、メインホール）稼働率　</w:t>
            </w:r>
            <w:r w:rsidRPr="003E1AA4">
              <w:rPr>
                <w:rFonts w:ascii="HG丸ｺﾞｼｯｸM-PRO" w:eastAsia="HG丸ｺﾞｼｯｸM-PRO" w:hAnsi="HG丸ｺﾞｼｯｸM-PRO" w:hint="eastAsia"/>
                <w:sz w:val="22"/>
                <w:highlight w:val="yellow"/>
                <w:u w:val="single"/>
              </w:rPr>
              <w:t>88.0％</w:t>
            </w:r>
          </w:p>
          <w:p w:rsidR="005D2476" w:rsidRPr="00B02B51" w:rsidRDefault="005D2476" w:rsidP="00DB236C">
            <w:pPr>
              <w:ind w:leftChars="100" w:left="210" w:firstLineChars="50" w:firstLine="110"/>
              <w:rPr>
                <w:rFonts w:ascii="HG丸ｺﾞｼｯｸM-PRO" w:eastAsia="HG丸ｺﾞｼｯｸM-PRO" w:hAnsi="HG丸ｺﾞｼｯｸM-PRO"/>
                <w:sz w:val="22"/>
              </w:rPr>
            </w:pPr>
            <w:r w:rsidRPr="00623330">
              <w:rPr>
                <w:rFonts w:ascii="HG丸ｺﾞｼｯｸM-PRO" w:eastAsia="HG丸ｺﾞｼｯｸM-PRO" w:hAnsi="HG丸ｺﾞｼｯｸM-PRO" w:hint="eastAsia"/>
                <w:sz w:val="22"/>
              </w:rPr>
              <w:t xml:space="preserve">※前年度実績　：　</w:t>
            </w:r>
            <w:r w:rsidRPr="003E1AA4">
              <w:rPr>
                <w:rFonts w:ascii="HG丸ｺﾞｼｯｸM-PRO" w:eastAsia="HG丸ｺﾞｼｯｸM-PRO" w:hAnsi="HG丸ｺﾞｼｯｸM-PRO" w:hint="eastAsia"/>
                <w:sz w:val="22"/>
                <w:highlight w:val="yellow"/>
                <w:u w:val="single"/>
              </w:rPr>
              <w:t>85.6％</w:t>
            </w:r>
          </w:p>
        </w:tc>
        <w:tc>
          <w:tcPr>
            <w:tcW w:w="8049" w:type="dxa"/>
            <w:shd w:val="clear" w:color="auto" w:fill="auto"/>
            <w:vAlign w:val="center"/>
          </w:tcPr>
          <w:p w:rsidR="005D2476" w:rsidRPr="00EE3265" w:rsidRDefault="005D2476" w:rsidP="00275CE7">
            <w:pP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 xml:space="preserve">① </w:t>
            </w:r>
            <w:r>
              <w:rPr>
                <w:rFonts w:ascii="HG丸ｺﾞｼｯｸM-PRO" w:eastAsia="HG丸ｺﾞｼｯｸM-PRO" w:hAnsi="HG丸ｺﾞｼｯｸM-PRO" w:hint="eastAsia"/>
                <w:sz w:val="22"/>
              </w:rPr>
              <w:t>事業計画で示した国際会議の誘致・開催に係る数値目標を計画どお</w:t>
            </w:r>
            <w:r w:rsidRPr="00B02B51">
              <w:rPr>
                <w:rFonts w:ascii="HG丸ｺﾞｼｯｸM-PRO" w:eastAsia="HG丸ｺﾞｼｯｸM-PRO" w:hAnsi="HG丸ｺﾞｼｯｸM-PRO" w:hint="eastAsia"/>
                <w:sz w:val="22"/>
              </w:rPr>
              <w:t>り達成でき</w:t>
            </w:r>
            <w:r w:rsidRPr="00EE3265">
              <w:rPr>
                <w:rFonts w:ascii="HG丸ｺﾞｼｯｸM-PRO" w:eastAsia="HG丸ｺﾞｼｯｸM-PRO" w:hAnsi="HG丸ｺﾞｼｯｸM-PRO" w:hint="eastAsia"/>
                <w:sz w:val="22"/>
              </w:rPr>
              <w:t>ているか</w:t>
            </w:r>
          </w:p>
          <w:p w:rsidR="005D2476" w:rsidRPr="00B02B51" w:rsidRDefault="005D2476" w:rsidP="00275CE7">
            <w:pPr>
              <w:rPr>
                <w:rFonts w:ascii="HG丸ｺﾞｼｯｸM-PRO" w:eastAsia="HG丸ｺﾞｼｯｸM-PRO" w:hAnsi="HG丸ｺﾞｼｯｸM-PRO"/>
                <w:sz w:val="22"/>
              </w:rPr>
            </w:pPr>
          </w:p>
          <w:p w:rsidR="005D2476" w:rsidRPr="00B02B51" w:rsidRDefault="005D2476" w:rsidP="00275CE7">
            <w:pPr>
              <w:ind w:firstLineChars="100" w:firstLine="220"/>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３０</w:t>
            </w:r>
            <w:r w:rsidRPr="00623330">
              <w:rPr>
                <w:rFonts w:ascii="HG丸ｺﾞｼｯｸM-PRO" w:eastAsia="HG丸ｺﾞｼｯｸM-PRO" w:hAnsi="HG丸ｺﾞｼｯｸM-PRO" w:hint="eastAsia"/>
                <w:sz w:val="22"/>
              </w:rPr>
              <w:t>年度</w:t>
            </w:r>
            <w:r w:rsidRPr="00B02B51">
              <w:rPr>
                <w:rFonts w:ascii="HG丸ｺﾞｼｯｸM-PRO" w:eastAsia="HG丸ｺﾞｼｯｸM-PRO" w:hAnsi="HG丸ｺﾞｼｯｸM-PRO" w:hint="eastAsia"/>
                <w:sz w:val="22"/>
              </w:rPr>
              <w:t>事業計画　数値目標≫</w:t>
            </w:r>
          </w:p>
          <w:p w:rsidR="005D2476" w:rsidRPr="00623330" w:rsidRDefault="005D2476" w:rsidP="00275CE7">
            <w:pPr>
              <w:ind w:firstLineChars="100" w:firstLine="220"/>
              <w:rPr>
                <w:rFonts w:ascii="HG丸ｺﾞｼｯｸM-PRO" w:eastAsia="HG丸ｺﾞｼｯｸM-PRO" w:hAnsi="HG丸ｺﾞｼｯｸM-PRO"/>
                <w:sz w:val="22"/>
                <w:u w:val="single"/>
              </w:rPr>
            </w:pPr>
            <w:r w:rsidRPr="00B02B51">
              <w:rPr>
                <w:rFonts w:ascii="HG丸ｺﾞｼｯｸM-PRO" w:eastAsia="HG丸ｺﾞｼｯｸM-PRO" w:hAnsi="HG丸ｺﾞｼｯｸM-PRO" w:hint="eastAsia"/>
                <w:sz w:val="22"/>
              </w:rPr>
              <w:t xml:space="preserve">○府立国際会議場における国際会議開催件数  </w:t>
            </w:r>
            <w:r w:rsidRPr="00623330">
              <w:rPr>
                <w:rFonts w:ascii="HG丸ｺﾞｼｯｸM-PRO" w:eastAsia="HG丸ｺﾞｼｯｸM-PRO" w:hAnsi="HG丸ｺﾞｼｯｸM-PRO" w:hint="eastAsia"/>
                <w:sz w:val="22"/>
              </w:rPr>
              <w:t xml:space="preserve"> </w:t>
            </w:r>
            <w:r w:rsidRPr="007432CE">
              <w:rPr>
                <w:rFonts w:ascii="HG丸ｺﾞｼｯｸM-PRO" w:eastAsia="HG丸ｺﾞｼｯｸM-PRO" w:hAnsi="HG丸ｺﾞｼｯｸM-PRO" w:hint="eastAsia"/>
                <w:sz w:val="22"/>
                <w:highlight w:val="yellow"/>
                <w:u w:val="single"/>
              </w:rPr>
              <w:t>６0</w:t>
            </w:r>
            <w:r w:rsidRPr="00623330">
              <w:rPr>
                <w:rFonts w:ascii="HG丸ｺﾞｼｯｸM-PRO" w:eastAsia="HG丸ｺﾞｼｯｸM-PRO" w:hAnsi="HG丸ｺﾞｼｯｸM-PRO" w:hint="eastAsia"/>
                <w:sz w:val="22"/>
                <w:u w:val="single"/>
              </w:rPr>
              <w:t>件</w:t>
            </w:r>
          </w:p>
          <w:p w:rsidR="005D2476" w:rsidRPr="00B02B51" w:rsidRDefault="005D2476" w:rsidP="00275CE7">
            <w:pPr>
              <w:ind w:leftChars="150" w:left="315"/>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（参考　5年間の目標）</w:t>
            </w:r>
          </w:p>
          <w:tbl>
            <w:tblPr>
              <w:tblStyle w:val="a7"/>
              <w:tblW w:w="0" w:type="auto"/>
              <w:tblInd w:w="315" w:type="dxa"/>
              <w:tblLook w:val="04A0" w:firstRow="1" w:lastRow="0" w:firstColumn="1" w:lastColumn="0" w:noHBand="0" w:noVBand="1"/>
            </w:tblPr>
            <w:tblGrid>
              <w:gridCol w:w="983"/>
              <w:gridCol w:w="983"/>
              <w:gridCol w:w="983"/>
              <w:gridCol w:w="983"/>
              <w:gridCol w:w="950"/>
            </w:tblGrid>
            <w:tr w:rsidR="005D2476" w:rsidRPr="00B02B51" w:rsidTr="00EE3265">
              <w:tc>
                <w:tcPr>
                  <w:tcW w:w="949" w:type="dxa"/>
                </w:tcPr>
                <w:p w:rsidR="005D2476" w:rsidRPr="00B02B51" w:rsidRDefault="005D2476" w:rsidP="00C3205A">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H26</w:t>
                  </w:r>
                </w:p>
              </w:tc>
              <w:tc>
                <w:tcPr>
                  <w:tcW w:w="949" w:type="dxa"/>
                </w:tcPr>
                <w:p w:rsidR="005D2476" w:rsidRPr="00B02B51" w:rsidRDefault="005D2476" w:rsidP="00C3205A">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H27</w:t>
                  </w:r>
                </w:p>
              </w:tc>
              <w:tc>
                <w:tcPr>
                  <w:tcW w:w="950" w:type="dxa"/>
                </w:tcPr>
                <w:p w:rsidR="005D2476" w:rsidRPr="00B02B51" w:rsidRDefault="005D2476" w:rsidP="00C3205A">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H28</w:t>
                  </w:r>
                </w:p>
              </w:tc>
              <w:tc>
                <w:tcPr>
                  <w:tcW w:w="949" w:type="dxa"/>
                </w:tcPr>
                <w:p w:rsidR="005D2476" w:rsidRPr="00B02B51" w:rsidRDefault="005D2476" w:rsidP="00C3205A">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H29</w:t>
                  </w:r>
                </w:p>
              </w:tc>
              <w:tc>
                <w:tcPr>
                  <w:tcW w:w="950" w:type="dxa"/>
                </w:tcPr>
                <w:p w:rsidR="005D2476" w:rsidRPr="00B02B51" w:rsidRDefault="005D2476" w:rsidP="00C3205A">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H30</w:t>
                  </w:r>
                </w:p>
              </w:tc>
            </w:tr>
            <w:tr w:rsidR="005D2476" w:rsidRPr="00623330" w:rsidTr="00623330">
              <w:tc>
                <w:tcPr>
                  <w:tcW w:w="949" w:type="dxa"/>
                </w:tcPr>
                <w:p w:rsidR="005D2476" w:rsidRPr="00B02B51" w:rsidRDefault="005D2476" w:rsidP="00C3205A">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30</w:t>
                  </w:r>
                </w:p>
                <w:p w:rsidR="005D2476" w:rsidRPr="00B02B51" w:rsidRDefault="005D2476" w:rsidP="00C3205A">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（35</w:t>
                  </w:r>
                  <w:r w:rsidRPr="00B02B51">
                    <w:rPr>
                      <w:rFonts w:ascii="HG丸ｺﾞｼｯｸM-PRO" w:eastAsia="HG丸ｺﾞｼｯｸM-PRO" w:hAnsi="HG丸ｺﾞｼｯｸM-PRO"/>
                      <w:sz w:val="22"/>
                    </w:rPr>
                    <w:t>）</w:t>
                  </w:r>
                </w:p>
              </w:tc>
              <w:tc>
                <w:tcPr>
                  <w:tcW w:w="949" w:type="dxa"/>
                </w:tcPr>
                <w:p w:rsidR="005D2476" w:rsidRDefault="005D2476" w:rsidP="00C3205A">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35</w:t>
                  </w:r>
                </w:p>
                <w:p w:rsidR="005D2476" w:rsidRPr="001542CF" w:rsidRDefault="005D2476" w:rsidP="00C3205A">
                  <w:pPr>
                    <w:jc w:val="center"/>
                    <w:rPr>
                      <w:rFonts w:ascii="HG丸ｺﾞｼｯｸM-PRO" w:eastAsia="HG丸ｺﾞｼｯｸM-PRO" w:hAnsi="HG丸ｺﾞｼｯｸM-PRO"/>
                      <w:sz w:val="22"/>
                    </w:rPr>
                  </w:pPr>
                  <w:r w:rsidRPr="001542CF">
                    <w:rPr>
                      <w:rFonts w:ascii="HG丸ｺﾞｼｯｸM-PRO" w:eastAsia="HG丸ｺﾞｼｯｸM-PRO" w:hAnsi="HG丸ｺﾞｼｯｸM-PRO" w:hint="eastAsia"/>
                      <w:sz w:val="22"/>
                    </w:rPr>
                    <w:t>（40）</w:t>
                  </w:r>
                </w:p>
              </w:tc>
              <w:tc>
                <w:tcPr>
                  <w:tcW w:w="950" w:type="dxa"/>
                  <w:shd w:val="clear" w:color="auto" w:fill="auto"/>
                </w:tcPr>
                <w:p w:rsidR="005D2476" w:rsidRDefault="005D2476" w:rsidP="00C3205A">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40</w:t>
                  </w:r>
                </w:p>
                <w:p w:rsidR="005D2476" w:rsidRPr="005D2476" w:rsidRDefault="005D2476" w:rsidP="00C3205A">
                  <w:pPr>
                    <w:jc w:val="center"/>
                    <w:rPr>
                      <w:rFonts w:ascii="HG丸ｺﾞｼｯｸM-PRO" w:eastAsia="HG丸ｺﾞｼｯｸM-PRO" w:hAnsi="HG丸ｺﾞｼｯｸM-PRO"/>
                      <w:sz w:val="22"/>
                    </w:rPr>
                  </w:pPr>
                  <w:r w:rsidRPr="005D2476">
                    <w:rPr>
                      <w:rFonts w:ascii="HG丸ｺﾞｼｯｸM-PRO" w:eastAsia="HG丸ｺﾞｼｯｸM-PRO" w:hAnsi="HG丸ｺﾞｼｯｸM-PRO" w:hint="eastAsia"/>
                      <w:sz w:val="22"/>
                    </w:rPr>
                    <w:t>（58）</w:t>
                  </w:r>
                </w:p>
              </w:tc>
              <w:tc>
                <w:tcPr>
                  <w:tcW w:w="949" w:type="dxa"/>
                </w:tcPr>
                <w:p w:rsidR="005D2476" w:rsidRDefault="005D2476" w:rsidP="00C3205A">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50</w:t>
                  </w:r>
                </w:p>
                <w:p w:rsidR="005D2476" w:rsidRPr="005D2476" w:rsidRDefault="005D2476" w:rsidP="00C3205A">
                  <w:pPr>
                    <w:jc w:val="center"/>
                    <w:rPr>
                      <w:rFonts w:ascii="HG丸ｺﾞｼｯｸM-PRO" w:eastAsia="HG丸ｺﾞｼｯｸM-PRO" w:hAnsi="HG丸ｺﾞｼｯｸM-PRO"/>
                      <w:sz w:val="22"/>
                      <w:u w:val="single"/>
                    </w:rPr>
                  </w:pPr>
                  <w:r w:rsidRPr="007432CE">
                    <w:rPr>
                      <w:rFonts w:ascii="HG丸ｺﾞｼｯｸM-PRO" w:eastAsia="HG丸ｺﾞｼｯｸM-PRO" w:hAnsi="HG丸ｺﾞｼｯｸM-PRO" w:hint="eastAsia"/>
                      <w:sz w:val="22"/>
                      <w:highlight w:val="yellow"/>
                      <w:u w:val="single"/>
                    </w:rPr>
                    <w:t>（57</w:t>
                  </w:r>
                  <w:r w:rsidRPr="007432CE">
                    <w:rPr>
                      <w:rFonts w:ascii="HG丸ｺﾞｼｯｸM-PRO" w:eastAsia="HG丸ｺﾞｼｯｸM-PRO" w:hAnsi="HG丸ｺﾞｼｯｸM-PRO"/>
                      <w:sz w:val="22"/>
                      <w:highlight w:val="yellow"/>
                      <w:u w:val="single"/>
                    </w:rPr>
                    <w:t>）</w:t>
                  </w:r>
                </w:p>
              </w:tc>
              <w:tc>
                <w:tcPr>
                  <w:tcW w:w="950" w:type="dxa"/>
                </w:tcPr>
                <w:p w:rsidR="005D2476" w:rsidRPr="00B02B51" w:rsidRDefault="005D2476" w:rsidP="00C3205A">
                  <w:pPr>
                    <w:jc w:val="center"/>
                    <w:rPr>
                      <w:rFonts w:ascii="HG丸ｺﾞｼｯｸM-PRO" w:eastAsia="HG丸ｺﾞｼｯｸM-PRO" w:hAnsi="HG丸ｺﾞｼｯｸM-PRO"/>
                      <w:sz w:val="22"/>
                    </w:rPr>
                  </w:pPr>
                  <w:r w:rsidRPr="00B02B51">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4F9B9B29" wp14:editId="1F9C5E72">
                            <wp:simplePos x="0" y="0"/>
                            <wp:positionH relativeFrom="column">
                              <wp:posOffset>570865</wp:posOffset>
                            </wp:positionH>
                            <wp:positionV relativeFrom="paragraph">
                              <wp:posOffset>217805</wp:posOffset>
                            </wp:positionV>
                            <wp:extent cx="923925" cy="2476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2476" w:rsidRPr="00485178" w:rsidRDefault="005D2476">
                                        <w:pPr>
                                          <w:rPr>
                                            <w:rFonts w:ascii="HG丸ｺﾞｼｯｸM-PRO" w:eastAsia="HG丸ｺﾞｼｯｸM-PRO" w:hAnsi="HG丸ｺﾞｼｯｸM-PRO"/>
                                          </w:rPr>
                                        </w:pPr>
                                        <w:r w:rsidRPr="00485178">
                                          <w:rPr>
                                            <w:rFonts w:ascii="HG丸ｺﾞｼｯｸM-PRO" w:eastAsia="HG丸ｺﾞｼｯｸM-PRO" w:hAnsi="HG丸ｺﾞｼｯｸM-PRO" w:hint="eastAsia"/>
                                          </w:rPr>
                                          <w:t>（　）は実績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44.95pt;margin-top:17.15pt;width:72.75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" fillcolor="white [3201]" stroked="f" strokeweight=".5pt">
                            <v:textbox>
                              <w:txbxContent>
                                <w:p w:rsidR="005D2476" w:rsidRPr="00485178" w:rsidRDefault="005D2476">
                                  <w:pPr>
                                    <w:rPr>
                                      <w:rFonts w:ascii="HG丸ｺﾞｼｯｸM-PRO" w:eastAsia="HG丸ｺﾞｼｯｸM-PRO" w:hAnsi="HG丸ｺﾞｼｯｸM-PRO"/>
                                    </w:rPr>
                                  </w:pPr>
                                  <w:r w:rsidRPr="00485178">
                                    <w:rPr>
                                      <w:rFonts w:ascii="HG丸ｺﾞｼｯｸM-PRO" w:eastAsia="HG丸ｺﾞｼｯｸM-PRO" w:hAnsi="HG丸ｺﾞｼｯｸM-PRO" w:hint="eastAsia"/>
                                    </w:rPr>
                                    <w:t>（　）</w:t>
                                  </w:r>
                                  <w:r w:rsidRPr="00485178">
                                    <w:rPr>
                                      <w:rFonts w:ascii="HG丸ｺﾞｼｯｸM-PRO" w:eastAsia="HG丸ｺﾞｼｯｸM-PRO" w:hAnsi="HG丸ｺﾞｼｯｸM-PRO" w:hint="eastAsia"/>
                                    </w:rPr>
                                    <w:t>は実績</w:t>
                                  </w:r>
                                </w:p>
                              </w:txbxContent>
                            </v:textbox>
                          </v:shape>
                        </w:pict>
                      </mc:Fallback>
                    </mc:AlternateContent>
                  </w:r>
                  <w:r w:rsidRPr="00B02B51">
                    <w:rPr>
                      <w:rFonts w:ascii="HG丸ｺﾞｼｯｸM-PRO" w:eastAsia="HG丸ｺﾞｼｯｸM-PRO" w:hAnsi="HG丸ｺﾞｼｯｸM-PRO" w:hint="eastAsia"/>
                      <w:sz w:val="22"/>
                    </w:rPr>
                    <w:t>60</w:t>
                  </w:r>
                </w:p>
              </w:tc>
            </w:tr>
          </w:tbl>
          <w:p w:rsidR="005D2476" w:rsidRPr="00B02B51" w:rsidRDefault="005D2476" w:rsidP="00275CE7">
            <w:pPr>
              <w:ind w:leftChars="100" w:left="210"/>
              <w:rPr>
                <w:rFonts w:ascii="HG丸ｺﾞｼｯｸM-PRO" w:eastAsia="HG丸ｺﾞｼｯｸM-PRO" w:hAnsi="HG丸ｺﾞｼｯｸM-PRO"/>
                <w:sz w:val="22"/>
              </w:rPr>
            </w:pPr>
          </w:p>
          <w:p w:rsidR="005D2476" w:rsidRPr="00B02B51" w:rsidRDefault="005D2476" w:rsidP="00275CE7">
            <w:pPr>
              <w:ind w:leftChars="100" w:left="210"/>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○府立国際会議場で平成31～35年度に開催されることとなる国際会議の</w:t>
            </w:r>
          </w:p>
          <w:p w:rsidR="005D2476" w:rsidRPr="00B02B51" w:rsidRDefault="005D2476" w:rsidP="00275CE7">
            <w:pPr>
              <w:ind w:leftChars="100" w:left="210" w:firstLineChars="100" w:firstLine="220"/>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 xml:space="preserve">件数（成約件数）   </w:t>
            </w:r>
            <w:r w:rsidR="002A5D86" w:rsidRPr="007432CE">
              <w:rPr>
                <w:rFonts w:ascii="HG丸ｺﾞｼｯｸM-PRO" w:eastAsia="HG丸ｺﾞｼｯｸM-PRO" w:hAnsi="HG丸ｺﾞｼｯｸM-PRO" w:hint="eastAsia"/>
                <w:sz w:val="22"/>
                <w:highlight w:val="yellow"/>
                <w:u w:val="single"/>
              </w:rPr>
              <w:t>６０</w:t>
            </w:r>
            <w:r w:rsidRPr="007432CE">
              <w:rPr>
                <w:rFonts w:ascii="HG丸ｺﾞｼｯｸM-PRO" w:eastAsia="HG丸ｺﾞｼｯｸM-PRO" w:hAnsi="HG丸ｺﾞｼｯｸM-PRO" w:hint="eastAsia"/>
                <w:sz w:val="22"/>
                <w:highlight w:val="yellow"/>
                <w:u w:val="single"/>
              </w:rPr>
              <w:t>件</w:t>
            </w:r>
          </w:p>
          <w:p w:rsidR="005D2476" w:rsidRPr="00B02B51" w:rsidRDefault="005D2476" w:rsidP="00275CE7">
            <w:pPr>
              <w:rPr>
                <w:rFonts w:ascii="HG丸ｺﾞｼｯｸM-PRO" w:eastAsia="HG丸ｺﾞｼｯｸM-PRO" w:hAnsi="HG丸ｺﾞｼｯｸM-PRO"/>
                <w:sz w:val="22"/>
              </w:rPr>
            </w:pPr>
          </w:p>
          <w:p w:rsidR="005D2476" w:rsidRPr="00B02B51" w:rsidRDefault="005D2476" w:rsidP="00275CE7">
            <w:pPr>
              <w:ind w:leftChars="100" w:left="210"/>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○府立国際会議場での平成31～35年度の開催に向け誘致活動を開始し、</w:t>
            </w:r>
          </w:p>
          <w:p w:rsidR="005D2476" w:rsidRPr="00B02B51" w:rsidRDefault="005D2476" w:rsidP="00275CE7">
            <w:pPr>
              <w:ind w:leftChars="100" w:left="210" w:firstLineChars="100" w:firstLine="220"/>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同会議場での開催が有望視される国際会議の商談件数</w:t>
            </w:r>
            <w:r>
              <w:rPr>
                <w:rFonts w:ascii="HG丸ｺﾞｼｯｸM-PRO" w:eastAsia="HG丸ｺﾞｼｯｸM-PRO" w:hAnsi="HG丸ｺﾞｼｯｸM-PRO" w:hint="eastAsia"/>
                <w:sz w:val="22"/>
              </w:rPr>
              <w:t xml:space="preserve">    </w:t>
            </w:r>
            <w:r w:rsidR="002A5D86" w:rsidRPr="007432CE">
              <w:rPr>
                <w:rFonts w:ascii="HG丸ｺﾞｼｯｸM-PRO" w:eastAsia="HG丸ｺﾞｼｯｸM-PRO" w:hAnsi="HG丸ｺﾞｼｯｸM-PRO" w:hint="eastAsia"/>
                <w:sz w:val="22"/>
                <w:highlight w:val="yellow"/>
                <w:u w:val="single"/>
              </w:rPr>
              <w:t>４０</w:t>
            </w:r>
            <w:r w:rsidRPr="007432CE">
              <w:rPr>
                <w:rFonts w:ascii="HG丸ｺﾞｼｯｸM-PRO" w:eastAsia="HG丸ｺﾞｼｯｸM-PRO" w:hAnsi="HG丸ｺﾞｼｯｸM-PRO" w:hint="eastAsia"/>
                <w:sz w:val="22"/>
                <w:highlight w:val="yellow"/>
                <w:u w:val="single"/>
              </w:rPr>
              <w:t>件</w:t>
            </w:r>
          </w:p>
          <w:p w:rsidR="005D2476" w:rsidRPr="00B02B51" w:rsidRDefault="005D2476" w:rsidP="00275CE7">
            <w:pPr>
              <w:rPr>
                <w:rFonts w:ascii="HG丸ｺﾞｼｯｸM-PRO" w:eastAsia="HG丸ｺﾞｼｯｸM-PRO" w:hAnsi="HG丸ｺﾞｼｯｸM-PRO"/>
                <w:sz w:val="22"/>
              </w:rPr>
            </w:pPr>
          </w:p>
          <w:p w:rsidR="005D2476" w:rsidRPr="00F43F8A" w:rsidRDefault="005D2476" w:rsidP="00275CE7">
            <w:pPr>
              <w:ind w:left="220" w:hangingChars="100" w:hanging="220"/>
              <w:rPr>
                <w:rFonts w:ascii="HG丸ｺﾞｼｯｸM-PRO" w:eastAsia="HG丸ｺﾞｼｯｸM-PRO" w:hAnsi="HG丸ｺﾞｼｯｸM-PRO"/>
                <w:sz w:val="22"/>
              </w:rPr>
            </w:pPr>
            <w:r w:rsidRPr="007D0315">
              <w:rPr>
                <w:rFonts w:ascii="HG丸ｺﾞｼｯｸM-PRO" w:eastAsia="HG丸ｺﾞｼｯｸM-PRO" w:hAnsi="HG丸ｺﾞｼｯｸM-PRO" w:hint="eastAsia"/>
                <w:sz w:val="22"/>
              </w:rPr>
              <w:t xml:space="preserve">②　</w:t>
            </w:r>
            <w:r>
              <w:rPr>
                <w:rFonts w:ascii="HG丸ｺﾞｼｯｸM-PRO" w:eastAsia="HG丸ｺﾞｼｯｸM-PRO" w:hAnsi="HG丸ｺﾞｼｯｸM-PRO" w:hint="eastAsia"/>
                <w:sz w:val="22"/>
              </w:rPr>
              <w:t>国際会議の</w:t>
            </w:r>
            <w:r w:rsidRPr="00AF4DCE">
              <w:rPr>
                <w:rFonts w:ascii="HG丸ｺﾞｼｯｸM-PRO" w:eastAsia="HG丸ｺﾞｼｯｸM-PRO" w:hAnsi="HG丸ｺﾞｼｯｸM-PRO" w:hint="eastAsia"/>
                <w:sz w:val="22"/>
              </w:rPr>
              <w:t>誘致計画を策定し、戦略的に誘致活動を行っているか</w:t>
            </w:r>
          </w:p>
          <w:p w:rsidR="005D2476" w:rsidRPr="00EE3265" w:rsidRDefault="005D2476" w:rsidP="00275CE7">
            <w:pPr>
              <w:rPr>
                <w:rFonts w:ascii="HG丸ｺﾞｼｯｸM-PRO" w:eastAsia="HG丸ｺﾞｼｯｸM-PRO" w:hAnsi="HG丸ｺﾞｼｯｸM-PRO"/>
                <w:sz w:val="22"/>
              </w:rPr>
            </w:pPr>
            <w:r w:rsidRPr="00AF4DCE">
              <w:rPr>
                <w:rFonts w:ascii="HG丸ｺﾞｼｯｸM-PRO" w:eastAsia="HG丸ｺﾞｼｯｸM-PRO" w:hAnsi="HG丸ｺﾞｼｯｸM-PRO" w:hint="eastAsia"/>
                <w:sz w:val="22"/>
              </w:rPr>
              <w:t xml:space="preserve">　　</w:t>
            </w:r>
          </w:p>
          <w:p w:rsidR="005D2476" w:rsidRPr="00DF076A" w:rsidRDefault="005D2476" w:rsidP="00DF076A">
            <w:pPr>
              <w:ind w:left="220" w:hangingChars="100" w:hanging="220"/>
              <w:rPr>
                <w:rFonts w:ascii="HG丸ｺﾞｼｯｸM-PRO" w:eastAsia="HG丸ｺﾞｼｯｸM-PRO" w:hAnsi="HG丸ｺﾞｼｯｸM-PRO"/>
                <w:sz w:val="22"/>
              </w:rPr>
            </w:pPr>
            <w:r w:rsidRPr="007D0315">
              <w:rPr>
                <w:rFonts w:ascii="HG丸ｺﾞｼｯｸM-PRO" w:eastAsia="HG丸ｺﾞｼｯｸM-PRO" w:hAnsi="HG丸ｺﾞｼｯｸM-PRO" w:hint="eastAsia"/>
                <w:sz w:val="22"/>
              </w:rPr>
              <w:t xml:space="preserve">③　</w:t>
            </w:r>
            <w:r>
              <w:rPr>
                <w:rFonts w:ascii="HG丸ｺﾞｼｯｸM-PRO" w:eastAsia="HG丸ｺﾞｼｯｸM-PRO" w:hAnsi="HG丸ｺﾞｼｯｸM-PRO" w:hint="eastAsia"/>
                <w:sz w:val="22"/>
              </w:rPr>
              <w:t>国際会議等の誘致を誘導し、開催に結びつけるため、催事主催者の要望を具体的に分析し、</w:t>
            </w:r>
            <w:r w:rsidRPr="00275CE7">
              <w:rPr>
                <w:rFonts w:ascii="HG丸ｺﾞｼｯｸM-PRO" w:eastAsia="HG丸ｺﾞｼｯｸM-PRO" w:hAnsi="HG丸ｺﾞｼｯｸM-PRO" w:hint="eastAsia"/>
                <w:sz w:val="22"/>
              </w:rPr>
              <w:t>トータルサポー</w:t>
            </w:r>
            <w:r w:rsidRPr="00382B8F">
              <w:rPr>
                <w:rFonts w:ascii="HG丸ｺﾞｼｯｸM-PRO" w:eastAsia="HG丸ｺﾞｼｯｸM-PRO" w:hAnsi="HG丸ｺﾞｼｯｸM-PRO" w:hint="eastAsia"/>
                <w:sz w:val="22"/>
              </w:rPr>
              <w:t>ト（開</w:t>
            </w:r>
            <w:r w:rsidRPr="00DF076A">
              <w:rPr>
                <w:rFonts w:ascii="HG丸ｺﾞｼｯｸM-PRO" w:eastAsia="HG丸ｺﾞｼｯｸM-PRO" w:hAnsi="HG丸ｺﾞｼｯｸM-PRO" w:hint="eastAsia"/>
                <w:sz w:val="22"/>
              </w:rPr>
              <w:t>催提案書や催事主催者の開催場所を決定するためのプレゼン資料の作成の</w:t>
            </w:r>
            <w:r w:rsidRPr="00382B8F">
              <w:rPr>
                <w:rFonts w:ascii="HG丸ｺﾞｼｯｸM-PRO" w:eastAsia="HG丸ｺﾞｼｯｸM-PRO" w:hAnsi="HG丸ｺﾞｼｯｸM-PRO" w:hint="eastAsia"/>
                <w:sz w:val="22"/>
              </w:rPr>
              <w:t>サポート、催事主催者の大阪視察受入のサポート等）を実施しているか</w:t>
            </w:r>
          </w:p>
          <w:p w:rsidR="005D2476" w:rsidRPr="00B02B51" w:rsidRDefault="005D2476" w:rsidP="00275CE7">
            <w:pPr>
              <w:rPr>
                <w:rFonts w:ascii="HG丸ｺﾞｼｯｸM-PRO" w:eastAsia="HG丸ｺﾞｼｯｸM-PRO" w:hAnsi="HG丸ｺﾞｼｯｸM-PRO"/>
                <w:sz w:val="22"/>
              </w:rPr>
            </w:pPr>
          </w:p>
          <w:p w:rsidR="005D2476" w:rsidRPr="00F45404" w:rsidRDefault="005D2476" w:rsidP="00382B8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④　</w:t>
            </w:r>
            <w:r w:rsidRPr="00F45404">
              <w:rPr>
                <w:rFonts w:ascii="HG丸ｺﾞｼｯｸM-PRO" w:eastAsia="HG丸ｺﾞｼｯｸM-PRO" w:hAnsi="HG丸ｺﾞｼｯｸM-PRO" w:hint="eastAsia"/>
                <w:sz w:val="22"/>
              </w:rPr>
              <w:t>積極的、具体的な誘致活動を行っているか。また、取組みは効果的に機能し</w:t>
            </w:r>
          </w:p>
          <w:p w:rsidR="005D2476" w:rsidRPr="00F45404" w:rsidRDefault="005D2476" w:rsidP="00DF076A">
            <w:pPr>
              <w:ind w:leftChars="100" w:left="430" w:hangingChars="100" w:hanging="220"/>
              <w:rPr>
                <w:rFonts w:ascii="HG丸ｺﾞｼｯｸM-PRO" w:eastAsia="HG丸ｺﾞｼｯｸM-PRO" w:hAnsi="HG丸ｺﾞｼｯｸM-PRO"/>
                <w:sz w:val="22"/>
              </w:rPr>
            </w:pPr>
            <w:r w:rsidRPr="00F45404">
              <w:rPr>
                <w:rFonts w:ascii="HG丸ｺﾞｼｯｸM-PRO" w:eastAsia="HG丸ｺﾞｼｯｸM-PRO" w:hAnsi="HG丸ｺﾞｼｯｸM-PRO" w:hint="eastAsia"/>
                <w:sz w:val="22"/>
              </w:rPr>
              <w:t>ているか。検証を加え、取組みを進めているか（データベースの作成、アドバ</w:t>
            </w:r>
          </w:p>
          <w:p w:rsidR="005D2476" w:rsidRPr="00F45404" w:rsidRDefault="005D2476" w:rsidP="00DF076A">
            <w:pPr>
              <w:ind w:leftChars="100" w:left="430" w:hangingChars="100" w:hanging="220"/>
              <w:rPr>
                <w:rFonts w:ascii="HG丸ｺﾞｼｯｸM-PRO" w:eastAsia="HG丸ｺﾞｼｯｸM-PRO" w:hAnsi="HG丸ｺﾞｼｯｸM-PRO"/>
                <w:sz w:val="22"/>
              </w:rPr>
            </w:pPr>
            <w:r w:rsidRPr="00F45404">
              <w:rPr>
                <w:rFonts w:ascii="HG丸ｺﾞｼｯｸM-PRO" w:eastAsia="HG丸ｺﾞｼｯｸM-PRO" w:hAnsi="HG丸ｺﾞｼｯｸM-PRO" w:hint="eastAsia"/>
                <w:sz w:val="22"/>
              </w:rPr>
              <w:t>イザーの活用、支援制度等の拡充）</w:t>
            </w:r>
          </w:p>
          <w:p w:rsidR="005D2476" w:rsidRPr="00DF076A" w:rsidRDefault="005D2476" w:rsidP="00DF076A">
            <w:pPr>
              <w:ind w:leftChars="100" w:left="430" w:hangingChars="100" w:hanging="220"/>
              <w:rPr>
                <w:rFonts w:ascii="HG丸ｺﾞｼｯｸM-PRO" w:eastAsia="HG丸ｺﾞｼｯｸM-PRO" w:hAnsi="HG丸ｺﾞｼｯｸM-PRO"/>
                <w:sz w:val="22"/>
              </w:rPr>
            </w:pPr>
          </w:p>
          <w:p w:rsidR="005D2476" w:rsidRPr="00DF076A" w:rsidRDefault="005D2476" w:rsidP="00DF076A">
            <w:pPr>
              <w:rPr>
                <w:rFonts w:ascii="HG丸ｺﾞｼｯｸM-PRO" w:eastAsia="HG丸ｺﾞｼｯｸM-PRO" w:hAnsi="HG丸ｺﾞｼｯｸM-PRO"/>
                <w:sz w:val="22"/>
              </w:rPr>
            </w:pPr>
          </w:p>
          <w:p w:rsidR="005D2476" w:rsidRPr="00882E79" w:rsidRDefault="005D2476" w:rsidP="00882E79">
            <w:pPr>
              <w:rPr>
                <w:rFonts w:ascii="HG丸ｺﾞｼｯｸM-PRO" w:eastAsia="HG丸ｺﾞｼｯｸM-PRO" w:hAnsi="HG丸ｺﾞｼｯｸM-PRO"/>
                <w:sz w:val="22"/>
              </w:rPr>
            </w:pPr>
            <w:r w:rsidRPr="00882E79">
              <w:rPr>
                <w:rFonts w:ascii="HG丸ｺﾞｼｯｸM-PRO" w:eastAsia="HG丸ｺﾞｼｯｸM-PRO" w:hAnsi="HG丸ｺﾞｼｯｸM-PRO" w:hint="eastAsia"/>
                <w:sz w:val="22"/>
              </w:rPr>
              <w:t>⑤　複合施設（会議室、ホール、展示場など多様な主催者ニーズに対応できる</w:t>
            </w:r>
          </w:p>
          <w:p w:rsidR="005D2476" w:rsidRPr="00882E79" w:rsidRDefault="005D2476" w:rsidP="00882E79">
            <w:pPr>
              <w:pStyle w:val="a8"/>
              <w:ind w:leftChars="0" w:left="360"/>
              <w:rPr>
                <w:rFonts w:ascii="HG丸ｺﾞｼｯｸM-PRO" w:eastAsia="HG丸ｺﾞｼｯｸM-PRO" w:hAnsi="HG丸ｺﾞｼｯｸM-PRO"/>
                <w:sz w:val="22"/>
              </w:rPr>
            </w:pPr>
            <w:r w:rsidRPr="00882E79">
              <w:rPr>
                <w:rFonts w:ascii="HG丸ｺﾞｼｯｸM-PRO" w:eastAsia="HG丸ｺﾞｼｯｸM-PRO" w:hAnsi="HG丸ｺﾞｼｯｸM-PRO" w:hint="eastAsia"/>
                <w:sz w:val="22"/>
              </w:rPr>
              <w:t>施設）の強みを活かした取組みを行っているか</w:t>
            </w:r>
          </w:p>
          <w:p w:rsidR="005D2476" w:rsidRPr="00882E79" w:rsidRDefault="005D2476" w:rsidP="00EA42FE">
            <w:pPr>
              <w:rPr>
                <w:rFonts w:ascii="HG丸ｺﾞｼｯｸM-PRO" w:eastAsia="HG丸ｺﾞｼｯｸM-PRO" w:hAnsi="HG丸ｺﾞｼｯｸM-PRO"/>
                <w:sz w:val="22"/>
              </w:rPr>
            </w:pPr>
          </w:p>
          <w:p w:rsidR="005D2476" w:rsidRPr="00DF076A" w:rsidRDefault="005D2476" w:rsidP="00A4103A">
            <w:pPr>
              <w:ind w:left="220" w:hangingChars="100" w:hanging="220"/>
              <w:rPr>
                <w:rFonts w:ascii="HG丸ｺﾞｼｯｸM-PRO" w:eastAsia="HG丸ｺﾞｼｯｸM-PRO" w:hAnsi="HG丸ｺﾞｼｯｸM-PRO"/>
                <w:sz w:val="22"/>
              </w:rPr>
            </w:pPr>
            <w:r w:rsidRPr="00882E79">
              <w:rPr>
                <w:rFonts w:ascii="HG丸ｺﾞｼｯｸM-PRO" w:eastAsia="HG丸ｺﾞｼｯｸM-PRO" w:hAnsi="HG丸ｺﾞｼｯｸM-PRO" w:hint="eastAsia"/>
                <w:sz w:val="22"/>
              </w:rPr>
              <w:t>⑥</w:t>
            </w:r>
            <w:r>
              <w:rPr>
                <w:rFonts w:ascii="HG丸ｺﾞｼｯｸM-PRO" w:eastAsia="HG丸ｺﾞｼｯｸM-PRO" w:hAnsi="HG丸ｺﾞｼｯｸM-PRO" w:hint="eastAsia"/>
                <w:sz w:val="22"/>
              </w:rPr>
              <w:t xml:space="preserve">　</w:t>
            </w:r>
            <w:r w:rsidRPr="00EE3265">
              <w:rPr>
                <w:rFonts w:ascii="HG丸ｺﾞｼｯｸM-PRO" w:eastAsia="HG丸ｺﾞｼｯｸM-PRO" w:hAnsi="HG丸ｺﾞｼｯｸM-PRO" w:hint="eastAsia"/>
                <w:sz w:val="22"/>
              </w:rPr>
              <w:t>大阪観光局等の関係機関と連携した効果</w:t>
            </w:r>
            <w:r w:rsidRPr="00DF076A">
              <w:rPr>
                <w:rFonts w:ascii="HG丸ｺﾞｼｯｸM-PRO" w:eastAsia="HG丸ｺﾞｼｯｸM-PRO" w:hAnsi="HG丸ｺﾞｼｯｸM-PRO" w:hint="eastAsia"/>
                <w:sz w:val="22"/>
              </w:rPr>
              <w:t>的な誘致活動を行っているか</w:t>
            </w:r>
          </w:p>
          <w:p w:rsidR="005D2476" w:rsidRPr="00EE3265" w:rsidRDefault="005D2476" w:rsidP="00882E79">
            <w:pPr>
              <w:rPr>
                <w:rFonts w:ascii="HG丸ｺﾞｼｯｸM-PRO" w:eastAsia="HG丸ｺﾞｼｯｸM-PRO" w:hAnsi="HG丸ｺﾞｼｯｸM-PRO"/>
                <w:sz w:val="22"/>
              </w:rPr>
            </w:pPr>
          </w:p>
          <w:p w:rsidR="005D2476" w:rsidRPr="00623330" w:rsidRDefault="005D2476" w:rsidP="00275CE7">
            <w:pP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w:t>
            </w:r>
            <w:r w:rsidR="002A5D86" w:rsidRPr="003E1AA4">
              <w:rPr>
                <w:rFonts w:ascii="HG丸ｺﾞｼｯｸM-PRO" w:eastAsia="HG丸ｺﾞｼｯｸM-PRO" w:hAnsi="HG丸ｺﾞｼｯｸM-PRO" w:hint="eastAsia"/>
                <w:sz w:val="22"/>
                <w:highlight w:val="yellow"/>
                <w:u w:val="single"/>
              </w:rPr>
              <w:t>３０</w:t>
            </w:r>
            <w:r w:rsidRPr="00623330">
              <w:rPr>
                <w:rFonts w:ascii="HG丸ｺﾞｼｯｸM-PRO" w:eastAsia="HG丸ｺﾞｼｯｸM-PRO" w:hAnsi="HG丸ｺﾞｼｯｸM-PRO" w:hint="eastAsia"/>
                <w:sz w:val="22"/>
              </w:rPr>
              <w:t>年度　その他数値目標≫</w:t>
            </w:r>
          </w:p>
          <w:p w:rsidR="005D2476" w:rsidRPr="00623330" w:rsidRDefault="005D2476" w:rsidP="00275CE7">
            <w:pPr>
              <w:ind w:leftChars="100" w:left="210" w:firstLineChars="50" w:firstLine="110"/>
              <w:rPr>
                <w:rFonts w:ascii="HG丸ｺﾞｼｯｸM-PRO" w:eastAsia="HG丸ｺﾞｼｯｸM-PRO" w:hAnsi="HG丸ｺﾞｼｯｸM-PRO"/>
                <w:sz w:val="22"/>
              </w:rPr>
            </w:pPr>
            <w:r w:rsidRPr="00623330">
              <w:rPr>
                <w:rFonts w:ascii="HG丸ｺﾞｼｯｸM-PRO" w:eastAsia="HG丸ｺﾞｼｯｸM-PRO" w:hAnsi="HG丸ｺﾞｼｯｸM-PRO" w:hint="eastAsia"/>
                <w:sz w:val="22"/>
              </w:rPr>
              <w:t xml:space="preserve">主要三施設（10階会議室、イベントホール、メインホール）稼働率　</w:t>
            </w:r>
            <w:r w:rsidR="002A5D86" w:rsidRPr="007432CE">
              <w:rPr>
                <w:rFonts w:ascii="HG丸ｺﾞｼｯｸM-PRO" w:eastAsia="HG丸ｺﾞｼｯｸM-PRO" w:hAnsi="HG丸ｺﾞｼｯｸM-PRO" w:hint="eastAsia"/>
                <w:sz w:val="22"/>
                <w:highlight w:val="yellow"/>
                <w:u w:val="single"/>
              </w:rPr>
              <w:t>90</w:t>
            </w:r>
            <w:r w:rsidRPr="007432CE">
              <w:rPr>
                <w:rFonts w:ascii="HG丸ｺﾞｼｯｸM-PRO" w:eastAsia="HG丸ｺﾞｼｯｸM-PRO" w:hAnsi="HG丸ｺﾞｼｯｸM-PRO" w:hint="eastAsia"/>
                <w:sz w:val="22"/>
                <w:highlight w:val="yellow"/>
                <w:u w:val="single"/>
              </w:rPr>
              <w:t>.0％</w:t>
            </w:r>
          </w:p>
          <w:p w:rsidR="005D2476" w:rsidRPr="00B02B51" w:rsidRDefault="005D2476" w:rsidP="00275CE7">
            <w:pPr>
              <w:ind w:leftChars="100" w:left="210" w:firstLineChars="50" w:firstLine="110"/>
              <w:rPr>
                <w:rFonts w:ascii="HG丸ｺﾞｼｯｸM-PRO" w:eastAsia="HG丸ｺﾞｼｯｸM-PRO" w:hAnsi="HG丸ｺﾞｼｯｸM-PRO"/>
                <w:sz w:val="22"/>
              </w:rPr>
            </w:pPr>
            <w:r w:rsidRPr="00623330">
              <w:rPr>
                <w:rFonts w:ascii="HG丸ｺﾞｼｯｸM-PRO" w:eastAsia="HG丸ｺﾞｼｯｸM-PRO" w:hAnsi="HG丸ｺﾞｼｯｸM-PRO" w:hint="eastAsia"/>
                <w:sz w:val="22"/>
              </w:rPr>
              <w:t xml:space="preserve">※前年度実績　：　</w:t>
            </w:r>
            <w:r w:rsidR="00F10F94">
              <w:rPr>
                <w:rFonts w:ascii="HG丸ｺﾞｼｯｸM-PRO" w:eastAsia="HG丸ｺﾞｼｯｸM-PRO" w:hAnsi="HG丸ｺﾞｼｯｸM-PRO" w:hint="eastAsia"/>
                <w:sz w:val="22"/>
                <w:highlight w:val="yellow"/>
                <w:u w:val="single"/>
              </w:rPr>
              <w:t>83.１</w:t>
            </w:r>
            <w:r w:rsidRPr="007432CE">
              <w:rPr>
                <w:rFonts w:ascii="HG丸ｺﾞｼｯｸM-PRO" w:eastAsia="HG丸ｺﾞｼｯｸM-PRO" w:hAnsi="HG丸ｺﾞｼｯｸM-PRO" w:hint="eastAsia"/>
                <w:sz w:val="22"/>
                <w:highlight w:val="yellow"/>
                <w:u w:val="single"/>
              </w:rPr>
              <w:t>％</w:t>
            </w:r>
          </w:p>
        </w:tc>
      </w:tr>
      <w:tr w:rsidR="005D2476" w:rsidRPr="003422BF" w:rsidTr="00210B73">
        <w:trPr>
          <w:trHeight w:val="2973"/>
        </w:trPr>
        <w:tc>
          <w:tcPr>
            <w:tcW w:w="1418" w:type="dxa"/>
            <w:vMerge/>
            <w:shd w:val="clear" w:color="auto" w:fill="D9D9D9" w:themeFill="background1" w:themeFillShade="D9"/>
          </w:tcPr>
          <w:p w:rsidR="005D2476" w:rsidRPr="003422BF" w:rsidRDefault="005D2476">
            <w:pPr>
              <w:rPr>
                <w:rFonts w:ascii="HG丸ｺﾞｼｯｸM-PRO" w:eastAsia="HG丸ｺﾞｼｯｸM-PRO" w:hAnsi="HG丸ｺﾞｼｯｸM-PRO"/>
                <w:sz w:val="22"/>
              </w:rPr>
            </w:pPr>
          </w:p>
        </w:tc>
        <w:tc>
          <w:tcPr>
            <w:tcW w:w="3260" w:type="dxa"/>
            <w:vAlign w:val="center"/>
          </w:tcPr>
          <w:p w:rsidR="005D2476" w:rsidRPr="003422BF" w:rsidRDefault="005D2476" w:rsidP="00940C92">
            <w:pPr>
              <w:ind w:left="330" w:hangingChars="150" w:hanging="330"/>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(2)サービスの向上を図るための具体的手法・効果</w:t>
            </w:r>
          </w:p>
        </w:tc>
        <w:tc>
          <w:tcPr>
            <w:tcW w:w="8058" w:type="dxa"/>
            <w:vAlign w:val="center"/>
          </w:tcPr>
          <w:p w:rsidR="005D2476" w:rsidRPr="00462492" w:rsidRDefault="005D2476" w:rsidP="00837049">
            <w:pPr>
              <w:ind w:left="220" w:hangingChars="100" w:hanging="220"/>
              <w:rPr>
                <w:rFonts w:ascii="HG丸ｺﾞｼｯｸM-PRO" w:eastAsia="HG丸ｺﾞｼｯｸM-PRO" w:hAnsi="HG丸ｺﾞｼｯｸM-PRO"/>
                <w:sz w:val="22"/>
              </w:rPr>
            </w:pPr>
            <w:r w:rsidRPr="0095716A">
              <w:rPr>
                <w:rFonts w:ascii="HG丸ｺﾞｼｯｸM-PRO" w:eastAsia="HG丸ｺﾞｼｯｸM-PRO" w:hAnsi="HG丸ｺﾞｼｯｸM-PRO" w:hint="eastAsia"/>
                <w:sz w:val="22"/>
              </w:rPr>
              <w:t>①</w:t>
            </w:r>
            <w:r w:rsidRPr="00462492">
              <w:rPr>
                <w:rFonts w:ascii="HG丸ｺﾞｼｯｸM-PRO" w:eastAsia="HG丸ｺﾞｼｯｸM-PRO" w:hAnsi="HG丸ｺﾞｼｯｸM-PRO" w:hint="eastAsia"/>
                <w:sz w:val="22"/>
              </w:rPr>
              <w:t xml:space="preserve">　利用者に対するサービスにおける品質向上を図るため、利用者アンケートの結果を参考に飲食やケータリングをはじめとする関係事業者と定期的に協議を行い、利用者の満足度向上に努めているか。また、利用者・来館者のニーズを反映したサービスを提供するとともに、会議場利用者以外も外から呼び込めるような工夫がされているか</w:t>
            </w:r>
          </w:p>
          <w:p w:rsidR="005D2476" w:rsidRPr="00B02B51" w:rsidRDefault="005D2476" w:rsidP="00EE3265">
            <w:pPr>
              <w:rPr>
                <w:rFonts w:ascii="HG丸ｺﾞｼｯｸM-PRO" w:eastAsia="HG丸ｺﾞｼｯｸM-PRO" w:hAnsi="HG丸ｺﾞｼｯｸM-PRO"/>
                <w:sz w:val="22"/>
              </w:rPr>
            </w:pPr>
          </w:p>
          <w:p w:rsidR="005D2476" w:rsidRDefault="005D2476" w:rsidP="00EE3265">
            <w:pPr>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w:t>
            </w:r>
            <w:r w:rsidRPr="0044546E">
              <w:rPr>
                <w:rFonts w:ascii="HG丸ｺﾞｼｯｸM-PRO" w:eastAsia="HG丸ｺﾞｼｯｸM-PRO" w:hAnsi="HG丸ｺﾞｼｯｸM-PRO" w:hint="eastAsia"/>
                <w:sz w:val="22"/>
              </w:rPr>
              <w:t>施設</w:t>
            </w:r>
            <w:r>
              <w:rPr>
                <w:rFonts w:ascii="HG丸ｺﾞｼｯｸM-PRO" w:eastAsia="HG丸ｺﾞｼｯｸM-PRO" w:hAnsi="HG丸ｺﾞｼｯｸM-PRO" w:hint="eastAsia"/>
                <w:sz w:val="22"/>
              </w:rPr>
              <w:t xml:space="preserve">・設備利用時のサービスの向上を図るためのサポートを実施し、計画ど　</w:t>
            </w:r>
          </w:p>
          <w:p w:rsidR="005D2476" w:rsidRPr="0060220D" w:rsidRDefault="005D2476" w:rsidP="0060220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お</w:t>
            </w:r>
            <w:r w:rsidRPr="0044546E">
              <w:rPr>
                <w:rFonts w:ascii="HG丸ｺﾞｼｯｸM-PRO" w:eastAsia="HG丸ｺﾞｼｯｸM-PRO" w:hAnsi="HG丸ｺﾞｼｯｸM-PRO" w:hint="eastAsia"/>
                <w:sz w:val="22"/>
              </w:rPr>
              <w:t>り施設利用者の利便性の向上につなげているか</w:t>
            </w:r>
          </w:p>
        </w:tc>
        <w:tc>
          <w:tcPr>
            <w:tcW w:w="8049" w:type="dxa"/>
            <w:vAlign w:val="center"/>
          </w:tcPr>
          <w:p w:rsidR="005D2476" w:rsidRPr="00462492" w:rsidRDefault="005D2476" w:rsidP="00EA42FE">
            <w:pPr>
              <w:ind w:left="220" w:hangingChars="100" w:hanging="220"/>
              <w:rPr>
                <w:rFonts w:ascii="HG丸ｺﾞｼｯｸM-PRO" w:eastAsia="HG丸ｺﾞｼｯｸM-PRO" w:hAnsi="HG丸ｺﾞｼｯｸM-PRO"/>
                <w:sz w:val="22"/>
              </w:rPr>
            </w:pPr>
            <w:r w:rsidRPr="0095716A">
              <w:rPr>
                <w:rFonts w:ascii="HG丸ｺﾞｼｯｸM-PRO" w:eastAsia="HG丸ｺﾞｼｯｸM-PRO" w:hAnsi="HG丸ｺﾞｼｯｸM-PRO" w:hint="eastAsia"/>
                <w:sz w:val="22"/>
              </w:rPr>
              <w:t xml:space="preserve">①　</w:t>
            </w:r>
            <w:r w:rsidRPr="00462492">
              <w:rPr>
                <w:rFonts w:ascii="HG丸ｺﾞｼｯｸM-PRO" w:eastAsia="HG丸ｺﾞｼｯｸM-PRO" w:hAnsi="HG丸ｺﾞｼｯｸM-PRO" w:hint="eastAsia"/>
                <w:sz w:val="22"/>
              </w:rPr>
              <w:t>利用者に対するサービスにおける品質向上を図るため、利用者アンケートの結果を参考に飲食やケータリングをはじめとする関係事業者と定期的に協議を行い、利用者の満足度向上に努めているか。また、利用者・来館者のニーズを反映したサービスを提供するとともに、会議場利用者以外も外から呼び込めるような工夫がされているか</w:t>
            </w:r>
          </w:p>
          <w:p w:rsidR="005D2476" w:rsidRPr="00B02B51" w:rsidRDefault="005D2476" w:rsidP="00EE3265">
            <w:pPr>
              <w:rPr>
                <w:rFonts w:ascii="HG丸ｺﾞｼｯｸM-PRO" w:eastAsia="HG丸ｺﾞｼｯｸM-PRO" w:hAnsi="HG丸ｺﾞｼｯｸM-PRO"/>
                <w:sz w:val="22"/>
              </w:rPr>
            </w:pPr>
          </w:p>
          <w:p w:rsidR="005D2476" w:rsidRPr="0060220D" w:rsidRDefault="005D2476" w:rsidP="0060220D">
            <w:pPr>
              <w:ind w:left="220" w:hangingChars="100" w:hanging="220"/>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w:t>
            </w:r>
            <w:r w:rsidRPr="0044546E">
              <w:rPr>
                <w:rFonts w:ascii="HG丸ｺﾞｼｯｸM-PRO" w:eastAsia="HG丸ｺﾞｼｯｸM-PRO" w:hAnsi="HG丸ｺﾞｼｯｸM-PRO" w:hint="eastAsia"/>
                <w:sz w:val="22"/>
              </w:rPr>
              <w:t>施設</w:t>
            </w:r>
            <w:r>
              <w:rPr>
                <w:rFonts w:ascii="HG丸ｺﾞｼｯｸM-PRO" w:eastAsia="HG丸ｺﾞｼｯｸM-PRO" w:hAnsi="HG丸ｺﾞｼｯｸM-PRO" w:hint="eastAsia"/>
                <w:sz w:val="22"/>
              </w:rPr>
              <w:t>・設備利用時のサービスの向上を図るためのサポートを実施し、計画どお</w:t>
            </w:r>
            <w:r w:rsidRPr="0044546E">
              <w:rPr>
                <w:rFonts w:ascii="HG丸ｺﾞｼｯｸM-PRO" w:eastAsia="HG丸ｺﾞｼｯｸM-PRO" w:hAnsi="HG丸ｺﾞｼｯｸM-PRO" w:hint="eastAsia"/>
                <w:sz w:val="22"/>
              </w:rPr>
              <w:t>り施設利用者の利便性の向上につなげているか</w:t>
            </w:r>
          </w:p>
        </w:tc>
      </w:tr>
      <w:tr w:rsidR="005D2476" w:rsidRPr="003422BF" w:rsidTr="00210B73">
        <w:trPr>
          <w:trHeight w:val="2548"/>
        </w:trPr>
        <w:tc>
          <w:tcPr>
            <w:tcW w:w="1418" w:type="dxa"/>
            <w:vMerge/>
            <w:shd w:val="clear" w:color="auto" w:fill="D9D9D9" w:themeFill="background1" w:themeFillShade="D9"/>
          </w:tcPr>
          <w:p w:rsidR="005D2476" w:rsidRPr="003422BF" w:rsidRDefault="005D2476">
            <w:pPr>
              <w:rPr>
                <w:rFonts w:ascii="HG丸ｺﾞｼｯｸM-PRO" w:eastAsia="HG丸ｺﾞｼｯｸM-PRO" w:hAnsi="HG丸ｺﾞｼｯｸM-PRO"/>
                <w:sz w:val="22"/>
              </w:rPr>
            </w:pPr>
          </w:p>
        </w:tc>
        <w:tc>
          <w:tcPr>
            <w:tcW w:w="3260" w:type="dxa"/>
            <w:vAlign w:val="center"/>
          </w:tcPr>
          <w:p w:rsidR="005D2476" w:rsidRDefault="005D2476" w:rsidP="00940C92">
            <w:pPr>
              <w:ind w:left="330" w:hangingChars="150" w:hanging="330"/>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(3)施設の維持管理の内容、</w:t>
            </w:r>
          </w:p>
          <w:p w:rsidR="005D2476" w:rsidRPr="003422BF" w:rsidRDefault="005D2476" w:rsidP="000312DF">
            <w:pPr>
              <w:ind w:leftChars="100" w:left="320" w:hangingChars="50" w:hanging="110"/>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適格性及び実現の程度</w:t>
            </w:r>
          </w:p>
        </w:tc>
        <w:tc>
          <w:tcPr>
            <w:tcW w:w="8058" w:type="dxa"/>
            <w:vAlign w:val="center"/>
          </w:tcPr>
          <w:p w:rsidR="005D2476" w:rsidRPr="00B02B51" w:rsidRDefault="005D2476" w:rsidP="00EE3265">
            <w:pPr>
              <w:pStyle w:val="a8"/>
              <w:numPr>
                <w:ilvl w:val="0"/>
                <w:numId w:val="7"/>
              </w:numPr>
              <w:ind w:leftChars="0"/>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利用者の快適かつ安全を確保するための、施設・設備等の維持補修・修繕や</w:t>
            </w:r>
          </w:p>
          <w:p w:rsidR="005D2476" w:rsidRPr="00837049" w:rsidRDefault="005D2476" w:rsidP="00837049">
            <w:pPr>
              <w:ind w:firstLineChars="100" w:firstLine="220"/>
              <w:rPr>
                <w:rFonts w:ascii="HG丸ｺﾞｼｯｸM-PRO" w:eastAsia="HG丸ｺﾞｼｯｸM-PRO" w:hAnsi="HG丸ｺﾞｼｯｸM-PRO"/>
                <w:sz w:val="22"/>
              </w:rPr>
            </w:pPr>
            <w:r w:rsidRPr="00837049">
              <w:rPr>
                <w:rFonts w:ascii="HG丸ｺﾞｼｯｸM-PRO" w:eastAsia="HG丸ｺﾞｼｯｸM-PRO" w:hAnsi="HG丸ｺﾞｼｯｸM-PRO" w:hint="eastAsia"/>
                <w:sz w:val="22"/>
              </w:rPr>
              <w:t>機能を向上させる設備投資の取組みが計画どおりに行われているか</w:t>
            </w:r>
          </w:p>
          <w:p w:rsidR="005D2476" w:rsidRPr="00B02B51" w:rsidRDefault="005D2476" w:rsidP="00EE3265">
            <w:pPr>
              <w:pStyle w:val="a8"/>
              <w:ind w:leftChars="0" w:left="360"/>
              <w:rPr>
                <w:rFonts w:ascii="HG丸ｺﾞｼｯｸM-PRO" w:eastAsia="HG丸ｺﾞｼｯｸM-PRO" w:hAnsi="HG丸ｺﾞｼｯｸM-PRO"/>
                <w:sz w:val="22"/>
              </w:rPr>
            </w:pPr>
          </w:p>
          <w:p w:rsidR="005D2476" w:rsidRDefault="005D2476" w:rsidP="00EE3265">
            <w:pPr>
              <w:pStyle w:val="a8"/>
              <w:numPr>
                <w:ilvl w:val="0"/>
                <w:numId w:val="7"/>
              </w:numPr>
              <w:ind w:leftChars="0"/>
              <w:rPr>
                <w:rFonts w:ascii="HG丸ｺﾞｼｯｸM-PRO" w:eastAsia="HG丸ｺﾞｼｯｸM-PRO" w:hAnsi="HG丸ｺﾞｼｯｸM-PRO"/>
                <w:sz w:val="22"/>
              </w:rPr>
            </w:pPr>
            <w:r w:rsidRPr="00B02B51">
              <w:rPr>
                <w:rFonts w:ascii="HG丸ｺﾞｼｯｸM-PRO" w:eastAsia="HG丸ｺﾞｼｯｸM-PRO" w:hAnsi="HG丸ｺﾞｼｯｸM-PRO" w:hint="eastAsia"/>
                <w:sz w:val="22"/>
              </w:rPr>
              <w:t>施設</w:t>
            </w:r>
            <w:r>
              <w:rPr>
                <w:rFonts w:ascii="HG丸ｺﾞｼｯｸM-PRO" w:eastAsia="HG丸ｺﾞｼｯｸM-PRO" w:hAnsi="HG丸ｺﾞｼｯｸM-PRO" w:hint="eastAsia"/>
                <w:sz w:val="22"/>
              </w:rPr>
              <w:t>・設備の長寿命化を図るための保守点検の手法の工夫等を実施している</w:t>
            </w:r>
          </w:p>
          <w:p w:rsidR="005D2476" w:rsidRPr="00837049" w:rsidRDefault="005D2476" w:rsidP="008370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37049">
              <w:rPr>
                <w:rFonts w:ascii="HG丸ｺﾞｼｯｸM-PRO" w:eastAsia="HG丸ｺﾞｼｯｸM-PRO" w:hAnsi="HG丸ｺﾞｼｯｸM-PRO" w:hint="eastAsia"/>
                <w:sz w:val="22"/>
              </w:rPr>
              <w:t>か</w:t>
            </w:r>
          </w:p>
          <w:p w:rsidR="005D2476" w:rsidRPr="00B02B51" w:rsidRDefault="005D2476" w:rsidP="00EE3265">
            <w:pPr>
              <w:rPr>
                <w:rFonts w:ascii="HG丸ｺﾞｼｯｸM-PRO" w:eastAsia="HG丸ｺﾞｼｯｸM-PRO" w:hAnsi="HG丸ｺﾞｼｯｸM-PRO"/>
                <w:sz w:val="22"/>
              </w:rPr>
            </w:pPr>
          </w:p>
          <w:p w:rsidR="005D2476" w:rsidRPr="00887FE3" w:rsidRDefault="005D2476" w:rsidP="00EE3265">
            <w:pPr>
              <w:pStyle w:val="a8"/>
              <w:numPr>
                <w:ilvl w:val="0"/>
                <w:numId w:val="7"/>
              </w:numPr>
              <w:ind w:leftChars="0"/>
              <w:rPr>
                <w:rFonts w:ascii="HG丸ｺﾞｼｯｸM-PRO" w:eastAsia="HG丸ｺﾞｼｯｸM-PRO" w:hAnsi="HG丸ｺﾞｼｯｸM-PRO"/>
                <w:sz w:val="22"/>
              </w:rPr>
            </w:pPr>
            <w:r w:rsidRPr="00887FE3">
              <w:rPr>
                <w:rFonts w:ascii="HG丸ｺﾞｼｯｸM-PRO" w:eastAsia="HG丸ｺﾞｼｯｸM-PRO" w:hAnsi="HG丸ｺﾞｼｯｸM-PRO" w:hint="eastAsia"/>
                <w:sz w:val="22"/>
              </w:rPr>
              <w:t>施設・設備の修繕等については、営業担当と施設担当が情報を共有するなど、</w:t>
            </w:r>
          </w:p>
          <w:p w:rsidR="005D2476" w:rsidRPr="00B02B51" w:rsidRDefault="005D2476" w:rsidP="00EE3265">
            <w:pPr>
              <w:ind w:firstLineChars="100" w:firstLine="220"/>
              <w:rPr>
                <w:rFonts w:ascii="HG丸ｺﾞｼｯｸM-PRO" w:eastAsia="HG丸ｺﾞｼｯｸM-PRO" w:hAnsi="HG丸ｺﾞｼｯｸM-PRO"/>
                <w:sz w:val="22"/>
              </w:rPr>
            </w:pPr>
            <w:r w:rsidRPr="00887FE3">
              <w:rPr>
                <w:rFonts w:ascii="HG丸ｺﾞｼｯｸM-PRO" w:eastAsia="HG丸ｺﾞｼｯｸM-PRO" w:hAnsi="HG丸ｺﾞｼｯｸM-PRO" w:hint="eastAsia"/>
                <w:sz w:val="22"/>
              </w:rPr>
              <w:t>十分連携をとったうえで、行っているか</w:t>
            </w:r>
          </w:p>
        </w:tc>
        <w:tc>
          <w:tcPr>
            <w:tcW w:w="8049" w:type="dxa"/>
            <w:vAlign w:val="center"/>
          </w:tcPr>
          <w:p w:rsidR="005D2476" w:rsidRPr="0091167C" w:rsidRDefault="005D2476" w:rsidP="004454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Pr="0091167C">
              <w:rPr>
                <w:rFonts w:ascii="HG丸ｺﾞｼｯｸM-PRO" w:eastAsia="HG丸ｺﾞｼｯｸM-PRO" w:hAnsi="HG丸ｺﾞｼｯｸM-PRO" w:hint="eastAsia"/>
                <w:sz w:val="22"/>
              </w:rPr>
              <w:t>利用者の快適かつ安全を確保するための、施設・設備等の維持補修・修繕や</w:t>
            </w:r>
          </w:p>
          <w:p w:rsidR="005D2476" w:rsidRPr="00837049" w:rsidRDefault="005D2476" w:rsidP="00837049">
            <w:pPr>
              <w:ind w:firstLineChars="100" w:firstLine="220"/>
              <w:rPr>
                <w:rFonts w:ascii="HG丸ｺﾞｼｯｸM-PRO" w:eastAsia="HG丸ｺﾞｼｯｸM-PRO" w:hAnsi="HG丸ｺﾞｼｯｸM-PRO"/>
                <w:sz w:val="22"/>
              </w:rPr>
            </w:pPr>
            <w:r w:rsidRPr="00837049">
              <w:rPr>
                <w:rFonts w:ascii="HG丸ｺﾞｼｯｸM-PRO" w:eastAsia="HG丸ｺﾞｼｯｸM-PRO" w:hAnsi="HG丸ｺﾞｼｯｸM-PRO" w:hint="eastAsia"/>
                <w:sz w:val="22"/>
              </w:rPr>
              <w:t>機能を向上させる設備投資の取組みが計画どおりに行われているか</w:t>
            </w:r>
          </w:p>
          <w:p w:rsidR="005D2476" w:rsidRPr="00B02B51" w:rsidRDefault="005D2476" w:rsidP="0044546E">
            <w:pPr>
              <w:pStyle w:val="a8"/>
              <w:ind w:leftChars="0" w:left="360"/>
              <w:rPr>
                <w:rFonts w:ascii="HG丸ｺﾞｼｯｸM-PRO" w:eastAsia="HG丸ｺﾞｼｯｸM-PRO" w:hAnsi="HG丸ｺﾞｼｯｸM-PRO"/>
                <w:sz w:val="22"/>
              </w:rPr>
            </w:pPr>
          </w:p>
          <w:p w:rsidR="005D2476" w:rsidRPr="00F10F94" w:rsidRDefault="005D2476" w:rsidP="00F10F94">
            <w:pPr>
              <w:pStyle w:val="a8"/>
              <w:numPr>
                <w:ilvl w:val="0"/>
                <w:numId w:val="8"/>
              </w:numPr>
              <w:ind w:leftChars="0"/>
              <w:rPr>
                <w:rFonts w:ascii="HG丸ｺﾞｼｯｸM-PRO" w:eastAsia="HG丸ｺﾞｼｯｸM-PRO" w:hAnsi="HG丸ｺﾞｼｯｸM-PRO"/>
                <w:sz w:val="22"/>
              </w:rPr>
            </w:pPr>
            <w:r w:rsidRPr="00F10F94">
              <w:rPr>
                <w:rFonts w:ascii="HG丸ｺﾞｼｯｸM-PRO" w:eastAsia="HG丸ｺﾞｼｯｸM-PRO" w:hAnsi="HG丸ｺﾞｼｯｸM-PRO" w:hint="eastAsia"/>
                <w:sz w:val="22"/>
              </w:rPr>
              <w:t xml:space="preserve">施設・設備の長寿命化を図るための保守点検の手法の工夫等を実施している　</w:t>
            </w:r>
          </w:p>
          <w:p w:rsidR="005D2476" w:rsidRDefault="005D2476" w:rsidP="004454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1167C">
              <w:rPr>
                <w:rFonts w:ascii="HG丸ｺﾞｼｯｸM-PRO" w:eastAsia="HG丸ｺﾞｼｯｸM-PRO" w:hAnsi="HG丸ｺﾞｼｯｸM-PRO" w:hint="eastAsia"/>
                <w:sz w:val="22"/>
              </w:rPr>
              <w:t>か</w:t>
            </w:r>
          </w:p>
          <w:p w:rsidR="00F10F94" w:rsidRPr="00F10F94" w:rsidRDefault="00F10F94" w:rsidP="0044546E">
            <w:pPr>
              <w:rPr>
                <w:rFonts w:ascii="HG丸ｺﾞｼｯｸM-PRO" w:eastAsia="HG丸ｺﾞｼｯｸM-PRO" w:hAnsi="HG丸ｺﾞｼｯｸM-PRO"/>
                <w:sz w:val="22"/>
              </w:rPr>
            </w:pPr>
          </w:p>
          <w:p w:rsidR="005D2476" w:rsidRPr="00F10F94" w:rsidRDefault="00F10F94" w:rsidP="00F10F9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③　</w:t>
            </w:r>
            <w:r w:rsidR="005D2476" w:rsidRPr="00F10F94">
              <w:rPr>
                <w:rFonts w:ascii="HG丸ｺﾞｼｯｸM-PRO" w:eastAsia="HG丸ｺﾞｼｯｸM-PRO" w:hAnsi="HG丸ｺﾞｼｯｸM-PRO" w:hint="eastAsia"/>
                <w:sz w:val="22"/>
              </w:rPr>
              <w:t>施設・設備の修繕等については、営業担当と施設担当が情報を共有するなど、十分連携をとったうえで、行っているか</w:t>
            </w:r>
          </w:p>
        </w:tc>
      </w:tr>
      <w:tr w:rsidR="005D2476" w:rsidRPr="003422BF" w:rsidTr="00210B73">
        <w:trPr>
          <w:trHeight w:val="2116"/>
        </w:trPr>
        <w:tc>
          <w:tcPr>
            <w:tcW w:w="1418" w:type="dxa"/>
            <w:vMerge/>
            <w:shd w:val="clear" w:color="auto" w:fill="D9D9D9" w:themeFill="background1" w:themeFillShade="D9"/>
          </w:tcPr>
          <w:p w:rsidR="005D2476" w:rsidRPr="003422BF" w:rsidRDefault="005D2476">
            <w:pPr>
              <w:rPr>
                <w:rFonts w:ascii="HG丸ｺﾞｼｯｸM-PRO" w:eastAsia="HG丸ｺﾞｼｯｸM-PRO" w:hAnsi="HG丸ｺﾞｼｯｸM-PRO"/>
                <w:sz w:val="22"/>
              </w:rPr>
            </w:pPr>
          </w:p>
        </w:tc>
        <w:tc>
          <w:tcPr>
            <w:tcW w:w="3260" w:type="dxa"/>
            <w:vAlign w:val="center"/>
          </w:tcPr>
          <w:p w:rsidR="005D2476" w:rsidRDefault="005D2476" w:rsidP="00940C92">
            <w:pPr>
              <w:ind w:left="330" w:hangingChars="150" w:hanging="330"/>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(4)施設の設置目的及び</w:t>
            </w:r>
          </w:p>
          <w:p w:rsidR="005D2476" w:rsidRPr="003422BF" w:rsidRDefault="005D2476" w:rsidP="0044546E">
            <w:pPr>
              <w:ind w:leftChars="100" w:left="320" w:hangingChars="50" w:hanging="110"/>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管理運営方針</w:t>
            </w:r>
          </w:p>
        </w:tc>
        <w:tc>
          <w:tcPr>
            <w:tcW w:w="8058" w:type="dxa"/>
            <w:vAlign w:val="center"/>
          </w:tcPr>
          <w:p w:rsidR="005D2476" w:rsidRPr="00EA42FE" w:rsidRDefault="005D2476" w:rsidP="00462492">
            <w:pPr>
              <w:ind w:left="220" w:hangingChars="100" w:hanging="220"/>
              <w:rPr>
                <w:rFonts w:ascii="HG丸ｺﾞｼｯｸM-PRO" w:eastAsia="HG丸ｺﾞｼｯｸM-PRO" w:hAnsi="HG丸ｺﾞｼｯｸM-PRO"/>
                <w:sz w:val="22"/>
              </w:rPr>
            </w:pPr>
            <w:r w:rsidRPr="00462492">
              <w:rPr>
                <w:rFonts w:ascii="HG丸ｺﾞｼｯｸM-PRO" w:eastAsia="HG丸ｺﾞｼｯｸM-PRO" w:hAnsi="HG丸ｺﾞｼｯｸM-PRO" w:hint="eastAsia"/>
                <w:sz w:val="22"/>
              </w:rPr>
              <w:t xml:space="preserve">①　</w:t>
            </w:r>
            <w:r w:rsidRPr="00275CE7">
              <w:rPr>
                <w:rFonts w:ascii="HG丸ｺﾞｼｯｸM-PRO" w:eastAsia="HG丸ｺﾞｼｯｸM-PRO" w:hAnsi="HG丸ｺﾞｼｯｸM-PRO" w:hint="eastAsia"/>
                <w:sz w:val="22"/>
              </w:rPr>
              <w:t>国際会議等の誘致</w:t>
            </w:r>
            <w:r w:rsidRPr="00EA42FE">
              <w:rPr>
                <w:rFonts w:ascii="HG丸ｺﾞｼｯｸM-PRO" w:eastAsia="HG丸ｺﾞｼｯｸM-PRO" w:hAnsi="HG丸ｺﾞｼｯｸM-PRO" w:hint="eastAsia"/>
                <w:sz w:val="22"/>
              </w:rPr>
              <w:t>・開催を通じて、大阪の地域活性化等に貢献するという施設の設置目的に沿った運営を行っているか</w:t>
            </w:r>
          </w:p>
          <w:p w:rsidR="005D2476" w:rsidRPr="00A4103A" w:rsidRDefault="005D2476" w:rsidP="00462492">
            <w:pPr>
              <w:rPr>
                <w:rFonts w:ascii="HG丸ｺﾞｼｯｸM-PRO" w:eastAsia="HG丸ｺﾞｼｯｸM-PRO" w:hAnsi="HG丸ｺﾞｼｯｸM-PRO"/>
                <w:sz w:val="22"/>
              </w:rPr>
            </w:pPr>
          </w:p>
          <w:p w:rsidR="005D2476" w:rsidRPr="00462492" w:rsidRDefault="005D2476" w:rsidP="0046249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Pr="00462492">
              <w:rPr>
                <w:rFonts w:ascii="HG丸ｺﾞｼｯｸM-PRO" w:eastAsia="HG丸ｺﾞｼｯｸM-PRO" w:hAnsi="HG丸ｺﾞｼｯｸM-PRO" w:hint="eastAsia"/>
                <w:sz w:val="22"/>
              </w:rPr>
              <w:t>関係法令を遵守し、適正な管理運営を行っているか。</w:t>
            </w:r>
          </w:p>
          <w:p w:rsidR="005D2476" w:rsidRPr="00462492" w:rsidRDefault="005D2476" w:rsidP="00462492">
            <w:pPr>
              <w:rPr>
                <w:rFonts w:ascii="HG丸ｺﾞｼｯｸM-PRO" w:eastAsia="HG丸ｺﾞｼｯｸM-PRO" w:hAnsi="HG丸ｺﾞｼｯｸM-PRO"/>
                <w:sz w:val="22"/>
              </w:rPr>
            </w:pPr>
          </w:p>
          <w:p w:rsidR="005D2476" w:rsidRPr="00B02B51" w:rsidRDefault="005D2476" w:rsidP="0060220D">
            <w:pPr>
              <w:rPr>
                <w:rFonts w:ascii="HG丸ｺﾞｼｯｸM-PRO" w:eastAsia="HG丸ｺﾞｼｯｸM-PRO" w:hAnsi="HG丸ｺﾞｼｯｸM-PRO"/>
                <w:sz w:val="22"/>
              </w:rPr>
            </w:pPr>
            <w:r w:rsidRPr="00462492">
              <w:rPr>
                <w:rFonts w:ascii="HG丸ｺﾞｼｯｸM-PRO" w:eastAsia="HG丸ｺﾞｼｯｸM-PRO" w:hAnsi="HG丸ｺﾞｼｯｸM-PRO" w:hint="eastAsia"/>
                <w:sz w:val="22"/>
              </w:rPr>
              <w:t xml:space="preserve">③　府民やNPO等と連携し、地域活性化に貢献しているか。　</w:t>
            </w:r>
          </w:p>
        </w:tc>
        <w:tc>
          <w:tcPr>
            <w:tcW w:w="8049" w:type="dxa"/>
            <w:vAlign w:val="center"/>
          </w:tcPr>
          <w:p w:rsidR="005D2476" w:rsidRPr="00EA42FE" w:rsidRDefault="005D2476" w:rsidP="00462492">
            <w:pPr>
              <w:ind w:left="220" w:hangingChars="100" w:hanging="220"/>
              <w:rPr>
                <w:rFonts w:ascii="HG丸ｺﾞｼｯｸM-PRO" w:eastAsia="HG丸ｺﾞｼｯｸM-PRO" w:hAnsi="HG丸ｺﾞｼｯｸM-PRO"/>
                <w:sz w:val="22"/>
              </w:rPr>
            </w:pPr>
            <w:r w:rsidRPr="00462492">
              <w:rPr>
                <w:rFonts w:ascii="HG丸ｺﾞｼｯｸM-PRO" w:eastAsia="HG丸ｺﾞｼｯｸM-PRO" w:hAnsi="HG丸ｺﾞｼｯｸM-PRO" w:hint="eastAsia"/>
                <w:sz w:val="22"/>
              </w:rPr>
              <w:t xml:space="preserve">①　</w:t>
            </w:r>
            <w:r w:rsidRPr="00275CE7">
              <w:rPr>
                <w:rFonts w:ascii="HG丸ｺﾞｼｯｸM-PRO" w:eastAsia="HG丸ｺﾞｼｯｸM-PRO" w:hAnsi="HG丸ｺﾞｼｯｸM-PRO" w:hint="eastAsia"/>
                <w:sz w:val="22"/>
              </w:rPr>
              <w:t>国際会議等の誘致</w:t>
            </w:r>
            <w:r w:rsidRPr="00EA42FE">
              <w:rPr>
                <w:rFonts w:ascii="HG丸ｺﾞｼｯｸM-PRO" w:eastAsia="HG丸ｺﾞｼｯｸM-PRO" w:hAnsi="HG丸ｺﾞｼｯｸM-PRO" w:hint="eastAsia"/>
                <w:sz w:val="22"/>
              </w:rPr>
              <w:t>・開催を通じて、大阪の地域活性化等に貢献するという施設の設置目的に沿った運営を行っているか</w:t>
            </w:r>
          </w:p>
          <w:p w:rsidR="005D2476" w:rsidRPr="00A4103A" w:rsidRDefault="005D2476" w:rsidP="0060220D">
            <w:pPr>
              <w:rPr>
                <w:rFonts w:ascii="HG丸ｺﾞｼｯｸM-PRO" w:eastAsia="HG丸ｺﾞｼｯｸM-PRO" w:hAnsi="HG丸ｺﾞｼｯｸM-PRO"/>
                <w:sz w:val="22"/>
              </w:rPr>
            </w:pPr>
          </w:p>
          <w:p w:rsidR="005D2476" w:rsidRPr="00462492" w:rsidRDefault="005D2476" w:rsidP="00EE32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Pr="00462492">
              <w:rPr>
                <w:rFonts w:ascii="HG丸ｺﾞｼｯｸM-PRO" w:eastAsia="HG丸ｺﾞｼｯｸM-PRO" w:hAnsi="HG丸ｺﾞｼｯｸM-PRO" w:hint="eastAsia"/>
                <w:sz w:val="22"/>
              </w:rPr>
              <w:t>関係法令を遵守し、適正な管理運営を行っているか。</w:t>
            </w:r>
          </w:p>
          <w:p w:rsidR="005D2476" w:rsidRPr="00462492" w:rsidRDefault="005D2476" w:rsidP="0060220D">
            <w:pPr>
              <w:rPr>
                <w:rFonts w:ascii="HG丸ｺﾞｼｯｸM-PRO" w:eastAsia="HG丸ｺﾞｼｯｸM-PRO" w:hAnsi="HG丸ｺﾞｼｯｸM-PRO"/>
                <w:sz w:val="22"/>
              </w:rPr>
            </w:pPr>
          </w:p>
          <w:p w:rsidR="005D2476" w:rsidRPr="00462492" w:rsidRDefault="005D2476" w:rsidP="0060220D">
            <w:pPr>
              <w:rPr>
                <w:rFonts w:ascii="HG丸ｺﾞｼｯｸM-PRO" w:eastAsia="HG丸ｺﾞｼｯｸM-PRO" w:hAnsi="HG丸ｺﾞｼｯｸM-PRO"/>
                <w:sz w:val="22"/>
              </w:rPr>
            </w:pPr>
            <w:r w:rsidRPr="00462492">
              <w:rPr>
                <w:rFonts w:ascii="HG丸ｺﾞｼｯｸM-PRO" w:eastAsia="HG丸ｺﾞｼｯｸM-PRO" w:hAnsi="HG丸ｺﾞｼｯｸM-PRO" w:hint="eastAsia"/>
                <w:sz w:val="22"/>
              </w:rPr>
              <w:t xml:space="preserve">③　府民やNPO等と連携し、地域活性化に貢献しているか。　</w:t>
            </w:r>
          </w:p>
        </w:tc>
      </w:tr>
      <w:tr w:rsidR="005D2476" w:rsidRPr="003422BF" w:rsidTr="00210B73">
        <w:trPr>
          <w:trHeight w:val="2104"/>
        </w:trPr>
        <w:tc>
          <w:tcPr>
            <w:tcW w:w="1418" w:type="dxa"/>
            <w:vMerge/>
            <w:shd w:val="clear" w:color="auto" w:fill="D9D9D9" w:themeFill="background1" w:themeFillShade="D9"/>
          </w:tcPr>
          <w:p w:rsidR="005D2476" w:rsidRPr="003422BF" w:rsidRDefault="005D2476">
            <w:pPr>
              <w:rPr>
                <w:rFonts w:ascii="HG丸ｺﾞｼｯｸM-PRO" w:eastAsia="HG丸ｺﾞｼｯｸM-PRO" w:hAnsi="HG丸ｺﾞｼｯｸM-PRO"/>
                <w:sz w:val="22"/>
              </w:rPr>
            </w:pPr>
          </w:p>
        </w:tc>
        <w:tc>
          <w:tcPr>
            <w:tcW w:w="3260" w:type="dxa"/>
            <w:vAlign w:val="center"/>
          </w:tcPr>
          <w:p w:rsidR="005D2476" w:rsidRPr="003422BF" w:rsidRDefault="005D2476" w:rsidP="00940C92">
            <w:pP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(5)平等な利用を図るための</w:t>
            </w:r>
          </w:p>
          <w:p w:rsidR="005D2476" w:rsidRPr="003422BF" w:rsidRDefault="005D2476" w:rsidP="00940C92">
            <w:pPr>
              <w:ind w:firstLineChars="150" w:firstLine="330"/>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具体的手法・効果</w:t>
            </w:r>
          </w:p>
        </w:tc>
        <w:tc>
          <w:tcPr>
            <w:tcW w:w="8058" w:type="dxa"/>
            <w:vAlign w:val="center"/>
          </w:tcPr>
          <w:p w:rsidR="005D2476" w:rsidRDefault="005D2476" w:rsidP="00EE3265">
            <w:pPr>
              <w:rPr>
                <w:rFonts w:ascii="HG丸ｺﾞｼｯｸM-PRO" w:eastAsia="HG丸ｺﾞｼｯｸM-PRO" w:hAnsi="HG丸ｺﾞｼｯｸM-PRO"/>
                <w:sz w:val="22"/>
              </w:rPr>
            </w:pPr>
            <w:r w:rsidRPr="00D430AE">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 xml:space="preserve">　</w:t>
            </w:r>
            <w:r w:rsidRPr="00B02B51">
              <w:rPr>
                <w:rFonts w:ascii="HG丸ｺﾞｼｯｸM-PRO" w:eastAsia="HG丸ｺﾞｼｯｸM-PRO" w:hAnsi="HG丸ｺﾞｼｯｸM-PRO" w:hint="eastAsia"/>
                <w:sz w:val="22"/>
              </w:rPr>
              <w:t>予約受付開始時期や利用料金の支払手続等を、冊子やホームページに明記</w:t>
            </w:r>
          </w:p>
          <w:p w:rsidR="005D2476" w:rsidRPr="000312DF" w:rsidRDefault="005D2476" w:rsidP="000312DF">
            <w:pPr>
              <w:ind w:firstLineChars="100" w:firstLine="220"/>
              <w:rPr>
                <w:rFonts w:ascii="HG丸ｺﾞｼｯｸM-PRO" w:eastAsia="HG丸ｺﾞｼｯｸM-PRO" w:hAnsi="HG丸ｺﾞｼｯｸM-PRO"/>
                <w:sz w:val="22"/>
                <w:u w:val="single"/>
              </w:rPr>
            </w:pPr>
            <w:r w:rsidRPr="00B02B51">
              <w:rPr>
                <w:rFonts w:ascii="HG丸ｺﾞｼｯｸM-PRO" w:eastAsia="HG丸ｺﾞｼｯｸM-PRO" w:hAnsi="HG丸ｺﾞｼｯｸM-PRO" w:hint="eastAsia"/>
                <w:sz w:val="22"/>
              </w:rPr>
              <w:t>し、広く周知を行うなど、</w:t>
            </w:r>
            <w:r w:rsidRPr="00B226E1">
              <w:rPr>
                <w:rFonts w:ascii="HG丸ｺﾞｼｯｸM-PRO" w:eastAsia="HG丸ｺﾞｼｯｸM-PRO" w:hAnsi="HG丸ｺﾞｼｯｸM-PRO" w:hint="eastAsia"/>
                <w:sz w:val="22"/>
              </w:rPr>
              <w:t>施設利用に関して公平な取扱いを実施しているか</w:t>
            </w:r>
          </w:p>
          <w:p w:rsidR="005D2476" w:rsidRPr="0044126E" w:rsidRDefault="005D2476" w:rsidP="00EE3265">
            <w:pPr>
              <w:rPr>
                <w:rFonts w:ascii="HG丸ｺﾞｼｯｸM-PRO" w:eastAsia="HG丸ｺﾞｼｯｸM-PRO" w:hAnsi="HG丸ｺﾞｼｯｸM-PRO"/>
                <w:sz w:val="22"/>
              </w:rPr>
            </w:pPr>
          </w:p>
          <w:p w:rsidR="005D2476" w:rsidRDefault="005D2476" w:rsidP="00EE3265">
            <w:pPr>
              <w:rPr>
                <w:rFonts w:ascii="HG丸ｺﾞｼｯｸM-PRO" w:eastAsia="HG丸ｺﾞｼｯｸM-PRO" w:hAnsi="HG丸ｺﾞｼｯｸM-PRO"/>
                <w:sz w:val="22"/>
              </w:rPr>
            </w:pPr>
            <w:r w:rsidRPr="0044126E">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w:t>
            </w:r>
            <w:r w:rsidRPr="0044126E">
              <w:rPr>
                <w:rFonts w:ascii="HG丸ｺﾞｼｯｸM-PRO" w:eastAsia="HG丸ｺﾞｼｯｸM-PRO" w:hAnsi="HG丸ｺﾞｼｯｸM-PRO" w:hint="eastAsia"/>
                <w:sz w:val="22"/>
              </w:rPr>
              <w:t>高齢者や障がい者等が、安全で快適に施設・設備を利用できるよう、接遇等</w:t>
            </w:r>
          </w:p>
          <w:p w:rsidR="005D2476" w:rsidRDefault="005D2476" w:rsidP="000312D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のソフト面、設備等のハード面の両面から、計画どお</w:t>
            </w:r>
            <w:r w:rsidRPr="0044126E">
              <w:rPr>
                <w:rFonts w:ascii="HG丸ｺﾞｼｯｸM-PRO" w:eastAsia="HG丸ｺﾞｼｯｸM-PRO" w:hAnsi="HG丸ｺﾞｼｯｸM-PRO" w:hint="eastAsia"/>
                <w:sz w:val="22"/>
              </w:rPr>
              <w:t>りサービス提供に取り組</w:t>
            </w:r>
            <w:r>
              <w:rPr>
                <w:rFonts w:ascii="HG丸ｺﾞｼｯｸM-PRO" w:eastAsia="HG丸ｺﾞｼｯｸM-PRO" w:hAnsi="HG丸ｺﾞｼｯｸM-PRO" w:hint="eastAsia"/>
                <w:sz w:val="22"/>
              </w:rPr>
              <w:t xml:space="preserve">　</w:t>
            </w:r>
          </w:p>
          <w:p w:rsidR="005D2476" w:rsidRPr="003422BF" w:rsidRDefault="005D2476" w:rsidP="0060220D">
            <w:pPr>
              <w:ind w:firstLineChars="100" w:firstLine="220"/>
              <w:rPr>
                <w:rFonts w:ascii="HG丸ｺﾞｼｯｸM-PRO" w:eastAsia="HG丸ｺﾞｼｯｸM-PRO" w:hAnsi="HG丸ｺﾞｼｯｸM-PRO"/>
                <w:sz w:val="22"/>
              </w:rPr>
            </w:pPr>
            <w:r w:rsidRPr="0044126E">
              <w:rPr>
                <w:rFonts w:ascii="HG丸ｺﾞｼｯｸM-PRO" w:eastAsia="HG丸ｺﾞｼｯｸM-PRO" w:hAnsi="HG丸ｺﾞｼｯｸM-PRO" w:hint="eastAsia"/>
                <w:sz w:val="22"/>
              </w:rPr>
              <w:t>んでいるか</w:t>
            </w:r>
          </w:p>
        </w:tc>
        <w:tc>
          <w:tcPr>
            <w:tcW w:w="8049" w:type="dxa"/>
            <w:vAlign w:val="center"/>
          </w:tcPr>
          <w:p w:rsidR="005D2476" w:rsidRDefault="005D2476" w:rsidP="00EE3265">
            <w:pPr>
              <w:rPr>
                <w:rFonts w:ascii="HG丸ｺﾞｼｯｸM-PRO" w:eastAsia="HG丸ｺﾞｼｯｸM-PRO" w:hAnsi="HG丸ｺﾞｼｯｸM-PRO"/>
                <w:sz w:val="22"/>
              </w:rPr>
            </w:pPr>
            <w:r w:rsidRPr="00D430AE">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 xml:space="preserve">　</w:t>
            </w:r>
            <w:r w:rsidRPr="00B02B51">
              <w:rPr>
                <w:rFonts w:ascii="HG丸ｺﾞｼｯｸM-PRO" w:eastAsia="HG丸ｺﾞｼｯｸM-PRO" w:hAnsi="HG丸ｺﾞｼｯｸM-PRO" w:hint="eastAsia"/>
                <w:sz w:val="22"/>
              </w:rPr>
              <w:t>予約受付開始時期や利用料金の支払手続等を、冊子やホームページに明記</w:t>
            </w:r>
          </w:p>
          <w:p w:rsidR="005D2476" w:rsidRPr="000312DF" w:rsidRDefault="005D2476" w:rsidP="000312DF">
            <w:pPr>
              <w:ind w:firstLineChars="100" w:firstLine="220"/>
              <w:rPr>
                <w:rFonts w:ascii="HG丸ｺﾞｼｯｸM-PRO" w:eastAsia="HG丸ｺﾞｼｯｸM-PRO" w:hAnsi="HG丸ｺﾞｼｯｸM-PRO"/>
                <w:sz w:val="22"/>
                <w:u w:val="single"/>
              </w:rPr>
            </w:pPr>
            <w:r w:rsidRPr="00B02B51">
              <w:rPr>
                <w:rFonts w:ascii="HG丸ｺﾞｼｯｸM-PRO" w:eastAsia="HG丸ｺﾞｼｯｸM-PRO" w:hAnsi="HG丸ｺﾞｼｯｸM-PRO" w:hint="eastAsia"/>
                <w:sz w:val="22"/>
              </w:rPr>
              <w:t>し、広く周知を行うなど、</w:t>
            </w:r>
            <w:r w:rsidRPr="00B226E1">
              <w:rPr>
                <w:rFonts w:ascii="HG丸ｺﾞｼｯｸM-PRO" w:eastAsia="HG丸ｺﾞｼｯｸM-PRO" w:hAnsi="HG丸ｺﾞｼｯｸM-PRO" w:hint="eastAsia"/>
                <w:sz w:val="22"/>
              </w:rPr>
              <w:t>施設利用に関して公平な取扱いを実施しているか</w:t>
            </w:r>
          </w:p>
          <w:p w:rsidR="005D2476" w:rsidRPr="0044126E" w:rsidRDefault="005D2476" w:rsidP="00EE3265">
            <w:pPr>
              <w:rPr>
                <w:rFonts w:ascii="HG丸ｺﾞｼｯｸM-PRO" w:eastAsia="HG丸ｺﾞｼｯｸM-PRO" w:hAnsi="HG丸ｺﾞｼｯｸM-PRO"/>
                <w:sz w:val="22"/>
              </w:rPr>
            </w:pPr>
          </w:p>
          <w:p w:rsidR="005D2476" w:rsidRDefault="005D2476" w:rsidP="00EE3265">
            <w:pPr>
              <w:rPr>
                <w:rFonts w:ascii="HG丸ｺﾞｼｯｸM-PRO" w:eastAsia="HG丸ｺﾞｼｯｸM-PRO" w:hAnsi="HG丸ｺﾞｼｯｸM-PRO"/>
                <w:sz w:val="22"/>
              </w:rPr>
            </w:pPr>
            <w:r w:rsidRPr="0044126E">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w:t>
            </w:r>
            <w:r w:rsidRPr="0044126E">
              <w:rPr>
                <w:rFonts w:ascii="HG丸ｺﾞｼｯｸM-PRO" w:eastAsia="HG丸ｺﾞｼｯｸM-PRO" w:hAnsi="HG丸ｺﾞｼｯｸM-PRO" w:hint="eastAsia"/>
                <w:sz w:val="22"/>
              </w:rPr>
              <w:t>高齢者や障がい者等が、安全で快適に施設・設備を利用できるよう、接遇等</w:t>
            </w:r>
          </w:p>
          <w:p w:rsidR="005D2476" w:rsidRDefault="005D2476" w:rsidP="000312D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のソフト面、設備等のハード面の両面から、計画どお</w:t>
            </w:r>
            <w:r w:rsidRPr="0044126E">
              <w:rPr>
                <w:rFonts w:ascii="HG丸ｺﾞｼｯｸM-PRO" w:eastAsia="HG丸ｺﾞｼｯｸM-PRO" w:hAnsi="HG丸ｺﾞｼｯｸM-PRO" w:hint="eastAsia"/>
                <w:sz w:val="22"/>
              </w:rPr>
              <w:t>りサービス提供に取り組</w:t>
            </w:r>
          </w:p>
          <w:p w:rsidR="005D2476" w:rsidRPr="003422BF" w:rsidRDefault="005D2476" w:rsidP="000312D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4126E">
              <w:rPr>
                <w:rFonts w:ascii="HG丸ｺﾞｼｯｸM-PRO" w:eastAsia="HG丸ｺﾞｼｯｸM-PRO" w:hAnsi="HG丸ｺﾞｼｯｸM-PRO" w:hint="eastAsia"/>
                <w:sz w:val="22"/>
              </w:rPr>
              <w:t>んでいるか</w:t>
            </w:r>
          </w:p>
        </w:tc>
      </w:tr>
      <w:tr w:rsidR="005D2476" w:rsidRPr="003422BF" w:rsidTr="00210B73">
        <w:trPr>
          <w:trHeight w:val="1902"/>
        </w:trPr>
        <w:tc>
          <w:tcPr>
            <w:tcW w:w="1418" w:type="dxa"/>
            <w:vMerge/>
            <w:shd w:val="clear" w:color="auto" w:fill="D9D9D9" w:themeFill="background1" w:themeFillShade="D9"/>
          </w:tcPr>
          <w:p w:rsidR="005D2476" w:rsidRPr="003422BF" w:rsidRDefault="005D2476">
            <w:pPr>
              <w:rPr>
                <w:rFonts w:ascii="HG丸ｺﾞｼｯｸM-PRO" w:eastAsia="HG丸ｺﾞｼｯｸM-PRO" w:hAnsi="HG丸ｺﾞｼｯｸM-PRO"/>
                <w:sz w:val="22"/>
              </w:rPr>
            </w:pPr>
          </w:p>
        </w:tc>
        <w:tc>
          <w:tcPr>
            <w:tcW w:w="3260" w:type="dxa"/>
            <w:vAlign w:val="center"/>
          </w:tcPr>
          <w:p w:rsidR="005D2476" w:rsidRPr="003422BF" w:rsidRDefault="005D2476" w:rsidP="00940C92">
            <w:pP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(6)府施策との整合</w:t>
            </w:r>
          </w:p>
        </w:tc>
        <w:tc>
          <w:tcPr>
            <w:tcW w:w="8058" w:type="dxa"/>
            <w:vAlign w:val="center"/>
          </w:tcPr>
          <w:p w:rsidR="005D2476" w:rsidRPr="00652B38" w:rsidRDefault="005D2476" w:rsidP="00837049">
            <w:pPr>
              <w:ind w:firstLineChars="100" w:firstLine="220"/>
              <w:rPr>
                <w:rFonts w:ascii="HG丸ｺﾞｼｯｸM-PRO" w:eastAsia="HG丸ｺﾞｼｯｸM-PRO" w:hAnsi="HG丸ｺﾞｼｯｸM-PRO"/>
                <w:sz w:val="22"/>
              </w:rPr>
            </w:pPr>
            <w:r w:rsidRPr="00652B38">
              <w:rPr>
                <w:rFonts w:ascii="HG丸ｺﾞｼｯｸM-PRO" w:eastAsia="HG丸ｺﾞｼｯｸM-PRO" w:hAnsi="HG丸ｺﾞｼｯｸM-PRO" w:hint="eastAsia"/>
                <w:sz w:val="22"/>
              </w:rPr>
              <w:t>府施策との整合に係る取組み</w:t>
            </w:r>
            <w:r>
              <w:rPr>
                <w:rFonts w:ascii="HG丸ｺﾞｼｯｸM-PRO" w:eastAsia="HG丸ｺﾞｼｯｸM-PRO" w:hAnsi="HG丸ｺﾞｼｯｸM-PRO" w:hint="eastAsia"/>
                <w:sz w:val="22"/>
              </w:rPr>
              <w:t>を計画どお</w:t>
            </w:r>
            <w:r w:rsidRPr="00652B38">
              <w:rPr>
                <w:rFonts w:ascii="HG丸ｺﾞｼｯｸM-PRO" w:eastAsia="HG丸ｺﾞｼｯｸM-PRO" w:hAnsi="HG丸ｺﾞｼｯｸM-PRO" w:hint="eastAsia"/>
                <w:sz w:val="22"/>
              </w:rPr>
              <w:t>り実施しているか</w:t>
            </w:r>
          </w:p>
          <w:p w:rsidR="005D2476" w:rsidRPr="00652B38" w:rsidRDefault="005D2476" w:rsidP="00EE3265">
            <w:pPr>
              <w:rPr>
                <w:rFonts w:ascii="HG丸ｺﾞｼｯｸM-PRO" w:eastAsia="HG丸ｺﾞｼｯｸM-PRO" w:hAnsi="HG丸ｺﾞｼｯｸM-PRO"/>
                <w:sz w:val="22"/>
              </w:rPr>
            </w:pPr>
            <w:r w:rsidRPr="00652B38">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 xml:space="preserve">　</w:t>
            </w:r>
            <w:r w:rsidRPr="00652B38">
              <w:rPr>
                <w:rFonts w:ascii="HG丸ｺﾞｼｯｸM-PRO" w:eastAsia="HG丸ｺﾞｼｯｸM-PRO" w:hAnsi="HG丸ｺﾞｼｯｸM-PRO" w:hint="eastAsia"/>
                <w:sz w:val="22"/>
              </w:rPr>
              <w:t>事業及び公益事業等への協力</w:t>
            </w:r>
          </w:p>
          <w:p w:rsidR="005D2476" w:rsidRPr="00652B38" w:rsidRDefault="005D2476" w:rsidP="00EE3265">
            <w:pPr>
              <w:rPr>
                <w:rFonts w:ascii="HG丸ｺﾞｼｯｸM-PRO" w:eastAsia="HG丸ｺﾞｼｯｸM-PRO" w:hAnsi="HG丸ｺﾞｼｯｸM-PRO"/>
                <w:sz w:val="22"/>
              </w:rPr>
            </w:pPr>
          </w:p>
          <w:p w:rsidR="005D2476" w:rsidRPr="00652B38" w:rsidRDefault="005D2476" w:rsidP="00EE3265">
            <w:pPr>
              <w:rPr>
                <w:rFonts w:ascii="HG丸ｺﾞｼｯｸM-PRO" w:eastAsia="HG丸ｺﾞｼｯｸM-PRO" w:hAnsi="HG丸ｺﾞｼｯｸM-PRO"/>
                <w:sz w:val="22"/>
              </w:rPr>
            </w:pPr>
            <w:r w:rsidRPr="00652B38">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w:t>
            </w:r>
            <w:r w:rsidRPr="00652B38">
              <w:rPr>
                <w:rFonts w:ascii="HG丸ｺﾞｼｯｸM-PRO" w:eastAsia="HG丸ｺﾞｼｯｸM-PRO" w:hAnsi="HG丸ｺﾞｼｯｸM-PRO" w:hint="eastAsia"/>
                <w:sz w:val="22"/>
              </w:rPr>
              <w:t>管理運営業務の福祉化</w:t>
            </w:r>
          </w:p>
          <w:p w:rsidR="005D2476" w:rsidRPr="00652B38" w:rsidRDefault="005D2476" w:rsidP="00EE3265">
            <w:pPr>
              <w:rPr>
                <w:rFonts w:ascii="HG丸ｺﾞｼｯｸM-PRO" w:eastAsia="HG丸ｺﾞｼｯｸM-PRO" w:hAnsi="HG丸ｺﾞｼｯｸM-PRO"/>
                <w:sz w:val="22"/>
              </w:rPr>
            </w:pPr>
            <w:r w:rsidRPr="00652B38">
              <w:rPr>
                <w:rFonts w:ascii="HG丸ｺﾞｼｯｸM-PRO" w:eastAsia="HG丸ｺﾞｼｯｸM-PRO" w:hAnsi="HG丸ｺﾞｼｯｸM-PRO" w:hint="eastAsia"/>
                <w:sz w:val="22"/>
              </w:rPr>
              <w:t xml:space="preserve">　・就職困難者層の雇用</w:t>
            </w:r>
          </w:p>
          <w:p w:rsidR="005D2476" w:rsidRPr="00652B38" w:rsidRDefault="005D2476" w:rsidP="00EE32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・知的障がい者の清掃業務従事への取</w:t>
            </w:r>
            <w:r w:rsidRPr="00652B38">
              <w:rPr>
                <w:rFonts w:ascii="HG丸ｺﾞｼｯｸM-PRO" w:eastAsia="HG丸ｺﾞｼｯｸM-PRO" w:hAnsi="HG丸ｺﾞｼｯｸM-PRO" w:hint="eastAsia"/>
                <w:sz w:val="22"/>
              </w:rPr>
              <w:t>組み</w:t>
            </w:r>
          </w:p>
        </w:tc>
        <w:tc>
          <w:tcPr>
            <w:tcW w:w="8049" w:type="dxa"/>
            <w:vAlign w:val="center"/>
          </w:tcPr>
          <w:p w:rsidR="005D2476" w:rsidRPr="00652B38" w:rsidRDefault="005D2476" w:rsidP="00837049">
            <w:pPr>
              <w:ind w:firstLineChars="100" w:firstLine="220"/>
              <w:rPr>
                <w:rFonts w:ascii="HG丸ｺﾞｼｯｸM-PRO" w:eastAsia="HG丸ｺﾞｼｯｸM-PRO" w:hAnsi="HG丸ｺﾞｼｯｸM-PRO"/>
                <w:sz w:val="22"/>
              </w:rPr>
            </w:pPr>
            <w:r w:rsidRPr="00652B38">
              <w:rPr>
                <w:rFonts w:ascii="HG丸ｺﾞｼｯｸM-PRO" w:eastAsia="HG丸ｺﾞｼｯｸM-PRO" w:hAnsi="HG丸ｺﾞｼｯｸM-PRO" w:hint="eastAsia"/>
                <w:sz w:val="22"/>
              </w:rPr>
              <w:t>府施策との整合に係る取組み</w:t>
            </w:r>
            <w:r>
              <w:rPr>
                <w:rFonts w:ascii="HG丸ｺﾞｼｯｸM-PRO" w:eastAsia="HG丸ｺﾞｼｯｸM-PRO" w:hAnsi="HG丸ｺﾞｼｯｸM-PRO" w:hint="eastAsia"/>
                <w:sz w:val="22"/>
              </w:rPr>
              <w:t>を計画どお</w:t>
            </w:r>
            <w:r w:rsidRPr="00652B38">
              <w:rPr>
                <w:rFonts w:ascii="HG丸ｺﾞｼｯｸM-PRO" w:eastAsia="HG丸ｺﾞｼｯｸM-PRO" w:hAnsi="HG丸ｺﾞｼｯｸM-PRO" w:hint="eastAsia"/>
                <w:sz w:val="22"/>
              </w:rPr>
              <w:t>り実施しているか</w:t>
            </w:r>
          </w:p>
          <w:p w:rsidR="005D2476" w:rsidRPr="00652B38" w:rsidRDefault="005D2476" w:rsidP="00EE3265">
            <w:pPr>
              <w:rPr>
                <w:rFonts w:ascii="HG丸ｺﾞｼｯｸM-PRO" w:eastAsia="HG丸ｺﾞｼｯｸM-PRO" w:hAnsi="HG丸ｺﾞｼｯｸM-PRO"/>
                <w:sz w:val="22"/>
              </w:rPr>
            </w:pPr>
            <w:r w:rsidRPr="00652B38">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 xml:space="preserve">　</w:t>
            </w:r>
            <w:r w:rsidRPr="00652B38">
              <w:rPr>
                <w:rFonts w:ascii="HG丸ｺﾞｼｯｸM-PRO" w:eastAsia="HG丸ｺﾞｼｯｸM-PRO" w:hAnsi="HG丸ｺﾞｼｯｸM-PRO" w:hint="eastAsia"/>
                <w:sz w:val="22"/>
              </w:rPr>
              <w:t>事業及び公益事業等への協力</w:t>
            </w:r>
          </w:p>
          <w:p w:rsidR="005D2476" w:rsidRPr="00652B38" w:rsidRDefault="005D2476" w:rsidP="00EE3265">
            <w:pPr>
              <w:rPr>
                <w:rFonts w:ascii="HG丸ｺﾞｼｯｸM-PRO" w:eastAsia="HG丸ｺﾞｼｯｸM-PRO" w:hAnsi="HG丸ｺﾞｼｯｸM-PRO"/>
                <w:sz w:val="22"/>
              </w:rPr>
            </w:pPr>
          </w:p>
          <w:p w:rsidR="005D2476" w:rsidRPr="00652B38" w:rsidRDefault="005D2476" w:rsidP="00EE3265">
            <w:pPr>
              <w:rPr>
                <w:rFonts w:ascii="HG丸ｺﾞｼｯｸM-PRO" w:eastAsia="HG丸ｺﾞｼｯｸM-PRO" w:hAnsi="HG丸ｺﾞｼｯｸM-PRO"/>
                <w:sz w:val="22"/>
              </w:rPr>
            </w:pPr>
            <w:r w:rsidRPr="00652B38">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w:t>
            </w:r>
            <w:r w:rsidRPr="00652B38">
              <w:rPr>
                <w:rFonts w:ascii="HG丸ｺﾞｼｯｸM-PRO" w:eastAsia="HG丸ｺﾞｼｯｸM-PRO" w:hAnsi="HG丸ｺﾞｼｯｸM-PRO" w:hint="eastAsia"/>
                <w:sz w:val="22"/>
              </w:rPr>
              <w:t>管理運営業務の福祉化</w:t>
            </w:r>
          </w:p>
          <w:p w:rsidR="005D2476" w:rsidRPr="00652B38" w:rsidRDefault="005D2476" w:rsidP="00EE3265">
            <w:pPr>
              <w:rPr>
                <w:rFonts w:ascii="HG丸ｺﾞｼｯｸM-PRO" w:eastAsia="HG丸ｺﾞｼｯｸM-PRO" w:hAnsi="HG丸ｺﾞｼｯｸM-PRO"/>
                <w:sz w:val="22"/>
              </w:rPr>
            </w:pPr>
            <w:r w:rsidRPr="00652B38">
              <w:rPr>
                <w:rFonts w:ascii="HG丸ｺﾞｼｯｸM-PRO" w:eastAsia="HG丸ｺﾞｼｯｸM-PRO" w:hAnsi="HG丸ｺﾞｼｯｸM-PRO" w:hint="eastAsia"/>
                <w:sz w:val="22"/>
              </w:rPr>
              <w:t xml:space="preserve">　・就職困難者層の雇用</w:t>
            </w:r>
          </w:p>
          <w:p w:rsidR="005D2476" w:rsidRPr="00652B38" w:rsidRDefault="005D2476" w:rsidP="00EE32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・知的障がい者の清掃業務従事への取</w:t>
            </w:r>
            <w:r w:rsidRPr="00652B38">
              <w:rPr>
                <w:rFonts w:ascii="HG丸ｺﾞｼｯｸM-PRO" w:eastAsia="HG丸ｺﾞｼｯｸM-PRO" w:hAnsi="HG丸ｺﾞｼｯｸM-PRO" w:hint="eastAsia"/>
                <w:sz w:val="22"/>
              </w:rPr>
              <w:t>組み</w:t>
            </w:r>
          </w:p>
        </w:tc>
      </w:tr>
      <w:tr w:rsidR="005D2476" w:rsidRPr="003422BF" w:rsidTr="00210B73">
        <w:trPr>
          <w:cantSplit/>
          <w:trHeight w:val="3180"/>
        </w:trPr>
        <w:tc>
          <w:tcPr>
            <w:tcW w:w="1418" w:type="dxa"/>
            <w:vMerge w:val="restart"/>
            <w:shd w:val="clear" w:color="auto" w:fill="D9D9D9" w:themeFill="background1" w:themeFillShade="D9"/>
            <w:textDirection w:val="tbRlV"/>
            <w:vAlign w:val="center"/>
          </w:tcPr>
          <w:p w:rsidR="005D2476" w:rsidRPr="003422BF" w:rsidRDefault="005D2476" w:rsidP="00AD27B2">
            <w:pPr>
              <w:ind w:left="220" w:right="113" w:hangingChars="100" w:hanging="220"/>
              <w:jc w:val="cente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lastRenderedPageBreak/>
              <w:t>Ⅱ</w:t>
            </w:r>
            <w:r>
              <w:rPr>
                <w:rFonts w:ascii="HG丸ｺﾞｼｯｸM-PRO" w:eastAsia="HG丸ｺﾞｼｯｸM-PRO" w:hAnsi="HG丸ｺﾞｼｯｸM-PRO" w:hint="eastAsia"/>
                <w:sz w:val="22"/>
              </w:rPr>
              <w:t xml:space="preserve">　さらなるサービスの向上に関する項目</w:t>
            </w:r>
          </w:p>
        </w:tc>
        <w:tc>
          <w:tcPr>
            <w:tcW w:w="3260" w:type="dxa"/>
            <w:vAlign w:val="center"/>
          </w:tcPr>
          <w:p w:rsidR="005D2476" w:rsidRPr="003422BF" w:rsidRDefault="005D2476" w:rsidP="0035004E">
            <w:pP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(1)利用者満足度調査等</w:t>
            </w:r>
          </w:p>
        </w:tc>
        <w:tc>
          <w:tcPr>
            <w:tcW w:w="8058" w:type="dxa"/>
            <w:vAlign w:val="center"/>
          </w:tcPr>
          <w:p w:rsidR="005D2476" w:rsidRDefault="005D2476" w:rsidP="000312DF">
            <w:pPr>
              <w:tabs>
                <w:tab w:val="left" w:pos="7688"/>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主催者や一般利用者に対するアンケート等による顧客の多様なニーズの</w:t>
            </w:r>
            <w:r w:rsidRPr="003422BF">
              <w:rPr>
                <w:rFonts w:ascii="HG丸ｺﾞｼｯｸM-PRO" w:eastAsia="HG丸ｺﾞｼｯｸM-PRO" w:hAnsi="HG丸ｺﾞｼｯｸM-PRO" w:hint="eastAsia"/>
                <w:sz w:val="22"/>
              </w:rPr>
              <w:t>具体的かつ的確な把握や、社員や再委託事業者から管理運営業務上で気づいた点、</w:t>
            </w:r>
          </w:p>
          <w:p w:rsidR="005D2476" w:rsidRPr="00887FE3" w:rsidRDefault="005D2476" w:rsidP="00EE3265">
            <w:pP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改善点等を聞き取ること等により、</w:t>
            </w:r>
            <w:r w:rsidRPr="00887FE3">
              <w:rPr>
                <w:rFonts w:ascii="HG丸ｺﾞｼｯｸM-PRO" w:eastAsia="HG丸ｺﾞｼｯｸM-PRO" w:hAnsi="HG丸ｺﾞｼｯｸM-PRO" w:hint="eastAsia"/>
                <w:sz w:val="22"/>
              </w:rPr>
              <w:t>顧客のニーズに対応したサービスの改善を</w:t>
            </w:r>
          </w:p>
          <w:p w:rsidR="005D2476" w:rsidRPr="00EB7BE5" w:rsidRDefault="005D2476" w:rsidP="00EE3265">
            <w:pPr>
              <w:rPr>
                <w:rFonts w:ascii="HG丸ｺﾞｼｯｸM-PRO" w:eastAsia="HG丸ｺﾞｼｯｸM-PRO" w:hAnsi="HG丸ｺﾞｼｯｸM-PRO"/>
                <w:sz w:val="22"/>
              </w:rPr>
            </w:pPr>
            <w:r w:rsidRPr="00887FE3">
              <w:rPr>
                <w:rFonts w:ascii="HG丸ｺﾞｼｯｸM-PRO" w:eastAsia="HG丸ｺﾞｼｯｸM-PRO" w:hAnsi="HG丸ｺﾞｼｯｸM-PRO" w:hint="eastAsia"/>
                <w:sz w:val="22"/>
              </w:rPr>
              <w:t>実施しているか</w:t>
            </w:r>
            <w:r>
              <w:rPr>
                <w:rFonts w:ascii="HG丸ｺﾞｼｯｸM-PRO" w:eastAsia="HG丸ｺﾞｼｯｸM-PRO" w:hAnsi="HG丸ｺﾞｼｯｸM-PRO" w:hint="eastAsia"/>
                <w:sz w:val="22"/>
              </w:rPr>
              <w:t>。</w:t>
            </w:r>
          </w:p>
        </w:tc>
        <w:tc>
          <w:tcPr>
            <w:tcW w:w="8049" w:type="dxa"/>
            <w:vAlign w:val="center"/>
          </w:tcPr>
          <w:p w:rsidR="005D2476" w:rsidRDefault="005D2476" w:rsidP="00EE3265">
            <w:pPr>
              <w:ind w:firstLineChars="100" w:firstLine="220"/>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主催者や一般利用者に対するアンケート等による顧客の多様なニーズの具体</w:t>
            </w:r>
          </w:p>
          <w:p w:rsidR="005D2476" w:rsidRDefault="005D2476" w:rsidP="00EE3265">
            <w:pP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的かつ的確な把握や、社員や再委託事業者から管理運営業務上で気づいた点、</w:t>
            </w:r>
          </w:p>
          <w:p w:rsidR="005D2476" w:rsidRPr="00887FE3" w:rsidRDefault="005D2476" w:rsidP="00EE3265">
            <w:pP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改善点等を聞き取ること等により、</w:t>
            </w:r>
            <w:r w:rsidRPr="00887FE3">
              <w:rPr>
                <w:rFonts w:ascii="HG丸ｺﾞｼｯｸM-PRO" w:eastAsia="HG丸ｺﾞｼｯｸM-PRO" w:hAnsi="HG丸ｺﾞｼｯｸM-PRO" w:hint="eastAsia"/>
                <w:sz w:val="22"/>
              </w:rPr>
              <w:t>顧客のニーズに対応したサービスの改善を</w:t>
            </w:r>
          </w:p>
          <w:p w:rsidR="005D2476" w:rsidRPr="00EB7BE5" w:rsidRDefault="005D2476" w:rsidP="00EE3265">
            <w:pPr>
              <w:rPr>
                <w:rFonts w:ascii="HG丸ｺﾞｼｯｸM-PRO" w:eastAsia="HG丸ｺﾞｼｯｸM-PRO" w:hAnsi="HG丸ｺﾞｼｯｸM-PRO"/>
                <w:sz w:val="22"/>
              </w:rPr>
            </w:pPr>
            <w:r w:rsidRPr="00887FE3">
              <w:rPr>
                <w:rFonts w:ascii="HG丸ｺﾞｼｯｸM-PRO" w:eastAsia="HG丸ｺﾞｼｯｸM-PRO" w:hAnsi="HG丸ｺﾞｼｯｸM-PRO" w:hint="eastAsia"/>
                <w:sz w:val="22"/>
              </w:rPr>
              <w:t>実施しているか</w:t>
            </w:r>
          </w:p>
        </w:tc>
      </w:tr>
      <w:tr w:rsidR="005D2476" w:rsidRPr="003422BF" w:rsidTr="00210B73">
        <w:trPr>
          <w:trHeight w:val="1263"/>
        </w:trPr>
        <w:tc>
          <w:tcPr>
            <w:tcW w:w="1418" w:type="dxa"/>
            <w:vMerge/>
            <w:shd w:val="clear" w:color="auto" w:fill="D9D9D9" w:themeFill="background1" w:themeFillShade="D9"/>
          </w:tcPr>
          <w:p w:rsidR="005D2476" w:rsidRPr="003422BF" w:rsidRDefault="005D2476" w:rsidP="00D44C00">
            <w:pPr>
              <w:rPr>
                <w:rFonts w:ascii="HG丸ｺﾞｼｯｸM-PRO" w:eastAsia="HG丸ｺﾞｼｯｸM-PRO" w:hAnsi="HG丸ｺﾞｼｯｸM-PRO"/>
                <w:sz w:val="22"/>
              </w:rPr>
            </w:pPr>
          </w:p>
        </w:tc>
        <w:tc>
          <w:tcPr>
            <w:tcW w:w="3260" w:type="dxa"/>
            <w:vAlign w:val="center"/>
          </w:tcPr>
          <w:p w:rsidR="005D2476" w:rsidRPr="003422BF" w:rsidRDefault="005D2476" w:rsidP="0035004E">
            <w:pP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(2)その他創意工夫</w:t>
            </w:r>
          </w:p>
        </w:tc>
        <w:tc>
          <w:tcPr>
            <w:tcW w:w="8058" w:type="dxa"/>
            <w:vAlign w:val="center"/>
          </w:tcPr>
          <w:p w:rsidR="005D2476" w:rsidRPr="00887FE3" w:rsidRDefault="005D2476" w:rsidP="00650E8F">
            <w:pPr>
              <w:ind w:firstLineChars="100" w:firstLine="220"/>
              <w:rPr>
                <w:rFonts w:ascii="HG丸ｺﾞｼｯｸM-PRO" w:eastAsia="HG丸ｺﾞｼｯｸM-PRO" w:hAnsi="HG丸ｺﾞｼｯｸM-PRO"/>
                <w:sz w:val="22"/>
              </w:rPr>
            </w:pPr>
            <w:r w:rsidRPr="00887FE3">
              <w:rPr>
                <w:rFonts w:ascii="HG丸ｺﾞｼｯｸM-PRO" w:eastAsia="HG丸ｺﾞｼｯｸM-PRO" w:hAnsi="HG丸ｺﾞｼｯｸM-PRO" w:hint="eastAsia"/>
                <w:sz w:val="22"/>
              </w:rPr>
              <w:t>その他創意工夫しながらサービスの向上に具体的に取組んでいるか</w:t>
            </w:r>
          </w:p>
        </w:tc>
        <w:tc>
          <w:tcPr>
            <w:tcW w:w="8049" w:type="dxa"/>
            <w:vAlign w:val="center"/>
          </w:tcPr>
          <w:p w:rsidR="005D2476" w:rsidRPr="00887FE3" w:rsidRDefault="005D2476" w:rsidP="00887FE3">
            <w:pPr>
              <w:rPr>
                <w:rFonts w:ascii="HG丸ｺﾞｼｯｸM-PRO" w:eastAsia="HG丸ｺﾞｼｯｸM-PRO" w:hAnsi="HG丸ｺﾞｼｯｸM-PRO"/>
                <w:sz w:val="22"/>
              </w:rPr>
            </w:pPr>
            <w:r w:rsidRPr="00887FE3">
              <w:rPr>
                <w:rFonts w:ascii="HG丸ｺﾞｼｯｸM-PRO" w:eastAsia="HG丸ｺﾞｼｯｸM-PRO" w:hAnsi="HG丸ｺﾞｼｯｸM-PRO" w:hint="eastAsia"/>
                <w:sz w:val="22"/>
              </w:rPr>
              <w:t xml:space="preserve">　その他創意工夫しながらサービスの向上に具体的に取組んでいるか</w:t>
            </w:r>
          </w:p>
        </w:tc>
      </w:tr>
      <w:tr w:rsidR="005D2476" w:rsidRPr="003422BF" w:rsidTr="00210B73">
        <w:trPr>
          <w:trHeight w:val="908"/>
        </w:trPr>
        <w:tc>
          <w:tcPr>
            <w:tcW w:w="1418" w:type="dxa"/>
            <w:vMerge w:val="restart"/>
            <w:shd w:val="clear" w:color="auto" w:fill="D9D9D9" w:themeFill="background1" w:themeFillShade="D9"/>
            <w:textDirection w:val="tbRlV"/>
          </w:tcPr>
          <w:p w:rsidR="005D2476" w:rsidRDefault="005D2476" w:rsidP="00210B73">
            <w:pPr>
              <w:ind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できる能力及び財政基盤に関する項目</w:t>
            </w:r>
          </w:p>
          <w:p w:rsidR="005D2476" w:rsidRPr="003422BF" w:rsidRDefault="005D2476" w:rsidP="00210B73">
            <w:pPr>
              <w:ind w:left="220" w:right="113" w:hangingChars="100" w:hanging="220"/>
              <w:jc w:val="cente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Ⅲ</w:t>
            </w:r>
            <w:r>
              <w:rPr>
                <w:rFonts w:ascii="HG丸ｺﾞｼｯｸM-PRO" w:eastAsia="HG丸ｺﾞｼｯｸM-PRO" w:hAnsi="HG丸ｺﾞｼｯｸM-PRO" w:hint="eastAsia"/>
                <w:sz w:val="22"/>
              </w:rPr>
              <w:t xml:space="preserve">　適正な管理業務の遂行を図ることが</w:t>
            </w:r>
          </w:p>
        </w:tc>
        <w:tc>
          <w:tcPr>
            <w:tcW w:w="3260" w:type="dxa"/>
            <w:vAlign w:val="center"/>
          </w:tcPr>
          <w:p w:rsidR="005D2476" w:rsidRDefault="005D2476" w:rsidP="0035004E">
            <w:pP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(1)収支計画の内容、適格性</w:t>
            </w:r>
          </w:p>
          <w:p w:rsidR="005D2476" w:rsidRPr="003422BF" w:rsidRDefault="005D2476" w:rsidP="000312D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422BF">
              <w:rPr>
                <w:rFonts w:ascii="HG丸ｺﾞｼｯｸM-PRO" w:eastAsia="HG丸ｺﾞｼｯｸM-PRO" w:hAnsi="HG丸ｺﾞｼｯｸM-PRO" w:hint="eastAsia"/>
                <w:sz w:val="22"/>
              </w:rPr>
              <w:t>及び実現の程度</w:t>
            </w:r>
          </w:p>
        </w:tc>
        <w:tc>
          <w:tcPr>
            <w:tcW w:w="8058" w:type="dxa"/>
            <w:vAlign w:val="center"/>
          </w:tcPr>
          <w:p w:rsidR="005D2476" w:rsidRPr="006A5CB6" w:rsidRDefault="005D2476" w:rsidP="00887FE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事業収支は</w:t>
            </w:r>
            <w:r w:rsidRPr="00462492">
              <w:rPr>
                <w:rFonts w:ascii="HG丸ｺﾞｼｯｸM-PRO" w:eastAsia="HG丸ｺﾞｼｯｸM-PRO" w:hAnsi="HG丸ｺﾞｼｯｸM-PRO" w:hint="eastAsia"/>
                <w:sz w:val="22"/>
              </w:rPr>
              <w:t>収支計画に比して妥当か</w:t>
            </w:r>
          </w:p>
        </w:tc>
        <w:tc>
          <w:tcPr>
            <w:tcW w:w="8049" w:type="dxa"/>
            <w:vAlign w:val="center"/>
          </w:tcPr>
          <w:p w:rsidR="005D2476" w:rsidRPr="006A5CB6" w:rsidRDefault="005D2476" w:rsidP="00887FE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事業収支は</w:t>
            </w:r>
            <w:r w:rsidRPr="00462492">
              <w:rPr>
                <w:rFonts w:ascii="HG丸ｺﾞｼｯｸM-PRO" w:eastAsia="HG丸ｺﾞｼｯｸM-PRO" w:hAnsi="HG丸ｺﾞｼｯｸM-PRO" w:hint="eastAsia"/>
                <w:sz w:val="22"/>
              </w:rPr>
              <w:t>収支計画に比して妥当か</w:t>
            </w:r>
          </w:p>
        </w:tc>
      </w:tr>
      <w:tr w:rsidR="005D2476" w:rsidRPr="003422BF" w:rsidTr="00210B73">
        <w:trPr>
          <w:trHeight w:val="3313"/>
        </w:trPr>
        <w:tc>
          <w:tcPr>
            <w:tcW w:w="1418" w:type="dxa"/>
            <w:vMerge/>
            <w:shd w:val="clear" w:color="auto" w:fill="D9D9D9" w:themeFill="background1" w:themeFillShade="D9"/>
          </w:tcPr>
          <w:p w:rsidR="005D2476" w:rsidRPr="003422BF" w:rsidRDefault="005D2476" w:rsidP="00D44C00">
            <w:pPr>
              <w:rPr>
                <w:rFonts w:ascii="HG丸ｺﾞｼｯｸM-PRO" w:eastAsia="HG丸ｺﾞｼｯｸM-PRO" w:hAnsi="HG丸ｺﾞｼｯｸM-PRO"/>
                <w:sz w:val="22"/>
              </w:rPr>
            </w:pPr>
          </w:p>
        </w:tc>
        <w:tc>
          <w:tcPr>
            <w:tcW w:w="3260" w:type="dxa"/>
            <w:vAlign w:val="center"/>
          </w:tcPr>
          <w:p w:rsidR="005D2476" w:rsidRDefault="005D2476" w:rsidP="004D37F2">
            <w:pPr>
              <w:ind w:left="330" w:hangingChars="150" w:hanging="330"/>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(2)安定的な運営が可能と</w:t>
            </w:r>
          </w:p>
          <w:p w:rsidR="005D2476" w:rsidRPr="003422BF" w:rsidRDefault="005D2476" w:rsidP="000312DF">
            <w:pPr>
              <w:ind w:leftChars="100" w:left="320" w:hangingChars="50" w:hanging="110"/>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なる人的能力</w:t>
            </w:r>
          </w:p>
        </w:tc>
        <w:tc>
          <w:tcPr>
            <w:tcW w:w="8058" w:type="dxa"/>
            <w:vAlign w:val="center"/>
          </w:tcPr>
          <w:p w:rsidR="005D2476" w:rsidRPr="00887FE3" w:rsidRDefault="005D2476" w:rsidP="00887F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Pr="00887FE3">
              <w:rPr>
                <w:rFonts w:ascii="HG丸ｺﾞｼｯｸM-PRO" w:eastAsia="HG丸ｺﾞｼｯｸM-PRO" w:hAnsi="HG丸ｺﾞｼｯｸM-PRO" w:hint="eastAsia"/>
                <w:sz w:val="22"/>
              </w:rPr>
              <w:t>事業計画を確実に実施していくために、効果的かつ効率的な人員体制・配置</w:t>
            </w:r>
          </w:p>
          <w:p w:rsidR="005D2476" w:rsidRPr="00887FE3" w:rsidRDefault="005D2476" w:rsidP="00887FE3">
            <w:pPr>
              <w:rPr>
                <w:rFonts w:ascii="HG丸ｺﾞｼｯｸM-PRO" w:eastAsia="HG丸ｺﾞｼｯｸM-PRO" w:hAnsi="HG丸ｺﾞｼｯｸM-PRO"/>
                <w:sz w:val="22"/>
              </w:rPr>
            </w:pPr>
            <w:r w:rsidRPr="00887FE3">
              <w:rPr>
                <w:rFonts w:ascii="HG丸ｺﾞｼｯｸM-PRO" w:eastAsia="HG丸ｺﾞｼｯｸM-PRO" w:hAnsi="HG丸ｺﾞｼｯｸM-PRO" w:hint="eastAsia"/>
                <w:sz w:val="22"/>
              </w:rPr>
              <w:t xml:space="preserve">　になっているか</w:t>
            </w:r>
          </w:p>
          <w:p w:rsidR="005D2476" w:rsidRPr="00887FE3" w:rsidRDefault="005D2476" w:rsidP="00887FE3">
            <w:pPr>
              <w:rPr>
                <w:rFonts w:ascii="HG丸ｺﾞｼｯｸM-PRO" w:eastAsia="HG丸ｺﾞｼｯｸM-PRO" w:hAnsi="HG丸ｺﾞｼｯｸM-PRO"/>
                <w:sz w:val="22"/>
              </w:rPr>
            </w:pPr>
          </w:p>
          <w:p w:rsidR="005D2476" w:rsidRPr="00887FE3" w:rsidRDefault="005D2476" w:rsidP="00887FE3">
            <w:pPr>
              <w:rPr>
                <w:rFonts w:ascii="HG丸ｺﾞｼｯｸM-PRO" w:eastAsia="HG丸ｺﾞｼｯｸM-PRO" w:hAnsi="HG丸ｺﾞｼｯｸM-PRO"/>
                <w:sz w:val="22"/>
              </w:rPr>
            </w:pPr>
            <w:r w:rsidRPr="00887FE3">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w:t>
            </w:r>
            <w:r w:rsidRPr="00887FE3">
              <w:rPr>
                <w:rFonts w:ascii="HG丸ｺﾞｼｯｸM-PRO" w:eastAsia="HG丸ｺﾞｼｯｸM-PRO" w:hAnsi="HG丸ｺﾞｼｯｸM-PRO" w:hint="eastAsia"/>
                <w:sz w:val="22"/>
              </w:rPr>
              <w:t>管理運営業務が適正に遂行されるための管理監督体制・責任体制がとれて</w:t>
            </w:r>
          </w:p>
          <w:p w:rsidR="005D2476" w:rsidRPr="00887FE3" w:rsidRDefault="005D2476" w:rsidP="00887FE3">
            <w:pPr>
              <w:ind w:firstLineChars="100" w:firstLine="220"/>
              <w:rPr>
                <w:rFonts w:ascii="HG丸ｺﾞｼｯｸM-PRO" w:eastAsia="HG丸ｺﾞｼｯｸM-PRO" w:hAnsi="HG丸ｺﾞｼｯｸM-PRO"/>
                <w:sz w:val="22"/>
              </w:rPr>
            </w:pPr>
            <w:r w:rsidRPr="00887FE3">
              <w:rPr>
                <w:rFonts w:ascii="HG丸ｺﾞｼｯｸM-PRO" w:eastAsia="HG丸ｺﾞｼｯｸM-PRO" w:hAnsi="HG丸ｺﾞｼｯｸM-PRO" w:hint="eastAsia"/>
                <w:sz w:val="22"/>
              </w:rPr>
              <w:t>いるか</w:t>
            </w:r>
          </w:p>
          <w:p w:rsidR="005D2476" w:rsidRPr="00887FE3" w:rsidRDefault="005D2476" w:rsidP="00887FE3">
            <w:pPr>
              <w:rPr>
                <w:rFonts w:ascii="HG丸ｺﾞｼｯｸM-PRO" w:eastAsia="HG丸ｺﾞｼｯｸM-PRO" w:hAnsi="HG丸ｺﾞｼｯｸM-PRO"/>
                <w:sz w:val="22"/>
              </w:rPr>
            </w:pPr>
          </w:p>
          <w:p w:rsidR="005D2476" w:rsidRPr="00887FE3" w:rsidRDefault="005D2476" w:rsidP="00887F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③　</w:t>
            </w:r>
            <w:r w:rsidRPr="00887FE3">
              <w:rPr>
                <w:rFonts w:ascii="HG丸ｺﾞｼｯｸM-PRO" w:eastAsia="HG丸ｺﾞｼｯｸM-PRO" w:hAnsi="HG丸ｺﾞｼｯｸM-PRO" w:hint="eastAsia"/>
                <w:sz w:val="22"/>
              </w:rPr>
              <w:t>職員の指導育成、研修体制は管理体制計画書どおり実施しているか</w:t>
            </w:r>
          </w:p>
          <w:p w:rsidR="005D2476" w:rsidRPr="00887FE3" w:rsidRDefault="005D2476" w:rsidP="00887FE3">
            <w:pPr>
              <w:pStyle w:val="a8"/>
              <w:ind w:leftChars="0" w:left="360"/>
              <w:rPr>
                <w:rFonts w:ascii="HG丸ｺﾞｼｯｸM-PRO" w:eastAsia="HG丸ｺﾞｼｯｸM-PRO" w:hAnsi="HG丸ｺﾞｼｯｸM-PRO"/>
                <w:sz w:val="22"/>
              </w:rPr>
            </w:pPr>
          </w:p>
          <w:p w:rsidR="005D2476" w:rsidRPr="00887FE3" w:rsidRDefault="005D2476" w:rsidP="00887F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④　</w:t>
            </w:r>
            <w:r w:rsidRPr="00887FE3">
              <w:rPr>
                <w:rFonts w:ascii="HG丸ｺﾞｼｯｸM-PRO" w:eastAsia="HG丸ｺﾞｼｯｸM-PRO" w:hAnsi="HG丸ｺﾞｼｯｸM-PRO" w:hint="eastAsia"/>
                <w:sz w:val="22"/>
              </w:rPr>
              <w:t>安心して働き続けられる労働環境を整備しているか</w:t>
            </w:r>
          </w:p>
        </w:tc>
        <w:tc>
          <w:tcPr>
            <w:tcW w:w="8049" w:type="dxa"/>
            <w:vAlign w:val="center"/>
          </w:tcPr>
          <w:p w:rsidR="005D2476" w:rsidRPr="00887FE3" w:rsidRDefault="005D2476" w:rsidP="00887FE3">
            <w:pPr>
              <w:rPr>
                <w:rFonts w:ascii="HG丸ｺﾞｼｯｸM-PRO" w:eastAsia="HG丸ｺﾞｼｯｸM-PRO" w:hAnsi="HG丸ｺﾞｼｯｸM-PRO"/>
                <w:sz w:val="22"/>
              </w:rPr>
            </w:pPr>
            <w:r w:rsidRPr="00887FE3">
              <w:rPr>
                <w:rFonts w:ascii="HG丸ｺﾞｼｯｸM-PRO" w:eastAsia="HG丸ｺﾞｼｯｸM-PRO" w:hAnsi="HG丸ｺﾞｼｯｸM-PRO" w:hint="eastAsia"/>
                <w:sz w:val="22"/>
              </w:rPr>
              <w:t>①　事業計画を確実に実施していくために、効果的かつ効率的な人員体制・配置</w:t>
            </w:r>
          </w:p>
          <w:p w:rsidR="005D2476" w:rsidRPr="00887FE3" w:rsidRDefault="005D2476" w:rsidP="00887FE3">
            <w:pPr>
              <w:rPr>
                <w:rFonts w:ascii="HG丸ｺﾞｼｯｸM-PRO" w:eastAsia="HG丸ｺﾞｼｯｸM-PRO" w:hAnsi="HG丸ｺﾞｼｯｸM-PRO"/>
                <w:sz w:val="22"/>
              </w:rPr>
            </w:pPr>
            <w:r w:rsidRPr="00887FE3">
              <w:rPr>
                <w:rFonts w:ascii="HG丸ｺﾞｼｯｸM-PRO" w:eastAsia="HG丸ｺﾞｼｯｸM-PRO" w:hAnsi="HG丸ｺﾞｼｯｸM-PRO" w:hint="eastAsia"/>
                <w:sz w:val="22"/>
              </w:rPr>
              <w:t xml:space="preserve">　になっているか</w:t>
            </w:r>
          </w:p>
          <w:p w:rsidR="005D2476" w:rsidRPr="00887FE3" w:rsidRDefault="005D2476" w:rsidP="00887FE3">
            <w:pPr>
              <w:rPr>
                <w:rFonts w:ascii="HG丸ｺﾞｼｯｸM-PRO" w:eastAsia="HG丸ｺﾞｼｯｸM-PRO" w:hAnsi="HG丸ｺﾞｼｯｸM-PRO"/>
                <w:sz w:val="22"/>
              </w:rPr>
            </w:pPr>
          </w:p>
          <w:p w:rsidR="005D2476" w:rsidRPr="00887FE3" w:rsidRDefault="005D2476" w:rsidP="00887FE3">
            <w:pPr>
              <w:rPr>
                <w:rFonts w:ascii="HG丸ｺﾞｼｯｸM-PRO" w:eastAsia="HG丸ｺﾞｼｯｸM-PRO" w:hAnsi="HG丸ｺﾞｼｯｸM-PRO"/>
                <w:sz w:val="22"/>
              </w:rPr>
            </w:pPr>
            <w:r w:rsidRPr="00887FE3">
              <w:rPr>
                <w:rFonts w:ascii="HG丸ｺﾞｼｯｸM-PRO" w:eastAsia="HG丸ｺﾞｼｯｸM-PRO" w:hAnsi="HG丸ｺﾞｼｯｸM-PRO" w:hint="eastAsia"/>
                <w:sz w:val="22"/>
              </w:rPr>
              <w:t>②　管理運営業務が適正に遂行されるための管理監督体制・責任体制がとれて</w:t>
            </w:r>
          </w:p>
          <w:p w:rsidR="005D2476" w:rsidRPr="00887FE3" w:rsidRDefault="005D2476" w:rsidP="00887FE3">
            <w:pPr>
              <w:pStyle w:val="a8"/>
              <w:ind w:leftChars="0" w:left="360"/>
              <w:rPr>
                <w:rFonts w:ascii="HG丸ｺﾞｼｯｸM-PRO" w:eastAsia="HG丸ｺﾞｼｯｸM-PRO" w:hAnsi="HG丸ｺﾞｼｯｸM-PRO"/>
                <w:sz w:val="22"/>
              </w:rPr>
            </w:pPr>
            <w:r w:rsidRPr="00887FE3">
              <w:rPr>
                <w:rFonts w:ascii="HG丸ｺﾞｼｯｸM-PRO" w:eastAsia="HG丸ｺﾞｼｯｸM-PRO" w:hAnsi="HG丸ｺﾞｼｯｸM-PRO" w:hint="eastAsia"/>
                <w:sz w:val="22"/>
              </w:rPr>
              <w:t>いるか</w:t>
            </w:r>
          </w:p>
          <w:p w:rsidR="005D2476" w:rsidRPr="00887FE3" w:rsidRDefault="005D2476" w:rsidP="00887FE3">
            <w:pPr>
              <w:rPr>
                <w:rFonts w:ascii="HG丸ｺﾞｼｯｸM-PRO" w:eastAsia="HG丸ｺﾞｼｯｸM-PRO" w:hAnsi="HG丸ｺﾞｼｯｸM-PRO"/>
                <w:sz w:val="22"/>
              </w:rPr>
            </w:pPr>
          </w:p>
          <w:p w:rsidR="005D2476" w:rsidRPr="00887FE3" w:rsidRDefault="005D2476" w:rsidP="00887FE3">
            <w:pPr>
              <w:rPr>
                <w:rFonts w:ascii="HG丸ｺﾞｼｯｸM-PRO" w:eastAsia="HG丸ｺﾞｼｯｸM-PRO" w:hAnsi="HG丸ｺﾞｼｯｸM-PRO"/>
                <w:sz w:val="22"/>
              </w:rPr>
            </w:pPr>
            <w:r w:rsidRPr="00887FE3">
              <w:rPr>
                <w:rFonts w:ascii="HG丸ｺﾞｼｯｸM-PRO" w:eastAsia="HG丸ｺﾞｼｯｸM-PRO" w:hAnsi="HG丸ｺﾞｼｯｸM-PRO" w:hint="eastAsia"/>
                <w:sz w:val="22"/>
              </w:rPr>
              <w:t>③　職員の指導育成、研修体制は管理体制計画書どおり実施しているか</w:t>
            </w:r>
          </w:p>
          <w:p w:rsidR="005D2476" w:rsidRPr="00887FE3" w:rsidRDefault="005D2476" w:rsidP="00887FE3">
            <w:pPr>
              <w:pStyle w:val="a8"/>
              <w:ind w:leftChars="0" w:left="360"/>
              <w:rPr>
                <w:rFonts w:ascii="HG丸ｺﾞｼｯｸM-PRO" w:eastAsia="HG丸ｺﾞｼｯｸM-PRO" w:hAnsi="HG丸ｺﾞｼｯｸM-PRO"/>
                <w:sz w:val="22"/>
              </w:rPr>
            </w:pPr>
          </w:p>
          <w:p w:rsidR="005D2476" w:rsidRPr="00887FE3" w:rsidRDefault="005D2476" w:rsidP="00887FE3">
            <w:pPr>
              <w:rPr>
                <w:rFonts w:ascii="HG丸ｺﾞｼｯｸM-PRO" w:eastAsia="HG丸ｺﾞｼｯｸM-PRO" w:hAnsi="HG丸ｺﾞｼｯｸM-PRO"/>
                <w:sz w:val="22"/>
              </w:rPr>
            </w:pPr>
            <w:r w:rsidRPr="00887FE3">
              <w:rPr>
                <w:rFonts w:ascii="HG丸ｺﾞｼｯｸM-PRO" w:eastAsia="HG丸ｺﾞｼｯｸM-PRO" w:hAnsi="HG丸ｺﾞｼｯｸM-PRO" w:hint="eastAsia"/>
                <w:sz w:val="22"/>
              </w:rPr>
              <w:t>④　安心して働き続けられる労働環境を整備しているか</w:t>
            </w:r>
          </w:p>
        </w:tc>
      </w:tr>
      <w:tr w:rsidR="005D2476" w:rsidRPr="003422BF" w:rsidTr="00210B73">
        <w:trPr>
          <w:trHeight w:val="1419"/>
        </w:trPr>
        <w:tc>
          <w:tcPr>
            <w:tcW w:w="1418" w:type="dxa"/>
            <w:vMerge/>
            <w:shd w:val="clear" w:color="auto" w:fill="D9D9D9" w:themeFill="background1" w:themeFillShade="D9"/>
          </w:tcPr>
          <w:p w:rsidR="005D2476" w:rsidRPr="003422BF" w:rsidRDefault="005D2476" w:rsidP="00D44C00">
            <w:pPr>
              <w:rPr>
                <w:rFonts w:ascii="HG丸ｺﾞｼｯｸM-PRO" w:eastAsia="HG丸ｺﾞｼｯｸM-PRO" w:hAnsi="HG丸ｺﾞｼｯｸM-PRO"/>
                <w:sz w:val="22"/>
              </w:rPr>
            </w:pPr>
          </w:p>
        </w:tc>
        <w:tc>
          <w:tcPr>
            <w:tcW w:w="3260" w:type="dxa"/>
            <w:vAlign w:val="center"/>
          </w:tcPr>
          <w:p w:rsidR="005D2476" w:rsidRDefault="005D2476" w:rsidP="00940C92">
            <w:pPr>
              <w:rPr>
                <w:rFonts w:ascii="HG丸ｺﾞｼｯｸM-PRO" w:eastAsia="HG丸ｺﾞｼｯｸM-PRO" w:hAnsi="HG丸ｺﾞｼｯｸM-PRO"/>
                <w:sz w:val="22"/>
              </w:rPr>
            </w:pPr>
            <w:r w:rsidRPr="003422BF">
              <w:rPr>
                <w:rFonts w:ascii="HG丸ｺﾞｼｯｸM-PRO" w:eastAsia="HG丸ｺﾞｼｯｸM-PRO" w:hAnsi="HG丸ｺﾞｼｯｸM-PRO" w:hint="eastAsia"/>
                <w:sz w:val="22"/>
              </w:rPr>
              <w:t>(3)安定的な運営が可能と</w:t>
            </w:r>
          </w:p>
          <w:p w:rsidR="005D2476" w:rsidRPr="003422BF" w:rsidRDefault="005D2476" w:rsidP="000312D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422BF">
              <w:rPr>
                <w:rFonts w:ascii="HG丸ｺﾞｼｯｸM-PRO" w:eastAsia="HG丸ｺﾞｼｯｸM-PRO" w:hAnsi="HG丸ｺﾞｼｯｸM-PRO" w:hint="eastAsia"/>
                <w:sz w:val="22"/>
              </w:rPr>
              <w:t>なる財政的基盤</w:t>
            </w:r>
          </w:p>
        </w:tc>
        <w:tc>
          <w:tcPr>
            <w:tcW w:w="8058" w:type="dxa"/>
            <w:vAlign w:val="center"/>
          </w:tcPr>
          <w:p w:rsidR="005D2476" w:rsidRPr="00462492" w:rsidRDefault="005D2476" w:rsidP="00887FE3">
            <w:pPr>
              <w:ind w:firstLineChars="100" w:firstLine="220"/>
              <w:rPr>
                <w:rFonts w:ascii="HG丸ｺﾞｼｯｸM-PRO" w:eastAsia="HG丸ｺﾞｼｯｸM-PRO" w:hAnsi="HG丸ｺﾞｼｯｸM-PRO"/>
                <w:sz w:val="22"/>
              </w:rPr>
            </w:pPr>
            <w:r w:rsidRPr="00462492">
              <w:rPr>
                <w:rFonts w:ascii="HG丸ｺﾞｼｯｸM-PRO" w:eastAsia="HG丸ｺﾞｼｯｸM-PRO" w:hAnsi="HG丸ｺﾞｼｯｸM-PRO" w:hint="eastAsia"/>
                <w:sz w:val="22"/>
              </w:rPr>
              <w:t>収支が計画どおりに推移し、財務状況が安定しているか</w:t>
            </w:r>
          </w:p>
        </w:tc>
        <w:tc>
          <w:tcPr>
            <w:tcW w:w="8049" w:type="dxa"/>
            <w:vAlign w:val="center"/>
          </w:tcPr>
          <w:p w:rsidR="005D2476" w:rsidRPr="006D5F66" w:rsidRDefault="005D2476" w:rsidP="00887FE3">
            <w:pPr>
              <w:ind w:firstLineChars="100" w:firstLine="220"/>
              <w:rPr>
                <w:rFonts w:ascii="HG丸ｺﾞｼｯｸM-PRO" w:eastAsia="HG丸ｺﾞｼｯｸM-PRO" w:hAnsi="HG丸ｺﾞｼｯｸM-PRO"/>
                <w:sz w:val="22"/>
                <w:u w:val="single"/>
              </w:rPr>
            </w:pPr>
            <w:r w:rsidRPr="00462492">
              <w:rPr>
                <w:rFonts w:ascii="HG丸ｺﾞｼｯｸM-PRO" w:eastAsia="HG丸ｺﾞｼｯｸM-PRO" w:hAnsi="HG丸ｺﾞｼｯｸM-PRO" w:hint="eastAsia"/>
                <w:sz w:val="22"/>
              </w:rPr>
              <w:t>収支が計画どおりに推移し、財務状況が安定しているか</w:t>
            </w:r>
          </w:p>
        </w:tc>
      </w:tr>
    </w:tbl>
    <w:p w:rsidR="00174AE6" w:rsidRPr="003422BF" w:rsidRDefault="00174AE6" w:rsidP="00FB21DC">
      <w:pPr>
        <w:rPr>
          <w:rFonts w:ascii="HG丸ｺﾞｼｯｸM-PRO" w:eastAsia="HG丸ｺﾞｼｯｸM-PRO" w:hAnsi="HG丸ｺﾞｼｯｸM-PRO"/>
          <w:sz w:val="22"/>
        </w:rPr>
      </w:pPr>
    </w:p>
    <w:sectPr w:rsidR="00174AE6" w:rsidRPr="003422BF" w:rsidSect="00E86532">
      <w:footerReference w:type="default" r:id="rId9"/>
      <w:pgSz w:w="23814" w:h="16839" w:orient="landscape" w:code="8"/>
      <w:pgMar w:top="851" w:right="1440" w:bottom="567" w:left="144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42" w:rsidRDefault="00341942" w:rsidP="00174AE6">
      <w:r>
        <w:separator/>
      </w:r>
    </w:p>
  </w:endnote>
  <w:endnote w:type="continuationSeparator" w:id="0">
    <w:p w:rsidR="00341942" w:rsidRDefault="00341942" w:rsidP="0017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752401"/>
      <w:docPartObj>
        <w:docPartGallery w:val="Page Numbers (Bottom of Page)"/>
        <w:docPartUnique/>
      </w:docPartObj>
    </w:sdtPr>
    <w:sdtEndPr/>
    <w:sdtContent>
      <w:p w:rsidR="00B22628" w:rsidRDefault="00B22628">
        <w:pPr>
          <w:pStyle w:val="a5"/>
          <w:jc w:val="center"/>
        </w:pPr>
        <w:r>
          <w:fldChar w:fldCharType="begin"/>
        </w:r>
        <w:r>
          <w:instrText>PAGE   \* MERGEFORMAT</w:instrText>
        </w:r>
        <w:r>
          <w:fldChar w:fldCharType="separate"/>
        </w:r>
        <w:r w:rsidR="00E86532" w:rsidRPr="00E86532">
          <w:rPr>
            <w:noProof/>
            <w:lang w:val="ja-JP"/>
          </w:rPr>
          <w:t>1</w:t>
        </w:r>
        <w:r>
          <w:fldChar w:fldCharType="end"/>
        </w:r>
      </w:p>
    </w:sdtContent>
  </w:sdt>
  <w:p w:rsidR="00B22628" w:rsidRDefault="00B226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42" w:rsidRDefault="00341942" w:rsidP="00174AE6">
      <w:r>
        <w:separator/>
      </w:r>
    </w:p>
  </w:footnote>
  <w:footnote w:type="continuationSeparator" w:id="0">
    <w:p w:rsidR="00341942" w:rsidRDefault="00341942" w:rsidP="00174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5EDA"/>
    <w:multiLevelType w:val="hybridMultilevel"/>
    <w:tmpl w:val="8D6AB5F2"/>
    <w:lvl w:ilvl="0" w:tplc="7D1E717E">
      <w:start w:val="1"/>
      <w:numFmt w:val="decimal"/>
      <w:lvlText w:val="(%1)"/>
      <w:lvlJc w:val="left"/>
      <w:pPr>
        <w:ind w:left="360" w:hanging="360"/>
      </w:pPr>
      <w:rPr>
        <w:rFonts w:hint="default"/>
      </w:rPr>
    </w:lvl>
    <w:lvl w:ilvl="1" w:tplc="A600E3DC">
      <w:start w:val="1"/>
      <w:numFmt w:val="decimalEnclosedCircle"/>
      <w:lvlText w:val="%2"/>
      <w:lvlJc w:val="left"/>
      <w:pPr>
        <w:ind w:left="780" w:hanging="36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156087"/>
    <w:multiLevelType w:val="hybridMultilevel"/>
    <w:tmpl w:val="4F22337C"/>
    <w:lvl w:ilvl="0" w:tplc="9F18D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9E386F"/>
    <w:multiLevelType w:val="hybridMultilevel"/>
    <w:tmpl w:val="5BE83E62"/>
    <w:lvl w:ilvl="0" w:tplc="DDB29A4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3066C1"/>
    <w:multiLevelType w:val="hybridMultilevel"/>
    <w:tmpl w:val="349EE088"/>
    <w:lvl w:ilvl="0" w:tplc="3EAC9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C853FE"/>
    <w:multiLevelType w:val="hybridMultilevel"/>
    <w:tmpl w:val="F83E2196"/>
    <w:lvl w:ilvl="0" w:tplc="E31423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151688"/>
    <w:multiLevelType w:val="hybridMultilevel"/>
    <w:tmpl w:val="0F3A73E4"/>
    <w:lvl w:ilvl="0" w:tplc="EB84B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A52F74"/>
    <w:multiLevelType w:val="hybridMultilevel"/>
    <w:tmpl w:val="00181AFA"/>
    <w:lvl w:ilvl="0" w:tplc="7E1C8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0F3EA9"/>
    <w:multiLevelType w:val="hybridMultilevel"/>
    <w:tmpl w:val="37DC4156"/>
    <w:lvl w:ilvl="0" w:tplc="B6567CAC">
      <w:start w:val="2"/>
      <w:numFmt w:val="decimalEnclosedCircle"/>
      <w:lvlText w:val="%1"/>
      <w:lvlJc w:val="left"/>
      <w:pPr>
        <w:ind w:left="580" w:hanging="360"/>
      </w:pPr>
      <w:rPr>
        <w:rFonts w:hint="default"/>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A2"/>
    <w:rsid w:val="0000065F"/>
    <w:rsid w:val="00017952"/>
    <w:rsid w:val="00026C2C"/>
    <w:rsid w:val="000312DF"/>
    <w:rsid w:val="0005238B"/>
    <w:rsid w:val="00056334"/>
    <w:rsid w:val="00060DEB"/>
    <w:rsid w:val="000666B8"/>
    <w:rsid w:val="00095BFA"/>
    <w:rsid w:val="00097B3B"/>
    <w:rsid w:val="000C078F"/>
    <w:rsid w:val="000C5706"/>
    <w:rsid w:val="000C5C56"/>
    <w:rsid w:val="000E7CB0"/>
    <w:rsid w:val="00105722"/>
    <w:rsid w:val="00143075"/>
    <w:rsid w:val="001542CF"/>
    <w:rsid w:val="00154C4E"/>
    <w:rsid w:val="00173F11"/>
    <w:rsid w:val="00174AE6"/>
    <w:rsid w:val="001C7FC7"/>
    <w:rsid w:val="002031DF"/>
    <w:rsid w:val="00204656"/>
    <w:rsid w:val="00210B73"/>
    <w:rsid w:val="00213B7B"/>
    <w:rsid w:val="00213E7B"/>
    <w:rsid w:val="00214267"/>
    <w:rsid w:val="002161C2"/>
    <w:rsid w:val="00244A3E"/>
    <w:rsid w:val="00264A59"/>
    <w:rsid w:val="00265B62"/>
    <w:rsid w:val="00271BA8"/>
    <w:rsid w:val="00275CE7"/>
    <w:rsid w:val="002766B7"/>
    <w:rsid w:val="002775EE"/>
    <w:rsid w:val="00282ECC"/>
    <w:rsid w:val="002836C3"/>
    <w:rsid w:val="00291644"/>
    <w:rsid w:val="002A5D86"/>
    <w:rsid w:val="002B29E0"/>
    <w:rsid w:val="002F0A50"/>
    <w:rsid w:val="002F2A4B"/>
    <w:rsid w:val="00304738"/>
    <w:rsid w:val="003203DB"/>
    <w:rsid w:val="00324C2C"/>
    <w:rsid w:val="00341942"/>
    <w:rsid w:val="003422BF"/>
    <w:rsid w:val="0034542D"/>
    <w:rsid w:val="0035004E"/>
    <w:rsid w:val="003626F9"/>
    <w:rsid w:val="00365026"/>
    <w:rsid w:val="003764E1"/>
    <w:rsid w:val="00380F3F"/>
    <w:rsid w:val="00381C93"/>
    <w:rsid w:val="00382B8F"/>
    <w:rsid w:val="00386256"/>
    <w:rsid w:val="003B0A99"/>
    <w:rsid w:val="003B2DF6"/>
    <w:rsid w:val="003B6B06"/>
    <w:rsid w:val="003C41F7"/>
    <w:rsid w:val="003E1AA4"/>
    <w:rsid w:val="004152EC"/>
    <w:rsid w:val="0043443B"/>
    <w:rsid w:val="0044126E"/>
    <w:rsid w:val="00443DFF"/>
    <w:rsid w:val="0044546E"/>
    <w:rsid w:val="0044667D"/>
    <w:rsid w:val="00462492"/>
    <w:rsid w:val="00477F2B"/>
    <w:rsid w:val="00485178"/>
    <w:rsid w:val="004A159C"/>
    <w:rsid w:val="004A4CC3"/>
    <w:rsid w:val="004A5765"/>
    <w:rsid w:val="004B61A9"/>
    <w:rsid w:val="004D37F2"/>
    <w:rsid w:val="004D50DF"/>
    <w:rsid w:val="00505F81"/>
    <w:rsid w:val="00515AC9"/>
    <w:rsid w:val="0051608F"/>
    <w:rsid w:val="0052105F"/>
    <w:rsid w:val="00521DAA"/>
    <w:rsid w:val="005330C6"/>
    <w:rsid w:val="00535048"/>
    <w:rsid w:val="005374B6"/>
    <w:rsid w:val="00547473"/>
    <w:rsid w:val="005479F5"/>
    <w:rsid w:val="00557B14"/>
    <w:rsid w:val="00563B95"/>
    <w:rsid w:val="00570C1B"/>
    <w:rsid w:val="00574122"/>
    <w:rsid w:val="00575991"/>
    <w:rsid w:val="00587D7E"/>
    <w:rsid w:val="005B0F9F"/>
    <w:rsid w:val="005B1737"/>
    <w:rsid w:val="005C0618"/>
    <w:rsid w:val="005C1045"/>
    <w:rsid w:val="005D2476"/>
    <w:rsid w:val="005E4A4D"/>
    <w:rsid w:val="005E5A57"/>
    <w:rsid w:val="0060220D"/>
    <w:rsid w:val="00605A11"/>
    <w:rsid w:val="00612B36"/>
    <w:rsid w:val="00623330"/>
    <w:rsid w:val="006270EF"/>
    <w:rsid w:val="00643595"/>
    <w:rsid w:val="00650E8F"/>
    <w:rsid w:val="00652B38"/>
    <w:rsid w:val="00684AF1"/>
    <w:rsid w:val="006A58A9"/>
    <w:rsid w:val="006A5CB6"/>
    <w:rsid w:val="006A6F63"/>
    <w:rsid w:val="006D0A00"/>
    <w:rsid w:val="006D5F66"/>
    <w:rsid w:val="006E03AC"/>
    <w:rsid w:val="006E5396"/>
    <w:rsid w:val="007209AE"/>
    <w:rsid w:val="00721237"/>
    <w:rsid w:val="00727123"/>
    <w:rsid w:val="00733331"/>
    <w:rsid w:val="007432CE"/>
    <w:rsid w:val="00744AC5"/>
    <w:rsid w:val="007641D3"/>
    <w:rsid w:val="0076783A"/>
    <w:rsid w:val="00776871"/>
    <w:rsid w:val="00777FE6"/>
    <w:rsid w:val="00784924"/>
    <w:rsid w:val="00796FB1"/>
    <w:rsid w:val="007A3478"/>
    <w:rsid w:val="007C6244"/>
    <w:rsid w:val="007D0315"/>
    <w:rsid w:val="007D0C4E"/>
    <w:rsid w:val="008208E1"/>
    <w:rsid w:val="00824AD2"/>
    <w:rsid w:val="008343F9"/>
    <w:rsid w:val="00837049"/>
    <w:rsid w:val="00843F7B"/>
    <w:rsid w:val="00855FDE"/>
    <w:rsid w:val="00873BEE"/>
    <w:rsid w:val="00876E01"/>
    <w:rsid w:val="00882E79"/>
    <w:rsid w:val="00886C96"/>
    <w:rsid w:val="00887FE3"/>
    <w:rsid w:val="008A692B"/>
    <w:rsid w:val="008B52BE"/>
    <w:rsid w:val="008C4FF0"/>
    <w:rsid w:val="008D4AEA"/>
    <w:rsid w:val="008E21EC"/>
    <w:rsid w:val="008E3AF1"/>
    <w:rsid w:val="0091167C"/>
    <w:rsid w:val="0092301E"/>
    <w:rsid w:val="00931A1E"/>
    <w:rsid w:val="00940C92"/>
    <w:rsid w:val="00955340"/>
    <w:rsid w:val="0095716A"/>
    <w:rsid w:val="00965255"/>
    <w:rsid w:val="00974152"/>
    <w:rsid w:val="009776A1"/>
    <w:rsid w:val="00980B08"/>
    <w:rsid w:val="00980B90"/>
    <w:rsid w:val="009915A6"/>
    <w:rsid w:val="00991A08"/>
    <w:rsid w:val="00997F0A"/>
    <w:rsid w:val="009B2CE7"/>
    <w:rsid w:val="009B71F7"/>
    <w:rsid w:val="009C07E8"/>
    <w:rsid w:val="009F2C23"/>
    <w:rsid w:val="00A03A66"/>
    <w:rsid w:val="00A066F1"/>
    <w:rsid w:val="00A1034D"/>
    <w:rsid w:val="00A25AAF"/>
    <w:rsid w:val="00A4103A"/>
    <w:rsid w:val="00A6690C"/>
    <w:rsid w:val="00A8310F"/>
    <w:rsid w:val="00A84D8A"/>
    <w:rsid w:val="00A90BC4"/>
    <w:rsid w:val="00AD27B2"/>
    <w:rsid w:val="00AE5777"/>
    <w:rsid w:val="00AE7B18"/>
    <w:rsid w:val="00AF4DCE"/>
    <w:rsid w:val="00B02B51"/>
    <w:rsid w:val="00B031AF"/>
    <w:rsid w:val="00B11C8A"/>
    <w:rsid w:val="00B1412F"/>
    <w:rsid w:val="00B22628"/>
    <w:rsid w:val="00B226E1"/>
    <w:rsid w:val="00B31D9E"/>
    <w:rsid w:val="00B529D3"/>
    <w:rsid w:val="00B555C7"/>
    <w:rsid w:val="00B5723E"/>
    <w:rsid w:val="00B64409"/>
    <w:rsid w:val="00B8389C"/>
    <w:rsid w:val="00B8403F"/>
    <w:rsid w:val="00B90249"/>
    <w:rsid w:val="00B91083"/>
    <w:rsid w:val="00B913FC"/>
    <w:rsid w:val="00B930D3"/>
    <w:rsid w:val="00B96922"/>
    <w:rsid w:val="00B97983"/>
    <w:rsid w:val="00BC6233"/>
    <w:rsid w:val="00BC7BEE"/>
    <w:rsid w:val="00BE7718"/>
    <w:rsid w:val="00BF0942"/>
    <w:rsid w:val="00BF102F"/>
    <w:rsid w:val="00C03E46"/>
    <w:rsid w:val="00C12EC2"/>
    <w:rsid w:val="00C16D5E"/>
    <w:rsid w:val="00C174F3"/>
    <w:rsid w:val="00C17F3B"/>
    <w:rsid w:val="00C20325"/>
    <w:rsid w:val="00C30A5E"/>
    <w:rsid w:val="00C3205A"/>
    <w:rsid w:val="00C3470D"/>
    <w:rsid w:val="00C347FB"/>
    <w:rsid w:val="00C5083D"/>
    <w:rsid w:val="00C50D78"/>
    <w:rsid w:val="00C56376"/>
    <w:rsid w:val="00C70A8C"/>
    <w:rsid w:val="00C93CF2"/>
    <w:rsid w:val="00CA02F5"/>
    <w:rsid w:val="00CA64AD"/>
    <w:rsid w:val="00CD037E"/>
    <w:rsid w:val="00CF30F3"/>
    <w:rsid w:val="00D06AA8"/>
    <w:rsid w:val="00D06E86"/>
    <w:rsid w:val="00D21FD0"/>
    <w:rsid w:val="00D27DB0"/>
    <w:rsid w:val="00D430AE"/>
    <w:rsid w:val="00D52A9F"/>
    <w:rsid w:val="00D81692"/>
    <w:rsid w:val="00D8483F"/>
    <w:rsid w:val="00D96038"/>
    <w:rsid w:val="00D97BDD"/>
    <w:rsid w:val="00DA1587"/>
    <w:rsid w:val="00DA7DAD"/>
    <w:rsid w:val="00DC2AD6"/>
    <w:rsid w:val="00DC2AE1"/>
    <w:rsid w:val="00DC366B"/>
    <w:rsid w:val="00DD2334"/>
    <w:rsid w:val="00DD24DA"/>
    <w:rsid w:val="00DD7F45"/>
    <w:rsid w:val="00DE1D78"/>
    <w:rsid w:val="00DE769D"/>
    <w:rsid w:val="00DF076A"/>
    <w:rsid w:val="00DF4B25"/>
    <w:rsid w:val="00DF5363"/>
    <w:rsid w:val="00E03AC2"/>
    <w:rsid w:val="00E12631"/>
    <w:rsid w:val="00E13F47"/>
    <w:rsid w:val="00E40DB0"/>
    <w:rsid w:val="00E5775E"/>
    <w:rsid w:val="00E57C1D"/>
    <w:rsid w:val="00E77499"/>
    <w:rsid w:val="00E86532"/>
    <w:rsid w:val="00EA1652"/>
    <w:rsid w:val="00EA2AD9"/>
    <w:rsid w:val="00EA42FE"/>
    <w:rsid w:val="00EB14D6"/>
    <w:rsid w:val="00EB5034"/>
    <w:rsid w:val="00EB7BE5"/>
    <w:rsid w:val="00EC5CA2"/>
    <w:rsid w:val="00EC5F42"/>
    <w:rsid w:val="00EC7D6C"/>
    <w:rsid w:val="00ED3B84"/>
    <w:rsid w:val="00ED6DE5"/>
    <w:rsid w:val="00EE2E95"/>
    <w:rsid w:val="00EE3265"/>
    <w:rsid w:val="00EE3756"/>
    <w:rsid w:val="00F10F94"/>
    <w:rsid w:val="00F30FC1"/>
    <w:rsid w:val="00F34B15"/>
    <w:rsid w:val="00F43F8A"/>
    <w:rsid w:val="00F45404"/>
    <w:rsid w:val="00F519C6"/>
    <w:rsid w:val="00F66828"/>
    <w:rsid w:val="00F67F80"/>
    <w:rsid w:val="00F74EC1"/>
    <w:rsid w:val="00FB21DC"/>
    <w:rsid w:val="00FD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AE6"/>
    <w:pPr>
      <w:tabs>
        <w:tab w:val="center" w:pos="4252"/>
        <w:tab w:val="right" w:pos="8504"/>
      </w:tabs>
      <w:snapToGrid w:val="0"/>
    </w:pPr>
  </w:style>
  <w:style w:type="character" w:customStyle="1" w:styleId="a4">
    <w:name w:val="ヘッダー (文字)"/>
    <w:basedOn w:val="a0"/>
    <w:link w:val="a3"/>
    <w:uiPriority w:val="99"/>
    <w:rsid w:val="00174AE6"/>
  </w:style>
  <w:style w:type="paragraph" w:styleId="a5">
    <w:name w:val="footer"/>
    <w:basedOn w:val="a"/>
    <w:link w:val="a6"/>
    <w:uiPriority w:val="99"/>
    <w:unhideWhenUsed/>
    <w:rsid w:val="00174AE6"/>
    <w:pPr>
      <w:tabs>
        <w:tab w:val="center" w:pos="4252"/>
        <w:tab w:val="right" w:pos="8504"/>
      </w:tabs>
      <w:snapToGrid w:val="0"/>
    </w:pPr>
  </w:style>
  <w:style w:type="character" w:customStyle="1" w:styleId="a6">
    <w:name w:val="フッター (文字)"/>
    <w:basedOn w:val="a0"/>
    <w:link w:val="a5"/>
    <w:uiPriority w:val="99"/>
    <w:rsid w:val="00174AE6"/>
  </w:style>
  <w:style w:type="table" w:styleId="a7">
    <w:name w:val="Table Grid"/>
    <w:basedOn w:val="a1"/>
    <w:uiPriority w:val="59"/>
    <w:rsid w:val="00174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4AE6"/>
    <w:pPr>
      <w:ind w:leftChars="400" w:left="840"/>
    </w:pPr>
  </w:style>
  <w:style w:type="paragraph" w:styleId="a9">
    <w:name w:val="Balloon Text"/>
    <w:basedOn w:val="a"/>
    <w:link w:val="aa"/>
    <w:uiPriority w:val="99"/>
    <w:semiHidden/>
    <w:unhideWhenUsed/>
    <w:rsid w:val="009B71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1F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50E8F"/>
    <w:pPr>
      <w:jc w:val="center"/>
    </w:pPr>
    <w:rPr>
      <w:rFonts w:ascii="HG丸ｺﾞｼｯｸM-PRO" w:eastAsia="HG丸ｺﾞｼｯｸM-PRO" w:hAnsi="HG丸ｺﾞｼｯｸM-PRO"/>
      <w:sz w:val="22"/>
    </w:rPr>
  </w:style>
  <w:style w:type="character" w:customStyle="1" w:styleId="ac">
    <w:name w:val="記 (文字)"/>
    <w:basedOn w:val="a0"/>
    <w:link w:val="ab"/>
    <w:uiPriority w:val="99"/>
    <w:rsid w:val="00650E8F"/>
    <w:rPr>
      <w:rFonts w:ascii="HG丸ｺﾞｼｯｸM-PRO" w:eastAsia="HG丸ｺﾞｼｯｸM-PRO" w:hAnsi="HG丸ｺﾞｼｯｸM-PRO"/>
      <w:sz w:val="22"/>
    </w:rPr>
  </w:style>
  <w:style w:type="paragraph" w:styleId="ad">
    <w:name w:val="Closing"/>
    <w:basedOn w:val="a"/>
    <w:link w:val="ae"/>
    <w:uiPriority w:val="99"/>
    <w:unhideWhenUsed/>
    <w:rsid w:val="00650E8F"/>
    <w:pPr>
      <w:jc w:val="right"/>
    </w:pPr>
    <w:rPr>
      <w:rFonts w:ascii="HG丸ｺﾞｼｯｸM-PRO" w:eastAsia="HG丸ｺﾞｼｯｸM-PRO" w:hAnsi="HG丸ｺﾞｼｯｸM-PRO"/>
      <w:sz w:val="22"/>
    </w:rPr>
  </w:style>
  <w:style w:type="character" w:customStyle="1" w:styleId="ae">
    <w:name w:val="結語 (文字)"/>
    <w:basedOn w:val="a0"/>
    <w:link w:val="ad"/>
    <w:uiPriority w:val="99"/>
    <w:rsid w:val="00650E8F"/>
    <w:rPr>
      <w:rFonts w:ascii="HG丸ｺﾞｼｯｸM-PRO" w:eastAsia="HG丸ｺﾞｼｯｸM-PRO" w:hAnsi="HG丸ｺﾞｼｯｸM-PR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AE6"/>
    <w:pPr>
      <w:tabs>
        <w:tab w:val="center" w:pos="4252"/>
        <w:tab w:val="right" w:pos="8504"/>
      </w:tabs>
      <w:snapToGrid w:val="0"/>
    </w:pPr>
  </w:style>
  <w:style w:type="character" w:customStyle="1" w:styleId="a4">
    <w:name w:val="ヘッダー (文字)"/>
    <w:basedOn w:val="a0"/>
    <w:link w:val="a3"/>
    <w:uiPriority w:val="99"/>
    <w:rsid w:val="00174AE6"/>
  </w:style>
  <w:style w:type="paragraph" w:styleId="a5">
    <w:name w:val="footer"/>
    <w:basedOn w:val="a"/>
    <w:link w:val="a6"/>
    <w:uiPriority w:val="99"/>
    <w:unhideWhenUsed/>
    <w:rsid w:val="00174AE6"/>
    <w:pPr>
      <w:tabs>
        <w:tab w:val="center" w:pos="4252"/>
        <w:tab w:val="right" w:pos="8504"/>
      </w:tabs>
      <w:snapToGrid w:val="0"/>
    </w:pPr>
  </w:style>
  <w:style w:type="character" w:customStyle="1" w:styleId="a6">
    <w:name w:val="フッター (文字)"/>
    <w:basedOn w:val="a0"/>
    <w:link w:val="a5"/>
    <w:uiPriority w:val="99"/>
    <w:rsid w:val="00174AE6"/>
  </w:style>
  <w:style w:type="table" w:styleId="a7">
    <w:name w:val="Table Grid"/>
    <w:basedOn w:val="a1"/>
    <w:uiPriority w:val="59"/>
    <w:rsid w:val="00174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4AE6"/>
    <w:pPr>
      <w:ind w:leftChars="400" w:left="840"/>
    </w:pPr>
  </w:style>
  <w:style w:type="paragraph" w:styleId="a9">
    <w:name w:val="Balloon Text"/>
    <w:basedOn w:val="a"/>
    <w:link w:val="aa"/>
    <w:uiPriority w:val="99"/>
    <w:semiHidden/>
    <w:unhideWhenUsed/>
    <w:rsid w:val="009B71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1F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50E8F"/>
    <w:pPr>
      <w:jc w:val="center"/>
    </w:pPr>
    <w:rPr>
      <w:rFonts w:ascii="HG丸ｺﾞｼｯｸM-PRO" w:eastAsia="HG丸ｺﾞｼｯｸM-PRO" w:hAnsi="HG丸ｺﾞｼｯｸM-PRO"/>
      <w:sz w:val="22"/>
    </w:rPr>
  </w:style>
  <w:style w:type="character" w:customStyle="1" w:styleId="ac">
    <w:name w:val="記 (文字)"/>
    <w:basedOn w:val="a0"/>
    <w:link w:val="ab"/>
    <w:uiPriority w:val="99"/>
    <w:rsid w:val="00650E8F"/>
    <w:rPr>
      <w:rFonts w:ascii="HG丸ｺﾞｼｯｸM-PRO" w:eastAsia="HG丸ｺﾞｼｯｸM-PRO" w:hAnsi="HG丸ｺﾞｼｯｸM-PRO"/>
      <w:sz w:val="22"/>
    </w:rPr>
  </w:style>
  <w:style w:type="paragraph" w:styleId="ad">
    <w:name w:val="Closing"/>
    <w:basedOn w:val="a"/>
    <w:link w:val="ae"/>
    <w:uiPriority w:val="99"/>
    <w:unhideWhenUsed/>
    <w:rsid w:val="00650E8F"/>
    <w:pPr>
      <w:jc w:val="right"/>
    </w:pPr>
    <w:rPr>
      <w:rFonts w:ascii="HG丸ｺﾞｼｯｸM-PRO" w:eastAsia="HG丸ｺﾞｼｯｸM-PRO" w:hAnsi="HG丸ｺﾞｼｯｸM-PRO"/>
      <w:sz w:val="22"/>
    </w:rPr>
  </w:style>
  <w:style w:type="character" w:customStyle="1" w:styleId="ae">
    <w:name w:val="結語 (文字)"/>
    <w:basedOn w:val="a0"/>
    <w:link w:val="ad"/>
    <w:uiPriority w:val="99"/>
    <w:rsid w:val="00650E8F"/>
    <w:rPr>
      <w:rFonts w:ascii="HG丸ｺﾞｼｯｸM-PRO" w:eastAsia="HG丸ｺﾞｼｯｸM-PRO" w:hAnsi="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9544-CE77-4BFE-8047-68C7BC83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3</Pages>
  <Words>578</Words>
  <Characters>3300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英則</dc:creator>
  <cp:lastModifiedBy>石田　純子</cp:lastModifiedBy>
  <cp:revision>117</cp:revision>
  <cp:lastPrinted>2018-05-25T08:39:00Z</cp:lastPrinted>
  <dcterms:created xsi:type="dcterms:W3CDTF">2015-07-17T12:59:00Z</dcterms:created>
  <dcterms:modified xsi:type="dcterms:W3CDTF">2018-05-25T08:39:00Z</dcterms:modified>
</cp:coreProperties>
</file>