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10926"/>
        <w:gridCol w:w="10926"/>
      </w:tblGrid>
      <w:tr w:rsidR="00703D11" w:rsidTr="00703D11">
        <w:trPr>
          <w:tblHeader/>
        </w:trPr>
        <w:tc>
          <w:tcPr>
            <w:tcW w:w="10926" w:type="dxa"/>
          </w:tcPr>
          <w:p w:rsidR="00703D11" w:rsidRPr="00967DD2" w:rsidRDefault="00703D11" w:rsidP="00F15693">
            <w:pPr>
              <w:jc w:val="center"/>
              <w:rPr>
                <w:b/>
                <w:sz w:val="36"/>
              </w:rPr>
            </w:pPr>
            <w:r w:rsidRPr="00967DD2">
              <w:rPr>
                <w:rFonts w:hint="eastAsia"/>
                <w:b/>
                <w:sz w:val="36"/>
              </w:rPr>
              <w:t>第３期大阪府がん対策推進計画</w:t>
            </w:r>
            <w:r w:rsidR="00967DD2">
              <w:rPr>
                <w:rFonts w:hint="eastAsia"/>
                <w:b/>
                <w:sz w:val="36"/>
              </w:rPr>
              <w:t>（</w:t>
            </w:r>
            <w:r w:rsidRPr="00967DD2">
              <w:rPr>
                <w:rFonts w:hint="eastAsia"/>
                <w:b/>
                <w:sz w:val="36"/>
              </w:rPr>
              <w:t>素案</w:t>
            </w:r>
            <w:r w:rsidR="00967DD2">
              <w:rPr>
                <w:rFonts w:hint="eastAsia"/>
                <w:b/>
                <w:sz w:val="36"/>
              </w:rPr>
              <w:t>）</w:t>
            </w:r>
          </w:p>
        </w:tc>
        <w:tc>
          <w:tcPr>
            <w:tcW w:w="10926" w:type="dxa"/>
          </w:tcPr>
          <w:p w:rsidR="00703D11" w:rsidRPr="00967DD2" w:rsidRDefault="00703D11" w:rsidP="00F15693">
            <w:pPr>
              <w:jc w:val="center"/>
              <w:rPr>
                <w:b/>
                <w:sz w:val="36"/>
              </w:rPr>
            </w:pPr>
            <w:r w:rsidRPr="00967DD2">
              <w:rPr>
                <w:rFonts w:hint="eastAsia"/>
                <w:b/>
                <w:sz w:val="36"/>
              </w:rPr>
              <w:t>第３期大阪府がん対策推進計画</w:t>
            </w:r>
            <w:r w:rsidR="00967DD2">
              <w:rPr>
                <w:rFonts w:hint="eastAsia"/>
                <w:b/>
                <w:sz w:val="36"/>
              </w:rPr>
              <w:t>（</w:t>
            </w:r>
            <w:r w:rsidRPr="00967DD2">
              <w:rPr>
                <w:rFonts w:hint="eastAsia"/>
                <w:b/>
                <w:sz w:val="36"/>
              </w:rPr>
              <w:t>案</w:t>
            </w:r>
            <w:r w:rsidR="00967DD2">
              <w:rPr>
                <w:rFonts w:hint="eastAsia"/>
                <w:b/>
                <w:sz w:val="36"/>
              </w:rPr>
              <w:t>）</w:t>
            </w:r>
          </w:p>
        </w:tc>
      </w:tr>
      <w:tr w:rsidR="00703D11" w:rsidTr="00703D11">
        <w:tc>
          <w:tcPr>
            <w:tcW w:w="10926" w:type="dxa"/>
          </w:tcPr>
          <w:p w:rsidR="00703D11" w:rsidRDefault="00703D11" w:rsidP="00F15693"/>
          <w:p w:rsidR="00703D11" w:rsidRPr="00703D11" w:rsidRDefault="00703D11" w:rsidP="00F15693">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0" w:name="_Toc489275304"/>
            <w:r w:rsidRPr="00703D11">
              <w:rPr>
                <w:rFonts w:asciiTheme="majorEastAsia" w:eastAsiaTheme="majorEastAsia" w:hAnsiTheme="majorEastAsia" w:cs="Times New Roman" w:hint="eastAsia"/>
                <w:b/>
                <w:kern w:val="0"/>
                <w:sz w:val="48"/>
                <w:szCs w:val="24"/>
                <w:bdr w:val="single" w:sz="4" w:space="0" w:color="auto"/>
                <w:shd w:val="pct15" w:color="auto" w:fill="FFFFFF"/>
              </w:rPr>
              <w:t>第１章　第３期計画の基本的事項</w:t>
            </w:r>
            <w:bookmarkEnd w:id="0"/>
            <w:r w:rsidRPr="00703D11">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703D11" w:rsidRPr="00703D11" w:rsidRDefault="00703D11" w:rsidP="00C10CA9">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1" w:name="_Toc489275306"/>
            <w:r w:rsidRPr="00703D11">
              <w:rPr>
                <w:rFonts w:ascii="ＭＳ ゴシック" w:eastAsia="ＭＳ ゴシック" w:hAnsi="ＭＳ ゴシック" w:cs="Times New Roman" w:hint="eastAsia"/>
                <w:b/>
                <w:color w:val="0070C0"/>
                <w:kern w:val="0"/>
                <w:sz w:val="36"/>
                <w:szCs w:val="24"/>
                <w:u w:val="single"/>
              </w:rPr>
              <w:t>２　計画の位置付け</w:t>
            </w:r>
            <w:bookmarkEnd w:id="1"/>
          </w:p>
          <w:p w:rsidR="00703D11" w:rsidRPr="00703D11" w:rsidRDefault="00703D11" w:rsidP="00F15693">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703D11" w:rsidRDefault="00703D11"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3322CF" w:rsidRDefault="003322CF"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3322CF" w:rsidRPr="00703D11" w:rsidRDefault="003322CF"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703D11" w:rsidRPr="00703D11" w:rsidRDefault="00703D11" w:rsidP="00F15693">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2" w:name="_Toc489275307"/>
            <w:r w:rsidRPr="00703D11">
              <w:rPr>
                <w:rFonts w:ascii="ＭＳ ゴシック" w:eastAsia="ＭＳ ゴシック" w:hAnsi="ＭＳ ゴシック" w:cs="Times New Roman" w:hint="eastAsia"/>
                <w:b/>
                <w:color w:val="0070C0"/>
                <w:kern w:val="0"/>
                <w:sz w:val="36"/>
                <w:szCs w:val="24"/>
                <w:u w:val="single"/>
              </w:rPr>
              <w:t>３　計画の期間</w:t>
            </w:r>
            <w:bookmarkEnd w:id="2"/>
          </w:p>
          <w:p w:rsidR="00703D11" w:rsidRPr="00703D11" w:rsidRDefault="00703D11" w:rsidP="00F15693">
            <w:pPr>
              <w:tabs>
                <w:tab w:val="left" w:pos="8364"/>
              </w:tabs>
              <w:adjustRightInd w:val="0"/>
              <w:snapToGrid w:val="0"/>
              <w:ind w:firstLineChars="220" w:firstLine="484"/>
              <w:textAlignment w:val="baseline"/>
              <w:rPr>
                <w:rFonts w:ascii="HG丸ｺﾞｼｯｸM-PRO" w:eastAsia="HG丸ｺﾞｼｯｸM-PRO" w:hAnsi="HG丸ｺﾞｼｯｸM-PRO" w:cs="HG丸ｺﾞｼｯｸM-PRO"/>
                <w:kern w:val="0"/>
                <w:sz w:val="22"/>
                <w:szCs w:val="21"/>
              </w:rPr>
            </w:pPr>
          </w:p>
          <w:p w:rsidR="00703D11" w:rsidRPr="00703D11" w:rsidRDefault="00703D11" w:rsidP="00F15693">
            <w:pPr>
              <w:tabs>
                <w:tab w:val="left" w:pos="8364"/>
              </w:tabs>
              <w:adjustRightInd w:val="0"/>
              <w:snapToGrid w:val="0"/>
              <w:ind w:leftChars="148" w:left="566" w:hangingChars="116" w:hanging="255"/>
              <w:textAlignment w:val="baseline"/>
              <w:rPr>
                <w:rFonts w:ascii="HG丸ｺﾞｼｯｸM-PRO" w:eastAsia="HG丸ｺﾞｼｯｸM-PRO" w:hAnsi="HG丸ｺﾞｼｯｸM-PRO" w:cs="HG丸ｺﾞｼｯｸM-PRO"/>
                <w:kern w:val="0"/>
                <w:sz w:val="22"/>
                <w:szCs w:val="21"/>
              </w:rPr>
            </w:pPr>
            <w:r w:rsidRPr="00703D11">
              <w:rPr>
                <w:rFonts w:ascii="HG丸ｺﾞｼｯｸM-PRO" w:eastAsia="HG丸ｺﾞｼｯｸM-PRO" w:hAnsi="HG丸ｺﾞｼｯｸM-PRO" w:cs="HG丸ｺﾞｼｯｸM-PRO" w:hint="eastAsia"/>
                <w:kern w:val="0"/>
                <w:sz w:val="22"/>
                <w:szCs w:val="21"/>
              </w:rPr>
              <w:t>○なお、中間年に、がん対策の進捗状況や府内のがんをめぐる状況変化等を踏まえ、点検見直しを実施します。</w:t>
            </w:r>
          </w:p>
          <w:p w:rsidR="00703D11" w:rsidRDefault="00703D11" w:rsidP="00F15693"/>
          <w:p w:rsidR="00703D11" w:rsidRDefault="00703D11" w:rsidP="00F15693"/>
          <w:p w:rsidR="00D235A1" w:rsidRDefault="00D235A1" w:rsidP="00F15693"/>
          <w:p w:rsidR="003426C2" w:rsidRDefault="003426C2" w:rsidP="00F15693"/>
          <w:p w:rsidR="003426C2" w:rsidRDefault="003426C2" w:rsidP="00F15693"/>
          <w:p w:rsidR="003426C2" w:rsidRDefault="003426C2" w:rsidP="00F15693"/>
          <w:p w:rsidR="003426C2" w:rsidRDefault="003426C2" w:rsidP="00F15693"/>
          <w:p w:rsidR="00703D11" w:rsidRPr="000E6F10" w:rsidRDefault="00703D11" w:rsidP="00F15693"/>
          <w:p w:rsidR="000E6F10" w:rsidRDefault="000E6F10" w:rsidP="00F15693"/>
          <w:p w:rsidR="000E6F10" w:rsidRDefault="000E6F10" w:rsidP="00F15693">
            <w:pPr>
              <w:rPr>
                <w:rFonts w:ascii="HG丸ｺﾞｼｯｸM-PRO" w:eastAsia="HG丸ｺﾞｼｯｸM-PRO" w:hAnsi="HG丸ｺﾞｼｯｸM-PRO" w:cs="HG丸ｺﾞｼｯｸM-PRO"/>
                <w:kern w:val="0"/>
                <w:sz w:val="24"/>
                <w:szCs w:val="24"/>
              </w:rPr>
            </w:pPr>
          </w:p>
          <w:p w:rsidR="002973B0" w:rsidRDefault="002973B0"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7A2347" w:rsidP="00F15693">
            <w:pPr>
              <w:rPr>
                <w:rFonts w:ascii="HG丸ｺﾞｼｯｸM-PRO" w:eastAsia="HG丸ｺﾞｼｯｸM-PRO" w:hAnsi="HG丸ｺﾞｼｯｸM-PRO" w:cs="HG丸ｺﾞｼｯｸM-PRO"/>
                <w:kern w:val="0"/>
                <w:sz w:val="24"/>
                <w:szCs w:val="24"/>
              </w:rPr>
            </w:pPr>
            <w:r>
              <w:rPr>
                <w:rFonts w:hint="eastAsia"/>
                <w:noProof/>
              </w:rPr>
              <w:drawing>
                <wp:anchor distT="0" distB="0" distL="114300" distR="114300" simplePos="0" relativeHeight="251961344" behindDoc="0" locked="0" layoutInCell="1" allowOverlap="1" wp14:anchorId="461C8F2D" wp14:editId="50AD7ADA">
                  <wp:simplePos x="0" y="0"/>
                  <wp:positionH relativeFrom="column">
                    <wp:posOffset>18415</wp:posOffset>
                  </wp:positionH>
                  <wp:positionV relativeFrom="paragraph">
                    <wp:posOffset>57150</wp:posOffset>
                  </wp:positionV>
                  <wp:extent cx="6668135" cy="7898130"/>
                  <wp:effectExtent l="0" t="0" r="0" b="0"/>
                  <wp:wrapNone/>
                  <wp:docPr id="10320" name="図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135" cy="789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E8244E" w:rsidRPr="00E8244E" w:rsidRDefault="00E8244E" w:rsidP="00F15693">
            <w:pPr>
              <w:rPr>
                <w:rFonts w:ascii="HG丸ｺﾞｼｯｸM-PRO" w:eastAsia="HG丸ｺﾞｼｯｸM-PRO" w:hAnsi="HG丸ｺﾞｼｯｸM-PRO" w:cs="HG丸ｺﾞｼｯｸM-PRO"/>
                <w:kern w:val="0"/>
                <w:sz w:val="24"/>
                <w:szCs w:val="24"/>
              </w:rPr>
            </w:pPr>
            <w:r w:rsidRPr="00E8244E">
              <w:rPr>
                <w:rFonts w:ascii="ＭＳ ゴシック" w:eastAsia="ＭＳ ゴシック" w:hAnsi="ＭＳ ゴシック" w:cs="Times New Roman" w:hint="eastAsia"/>
                <w:b/>
                <w:kern w:val="0"/>
                <w:sz w:val="44"/>
                <w:szCs w:val="24"/>
                <w:bdr w:val="single" w:sz="4" w:space="0" w:color="auto"/>
                <w:shd w:val="pct15" w:color="auto" w:fill="FFFFFF"/>
              </w:rPr>
              <w:t>第２章</w:t>
            </w:r>
            <w:r w:rsidRPr="00E8244E">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E8244E">
              <w:rPr>
                <w:rFonts w:ascii="ＭＳ ゴシック" w:eastAsia="ＭＳ ゴシック" w:hAnsi="ＭＳ ゴシック" w:cs="Times New Roman" w:hint="eastAsia"/>
                <w:b/>
                <w:kern w:val="0"/>
                <w:sz w:val="44"/>
                <w:szCs w:val="24"/>
                <w:bdr w:val="single" w:sz="4" w:space="0" w:color="auto"/>
                <w:shd w:val="pct15" w:color="auto" w:fill="FFFFFF"/>
              </w:rPr>
              <w:t>第</w:t>
            </w:r>
            <w:r w:rsidRPr="00E8244E">
              <w:rPr>
                <w:rFonts w:ascii="ＭＳ ゴシック" w:eastAsia="ＭＳ ゴシック" w:hAnsi="ＭＳ ゴシック" w:cs="Times New Roman" w:hint="eastAsia"/>
                <w:kern w:val="0"/>
                <w:sz w:val="44"/>
                <w:szCs w:val="24"/>
                <w:bdr w:val="single" w:sz="4" w:space="0" w:color="auto"/>
                <w:shd w:val="pct15" w:color="auto" w:fill="FFFFFF"/>
              </w:rPr>
              <w:t>２</w:t>
            </w:r>
            <w:r w:rsidRPr="00E8244E">
              <w:rPr>
                <w:rFonts w:ascii="ＭＳ ゴシック" w:eastAsia="ＭＳ ゴシック" w:hAnsi="ＭＳ ゴシック" w:cs="Times New Roman" w:hint="eastAsia"/>
                <w:b/>
                <w:kern w:val="0"/>
                <w:sz w:val="44"/>
                <w:szCs w:val="24"/>
                <w:bdr w:val="single" w:sz="4" w:space="0" w:color="auto"/>
                <w:shd w:val="pct15" w:color="auto" w:fill="FFFFFF"/>
              </w:rPr>
              <w:t xml:space="preserve">期計画の評価　</w:t>
            </w:r>
            <w:r w:rsidRPr="00E8244E">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002046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p>
          <w:p w:rsidR="00E8244E" w:rsidRPr="00E8244E" w:rsidRDefault="00E8244E" w:rsidP="00F15693">
            <w:pPr>
              <w:adjustRightInd w:val="0"/>
              <w:ind w:left="220" w:hangingChars="100" w:hanging="220"/>
              <w:textAlignment w:val="baseline"/>
              <w:rPr>
                <w:rFonts w:ascii="ＭＳ ゴシック" w:eastAsia="ＭＳ ゴシック" w:hAnsi="ＭＳ ゴシック" w:cs="Times New Roman"/>
                <w:b/>
                <w:color w:val="0070C0"/>
                <w:kern w:val="0"/>
                <w:sz w:val="28"/>
                <w:szCs w:val="24"/>
              </w:rPr>
            </w:pPr>
            <w:bookmarkStart w:id="3" w:name="_Toc487755779"/>
            <w:bookmarkStart w:id="4" w:name="_Toc487757226"/>
            <w:bookmarkStart w:id="5" w:name="_Toc487757338"/>
            <w:bookmarkStart w:id="6" w:name="_Toc487757537"/>
            <w:bookmarkStart w:id="7" w:name="_Toc488834891"/>
            <w:bookmarkStart w:id="8" w:name="_Toc488877886"/>
            <w:bookmarkStart w:id="9" w:name="_Toc489275309"/>
            <w:r>
              <w:rPr>
                <w:rFonts w:ascii="ＭＳ ゴシック" w:eastAsia="ＭＳ ゴシック" w:hAnsi="ＭＳ ゴシック" w:cs="HG丸ｺﾞｼｯｸM-PRO" w:hint="eastAsia"/>
                <w:color w:val="000000"/>
                <w:kern w:val="0"/>
                <w:sz w:val="22"/>
                <w:szCs w:val="24"/>
              </w:rPr>
              <w:t xml:space="preserve">　</w:t>
            </w:r>
            <w:r w:rsidRPr="00E8244E">
              <w:rPr>
                <w:rFonts w:ascii="ＭＳ ゴシック" w:eastAsia="ＭＳ ゴシック" w:hAnsi="ＭＳ ゴシック" w:cs="Times New Roman" w:hint="eastAsia"/>
                <w:b/>
                <w:color w:val="0070C0"/>
                <w:kern w:val="0"/>
                <w:sz w:val="28"/>
                <w:szCs w:val="24"/>
              </w:rPr>
              <w:t>① 全体目標に関する評価</w:t>
            </w:r>
            <w:bookmarkEnd w:id="3"/>
            <w:bookmarkEnd w:id="4"/>
            <w:bookmarkEnd w:id="5"/>
            <w:bookmarkEnd w:id="6"/>
            <w:bookmarkEnd w:id="7"/>
            <w:bookmarkEnd w:id="8"/>
            <w:bookmarkEnd w:id="9"/>
          </w:p>
          <w:p w:rsidR="00E8244E" w:rsidRPr="00E8244E" w:rsidRDefault="00E8244E" w:rsidP="00F15693">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r w:rsidRPr="00E8244E">
              <w:rPr>
                <w:rFonts w:ascii="HG丸ｺﾞｼｯｸM-PRO" w:eastAsia="HG丸ｺﾞｼｯｸM-PRO" w:hAnsi="HG丸ｺﾞｼｯｸM-PRO" w:cs="HG丸ｺﾞｼｯｸM-PRO" w:hint="eastAsia"/>
                <w:color w:val="000000"/>
                <w:kern w:val="0"/>
                <w:sz w:val="22"/>
                <w:szCs w:val="24"/>
              </w:rPr>
              <w:t>○がんによる死亡の減少</w:t>
            </w:r>
          </w:p>
          <w:p w:rsidR="00E8244E" w:rsidRPr="00E8244E" w:rsidRDefault="00E8244E" w:rsidP="00F15693">
            <w:pPr>
              <w:adjustRightInd w:val="0"/>
              <w:ind w:leftChars="99" w:left="424" w:hangingChars="98" w:hanging="216"/>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color w:val="000000"/>
                <w:kern w:val="0"/>
                <w:sz w:val="22"/>
                <w:szCs w:val="24"/>
              </w:rPr>
              <w:t xml:space="preserve">　　75歳未満の全がん年齢調整死亡率については、平成19年（97.3）の『30％減』をめざしてきましたが、平成27年は</w:t>
            </w:r>
            <w:r w:rsidRPr="00E8244E">
              <w:rPr>
                <w:rFonts w:ascii="HG丸ｺﾞｼｯｸM-PRO" w:eastAsia="HG丸ｺﾞｼｯｸM-PRO" w:hAnsi="HG丸ｺﾞｼｯｸM-PRO" w:cs="HG丸ｺﾞｼｯｸM-PRO" w:hint="eastAsia"/>
                <w:kern w:val="0"/>
                <w:sz w:val="22"/>
                <w:szCs w:val="24"/>
              </w:rPr>
              <w:t>84.4</w:t>
            </w:r>
            <w:r w:rsidRPr="00E8244E">
              <w:rPr>
                <w:rFonts w:ascii="HG丸ｺﾞｼｯｸM-PRO" w:eastAsia="HG丸ｺﾞｼｯｸM-PRO" w:hAnsi="HG丸ｺﾞｼｯｸM-PRO" w:cs="HG丸ｺﾞｼｯｸM-PRO" w:hint="eastAsia"/>
                <w:color w:val="000000"/>
                <w:kern w:val="0"/>
                <w:sz w:val="22"/>
                <w:szCs w:val="24"/>
              </w:rPr>
              <w:t>であり、目標年である</w:t>
            </w:r>
            <w:r w:rsidRPr="00E8244E">
              <w:rPr>
                <w:rFonts w:ascii="HG丸ｺﾞｼｯｸM-PRO" w:eastAsia="HG丸ｺﾞｼｯｸM-PRO" w:hAnsi="HG丸ｺﾞｼｯｸM-PRO" w:cs="HG丸ｺﾞｼｯｸM-PRO" w:hint="eastAsia"/>
                <w:kern w:val="0"/>
                <w:sz w:val="22"/>
                <w:szCs w:val="24"/>
              </w:rPr>
              <w:t>平成29年には約20％の減少と推測され、目標達成は困難な見通しです。</w:t>
            </w:r>
          </w:p>
          <w:p w:rsidR="003426C2" w:rsidRDefault="003426C2" w:rsidP="00F15693">
            <w:pPr>
              <w:adjustRightInd w:val="0"/>
              <w:ind w:leftChars="100" w:left="650" w:hangingChars="200" w:hanging="440"/>
              <w:textAlignment w:val="baseline"/>
              <w:rPr>
                <w:rFonts w:ascii="HG丸ｺﾞｼｯｸM-PRO" w:eastAsia="HG丸ｺﾞｼｯｸM-PRO" w:hAnsi="HG丸ｺﾞｼｯｸM-PRO" w:cs="HG丸ｺﾞｼｯｸM-PRO"/>
                <w:color w:val="000000"/>
                <w:kern w:val="0"/>
                <w:sz w:val="22"/>
                <w:szCs w:val="24"/>
              </w:rPr>
            </w:pPr>
          </w:p>
          <w:p w:rsidR="00E8244E" w:rsidRPr="00E8244E" w:rsidRDefault="00E8244E" w:rsidP="00F15693">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bookmarkStart w:id="10" w:name="_Toc487757228"/>
            <w:bookmarkStart w:id="11" w:name="_Toc487757340"/>
            <w:bookmarkStart w:id="12" w:name="_Toc487757539"/>
            <w:bookmarkStart w:id="13" w:name="_Toc488834893"/>
            <w:bookmarkStart w:id="14" w:name="_Toc488877888"/>
            <w:bookmarkStart w:id="15" w:name="_Toc489275311"/>
            <w:r w:rsidRPr="00E8244E">
              <w:rPr>
                <w:rFonts w:asciiTheme="majorEastAsia" w:eastAsiaTheme="majorEastAsia" w:hAnsiTheme="majorEastAsia" w:cs="Times New Roman" w:hint="eastAsia"/>
                <w:b/>
                <w:kern w:val="0"/>
                <w:sz w:val="44"/>
                <w:szCs w:val="44"/>
                <w:bdr w:val="single" w:sz="4" w:space="0" w:color="auto"/>
                <w:shd w:val="pct15" w:color="auto" w:fill="FFFFFF"/>
              </w:rPr>
              <w:t>第３章　大阪府におけるがんの現状と課題</w:t>
            </w:r>
            <w:bookmarkEnd w:id="10"/>
            <w:bookmarkEnd w:id="11"/>
            <w:bookmarkEnd w:id="12"/>
            <w:bookmarkEnd w:id="13"/>
            <w:bookmarkEnd w:id="14"/>
            <w:bookmarkEnd w:id="15"/>
            <w:r w:rsidRPr="00E8244E">
              <w:rPr>
                <w:rFonts w:asciiTheme="majorEastAsia" w:eastAsiaTheme="majorEastAsia" w:hAnsiTheme="majorEastAsia" w:cs="Times New Roman" w:hint="eastAsia"/>
                <w:b/>
                <w:kern w:val="0"/>
                <w:sz w:val="44"/>
                <w:szCs w:val="44"/>
                <w:bdr w:val="single" w:sz="4" w:space="0" w:color="auto"/>
                <w:shd w:val="pct15" w:color="auto" w:fill="FFFFFF"/>
              </w:rPr>
              <w:t xml:space="preserve">　　　</w:t>
            </w:r>
            <w:r w:rsidR="00C10CA9">
              <w:rPr>
                <w:rFonts w:asciiTheme="majorEastAsia" w:eastAsiaTheme="majorEastAsia" w:hAnsiTheme="majorEastAsia" w:cs="Times New Roman" w:hint="eastAsia"/>
                <w:b/>
                <w:kern w:val="0"/>
                <w:sz w:val="44"/>
                <w:szCs w:val="44"/>
                <w:bdr w:val="single" w:sz="4" w:space="0" w:color="auto"/>
                <w:shd w:val="pct15" w:color="auto" w:fill="FFFFFF"/>
              </w:rPr>
              <w:t xml:space="preserve">　　</w:t>
            </w:r>
          </w:p>
          <w:p w:rsidR="00E8244E" w:rsidRPr="00E8244E" w:rsidRDefault="00E8244E" w:rsidP="00F15693">
            <w:pPr>
              <w:keepNext/>
              <w:adjustRightInd w:val="0"/>
              <w:textAlignment w:val="baseline"/>
              <w:outlineLvl w:val="1"/>
              <w:rPr>
                <w:rFonts w:asciiTheme="majorEastAsia" w:eastAsiaTheme="majorEastAsia" w:hAnsiTheme="majorEastAsia" w:cs="Times New Roman"/>
                <w:b/>
                <w:color w:val="0070C0"/>
                <w:kern w:val="0"/>
                <w:sz w:val="36"/>
                <w:szCs w:val="36"/>
                <w:u w:val="single"/>
              </w:rPr>
            </w:pPr>
            <w:bookmarkStart w:id="16" w:name="_Toc487755781"/>
            <w:bookmarkStart w:id="17" w:name="_Toc487757229"/>
            <w:bookmarkStart w:id="18" w:name="_Toc487757341"/>
            <w:bookmarkStart w:id="19" w:name="_Toc487757540"/>
            <w:bookmarkStart w:id="20" w:name="_Toc488834894"/>
            <w:bookmarkStart w:id="21" w:name="_Toc488877889"/>
            <w:bookmarkStart w:id="22" w:name="_Toc489275312"/>
            <w:r w:rsidRPr="00E8244E">
              <w:rPr>
                <w:rFonts w:asciiTheme="majorEastAsia" w:eastAsiaTheme="majorEastAsia" w:hAnsiTheme="majorEastAsia" w:cs="Times New Roman" w:hint="eastAsia"/>
                <w:b/>
                <w:color w:val="0070C0"/>
                <w:kern w:val="0"/>
                <w:sz w:val="36"/>
                <w:szCs w:val="36"/>
                <w:u w:val="single"/>
              </w:rPr>
              <w:t>１　がんの現状と課題</w:t>
            </w:r>
            <w:bookmarkEnd w:id="16"/>
            <w:bookmarkEnd w:id="17"/>
            <w:bookmarkEnd w:id="18"/>
            <w:bookmarkEnd w:id="19"/>
            <w:bookmarkEnd w:id="20"/>
            <w:bookmarkEnd w:id="21"/>
            <w:bookmarkEnd w:id="22"/>
          </w:p>
          <w:p w:rsidR="00E8244E" w:rsidRPr="00E8244E" w:rsidRDefault="00E8244E" w:rsidP="00F15693">
            <w:pPr>
              <w:keepNext/>
              <w:adjustRightInd w:val="0"/>
              <w:textAlignment w:val="baseline"/>
              <w:outlineLvl w:val="2"/>
              <w:rPr>
                <w:rFonts w:asciiTheme="majorEastAsia" w:eastAsiaTheme="majorEastAsia" w:hAnsiTheme="majorEastAsia" w:cs="Times New Roman"/>
                <w:b/>
                <w:color w:val="0070C0"/>
                <w:kern w:val="0"/>
                <w:sz w:val="28"/>
                <w:szCs w:val="24"/>
              </w:rPr>
            </w:pPr>
            <w:bookmarkStart w:id="23" w:name="_Toc485731113"/>
            <w:bookmarkStart w:id="24" w:name="_Toc486531938"/>
            <w:bookmarkStart w:id="25" w:name="_Toc487755782"/>
            <w:bookmarkStart w:id="26" w:name="_Toc487757230"/>
            <w:bookmarkStart w:id="27" w:name="_Toc487757342"/>
            <w:bookmarkStart w:id="28" w:name="_Toc487757541"/>
            <w:bookmarkStart w:id="29" w:name="_Toc488834895"/>
            <w:bookmarkStart w:id="30" w:name="_Toc488877890"/>
            <w:bookmarkStart w:id="31" w:name="_Toc489275313"/>
            <w:r w:rsidRPr="00E8244E">
              <w:rPr>
                <w:rFonts w:asciiTheme="majorEastAsia" w:eastAsiaTheme="majorEastAsia" w:hAnsiTheme="majorEastAsia" w:cs="Times New Roman"/>
                <w:b/>
                <w:color w:val="0070C0"/>
                <w:kern w:val="0"/>
                <w:sz w:val="28"/>
                <w:szCs w:val="24"/>
              </w:rPr>
              <w:t>(</w:t>
            </w:r>
            <w:r w:rsidRPr="00E8244E">
              <w:rPr>
                <w:rFonts w:asciiTheme="majorEastAsia" w:eastAsiaTheme="majorEastAsia" w:hAnsiTheme="majorEastAsia" w:cs="Times New Roman" w:hint="eastAsia"/>
                <w:b/>
                <w:color w:val="0070C0"/>
                <w:kern w:val="0"/>
                <w:sz w:val="28"/>
                <w:szCs w:val="24"/>
              </w:rPr>
              <w:t>1</w:t>
            </w:r>
            <w:r w:rsidRPr="00E8244E">
              <w:rPr>
                <w:rFonts w:asciiTheme="majorEastAsia" w:eastAsiaTheme="majorEastAsia" w:hAnsiTheme="majorEastAsia" w:cs="Times New Roman"/>
                <w:b/>
                <w:color w:val="0070C0"/>
                <w:kern w:val="0"/>
                <w:sz w:val="28"/>
                <w:szCs w:val="24"/>
              </w:rPr>
              <w:t xml:space="preserve">) </w:t>
            </w:r>
            <w:r w:rsidRPr="00E8244E">
              <w:rPr>
                <w:rFonts w:asciiTheme="majorEastAsia" w:eastAsiaTheme="majorEastAsia" w:hAnsiTheme="majorEastAsia" w:cs="Times New Roman" w:hint="eastAsia"/>
                <w:b/>
                <w:color w:val="0070C0"/>
                <w:kern w:val="0"/>
                <w:sz w:val="28"/>
                <w:szCs w:val="24"/>
              </w:rPr>
              <w:t>大阪府のがん年齢調整死亡率（全がん）</w:t>
            </w:r>
            <w:bookmarkEnd w:id="23"/>
            <w:bookmarkEnd w:id="24"/>
            <w:bookmarkEnd w:id="25"/>
            <w:bookmarkEnd w:id="26"/>
            <w:bookmarkEnd w:id="27"/>
            <w:bookmarkEnd w:id="28"/>
            <w:bookmarkEnd w:id="29"/>
            <w:bookmarkEnd w:id="30"/>
            <w:bookmarkEnd w:id="31"/>
          </w:p>
          <w:p w:rsidR="00E8244E" w:rsidRDefault="00E8244E" w:rsidP="00F15693">
            <w:pPr>
              <w:adjustRightIn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○大阪府のがん年齢調整死亡率（75歳未満</w:t>
            </w:r>
            <w:r w:rsidRPr="00E8244E">
              <w:rPr>
                <w:rFonts w:ascii="HG丸ｺﾞｼｯｸM-PRO" w:eastAsia="HG丸ｺﾞｼｯｸM-PRO" w:hAnsi="HG丸ｺﾞｼｯｸM-PRO" w:cs="HG丸ｺﾞｼｯｸM-PRO"/>
                <w:kern w:val="0"/>
                <w:sz w:val="22"/>
                <w:szCs w:val="21"/>
              </w:rPr>
              <w:t>）は、</w:t>
            </w:r>
            <w:r w:rsidRPr="00E8244E">
              <w:rPr>
                <w:rFonts w:ascii="HG丸ｺﾞｼｯｸM-PRO" w:eastAsia="HG丸ｺﾞｼｯｸM-PRO" w:hAnsi="HG丸ｺﾞｼｯｸM-PRO" w:cs="HG丸ｺﾞｼｯｸM-PRO" w:hint="eastAsia"/>
                <w:kern w:val="0"/>
                <w:sz w:val="22"/>
                <w:szCs w:val="21"/>
              </w:rPr>
              <w:t>平成27年では84.4であり、平成19</w:t>
            </w:r>
            <w:r w:rsidRPr="00E8244E">
              <w:rPr>
                <w:rFonts w:ascii="HG丸ｺﾞｼｯｸM-PRO" w:eastAsia="HG丸ｺﾞｼｯｸM-PRO" w:hAnsi="HG丸ｺﾞｼｯｸM-PRO" w:cs="HG丸ｺﾞｼｯｸM-PRO"/>
                <w:kern w:val="0"/>
                <w:sz w:val="22"/>
                <w:szCs w:val="21"/>
              </w:rPr>
              <w:t>年</w:t>
            </w:r>
            <w:r w:rsidRPr="00E8244E">
              <w:rPr>
                <w:rFonts w:ascii="HG丸ｺﾞｼｯｸM-PRO" w:eastAsia="HG丸ｺﾞｼｯｸM-PRO" w:hAnsi="HG丸ｺﾞｼｯｸM-PRO" w:cs="HG丸ｺﾞｼｯｸM-PRO" w:hint="eastAsia"/>
                <w:kern w:val="0"/>
                <w:sz w:val="22"/>
                <w:szCs w:val="21"/>
              </w:rPr>
              <w:t>と比べて13.0ポイント減少しています。年平均変化率は、全国1.8</w:t>
            </w:r>
            <w:r w:rsidRPr="00E8244E">
              <w:rPr>
                <w:rFonts w:ascii="HG丸ｺﾞｼｯｸM-PRO" w:eastAsia="HG丸ｺﾞｼｯｸM-PRO" w:hAnsi="HG丸ｺﾞｼｯｸM-PRO" w:cs="HG丸ｺﾞｼｯｸM-PRO"/>
                <w:kern w:val="0"/>
                <w:sz w:val="22"/>
                <w:szCs w:val="21"/>
              </w:rPr>
              <w:t>％</w:t>
            </w:r>
            <w:r w:rsidRPr="00E8244E">
              <w:rPr>
                <w:rFonts w:ascii="HG丸ｺﾞｼｯｸM-PRO" w:eastAsia="HG丸ｺﾞｼｯｸM-PRO" w:hAnsi="HG丸ｺﾞｼｯｸM-PRO" w:cs="HG丸ｺﾞｼｯｸM-PRO" w:hint="eastAsia"/>
                <w:kern w:val="0"/>
                <w:sz w:val="22"/>
                <w:szCs w:val="21"/>
              </w:rPr>
              <w:t>の減に対し、府は</w:t>
            </w:r>
            <w:r w:rsidRPr="00E8244E">
              <w:rPr>
                <w:rFonts w:ascii="HG丸ｺﾞｼｯｸM-PRO" w:eastAsia="HG丸ｺﾞｼｯｸM-PRO" w:hAnsi="HG丸ｺﾞｼｯｸM-PRO" w:cs="HG丸ｺﾞｼｯｸM-PRO"/>
                <w:kern w:val="0"/>
                <w:sz w:val="22"/>
                <w:szCs w:val="21"/>
              </w:rPr>
              <w:t>2.2％</w:t>
            </w:r>
            <w:r w:rsidRPr="00E8244E">
              <w:rPr>
                <w:rFonts w:ascii="HG丸ｺﾞｼｯｸM-PRO" w:eastAsia="HG丸ｺﾞｼｯｸM-PRO" w:hAnsi="HG丸ｺﾞｼｯｸM-PRO" w:cs="HG丸ｺﾞｼｯｸM-PRO" w:hint="eastAsia"/>
                <w:kern w:val="0"/>
                <w:sz w:val="22"/>
                <w:szCs w:val="21"/>
              </w:rPr>
              <w:t>の減となっており、全国よりも改善しています。このままの傾向で推移した場合、平成29年には</w:t>
            </w:r>
            <w:r w:rsidRPr="00E8244E">
              <w:rPr>
                <w:rFonts w:ascii="HG丸ｺﾞｼｯｸM-PRO" w:eastAsia="HG丸ｺﾞｼｯｸM-PRO" w:hAnsi="HG丸ｺﾞｼｯｸM-PRO" w:cs="HG丸ｺﾞｼｯｸM-PRO"/>
                <w:kern w:val="0"/>
                <w:sz w:val="22"/>
                <w:szCs w:val="21"/>
              </w:rPr>
              <w:t>、</w:t>
            </w:r>
            <w:r w:rsidRPr="00E8244E">
              <w:rPr>
                <w:rFonts w:ascii="HG丸ｺﾞｼｯｸM-PRO" w:eastAsia="HG丸ｺﾞｼｯｸM-PRO" w:hAnsi="HG丸ｺﾞｼｯｸM-PRO" w:cs="HG丸ｺﾞｼｯｸM-PRO" w:hint="eastAsia"/>
                <w:kern w:val="0"/>
                <w:sz w:val="22"/>
                <w:szCs w:val="21"/>
              </w:rPr>
              <w:t>平成</w:t>
            </w:r>
            <w:r w:rsidRPr="00E8244E">
              <w:rPr>
                <w:rFonts w:ascii="HG丸ｺﾞｼｯｸM-PRO" w:eastAsia="HG丸ｺﾞｼｯｸM-PRO" w:hAnsi="HG丸ｺﾞｼｯｸM-PRO" w:cs="HG丸ｺﾞｼｯｸM-PRO"/>
                <w:kern w:val="0"/>
                <w:sz w:val="22"/>
                <w:szCs w:val="21"/>
              </w:rPr>
              <w:t>19年</w:t>
            </w:r>
            <w:r w:rsidRPr="00E8244E">
              <w:rPr>
                <w:rFonts w:ascii="HG丸ｺﾞｼｯｸM-PRO" w:eastAsia="HG丸ｺﾞｼｯｸM-PRO" w:hAnsi="HG丸ｺﾞｼｯｸM-PRO" w:cs="HG丸ｺﾞｼｯｸM-PRO" w:hint="eastAsia"/>
                <w:kern w:val="0"/>
                <w:sz w:val="22"/>
                <w:szCs w:val="21"/>
              </w:rPr>
              <w:t>と比べて約20％減少すると推測されます。</w:t>
            </w:r>
          </w:p>
          <w:p w:rsidR="00506622" w:rsidRDefault="00C10CA9" w:rsidP="00C10CA9">
            <w:pPr>
              <w:adjustRightInd w:val="0"/>
              <w:ind w:leftChars="200" w:left="630" w:hangingChars="100" w:hanging="21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652096" behindDoc="0" locked="0" layoutInCell="1" allowOverlap="1" wp14:anchorId="2A4EDE4E" wp14:editId="2EB31966">
                      <wp:simplePos x="0" y="0"/>
                      <wp:positionH relativeFrom="column">
                        <wp:posOffset>109220</wp:posOffset>
                      </wp:positionH>
                      <wp:positionV relativeFrom="paragraph">
                        <wp:posOffset>164465</wp:posOffset>
                      </wp:positionV>
                      <wp:extent cx="5762625" cy="41338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762625" cy="413385"/>
                              </a:xfrm>
                              <a:prstGeom prst="rect">
                                <a:avLst/>
                              </a:prstGeom>
                              <a:noFill/>
                              <a:ln w="6350">
                                <a:noFill/>
                              </a:ln>
                              <a:effectLst/>
                            </wps:spPr>
                            <wps:txbx>
                              <w:txbxContent>
                                <w:p w:rsidR="00270DF0" w:rsidRPr="00042861" w:rsidRDefault="00270DF0" w:rsidP="00E8244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8.6pt;margin-top:12.95pt;width:453.75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UcVAIAAHIEAAAOAAAAZHJzL2Uyb0RvYy54bWysVEtu2zAQ3RfoHQjua/nvVLAcuAlcFDCS&#10;AE6RNU1RlgCJw5K0JXdpA0EP0SsUXfc8ukiHlOwYaVdFNxTnw/m8N6PpdVXkZCe0yUBGtNfpUiIk&#10;hziTm4h+fly8u6LEWCZjloMUEd0LQ69nb99MSxWKPqSQx0ITDCJNWKqIptaqMAgMT0XBTAeUkGhM&#10;QBfMoqg3QaxZidGLPOh3u+OgBB0rDVwYg9rbxkhnPn6SCG7vk8QIS/KIYm3Wn9qfa3cGsykLN5qp&#10;NONtGewfqihYJjHpOdQts4xsdfZHqCLjGgwktsOhCCBJMi58D9hNr/uqm1XKlPC9IDhGnWEy/y8s&#10;v9s9aJLFEZ1QIlmBFNXH5/rwoz78qo/fSH38Xh+P9eEnymTi4CqVCfHVSuE7W32ACmk/6Q0qHQpV&#10;ogv3xf4I2hH4/RlsUVnCUTmajPvj/ogSjrZhbzC4GrkwwctrpY39KKAg7hJRjWR6jNluaWzjenJx&#10;ySQssjz3hOaSlBEdD0Zd/+BsweC5dL7Cj0YbxnXUVO5utlpXbZtriPfYpYZmbIziiwxLWTJjH5jG&#10;OcHGcPbtPR5JDpgS2hslKeivf9M7f6QPrZSUOHcRNV+2TAtK8k8SiX3fGw7doHphOJr0UdCXlvWl&#10;RW6LG8DR7uGWKe6vzt/mp2uioXjCFZm7rGhikmPuiHKrT8KNbfYBl4yL+dy74XAqZpdypbgL7iBz&#10;UD9WT0yrlg+LTN7BaUZZ+IqWxrchZr61kGSeMwdxgyty7QQcbM96u4Rucy5l7/Xyq5j9BgAA//8D&#10;AFBLAwQUAAYACAAAACEAZFQTmt8AAAAIAQAADwAAAGRycy9kb3ducmV2LnhtbEyPwU7DMBBE70j8&#10;g7VIXBC1GxVCQ5wKVULKIZcWhMTNjU0cNV4H203D37Oc6G1HM5p9U25mN7DJhNh7lLBcCGAGW697&#10;7CS8v73ePwGLSaFWg0cj4cdE2FTXV6UqtD/jzkz71DEqwVgoCTalseA8ttY4FRd+NEjelw9OJZKh&#10;4zqoM5W7gWdCPHKneqQPVo1ma0173J+chOmjXundZFO42za1qI/Nd/7ZSHl7M788A0tmTv9h+MMn&#10;dKiI6eBPqCMbSOcZJSVkD2tg5K+zVQ7sQMdSAK9Kfjmg+gUAAP//AwBQSwECLQAUAAYACAAAACEA&#10;toM4kv4AAADhAQAAEwAAAAAAAAAAAAAAAAAAAAAAW0NvbnRlbnRfVHlwZXNdLnhtbFBLAQItABQA&#10;BgAIAAAAIQA4/SH/1gAAAJQBAAALAAAAAAAAAAAAAAAAAC8BAABfcmVscy8ucmVsc1BLAQItABQA&#10;BgAIAAAAIQDlojUcVAIAAHIEAAAOAAAAAAAAAAAAAAAAAC4CAABkcnMvZTJvRG9jLnhtbFBLAQIt&#10;ABQABgAIAAAAIQBkVBOa3wAAAAgBAAAPAAAAAAAAAAAAAAAAAK4EAABkcnMvZG93bnJldi54bWxQ&#10;SwUGAAAAAAQABADzAAAAugUAAAAA&#10;" filled="f" stroked="f" strokeweight=".5pt">
                      <v:textbox>
                        <w:txbxContent>
                          <w:p w:rsidR="00270DF0" w:rsidRPr="00042861" w:rsidRDefault="00270DF0" w:rsidP="00E8244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v:textbox>
                    </v:shape>
                  </w:pict>
                </mc:Fallback>
              </mc:AlternateContent>
            </w:r>
          </w:p>
          <w:p w:rsidR="00E8244E" w:rsidRPr="00E8244E" w:rsidRDefault="00E8244E" w:rsidP="00C10CA9">
            <w:pPr>
              <w:adjustRightInd w:val="0"/>
              <w:ind w:leftChars="200" w:left="630" w:hangingChars="100" w:hanging="210"/>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HG丸ｺﾞｼｯｸM-PRO" w:cs="HG丸ｺﾞｼｯｸM-PRO" w:hint="eastAsia"/>
                <w:kern w:val="0"/>
                <w:szCs w:val="21"/>
              </w:rPr>
              <w:t xml:space="preserve">　</w:t>
            </w:r>
          </w:p>
          <w:p w:rsidR="00E8244E" w:rsidRPr="00E8244E" w:rsidRDefault="00C10CA9" w:rsidP="00F15693">
            <w:pPr>
              <w:adjustRightInd w:val="0"/>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54144" behindDoc="0" locked="0" layoutInCell="1" allowOverlap="1" wp14:anchorId="27E22756" wp14:editId="2A0BDA72">
                  <wp:simplePos x="0" y="0"/>
                  <wp:positionH relativeFrom="column">
                    <wp:posOffset>1116330</wp:posOffset>
                  </wp:positionH>
                  <wp:positionV relativeFrom="paragraph">
                    <wp:posOffset>117475</wp:posOffset>
                  </wp:positionV>
                  <wp:extent cx="3205480" cy="216471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480"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C10CA9" w:rsidP="00F15693">
            <w:pPr>
              <w:adjustRightInd w:val="0"/>
              <w:jc w:val="center"/>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53120" behindDoc="0" locked="0" layoutInCell="1" allowOverlap="1" wp14:anchorId="23C816D7" wp14:editId="4E20FE43">
                      <wp:simplePos x="0" y="0"/>
                      <wp:positionH relativeFrom="column">
                        <wp:posOffset>4694555</wp:posOffset>
                      </wp:positionH>
                      <wp:positionV relativeFrom="paragraph">
                        <wp:posOffset>100965</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270DF0" w:rsidRPr="00F44303" w:rsidRDefault="00270DF0" w:rsidP="00E8244E">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27" style="position:absolute;left:0;text-align:left;margin-left:369.65pt;margin-top:7.95pt;width:92.2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B1gEAAHgDAAAOAAAAZHJzL2Uyb0RvYy54bWysU82O0zAQviPxDpbvNEl/KERNV4gVK6QV&#10;rLTwAK5jNxGJx4zdJuW4e+FB9sZD8DB9EcZOWnbhhsjB8ng+f/6+mcnqom8btlfoajAFzyYpZ8pI&#10;KGuzLfjnT+9evOLMeWFK0YBRBT8oxy/Wz5+tOpurKVTQlAoZkRiXd7bglfc2TxInK9UKNwGrDCU1&#10;YCs8hbhNShQdsbdNMk3Tl0kHWFoEqZyj08shydeRX2sl/UetnfKsKThp83HFuG7CmqxXIt+isFUt&#10;RxniH1S0ojb06JnqUnjBdlj/RdXWEsGB9hMJbQJa11JFD+QmS/9wc1sJq6IXKo6z5zK5/0crP+xv&#10;kNUl9S6dZRlnRrTUpuPdz+Pdw/H++/H+B5uFKnXW5QS+tTcYfDp7DfKLYwaukNqWBUjyBBMCN6J7&#10;jW24RX5ZH4t/OBdf9Z5JOsyyZbZYLjiTlJvRR/tAKvLTbYvOXyloWdgUHKm5seZif+38AD1BRjHD&#10;+0GJ7zf9YPNkZgPlgazT7BJXBfiNs47moODu606g4qx5b6jQr7P5PAxODOaL5ZQCfJzZPMn45i0M&#10;oyaMJNaCS49RpYE3Ow+6jkqDpEHAqJTaG72Ooxjm53EcUb9/mPUvAAAA//8DAFBLAwQUAAYACAAA&#10;ACEAdEoWZuAAAAAJAQAADwAAAGRycy9kb3ducmV2LnhtbEyPQUvDQBCF74L/YRnBi9iNTW2bmE2p&#10;ggehF1NBvE2zaxKanQ27mzb9944nPQ7v4833is1ke3EyPnSOFDzMEhCGaqc7ahR87F/v1yBCRNLY&#10;OzIKLibApry+KjDX7kzv5lTFRnAJhRwVtDEOuZShbo3FMHODIc6+nbcY+fSN1B7PXG57OU+SpbTY&#10;EX9ocTAvramP1WgVHC87+7xdvLn9avr0o73rMvyqlLq9mbZPIKKZ4h8Mv/qsDiU7HdxIOohewSrN&#10;UkY5eMxAMJDNU95yULBcL0CWhfy/oPwBAAD//wMAUEsBAi0AFAAGAAgAAAAhALaDOJL+AAAA4QEA&#10;ABMAAAAAAAAAAAAAAAAAAAAAAFtDb250ZW50X1R5cGVzXS54bWxQSwECLQAUAAYACAAAACEAOP0h&#10;/9YAAACUAQAACwAAAAAAAAAAAAAAAAAvAQAAX3JlbHMvLnJlbHNQSwECLQAUAAYACAAAACEA6Sf1&#10;AdYBAAB4AwAADgAAAAAAAAAAAAAAAAAuAgAAZHJzL2Uyb0RvYy54bWxQSwECLQAUAAYACAAAACEA&#10;dEoWZuAAAAAJAQAADwAAAAAAAAAAAAAAAAAwBAAAZHJzL2Rvd25yZXYueG1sUEsFBgAAAAAEAAQA&#10;8wAAAD0FAAAAAA==&#10;" filled="f" stroked="f">
                      <v:path arrowok="t"/>
                      <o:lock v:ext="edit" grouping="t"/>
                      <v:textbox>
                        <w:txbxContent>
                          <w:p w:rsidR="00270DF0" w:rsidRPr="00F44303" w:rsidRDefault="00270DF0" w:rsidP="00E8244E">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v:textbox>
                    </v:rect>
                  </w:pict>
                </mc:Fallback>
              </mc:AlternateContent>
            </w:r>
          </w:p>
          <w:p w:rsidR="00E8244E" w:rsidRPr="00E8244E" w:rsidRDefault="00E8244E" w:rsidP="00F15693">
            <w:pPr>
              <w:widowControl/>
              <w:jc w:val="left"/>
              <w:rPr>
                <w:rFonts w:ascii="HG丸ｺﾞｼｯｸM-PRO" w:eastAsia="HG丸ｺﾞｼｯｸM-PRO" w:hAnsi="HG丸ｺﾞｼｯｸM-PRO" w:cs="HG丸ｺﾞｼｯｸM-PRO"/>
                <w:kern w:val="0"/>
                <w:szCs w:val="21"/>
              </w:rPr>
            </w:pPr>
          </w:p>
          <w:p w:rsidR="00E8244E" w:rsidRDefault="00E8244E" w:rsidP="00F15693">
            <w:pPr>
              <w:widowControl/>
              <w:jc w:val="left"/>
              <w:rPr>
                <w:rFonts w:ascii="HG丸ｺﾞｼｯｸM-PRO" w:eastAsia="HG丸ｺﾞｼｯｸM-PRO" w:hAnsi="HG丸ｺﾞｼｯｸM-PRO" w:cs="HG丸ｺﾞｼｯｸM-PRO"/>
                <w:kern w:val="0"/>
                <w:szCs w:val="21"/>
              </w:rPr>
            </w:pPr>
          </w:p>
          <w:p w:rsidR="00444CC9" w:rsidRDefault="00444CC9" w:rsidP="00F15693">
            <w:pPr>
              <w:widowControl/>
              <w:jc w:val="left"/>
              <w:rPr>
                <w:rFonts w:ascii="HG丸ｺﾞｼｯｸM-PRO" w:eastAsia="HG丸ｺﾞｼｯｸM-PRO" w:hAnsi="HG丸ｺﾞｼｯｸM-PRO" w:cs="HG丸ｺﾞｼｯｸM-PRO"/>
                <w:kern w:val="0"/>
                <w:szCs w:val="21"/>
              </w:rPr>
            </w:pPr>
          </w:p>
          <w:p w:rsidR="00E8244E" w:rsidRPr="00E8244E" w:rsidRDefault="00E8244E" w:rsidP="00F15693">
            <w:pPr>
              <w:widowControl/>
              <w:ind w:leftChars="200" w:left="640" w:hangingChars="100" w:hanging="220"/>
              <w:jc w:val="left"/>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の75歳未満死亡率は年間2.2%で減少しており、全国の1.8%と比べ減少率が大きくなっています。しかし、肝がんを除いた全部位の死亡率減少は全国と大きな差はなく、肝、胃、肺を除外した場合のその他の部位に限ると、大阪府と全国ではほぼ同等の減少率であることがわかります。したがって、大阪府において、死亡率が大きく減少しているのは、肝がんの減少が大きな要因となっています。</w:t>
            </w:r>
          </w:p>
          <w:p w:rsidR="003426C2" w:rsidRDefault="003426C2" w:rsidP="00F15693">
            <w:pPr>
              <w:widowControl/>
              <w:jc w:val="left"/>
              <w:rPr>
                <w:rFonts w:ascii="HG丸ｺﾞｼｯｸM-PRO" w:eastAsia="HG丸ｺﾞｼｯｸM-PRO" w:hAnsi="HG丸ｺﾞｼｯｸM-PRO" w:cs="HG丸ｺﾞｼｯｸM-PRO"/>
                <w:kern w:val="0"/>
                <w:szCs w:val="21"/>
              </w:rPr>
            </w:pPr>
          </w:p>
          <w:p w:rsidR="003426C2" w:rsidRDefault="003426C2" w:rsidP="00F15693">
            <w:pPr>
              <w:widowControl/>
              <w:jc w:val="left"/>
              <w:rPr>
                <w:rFonts w:ascii="HG丸ｺﾞｼｯｸM-PRO" w:eastAsia="HG丸ｺﾞｼｯｸM-PRO" w:hAnsi="HG丸ｺﾞｼｯｸM-PRO" w:cs="HG丸ｺﾞｼｯｸM-PRO"/>
                <w:kern w:val="0"/>
                <w:szCs w:val="21"/>
              </w:rPr>
            </w:pPr>
          </w:p>
          <w:p w:rsidR="003426C2" w:rsidRDefault="003426C2" w:rsidP="00F15693">
            <w:pPr>
              <w:widowControl/>
              <w:jc w:val="left"/>
              <w:rPr>
                <w:rFonts w:ascii="HG丸ｺﾞｼｯｸM-PRO" w:eastAsia="HG丸ｺﾞｼｯｸM-PRO" w:hAnsi="HG丸ｺﾞｼｯｸM-PRO" w:cs="HG丸ｺﾞｼｯｸM-PRO"/>
                <w:kern w:val="0"/>
                <w:szCs w:val="21"/>
              </w:rPr>
            </w:pPr>
          </w:p>
          <w:p w:rsidR="00E8244E" w:rsidRDefault="00E8244E" w:rsidP="002046CF">
            <w:pPr>
              <w:widowControl/>
              <w:rPr>
                <w:rFonts w:ascii="HG丸ｺﾞｼｯｸM-PRO" w:eastAsia="HG丸ｺﾞｼｯｸM-PRO" w:hAnsi="Century" w:cs="HG丸ｺﾞｼｯｸM-PRO"/>
                <w:noProof/>
                <w:color w:val="000000"/>
                <w:kern w:val="0"/>
                <w:sz w:val="24"/>
                <w:szCs w:val="24"/>
              </w:rPr>
            </w:pPr>
          </w:p>
          <w:p w:rsidR="002046CF" w:rsidRPr="00E8244E" w:rsidRDefault="002046CF" w:rsidP="002046CF">
            <w:pPr>
              <w:widowControl/>
              <w:rPr>
                <w:rFonts w:ascii="HG丸ｺﾞｼｯｸM-PRO" w:eastAsia="HG丸ｺﾞｼｯｸM-PRO" w:hAnsi="Century" w:cs="HG丸ｺﾞｼｯｸM-PRO"/>
                <w:noProof/>
                <w:color w:val="000000"/>
                <w:kern w:val="0"/>
                <w:sz w:val="24"/>
                <w:szCs w:val="24"/>
              </w:rPr>
            </w:pPr>
          </w:p>
          <w:p w:rsidR="00E8244E" w:rsidRPr="00E8244E" w:rsidRDefault="00E8244E" w:rsidP="00F15693">
            <w:pPr>
              <w:widowControl/>
              <w:ind w:firstLineChars="50" w:firstLine="141"/>
              <w:jc w:val="left"/>
              <w:rPr>
                <w:rFonts w:asciiTheme="majorEastAsia" w:eastAsiaTheme="majorEastAsia" w:hAnsiTheme="majorEastAsia" w:cs="HG丸ｺﾞｼｯｸM-PRO"/>
                <w:b/>
                <w:color w:val="0070C0"/>
                <w:kern w:val="0"/>
                <w:sz w:val="24"/>
                <w:szCs w:val="24"/>
              </w:rPr>
            </w:pPr>
            <w:bookmarkStart w:id="32" w:name="_Toc485731114"/>
            <w:bookmarkStart w:id="33" w:name="_Toc486531939"/>
            <w:bookmarkStart w:id="34" w:name="_Toc487755783"/>
            <w:bookmarkStart w:id="35" w:name="_Toc487757231"/>
            <w:bookmarkStart w:id="36" w:name="_Toc487757343"/>
            <w:bookmarkStart w:id="37" w:name="_Toc487757542"/>
            <w:bookmarkStart w:id="38" w:name="_Toc488834896"/>
            <w:bookmarkStart w:id="39" w:name="_Toc488877891"/>
            <w:bookmarkStart w:id="40" w:name="_Toc489275314"/>
            <w:r w:rsidRPr="00E8244E">
              <w:rPr>
                <w:rFonts w:asciiTheme="majorEastAsia" w:eastAsiaTheme="majorEastAsia" w:hAnsiTheme="majorEastAsia" w:cs="HG丸ｺﾞｼｯｸM-PRO"/>
                <w:b/>
                <w:color w:val="0070C0"/>
                <w:kern w:val="0"/>
                <w:sz w:val="28"/>
                <w:szCs w:val="24"/>
              </w:rPr>
              <w:t xml:space="preserve">(2) </w:t>
            </w:r>
            <w:r w:rsidRPr="00E8244E">
              <w:rPr>
                <w:rFonts w:asciiTheme="majorEastAsia" w:eastAsiaTheme="majorEastAsia" w:hAnsiTheme="majorEastAsia" w:cs="HG丸ｺﾞｼｯｸM-PRO" w:hint="eastAsia"/>
                <w:b/>
                <w:color w:val="0070C0"/>
                <w:kern w:val="0"/>
                <w:sz w:val="28"/>
                <w:szCs w:val="24"/>
              </w:rPr>
              <w:t>大阪府のがん年齢調整死亡率・り患率（部位別</w:t>
            </w:r>
            <w:bookmarkEnd w:id="32"/>
            <w:bookmarkEnd w:id="33"/>
            <w:bookmarkEnd w:id="34"/>
            <w:bookmarkEnd w:id="35"/>
            <w:bookmarkEnd w:id="36"/>
            <w:bookmarkEnd w:id="37"/>
            <w:bookmarkEnd w:id="38"/>
            <w:bookmarkEnd w:id="39"/>
            <w:bookmarkEnd w:id="40"/>
            <w:r w:rsidRPr="00E8244E">
              <w:rPr>
                <w:rFonts w:asciiTheme="majorEastAsia" w:eastAsiaTheme="majorEastAsia" w:hAnsiTheme="majorEastAsia" w:cs="HG丸ｺﾞｼｯｸM-PRO" w:hint="eastAsia"/>
                <w:b/>
                <w:color w:val="0070C0"/>
                <w:kern w:val="0"/>
                <w:sz w:val="28"/>
                <w:szCs w:val="24"/>
              </w:rPr>
              <w:t>）</w:t>
            </w:r>
          </w:p>
          <w:p w:rsid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り患率が右肩上がりに増加しているのは、がんにかかる患者さんが増えていることを示し、一次予防がうまく進んでいないことが考えられます。喫煙の影響が大きい男性の肺がんでは、り患率は横ばいでタバコ対策が十分でないと考えられます。</w:t>
            </w:r>
          </w:p>
          <w:p w:rsidR="003426C2" w:rsidRPr="00E8244E" w:rsidRDefault="003426C2"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○り患率と死亡率が解離しているのは、がんにかかっても治る患者さんが増えてきていることを示しており、ここに示す５つのがんではいずれもその傾向が認められます。</w:t>
            </w:r>
          </w:p>
          <w:p w:rsidR="003426C2" w:rsidRPr="00E8244E" w:rsidRDefault="003426C2"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E8244E" w:rsidRP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○転移のない限局がんを含むり患率と進行がんり患率の減少率の差が大きくなっているのは、早期発見が増えていることを示します。</w:t>
            </w: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F15693" w:rsidRDefault="00F15693"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F15693" w:rsidRDefault="00F15693"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F15693" w:rsidRDefault="00F15693"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444CC9" w:rsidRDefault="00444CC9"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444CC9" w:rsidRDefault="00444CC9"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658240" behindDoc="0" locked="0" layoutInCell="1" allowOverlap="1" wp14:anchorId="62C7271B" wp14:editId="0D341DB0">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270DF0" w:rsidRPr="00042861" w:rsidRDefault="00270DF0"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270DF0" w:rsidRPr="00042861" w:rsidRDefault="00270DF0"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270DF0" w:rsidRPr="00317571" w:rsidRDefault="00270DF0" w:rsidP="00E8244E">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8" type="#_x0000_t202" style="position:absolute;left:0;text-align:left;margin-left:22.1pt;margin-top:3.3pt;width:439.4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B5VQIAAHcEAAAOAAAAZHJzL2Uyb0RvYy54bWysVM2O0zAQviPxDpbvNE1pl23UdFV2VYRU&#10;7a7URXt2HaeJlHiM7TYpx1Za8RC8AuLM8+RFGDtNtyycEBdn/jye+b6ZTK7qsiBboU0OMqZhr0+J&#10;kBySXK5j+ulh/uaSEmOZTFgBUsR0Jwy9mr5+NalUJAaQQZEITTCJNFGlYppZq6IgMDwTJTM9UEKi&#10;MwVdMouqXgeJZhVmL4tg0O9fBBXoRGngwhi03rROOvX501Rwe5emRlhSxBRrs/7U/ly5M5hOWLTW&#10;TGU5P5bB/qGKkuUSHz2lumGWkY3O/0hV5lyDgdT2OJQBpGnOhe8Buwn7L7pZZkwJ3wuCY9QJJvP/&#10;0vLb7b0meRLTMSWSlUhRc3hq9t+b/c/m8JU0h2/N4dDsf6BOxg6uSpkIby0V3rP1e6iR9s5u0OhQ&#10;qFNdui/2R9CPwO9OYIvaEo7G0egy7IcjSjj6RuHw7cizETzfVtrYDwJK4oSYaiTTY8y2C2OxEgzt&#10;QtxjEuZ5UXhCC0mqmF64lL958EYhnUX40TimcR21lTvJ1qvaAzLoulpBssNmNbTTYxSf51jRghl7&#10;zzSOC/aHK2Dv8EgLwJfhKFGSgf7yN7uLRxbRS0mF4xdT83nDtKCk+CiR33E4HLp59cpw9G6Aij73&#10;rM49clNeA054iMumuBddvC06MdVQPuKmzNyr6GKS49sxtZ14bdulwE3jYjbzQTihitmFXCruUjvc&#10;HN4P9SPT6kiKRTpvoRtUFr3gpo1tOZhtLKS5J87h3KKKLDoFp9vzedxEtz7nuo96/l9MfwEAAP//&#10;AwBQSwMEFAAGAAgAAAAhAO7mPdrfAAAABwEAAA8AAABkcnMvZG93bnJldi54bWxMjsFOwzAQRO9I&#10;/IO1SL1Rp2kJIWRTVZEqJASHll64beJtEhHbIXbbwNdjTnAczejNy9eT7sWZR9dZg7CYRyDY1FZ1&#10;pkE4vG1vUxDOk1HUW8MIX+xgXVxf5ZQpezE7Pu99IwLEuIwQWu+HTEpXt6zJze3AJnRHO2ryIY6N&#10;VCNdAlz3Mo6iRGrqTHhoaeCy5fpjf9IIz+X2lXZVrNPvvnx6OW6Gz8P7HeLsZto8gvA8+b8x/OoH&#10;dSiCU2VPRjnRI6xWcVgiJAmIUD/EywWICiG9T0AWufzvX/wAAAD//wMAUEsBAi0AFAAGAAgAAAAh&#10;ALaDOJL+AAAA4QEAABMAAAAAAAAAAAAAAAAAAAAAAFtDb250ZW50X1R5cGVzXS54bWxQSwECLQAU&#10;AAYACAAAACEAOP0h/9YAAACUAQAACwAAAAAAAAAAAAAAAAAvAQAAX3JlbHMvLnJlbHNQSwECLQAU&#10;AAYACAAAACEAlHugeVUCAAB3BAAADgAAAAAAAAAAAAAAAAAuAgAAZHJzL2Uyb0RvYy54bWxQSwEC&#10;LQAUAAYACAAAACEA7uY92t8AAAAHAQAADwAAAAAAAAAAAAAAAACvBAAAZHJzL2Rvd25yZXYueG1s&#10;UEsFBgAAAAAEAAQA8wAAALsFAAAAAA==&#10;" filled="f" stroked="f" strokeweight=".5pt">
                      <v:textbox>
                        <w:txbxContent>
                          <w:p w:rsidR="00270DF0" w:rsidRPr="00042861" w:rsidRDefault="00270DF0"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270DF0" w:rsidRPr="00042861" w:rsidRDefault="00270DF0"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270DF0" w:rsidRPr="00317571" w:rsidRDefault="00270DF0" w:rsidP="00E8244E">
                            <w:pPr>
                              <w:rPr>
                                <w:rFonts w:asciiTheme="majorEastAsia" w:eastAsiaTheme="majorEastAsia" w:hAnsiTheme="majorEastAsia"/>
                                <w:sz w:val="14"/>
                              </w:rPr>
                            </w:pPr>
                          </w:p>
                        </w:txbxContent>
                      </v:textbox>
                    </v:shape>
                  </w:pict>
                </mc:Fallback>
              </mc:AlternateContent>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61312" behindDoc="0" locked="0" layoutInCell="1" allowOverlap="1" wp14:anchorId="2363AB7A" wp14:editId="41B6262F">
                  <wp:simplePos x="0" y="0"/>
                  <wp:positionH relativeFrom="column">
                    <wp:posOffset>1136650</wp:posOffset>
                  </wp:positionH>
                  <wp:positionV relativeFrom="paragraph">
                    <wp:posOffset>56696</wp:posOffset>
                  </wp:positionV>
                  <wp:extent cx="4088550" cy="3669030"/>
                  <wp:effectExtent l="0" t="0" r="762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55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083E3B"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59264" behindDoc="0" locked="0" layoutInCell="1" allowOverlap="1" wp14:anchorId="03E3C221" wp14:editId="539B126D">
                      <wp:simplePos x="0" y="0"/>
                      <wp:positionH relativeFrom="column">
                        <wp:posOffset>396240</wp:posOffset>
                      </wp:positionH>
                      <wp:positionV relativeFrom="paragraph">
                        <wp:posOffset>8255</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270DF0" w:rsidRPr="00042861" w:rsidRDefault="00270DF0"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270DF0" w:rsidRPr="00042861" w:rsidRDefault="00270DF0"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31.2pt;margin-top:.65pt;width:441.75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F12wEAAGIDAAAOAAAAZHJzL2Uyb0RvYy54bWysU8GO0zAQvSPxD5bvNGm2Xdio6Qp2VS4I&#10;kHb3A1zHaSzZHmO7TXptJMRH8AuIM9+TH2HsbrsruCFycDIznjfz3kwW171WZCecl2AqOp3klAjD&#10;oZZmU9GH+9WrN5T4wEzNFBhR0b3w9Hr58sWis6UooAVVC0cQxPiysxVtQ7BllnneCs38BKwwGGzA&#10;aRbQdJusdqxDdK2yIs8vsw5cbR1w4T16b49Bukz4TSN4+NQ0XgSiKoq9hXS6dK7jmS0XrNw4ZlvJ&#10;H9tg/9CFZtJg0TPULQuMbJ38C0pL7sBDEyYcdAZNI7lIHJDNNP+DzV3LrEhcUBxvzzL5/wfLP+4+&#10;OyLril4VFzNKDNM4pXH4Oh5+jIdf4/CNjMP3cRjGw0+0ySwq1llfYuKdxdTQv4MeJ3/ye3RGIfrG&#10;6fhGigTjqP3+rLfoA+HonF9O86KYU8IxNptfvZ6lgWRP2db58F6AJvGjog7nmWRmuw8+YCd49XQl&#10;FvOgZL2SSiVj72+UIzuGo8eNqaGjRDEf0FnRVXpi0wjxLC2L3I4c4lfo131S5+LEbw31Hml3uDIV&#10;9V+2zAlKXFA3kDYsFjbwdhugkanBiHLMwVLRwEGmoo9LFzfluZ1uPf0ay98AAAD//wMAUEsDBBQA&#10;BgAIAAAAIQAO4woG3gAAAAcBAAAPAAAAZHJzL2Rvd25yZXYueG1sTI69TsMwFIV3JN7BukgsiDq0&#10;pW1CnAqBGAoDasrQ8Ta+xBGxHcVOGt6eywTj+dE5X76dbCtG6kPjnYK7WQKCXOV142oFH4eX2w2I&#10;ENFpbL0jBd8UYFtcXuSYaX92exrLWAsecSFDBSbGLpMyVIYshpnvyHH26XuLkWVfS93jmcdtK+dJ&#10;spIWG8cPBjt6MlR9lYNV8Iw3U5mY3XFfvaWvchzkQe7elbq+mh4fQESa4l8ZfvEZHQpmOvnB6SBa&#10;Bav5kpvsL0BwnC7vUxAnBevFGmSRy//8xQ8AAAD//wMAUEsBAi0AFAAGAAgAAAAhALaDOJL+AAAA&#10;4QEAABMAAAAAAAAAAAAAAAAAAAAAAFtDb250ZW50X1R5cGVzXS54bWxQSwECLQAUAAYACAAAACEA&#10;OP0h/9YAAACUAQAACwAAAAAAAAAAAAAAAAAvAQAAX3JlbHMvLnJlbHNQSwECLQAUAAYACAAAACEA&#10;HGbhddsBAABiAwAADgAAAAAAAAAAAAAAAAAuAgAAZHJzL2Uyb0RvYy54bWxQSwECLQAUAAYACAAA&#10;ACEADuMKBt4AAAAHAQAADwAAAAAAAAAAAAAAAAA1BAAAZHJzL2Rvd25yZXYueG1sUEsFBgAAAAAE&#10;AAQA8wAAAEAFAAAAAA==&#10;" fillcolor="window" stroked="f">
                      <v:textbox>
                        <w:txbxContent>
                          <w:p w:rsidR="00270DF0" w:rsidRPr="00042861" w:rsidRDefault="00270DF0"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270DF0" w:rsidRPr="00042861" w:rsidRDefault="00270DF0"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3426C2" w:rsidRPr="00E8244E"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6B540B" w:rsidRDefault="00D60036"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7F1EC067" wp14:editId="59C82355">
                      <wp:simplePos x="0" y="0"/>
                      <wp:positionH relativeFrom="column">
                        <wp:posOffset>3126105</wp:posOffset>
                      </wp:positionH>
                      <wp:positionV relativeFrom="paragraph">
                        <wp:posOffset>66675</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0" type="#_x0000_t202" style="position:absolute;left:0;text-align:left;margin-left:246.15pt;margin-top:5.25pt;width:275.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R02AEAAGEDAAAOAAAAZHJzL2Uyb0RvYy54bWysU8GO0zAQvSPxD5bvNNmWLmzUdAW7KhcE&#10;SAsf4Dp2Y8n2GNtt0msjIT6CX1hx5nvyI4zdbXcFN0QOTmbG82bem8niujea7IQPCmxNLyYlJcJy&#10;aJTd1PTL59WL15SEyGzDNFhR070I9Hr5/Nmic5WYQgu6EZ4giA1V52raxuiqogi8FYaFCThhMSjB&#10;GxbR9Jui8axDdKOLaVleFh34xnngIgT03h6DdJnxpRQ8fpQyiEh0TbG3mE+fz3U6i+WCVRvPXKv4&#10;QxvsH7owTFkseoa6ZZGRrVd/QRnFPQSQccLBFCCl4iJzQDYX5R9s7lrmROaC4gR3lin8P1j+YffJ&#10;E9XUdHpJiWUGZzQO38bD/Xj4NQ7fyTj8GIdhPPxEm+AdFKxzocK8O4eZsX8LPQ7+5A/oTDr00pv0&#10;RoYE4yj9/iy36CPh6JzNy9nVDEMcY9NX8/lVnkfxmO18iO8EGJI+aupxnFlltnsfInaCV09XUrEA&#10;WjUrpXU29uFGe7JjOHlcmAY6SjQLEZ01XeUnNY0QT9KKxO3IIX3Fft1ncV6e+K2h2SPtDjempuHr&#10;lnlBiY/6BvKCpcIW3mwjSJUbTCjHHCyVDJxjLvqwc2lRntr51uOfsfwNAAD//wMAUEsDBBQABgAI&#10;AAAAIQBeUfsh4AAAAAoBAAAPAAAAZHJzL2Rvd25yZXYueG1sTI8xT8MwEIV3JP6DdUgsiJ7bpoiE&#10;OBUCMRQG1JSB0Y2PJCI+R7GThn+PO8F4ep/e+y7fzrYTEw2+daxguZAgiCtnWq4VfBxebu9B+KDZ&#10;6M4xKfghD9vi8iLXmXEn3tNUhlrEEvaZVtCE0GeIvmrIar9wPXHMvtxgdYjnUKMZ9CmW2w5XUt6h&#10;1S3HhUb39NRQ9V2OVsGzvplL2ew+99Vb+orTiAfcvSt1fTU/PoAINIc/GM76UR2K6HR0IxsvOgVJ&#10;ulpHNAZyA+IMyCRZgjgq2KxTwCLH/y8UvwAAAP//AwBQSwECLQAUAAYACAAAACEAtoM4kv4AAADh&#10;AQAAEwAAAAAAAAAAAAAAAAAAAAAAW0NvbnRlbnRfVHlwZXNdLnhtbFBLAQItABQABgAIAAAAIQA4&#10;/SH/1gAAAJQBAAALAAAAAAAAAAAAAAAAAC8BAABfcmVscy8ucmVsc1BLAQItABQABgAIAAAAIQCv&#10;7qR02AEAAGEDAAAOAAAAAAAAAAAAAAAAAC4CAABkcnMvZTJvRG9jLnhtbFBLAQItABQABgAIAAAA&#10;IQBeUfsh4AAAAAoBAAAPAAAAAAAAAAAAAAAAADIEAABkcnMvZG93bnJldi54bWxQSwUGAAAAAAQA&#10;BADzAAAAPwUAAAAA&#10;" fillcolor="window" stroked="f">
                      <v:textbo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41" w:name="_Toc485731118"/>
            <w:bookmarkStart w:id="42" w:name="_Toc486531942"/>
            <w:bookmarkStart w:id="43" w:name="_Toc488877892"/>
            <w:bookmarkStart w:id="44" w:name="_Toc489275315"/>
            <w:r w:rsidRPr="00E8244E">
              <w:rPr>
                <w:rFonts w:asciiTheme="majorEastAsia" w:eastAsiaTheme="majorEastAsia" w:hAnsiTheme="majorEastAsia" w:cs="Times New Roman"/>
                <w:b/>
                <w:color w:val="0070C0"/>
                <w:kern w:val="0"/>
                <w:sz w:val="28"/>
                <w:szCs w:val="24"/>
              </w:rPr>
              <w:t xml:space="preserve">(3) </w:t>
            </w:r>
            <w:r w:rsidRPr="00E8244E">
              <w:rPr>
                <w:rFonts w:asciiTheme="majorEastAsia" w:eastAsiaTheme="majorEastAsia" w:hAnsiTheme="majorEastAsia" w:cs="Times New Roman" w:hint="eastAsia"/>
                <w:b/>
                <w:color w:val="0070C0"/>
                <w:kern w:val="0"/>
                <w:sz w:val="28"/>
                <w:szCs w:val="24"/>
              </w:rPr>
              <w:t>大阪府の５年相対生存率</w:t>
            </w:r>
            <w:bookmarkEnd w:id="41"/>
            <w:bookmarkEnd w:id="42"/>
            <w:bookmarkEnd w:id="43"/>
            <w:bookmarkEnd w:id="44"/>
          </w:p>
          <w:p w:rsidR="00E8244E" w:rsidRPr="00E8244E" w:rsidRDefault="00E8244E" w:rsidP="00F15693">
            <w:pPr>
              <w:tabs>
                <w:tab w:val="left" w:pos="8364"/>
              </w:tabs>
              <w:adjustRightInd w:val="0"/>
              <w:snapToGrid w:val="0"/>
              <w:ind w:leftChars="200" w:left="640" w:hangingChars="100" w:hanging="220"/>
              <w:jc w:val="left"/>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hint="eastAsia"/>
                <w:kern w:val="0"/>
                <w:sz w:val="22"/>
              </w:rPr>
              <w:t>○大阪府におけるがんの５年相対生存率（注●）は、多くの部位で向上しています。がんサバイバーの方が増えており、治療だけでなく、仕事との両立支援など、生活を送るなかで必要な支援を受けられる環境の整備が必要です。</w:t>
            </w:r>
          </w:p>
          <w:p w:rsidR="00E8244E" w:rsidRPr="00E8244E" w:rsidRDefault="00E8244E" w:rsidP="00F15693">
            <w:pPr>
              <w:tabs>
                <w:tab w:val="left" w:pos="8364"/>
              </w:tabs>
              <w:adjustRightInd w:val="0"/>
              <w:snapToGrid w:val="0"/>
              <w:ind w:firstLineChars="250" w:firstLine="600"/>
              <w:jc w:val="center"/>
              <w:textAlignment w:val="baseline"/>
              <w:rPr>
                <w:rFonts w:ascii="HG丸ｺﾞｼｯｸM-PRO" w:eastAsia="HG丸ｺﾞｼｯｸM-PRO" w:hAnsi="HG丸ｺﾞｼｯｸM-PRO" w:cs="HG丸ｺﾞｼｯｸM-PRO"/>
                <w:kern w:val="0"/>
                <w:sz w:val="24"/>
                <w:szCs w:val="24"/>
              </w:rPr>
            </w:pPr>
          </w:p>
          <w:p w:rsidR="00F15693" w:rsidRPr="00E8244E" w:rsidRDefault="00F15693" w:rsidP="00F15693"/>
          <w:p w:rsidR="00E8244E" w:rsidRPr="00E8244E" w:rsidRDefault="00E8244E" w:rsidP="00F15693">
            <w:pPr>
              <w:keepNext/>
              <w:adjustRightInd w:val="0"/>
              <w:ind w:firstLineChars="50" w:firstLine="141"/>
              <w:textAlignment w:val="baseline"/>
              <w:outlineLvl w:val="2"/>
              <w:rPr>
                <w:rFonts w:asciiTheme="majorEastAsia" w:eastAsiaTheme="majorEastAsia" w:hAnsiTheme="majorEastAsia" w:cs="Times New Roman"/>
                <w:b/>
                <w:color w:val="000000"/>
                <w:kern w:val="0"/>
                <w:sz w:val="24"/>
                <w:szCs w:val="24"/>
              </w:rPr>
            </w:pPr>
            <w:bookmarkStart w:id="45" w:name="_Toc488834897"/>
            <w:bookmarkStart w:id="46" w:name="_Toc488877893"/>
            <w:bookmarkStart w:id="47" w:name="_Toc489275316"/>
            <w:r w:rsidRPr="00E8244E">
              <w:rPr>
                <w:rFonts w:asciiTheme="majorEastAsia" w:eastAsiaTheme="majorEastAsia" w:hAnsiTheme="majorEastAsia" w:cs="Times New Roman"/>
                <w:b/>
                <w:color w:val="0070C0"/>
                <w:kern w:val="0"/>
                <w:sz w:val="28"/>
                <w:szCs w:val="24"/>
              </w:rPr>
              <w:t>(4)</w:t>
            </w:r>
            <w:r w:rsidRPr="00E8244E">
              <w:rPr>
                <w:rFonts w:asciiTheme="majorEastAsia" w:eastAsiaTheme="majorEastAsia" w:hAnsiTheme="majorEastAsia" w:cs="Times New Roman" w:hint="eastAsia"/>
                <w:b/>
                <w:color w:val="0070C0"/>
                <w:kern w:val="0"/>
                <w:sz w:val="28"/>
                <w:szCs w:val="24"/>
              </w:rPr>
              <w:t xml:space="preserve"> 二次医療圏別年齢調整り患率と死亡率</w:t>
            </w:r>
            <w:r w:rsidRPr="00083E3B">
              <w:rPr>
                <w:rFonts w:asciiTheme="majorEastAsia" w:eastAsiaTheme="majorEastAsia" w:hAnsiTheme="majorEastAsia" w:cs="Times New Roman" w:hint="eastAsia"/>
                <w:b/>
                <w:color w:val="0070C0"/>
                <w:kern w:val="0"/>
                <w:sz w:val="28"/>
                <w:szCs w:val="24"/>
              </w:rPr>
              <w:t>（Ｐ）</w:t>
            </w:r>
            <w:bookmarkEnd w:id="45"/>
            <w:bookmarkEnd w:id="46"/>
            <w:bookmarkEnd w:id="47"/>
          </w:p>
          <w:p w:rsidR="00E8244E" w:rsidRDefault="00E8244E"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○二次医療圏別に年齢調整り患率と死亡率を比べると、ばらつきがあります。</w:t>
            </w: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Pr="00E8244E"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5408" behindDoc="0" locked="0" layoutInCell="1" allowOverlap="1" wp14:anchorId="6E004DB7" wp14:editId="1CB25D85">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270DF0" w:rsidRPr="0020733B" w:rsidRDefault="00270DF0" w:rsidP="00E8244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083E3B">
                                    <w:rPr>
                                      <w:rFonts w:asciiTheme="majorEastAsia" w:eastAsiaTheme="majorEastAsia" w:hAnsiTheme="majorEastAsia" w:hint="eastAsia"/>
                                      <w:b/>
                                      <w:sz w:val="18"/>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60.55pt;margin-top:6.1pt;width:375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xy2AEAAHcDAAAOAAAAZHJzL2Uyb0RvYy54bWysU8FuEzEQvSPxD5bvZDebpKGrbCpERYVU&#10;QaXCBzheO7ti7TFjJ7vh2F74EG58BB+TH2HspGkLN8TF2vGM37z3ZnZxMZiObRX6FmzFx6OcM2Ul&#10;1K1dV/zzp3evXnPmg7C16MCqiu+U5xfLly8WvStVAQ10tUJGINaXvat4E4Irs8zLRhnhR+CUpaQG&#10;NCJQiOusRtETuumyIs/Psh6wdghSeU+3l4ckXyZ8rZUMH7X2KrCu4sQtpBPTuYpntlyIco3CNa08&#10;0hD/wMKI1lLTE9SlCIJtsP0LyrQSwYMOIwkmA61bqZIGUjPO/1Bz2winkhYyx7uTTf7/wcoP2xtk&#10;bV3x82I24cwKQ1Pa3/3a3/3Y33/f3/9kk2hS73xJtbfuBqNM765BfvHMwhXS1MaxJHtWEwN/rB40&#10;mviK5LIheb87ea+GwCRdTudnxSynEUnKTYp5XswSqCgfXjv04UqBYfGj4kizTZaL7bUPsb8oH0qO&#10;ZA79I5MwrIakMoHGmxXUO1JOq0tYDeA3znpag4r7rxuBirPuvSWfz8fTadybFExn84ICfJpZPcuE&#10;7i0cNk1YSagVlwETSwtvNgF0m5g+EjgypekmAcdNjOvzNE5Vj//L8jcAAAD//wMAUEsDBBQABgAI&#10;AAAAIQBJHDTr3wAAAAkBAAAPAAAAZHJzL2Rvd25yZXYueG1sTI9BT4NAEIXvJv6HzZh4MXYBTWmR&#10;pakmHky8SE1Mb1N2BFJ2l7BLS/+9w8ne5s28vPlevplMJ040+NZZBfEiAkG2crq1tYLv3fvjCoQP&#10;aDV2zpKCC3nYFLc3OWbane0XncpQCw6xPkMFTQh9JqWvGjLoF64ny7dfNxgMLIda6gHPHG46mUTR&#10;UhpsLX9osKe3hqpjORoFx8uned0+f7hdOv0Mo3lo17gvlbq/m7YvIAJN4d8MMz6jQ8FMBzda7UXH&#10;Ooljts5DAoINq3ReHBQsn1KQRS6vGxR/AAAA//8DAFBLAQItABQABgAIAAAAIQC2gziS/gAAAOEB&#10;AAATAAAAAAAAAAAAAAAAAAAAAABbQ29udGVudF9UeXBlc10ueG1sUEsBAi0AFAAGAAgAAAAhADj9&#10;If/WAAAAlAEAAAsAAAAAAAAAAAAAAAAALwEAAF9yZWxzLy5yZWxzUEsBAi0AFAAGAAgAAAAhAFzW&#10;/HLYAQAAdwMAAA4AAAAAAAAAAAAAAAAALgIAAGRycy9lMm9Eb2MueG1sUEsBAi0AFAAGAAgAAAAh&#10;AEkcNOvfAAAACQEAAA8AAAAAAAAAAAAAAAAAMgQAAGRycy9kb3ducmV2LnhtbFBLBQYAAAAABAAE&#10;APMAAAA+BQAAAAA=&#10;" filled="f" stroked="f">
                      <v:path arrowok="t"/>
                      <o:lock v:ext="edit" grouping="t"/>
                      <v:textbox>
                        <w:txbxContent>
                          <w:p w:rsidR="00270DF0" w:rsidRPr="0020733B" w:rsidRDefault="00270DF0" w:rsidP="00E8244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083E3B">
                              <w:rPr>
                                <w:rFonts w:asciiTheme="majorEastAsia" w:eastAsiaTheme="majorEastAsia" w:hAnsiTheme="majorEastAsia" w:hint="eastAsia"/>
                                <w:b/>
                                <w:sz w:val="18"/>
                              </w:rPr>
                              <w:t>（Ｐ）</w:t>
                            </w:r>
                          </w:p>
                        </w:txbxContent>
                      </v:textbox>
                    </v:rect>
                  </w:pict>
                </mc:Fallback>
              </mc:AlternateContent>
            </w:r>
          </w:p>
          <w:p w:rsidR="00E8244E" w:rsidRPr="00E8244E" w:rsidRDefault="00E8244E" w:rsidP="00F15693">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68480" behindDoc="0" locked="0" layoutInCell="1" allowOverlap="1" wp14:anchorId="01BA6A59" wp14:editId="678E8031">
                  <wp:simplePos x="0" y="0"/>
                  <wp:positionH relativeFrom="column">
                    <wp:posOffset>347345</wp:posOffset>
                  </wp:positionH>
                  <wp:positionV relativeFrom="paragraph">
                    <wp:posOffset>171450</wp:posOffset>
                  </wp:positionV>
                  <wp:extent cx="5612130" cy="3724275"/>
                  <wp:effectExtent l="0" t="0" r="7620" b="9525"/>
                  <wp:wrapNone/>
                  <wp:docPr id="13"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6432" behindDoc="0" locked="0" layoutInCell="1" allowOverlap="1" wp14:anchorId="60D8C9EB" wp14:editId="77C71F59">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270DF0" w:rsidRPr="00042861" w:rsidRDefault="00270DF0" w:rsidP="00E8244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76.65pt;margin-top:3.5pt;width:153pt;height: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y2QEAAHcDAAAOAAAAZHJzL2Uyb0RvYy54bWysU0tu2zAQ3RfoHQjua33sOLFgOSgaNCgQ&#10;tAHSHoCmSEuoxGGHtCV3mWx6kOx6iB7GF8mQ/jRpd0U3hIYzfPPem9H8cuhatlHoGjAlz0YpZ8pI&#10;qBqzKvmXz+/fXHDmvDCVaMGokm+V45eL16/mvS1UDjW0lUJGIMYVvS157b0tksTJWnXCjcAqQ0kN&#10;2AlPIa6SCkVP6F2b5Gk6TXrAyiJI5RzdXu2TfBHxtVbSf9LaKc/akhM3H0+M5zKcyWIuihUKWzfy&#10;QEP8A4tONIaanqCuhBdsjc1fUF0jERxoP5LQJaB1I1XUQGqy9A81d7WwKmohc5w92eT+H6z8uLlF&#10;1lQln+XTGWdGdDSl3f2v3f3j7uHH7uEnGweTeusKqr2ztxhkOnsD8qtjBq6RppaFkuRFTQjcoXrQ&#10;2IVXJJcN0fvtyXs1eCbpMptNxllKI5KUG+fnaX4WQUVxfG3R+WsFHQsfJUeabbRcbG6cD/1FcSw5&#10;kNn3D0z8sByiyulRzBKqLSmn1SWsGvA7Zz2tQcndt7VAxVn7wZDPs2wyCXsTg8nZeU4BPs8sX2R8&#10;+w72myaMJNSSS4+RpYG3aw+6iUwDpT2BA1OabhRw2MSwPs/jWPX7f1k8AQAA//8DAFBLAwQUAAYA&#10;CAAAACEARVxcQd4AAAAIAQAADwAAAGRycy9kb3ducmV2LnhtbEyPzUrDQBSF94LvMFzBjdiJ1tg0&#10;ZlKq4ELoxrRQ3N1mxiQ0cyfMTNr07b2udHn4DuenWE22FyfjQ+dIwcMsAWGodrqjRsFu+36fgQgR&#10;SWPvyCi4mACr8vqqwFy7M32aUxUbwSEUclTQxjjkUoa6NRbDzA2GmH07bzGy9I3UHs8cbnv5mCTP&#10;0mJH3NDiYN5aUx+r0So4Xjb2df304baLae9He9ct8atS6vZmWr+AiGaKf2b4nc/ToeRNBzeSDqJX&#10;kKbzOVsVLPgS8yxdsj4wyFKQZSH/Hyh/AAAA//8DAFBLAQItABQABgAIAAAAIQC2gziS/gAAAOEB&#10;AAATAAAAAAAAAAAAAAAAAAAAAABbQ29udGVudF9UeXBlc10ueG1sUEsBAi0AFAAGAAgAAAAhADj9&#10;If/WAAAAlAEAAAsAAAAAAAAAAAAAAAAALwEAAF9yZWxzLy5yZWxzUEsBAi0AFAAGAAgAAAAhAPx6&#10;v7LZAQAAdwMAAA4AAAAAAAAAAAAAAAAALgIAAGRycy9lMm9Eb2MueG1sUEsBAi0AFAAGAAgAAAAh&#10;AEVcXEHeAAAACAEAAA8AAAAAAAAAAAAAAAAAMwQAAGRycy9kb3ducmV2LnhtbFBLBQYAAAAABAAE&#10;APMAAAA+BQAAAAA=&#10;" filled="f" stroked="f">
                      <v:path arrowok="t"/>
                      <o:lock v:ext="edit" grouping="t"/>
                      <v:textbox>
                        <w:txbxContent>
                          <w:p w:rsidR="00270DF0" w:rsidRPr="00042861" w:rsidRDefault="00270DF0" w:rsidP="00E8244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v:textbox>
                    </v:rect>
                  </w:pict>
                </mc:Fallback>
              </mc:AlternateContent>
            </w: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A9084B"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669504" behindDoc="0" locked="0" layoutInCell="1" allowOverlap="1" wp14:anchorId="2D0A9783" wp14:editId="0A6351F0">
                      <wp:simplePos x="0" y="0"/>
                      <wp:positionH relativeFrom="column">
                        <wp:posOffset>4486275</wp:posOffset>
                      </wp:positionH>
                      <wp:positionV relativeFrom="paragraph">
                        <wp:posOffset>273050</wp:posOffset>
                      </wp:positionV>
                      <wp:extent cx="1533525" cy="352425"/>
                      <wp:effectExtent l="0" t="0" r="28575" b="28575"/>
                      <wp:wrapNone/>
                      <wp:docPr id="263" name="テキスト ボックス 1"/>
                      <wp:cNvGraphicFramePr/>
                      <a:graphic xmlns:a="http://schemas.openxmlformats.org/drawingml/2006/main">
                        <a:graphicData uri="http://schemas.microsoft.com/office/word/2010/wordprocessingShape">
                          <wps:wsp>
                            <wps:cNvSpPr txBox="1"/>
                            <wps:spPr>
                              <a:xfrm>
                                <a:off x="0" y="0"/>
                                <a:ext cx="1533525" cy="352425"/>
                              </a:xfrm>
                              <a:prstGeom prst="rect">
                                <a:avLst/>
                              </a:prstGeom>
                              <a:solidFill>
                                <a:sysClr val="window" lastClr="FFFFFF"/>
                              </a:solidFill>
                              <a:ln>
                                <a:solidFill>
                                  <a:sysClr val="windowText" lastClr="000000"/>
                                </a:solidFill>
                              </a:ln>
                            </wps:spPr>
                            <wps:txbx>
                              <w:txbxContent>
                                <w:p w:rsidR="00270DF0" w:rsidRPr="00471E86" w:rsidRDefault="00270DF0"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270DF0" w:rsidRPr="00471E86" w:rsidRDefault="00270DF0"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3" type="#_x0000_t202" style="position:absolute;left:0;text-align:left;margin-left:353.25pt;margin-top:21.5pt;width:120.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m5QEAALYDAAAOAAAAZHJzL2Uyb0RvYy54bWysU82O0zAQviPxDpbvNGlLFxQ1XcGuygUB&#10;0i4P4DpOY8n2GNtt0msjIR6CV0B75nnyIozdn/27IIQPzszY83m+bybzy04rshXOSzAlHY9ySoTh&#10;UEmzLunX2+Wrt5T4wEzFFBhR0p3w9HLx8sW8tYWYQAOqEo4giPFFa0vahGCLLPO8EZr5EVhh8LAG&#10;p1lA162zyrEW0bXKJnl+kbXgKuuAC+8xen04pIuEX9eCh8917UUgqqRYW0i7S/sq7tlizoq1Y7aR&#10;/FgG+4cqNJMGHz1DXbPAyMbJZ1Bacgce6jDioDOoa8lF4oBsxvkTNjcNsyJxQXG8Pcvk/x8s/7T9&#10;4oisSjq5mFJimMYmDf33Yf9r2P8e+h9k6H8OfT/s79An4yhYa32BeTcWM0P3Hjps/CnuMRh16Gqn&#10;4xcZEjxH6XdnuUUXCI9Js+l0NplRwvEMrddoI3x2n22dDx8EaBKNkjpsZ1KZbT/6cLh6uhIf86Bk&#10;tZRKJWfnr5QjW4adx4GpoKVEMR8wWNJlWsfXHqUp8xdIt0jhAVqe1nM0ZBLhsijYQZhohW7VJcXf&#10;nERbQbVDLVscw5L6bxvmBCUuqCtIUxsLMvBuE6CWiXVEOeQcwXE4km7HQY7T99BPt+5/t8UfAAAA&#10;//8DAFBLAwQUAAYACAAAACEAYckwPN8AAAAJAQAADwAAAGRycy9kb3ducmV2LnhtbEyPzU7DMBCE&#10;70i8g7VI3KgD9CeEOBUCVXBACk3buxtvk6jxOrLdNrw9ywluM9pPszP5crS9OKMPnSMF95MEBFLt&#10;TEeNgu1mdZeCCFGT0b0jVPCNAZbF9VWuM+MutMZzFRvBIRQyraCNccikDHWLVoeJG5D4dnDe6sjW&#10;N9J4feFw28uHJJlLqzviD60e8LXF+lidrAJ/2H7axfoY/Xt8q7/Kj11ZViulbm/Gl2cQEcf4B8Nv&#10;fa4OBXfauxOZIHoFi2Q+Y1TB9JE3MfA0TVnsWaQzkEUu/y8ofgAAAP//AwBQSwECLQAUAAYACAAA&#10;ACEAtoM4kv4AAADhAQAAEwAAAAAAAAAAAAAAAAAAAAAAW0NvbnRlbnRfVHlwZXNdLnhtbFBLAQIt&#10;ABQABgAIAAAAIQA4/SH/1gAAAJQBAAALAAAAAAAAAAAAAAAAAC8BAABfcmVscy8ucmVsc1BLAQIt&#10;ABQABgAIAAAAIQDLG+jm5QEAALYDAAAOAAAAAAAAAAAAAAAAAC4CAABkcnMvZTJvRG9jLnhtbFBL&#10;AQItABQABgAIAAAAIQBhyTA83wAAAAkBAAAPAAAAAAAAAAAAAAAAAD8EAABkcnMvZG93bnJldi54&#10;bWxQSwUGAAAAAAQABADzAAAASwUAAAAA&#10;" fillcolor="window" strokecolor="windowText">
                      <v:textbox>
                        <w:txbxContent>
                          <w:p w:rsidR="00270DF0" w:rsidRPr="00471E86" w:rsidRDefault="00270DF0"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270DF0" w:rsidRPr="00471E86" w:rsidRDefault="00270DF0"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7456" behindDoc="0" locked="0" layoutInCell="1" allowOverlap="1" wp14:anchorId="1F4B1365" wp14:editId="1E33CDCE">
                      <wp:simplePos x="0" y="0"/>
                      <wp:positionH relativeFrom="column">
                        <wp:posOffset>4485640</wp:posOffset>
                      </wp:positionH>
                      <wp:positionV relativeFrom="paragraph">
                        <wp:posOffset>255905</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3.2pt;margin-top:20.15pt;width:156.9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em2QEAAGMDAAAOAAAAZHJzL2Uyb0RvYy54bWysU8Fu2zAMvQ/YPwi6L3bTtWuMOMXWIrsM&#10;24CuH6DIUixAEjVJiZ1rDAz7iP3CsPO+xz8ySmnSorsN80E2SfGR75GeX/dGk63wQYGt6dmkpERY&#10;Do2y65ref1m+uqIkRGYbpsGKmu5EoNeLly/mnavEFFrQjfAEQWyoOlfTNkZXFUXgrTAsTMAJi0EJ&#10;3rCIpl8XjWcdohtdTMvysujAN84DFyGg9/YQpIuML6Xg8ZOUQUSia4q9xXz6fK7SWSzmrFp75lrF&#10;H9pg/9CFYcpi0RPULYuMbLz6C8oo7iGAjBMOpgApFReZA7I5K5+xuWuZE5kLihPcSabw/2D5x+1n&#10;T1SDsyvPSxyWZQbHNA7fxv3Pcf97HL6TcfgxDsO4/4U2eZ0k61yoMPPOYW7s30GP6Ud/QGdSopfe&#10;pDdyJBhH8XcnwUUfCU9Js9n08hxDHGPTNxcXszyR4jHb+RDfCzAkfdTU40Czzmz7IUTsBK8er6Ri&#10;AbRqlkrrbOzCjfZky3D2uDINdJRoFiI6a7rMT2oaIZ6kFYnbgUP6iv2qz/JcHfmtoNkh7Q53pqbh&#10;64Z5QYmP+gbyiqXCFt5uIkiVG0wohxwslQycZC76sHVpVZ7a+dbjv7H4AwAA//8DAFBLAwQUAAYA&#10;CAAAACEA+Um9COEAAAAKAQAADwAAAGRycy9kb3ducmV2LnhtbEyPy07DMBBF90j8gzVIbBC1Sas+&#10;0kwqBGJRWKCmLFhOY5NExOModtLw97grWI7u0b1nst1kWzGa3jeOER5mCoTh0umGK4SP48v9GoQP&#10;xJpaxwbhx3jY5ddXGaXanflgxiJUIpawTwmhDqFLpfRlbSz5mesMx+zL9ZZCPPtK6p7Osdy2MlFq&#10;KS01HBdq6sxTbcrvYrAIz3Q3Farefx7Kt82rHAd5lPt3xNub6XELIpgp/MFw0Y/qkEenkxtYe9Ei&#10;rNRyEVGEhZqDuAAqUQmIE8J6vgKZZ/L/C/kvAAAA//8DAFBLAQItABQABgAIAAAAIQC2gziS/gAA&#10;AOEBAAATAAAAAAAAAAAAAAAAAAAAAABbQ29udGVudF9UeXBlc10ueG1sUEsBAi0AFAAGAAgAAAAh&#10;ADj9If/WAAAAlAEAAAsAAAAAAAAAAAAAAAAALwEAAF9yZWxzLy5yZWxzUEsBAi0AFAAGAAgAAAAh&#10;ALB0Z6bZAQAAYwMAAA4AAAAAAAAAAAAAAAAALgIAAGRycy9lMm9Eb2MueG1sUEsBAi0AFAAGAAgA&#10;AAAhAPlJvQjhAAAACgEAAA8AAAAAAAAAAAAAAAAAMwQAAGRycy9kb3ducmV2LnhtbFBLBQYAAAAA&#10;BAAEAPMAAABBBQAAAAA=&#10;" fillcolor="window" stroked="f">
                      <v:textbo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E8244E" w:rsidRPr="00E8244E" w:rsidRDefault="00E8244E" w:rsidP="00F15693"/>
          <w:p w:rsidR="00E8244E" w:rsidRPr="00E8244E" w:rsidRDefault="00A92EB7" w:rsidP="00F15693">
            <w:pPr>
              <w:keepNext/>
              <w:adjustRightInd w:val="0"/>
              <w:ind w:firstLineChars="50" w:firstLine="141"/>
              <w:textAlignment w:val="baseline"/>
              <w:outlineLvl w:val="2"/>
              <w:rPr>
                <w:rFonts w:ascii="ＭＳ ゴシック" w:eastAsia="ＭＳ ゴシック" w:hAnsi="ＭＳ ゴシック" w:cs="Times New Roman"/>
                <w:b/>
                <w:color w:val="0070C0"/>
                <w:kern w:val="0"/>
                <w:sz w:val="28"/>
                <w:szCs w:val="24"/>
              </w:rPr>
            </w:pPr>
            <w:r w:rsidRPr="00E8244E">
              <w:rPr>
                <w:rFonts w:ascii="ＭＳ ゴシック" w:eastAsia="ＭＳ ゴシック" w:hAnsi="ＭＳ ゴシック" w:cs="Times New Roman"/>
                <w:b/>
                <w:color w:val="0070C0"/>
                <w:kern w:val="0"/>
                <w:sz w:val="28"/>
                <w:szCs w:val="24"/>
              </w:rPr>
              <w:t xml:space="preserve"> </w:t>
            </w:r>
            <w:r w:rsidR="00E8244E" w:rsidRPr="00E8244E">
              <w:rPr>
                <w:rFonts w:ascii="ＭＳ ゴシック" w:eastAsia="ＭＳ ゴシック" w:hAnsi="ＭＳ ゴシック" w:cs="Times New Roman"/>
                <w:b/>
                <w:color w:val="0070C0"/>
                <w:kern w:val="0"/>
                <w:sz w:val="28"/>
                <w:szCs w:val="24"/>
              </w:rPr>
              <w:t xml:space="preserve">(5) </w:t>
            </w:r>
            <w:r w:rsidR="00E8244E" w:rsidRPr="00E8244E">
              <w:rPr>
                <w:rFonts w:ascii="ＭＳ ゴシック" w:eastAsia="ＭＳ ゴシック" w:hAnsi="ＭＳ ゴシック" w:cs="Times New Roman" w:hint="eastAsia"/>
                <w:b/>
                <w:color w:val="0070C0"/>
                <w:kern w:val="0"/>
                <w:sz w:val="28"/>
                <w:szCs w:val="24"/>
              </w:rPr>
              <w:t>ライフステージ別でみた、り患と死亡が多いがん（Ｐ）</w:t>
            </w:r>
          </w:p>
          <w:p w:rsidR="00E8244E" w:rsidRPr="00E8244E" w:rsidRDefault="00E8244E" w:rsidP="00F15693">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○小児世代のがんのり患と死亡は、白血病、脳腫瘍の割合が、</w:t>
            </w:r>
            <w:r w:rsidRPr="00E8244E">
              <w:rPr>
                <w:rFonts w:ascii="HG丸ｺﾞｼｯｸM-PRO" w:eastAsia="HG丸ｺﾞｼｯｸM-PRO" w:hAnsi="HG丸ｺﾞｼｯｸM-PRO" w:cs="HG丸ｺﾞｼｯｸM-PRO"/>
                <w:kern w:val="0"/>
                <w:sz w:val="22"/>
                <w:szCs w:val="21"/>
              </w:rPr>
              <w:t>AYA世代</w:t>
            </w:r>
            <w:r w:rsidRPr="00E8244E">
              <w:rPr>
                <w:rFonts w:ascii="HG丸ｺﾞｼｯｸM-PRO" w:eastAsia="HG丸ｺﾞｼｯｸM-PRO" w:hAnsi="HG丸ｺﾞｼｯｸM-PRO" w:cs="HG丸ｺﾞｼｯｸM-PRO" w:hint="eastAsia"/>
                <w:kern w:val="0"/>
                <w:sz w:val="22"/>
                <w:szCs w:val="21"/>
              </w:rPr>
              <w:t>の男性のり患、死亡は白血病の割合が、女性のり患、死亡は乳房、子宮頸がんの割合がそれぞれ高くなっています。</w:t>
            </w:r>
          </w:p>
          <w:p w:rsidR="00E8244E" w:rsidRPr="00E8244E" w:rsidRDefault="00E8244E" w:rsidP="00F15693">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E8244E" w:rsidRPr="00E8244E" w:rsidRDefault="00E8244E" w:rsidP="00F15693">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高齢者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w:t>
            </w:r>
          </w:p>
          <w:p w:rsidR="00E8244E" w:rsidRPr="00E8244E" w:rsidRDefault="00E8244E" w:rsidP="00F15693">
            <w:pPr>
              <w:tabs>
                <w:tab w:val="left" w:pos="8364"/>
              </w:tabs>
              <w:adjustRightInd w:val="0"/>
              <w:snapToGri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670528" behindDoc="0" locked="0" layoutInCell="1" allowOverlap="1" wp14:anchorId="446B0F95" wp14:editId="5A41A65D">
                      <wp:simplePos x="0" y="0"/>
                      <wp:positionH relativeFrom="column">
                        <wp:posOffset>536575</wp:posOffset>
                      </wp:positionH>
                      <wp:positionV relativeFrom="paragraph">
                        <wp:posOffset>17780</wp:posOffset>
                      </wp:positionV>
                      <wp:extent cx="5596890"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270DF0" w:rsidRPr="00042861" w:rsidRDefault="00270DF0" w:rsidP="00E8244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35" type="#_x0000_t202" style="position:absolute;left:0;text-align:left;margin-left:42.25pt;margin-top:1.4pt;width:440.7pt;height:2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YCtgEAACsDAAAOAAAAZHJzL2Uyb0RvYy54bWysUk2O0zAU3iNxB8t7mrRVh2nUdASMhg0C&#10;pIEDuI7TWIr9jJ/bpNtGQhyCK6BZc55chGe300GwQ2zs9/v5e9/z6qY3LdsrjxpsyaeTnDNlJVTa&#10;bkv++dPdi2vOMAhbiRasKvlBIb9ZP3+26lyhZtBAWynPCMRi0bmSNyG4IstQNsoInIBTlpI1eCMC&#10;uX6bVV50hG7abJbnV1kHvnIepEKk6O0pydcJv66VDB/qGlVgbcmJW0inT+cmntl6JYqtF67R8kxD&#10;/AMLI7SlRy9QtyIItvP6LyijpQeEOkwkmAzqWkuVZqBppvkf09w3wqk0C4mD7iIT/j9Y+X7/0TNd&#10;0e7y+ewlZ1YYWtM4fB2PP8bjz3H4xsbh+zgM4/GBfDZdRs06hwW13jtqDv1r6Kn/MY4UjFL0tTfx&#10;piEZ5Un9w0Vx1QcmKbhYLK+ul5SSlJuTOV9EmOyp23kMbxUYFo2Se9poElrs32E4lT6WxMcs3Om2&#10;jfFI8UQlWqHf9GnMC/0NVAdi39HuS45fdsIrznxo30D6KhEM3atdIMD0TkQ59ZzBaSOJ6fn3xJX/&#10;7qeqpz++/gUAAP//AwBQSwMEFAAGAAgAAAAhADo9rgHcAAAABwEAAA8AAABkcnMvZG93bnJldi54&#10;bWxMj81OwzAQhO9IvIO1SNyo3YpETcimqviROHChhLsbL3FEvI5it0nfHnOC42hGM99Uu8UN4kxT&#10;6D0jrFcKBHHrTc8dQvPxcrcFEaJmowfPhHChALv6+qrSpfEzv9P5EDuRSjiUGsHGOJZShtaS02Hl&#10;R+LkffnJ6Zjk1Ekz6TmVu0FulMql0z2nBatHerTUfh9ODiFGs19fmmcXXj+Xt6fZqjbTDeLtzbJ/&#10;ABFpiX9h+MVP6FAnpqM/sQliQNjeZymJsEkHkl3kWQHiiJCrAmRdyf/89Q8AAAD//wMAUEsBAi0A&#10;FAAGAAgAAAAhALaDOJL+AAAA4QEAABMAAAAAAAAAAAAAAAAAAAAAAFtDb250ZW50X1R5cGVzXS54&#10;bWxQSwECLQAUAAYACAAAACEAOP0h/9YAAACUAQAACwAAAAAAAAAAAAAAAAAvAQAAX3JlbHMvLnJl&#10;bHNQSwECLQAUAAYACAAAACEAc3sWArYBAAArAwAADgAAAAAAAAAAAAAAAAAuAgAAZHJzL2Uyb0Rv&#10;Yy54bWxQSwECLQAUAAYACAAAACEAOj2uAdwAAAAHAQAADwAAAAAAAAAAAAAAAAAQBAAAZHJzL2Rv&#10;d25yZXYueG1sUEsFBgAAAAAEAAQA8wAAABkFAAAAAA==&#10;" filled="f" stroked="f">
                      <v:textbox style="mso-fit-shape-to-text:t">
                        <w:txbxContent>
                          <w:p w:rsidR="00270DF0" w:rsidRPr="00042861" w:rsidRDefault="00270DF0" w:rsidP="00E8244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E8244E" w:rsidRPr="00E8244E" w:rsidRDefault="00E8244E" w:rsidP="00F15693">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F15693"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noProof/>
                <w:kern w:val="0"/>
                <w:sz w:val="22"/>
                <w:szCs w:val="24"/>
              </w:rPr>
              <w:drawing>
                <wp:anchor distT="0" distB="0" distL="114300" distR="114300" simplePos="0" relativeHeight="251672576" behindDoc="0" locked="0" layoutInCell="1" allowOverlap="1" wp14:anchorId="23981275" wp14:editId="1C08CFB9">
                  <wp:simplePos x="0" y="0"/>
                  <wp:positionH relativeFrom="column">
                    <wp:posOffset>466725</wp:posOffset>
                  </wp:positionH>
                  <wp:positionV relativeFrom="paragraph">
                    <wp:posOffset>80645</wp:posOffset>
                  </wp:positionV>
                  <wp:extent cx="3891280" cy="25609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716A.tmp"/>
                          <pic:cNvPicPr/>
                        </pic:nvPicPr>
                        <pic:blipFill>
                          <a:blip r:embed="rId13">
                            <a:extLst>
                              <a:ext uri="{28A0092B-C50C-407E-A947-70E740481C1C}">
                                <a14:useLocalDpi xmlns:a14="http://schemas.microsoft.com/office/drawing/2010/main" val="0"/>
                              </a:ext>
                            </a:extLst>
                          </a:blip>
                          <a:stretch>
                            <a:fillRect/>
                          </a:stretch>
                        </pic:blipFill>
                        <pic:spPr>
                          <a:xfrm>
                            <a:off x="0" y="0"/>
                            <a:ext cx="3891280" cy="2560955"/>
                          </a:xfrm>
                          <a:prstGeom prst="rect">
                            <a:avLst/>
                          </a:prstGeom>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A92EB7"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ascii="HG丸ｺﾞｼｯｸM-PRO" w:eastAsia="HG丸ｺﾞｼｯｸM-PRO" w:hAnsi="HG丸ｺﾞｼｯｸM-PRO" w:cs="HG丸ｺﾞｼｯｸM-PRO"/>
                <w:noProof/>
                <w:kern w:val="0"/>
                <w:sz w:val="28"/>
                <w:szCs w:val="24"/>
              </w:rPr>
              <w:drawing>
                <wp:anchor distT="0" distB="0" distL="114300" distR="114300" simplePos="0" relativeHeight="251673600" behindDoc="0" locked="0" layoutInCell="1" allowOverlap="1" wp14:anchorId="1915AF0C" wp14:editId="6FE913BB">
                  <wp:simplePos x="0" y="0"/>
                  <wp:positionH relativeFrom="column">
                    <wp:posOffset>2303780</wp:posOffset>
                  </wp:positionH>
                  <wp:positionV relativeFrom="paragraph">
                    <wp:posOffset>146050</wp:posOffset>
                  </wp:positionV>
                  <wp:extent cx="3824605" cy="2491105"/>
                  <wp:effectExtent l="0" t="0" r="4445"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8914.tmp"/>
                          <pic:cNvPicPr/>
                        </pic:nvPicPr>
                        <pic:blipFill>
                          <a:blip r:embed="rId14">
                            <a:extLst>
                              <a:ext uri="{28A0092B-C50C-407E-A947-70E740481C1C}">
                                <a14:useLocalDpi xmlns:a14="http://schemas.microsoft.com/office/drawing/2010/main" val="0"/>
                              </a:ext>
                            </a:extLst>
                          </a:blip>
                          <a:stretch>
                            <a:fillRect/>
                          </a:stretch>
                        </pic:blipFill>
                        <pic:spPr>
                          <a:xfrm>
                            <a:off x="0" y="0"/>
                            <a:ext cx="3824605" cy="2491105"/>
                          </a:xfrm>
                          <a:prstGeom prst="rect">
                            <a:avLst/>
                          </a:prstGeom>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A92EB7"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71552" behindDoc="0" locked="0" layoutInCell="1" allowOverlap="1" wp14:anchorId="5BA6EBDC" wp14:editId="2DB34B96">
                      <wp:simplePos x="0" y="0"/>
                      <wp:positionH relativeFrom="column">
                        <wp:posOffset>3105785</wp:posOffset>
                      </wp:positionH>
                      <wp:positionV relativeFrom="paragraph">
                        <wp:posOffset>112395</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4.55pt;margin-top:8.85pt;width:275.9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9O2AEAAGIDAAAOAAAAZHJzL2Uyb0RvYy54bWysU8GO0zAQvSPxD5bvNGlLFzZquoJdlQsC&#10;pIUPcB27sWR7jO026bWREB/BL6w48z35Ecbe3XYFN0QOTmbG82bem8nyqjea7IUPCmxNp5OSEmE5&#10;NMpua/rl8/rFa0pCZLZhGqyo6UEEerV6/mzZuUrMoAXdCE8QxIaqczVtY3RVUQTeCsPCBJywGJTg&#10;DYto+m3ReNYhutHFrCwvig584zxwEQJ6b+6DdJXxpRQ8fpQyiEh0TbG3mE+fz006i9WSVVvPXKv4&#10;QxvsH7owTFkseoK6YZGRnVd/QRnFPQSQccLBFCCl4iJzQDbT8g82ty1zInNBcYI7yRT+Hyz/sP/k&#10;iWpqOrtAfSwzOKRx+DYe78bjr3H4TsbhxzgM4/En2uRlEqxzocK8W4eZsX8LPQ7+0R/QmXTopTfp&#10;jQwJxhH6cJJb9JFwdM4X5fxyjiGOsdmrxeIyz6M4Zzsf4jsBhqSPmnocZ1aZ7d+HiJ3g1ccrqVgA&#10;rZq10jobh3CtPdkznDwuTAMdJZqFiM6arvOTmkaIJ2lF4nbPIX3FftNncaa5s+TaQHNA3h2uTE3D&#10;1x3zghIf9TXkDUuVLbzZRZAqd3jOwVrJwEHmqg9LlzblqZ1vnX+N1W8AAAD//wMAUEsDBBQABgAI&#10;AAAAIQAKbsas4AAAAAoBAAAPAAAAZHJzL2Rvd25yZXYueG1sTI8xT8MwEIV3JP6DdUgsiJ6DqrYJ&#10;cSoEYigMqCkD4zU+kojYjmInDf8ed6Lj6X1677t8O5tOTDz41lkFyUKCYFs53dpawefh9X4Dwgey&#10;mjpnWcEve9gW11c5Zdqd7J6nMtQillifkYImhD5D9FXDhvzC9Wxj9u0GQyGeQ416oFMsNx0+SLlC&#10;Q62NCw31/Nxw9VOORsEL3c2lbHZf++o9fcNpxAPuPpS6vZmfHkEEnsM/DGf9qA5FdDq60WovOgXL&#10;TZpENAbrNYgzIJcyBXFUsEoSwCLHyxeKPwAAAP//AwBQSwECLQAUAAYACAAAACEAtoM4kv4AAADh&#10;AQAAEwAAAAAAAAAAAAAAAAAAAAAAW0NvbnRlbnRfVHlwZXNdLnhtbFBLAQItABQABgAIAAAAIQA4&#10;/SH/1gAAAJQBAAALAAAAAAAAAAAAAAAAAC8BAABfcmVscy8ucmVsc1BLAQItABQABgAIAAAAIQAB&#10;Rc9O2AEAAGIDAAAOAAAAAAAAAAAAAAAAAC4CAABkcnMvZTJvRG9jLnhtbFBLAQItABQABgAIAAAA&#10;IQAKbsas4AAAAAoBAAAPAAAAAAAAAAAAAAAAADIEAABkcnMvZG93bnJldi54bWxQSwUGAAAAAAQA&#10;BADzAAAAPwUAAAAA&#10;" fillcolor="window" stroked="f">
                      <v:textbox>
                        <w:txbxContent>
                          <w:p w:rsidR="00270DF0" w:rsidRPr="0020733B" w:rsidRDefault="00270DF0"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widowControl/>
              <w:jc w:val="left"/>
              <w:rPr>
                <w:rFonts w:asciiTheme="majorEastAsia" w:eastAsiaTheme="majorEastAsia" w:hAnsiTheme="majorEastAsia" w:cs="HG丸ｺﾞｼｯｸM-PRO"/>
                <w:b/>
                <w:kern w:val="0"/>
                <w:sz w:val="36"/>
                <w:szCs w:val="36"/>
                <w:u w:val="single"/>
              </w:rPr>
            </w:pPr>
            <w:bookmarkStart w:id="48" w:name="_Toc486531944"/>
            <w:bookmarkStart w:id="49" w:name="_Toc487755786"/>
            <w:bookmarkStart w:id="50" w:name="_Toc487757234"/>
            <w:bookmarkStart w:id="51" w:name="_Toc487757346"/>
            <w:bookmarkStart w:id="52" w:name="_Toc487757545"/>
            <w:bookmarkStart w:id="53" w:name="_Toc487977297"/>
            <w:bookmarkStart w:id="54" w:name="_Toc488834899"/>
            <w:bookmarkStart w:id="55" w:name="_Toc488877895"/>
            <w:bookmarkStart w:id="56" w:name="_Toc489275318"/>
            <w:bookmarkStart w:id="57" w:name="_Toc485731119"/>
            <w:r w:rsidRPr="00E8244E">
              <w:rPr>
                <w:rFonts w:asciiTheme="majorEastAsia" w:eastAsiaTheme="majorEastAsia" w:hAnsiTheme="majorEastAsia" w:cs="HG丸ｺﾞｼｯｸM-PRO" w:hint="eastAsia"/>
                <w:b/>
                <w:color w:val="0070C0"/>
                <w:kern w:val="0"/>
                <w:sz w:val="36"/>
                <w:szCs w:val="36"/>
                <w:u w:val="single"/>
              </w:rPr>
              <w:t xml:space="preserve">２　</w:t>
            </w:r>
            <w:bookmarkEnd w:id="48"/>
            <w:r w:rsidRPr="00E8244E">
              <w:rPr>
                <w:rFonts w:asciiTheme="majorEastAsia" w:eastAsiaTheme="majorEastAsia" w:hAnsiTheme="majorEastAsia" w:cs="HG丸ｺﾞｼｯｸM-PRO" w:hint="eastAsia"/>
                <w:b/>
                <w:color w:val="0070C0"/>
                <w:kern w:val="0"/>
                <w:sz w:val="36"/>
                <w:szCs w:val="36"/>
                <w:u w:val="single"/>
              </w:rPr>
              <w:t>大阪府のがん対策の現状と課題</w:t>
            </w:r>
            <w:bookmarkEnd w:id="49"/>
            <w:bookmarkEnd w:id="50"/>
            <w:bookmarkEnd w:id="51"/>
            <w:bookmarkEnd w:id="52"/>
            <w:bookmarkEnd w:id="53"/>
            <w:bookmarkEnd w:id="54"/>
            <w:bookmarkEnd w:id="55"/>
            <w:bookmarkEnd w:id="56"/>
          </w:p>
          <w:p w:rsidR="00E8244E" w:rsidRPr="00E8244E" w:rsidRDefault="00E8244E"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58" w:name="_Toc485731120"/>
            <w:bookmarkStart w:id="59" w:name="_Toc486531945"/>
            <w:bookmarkStart w:id="60" w:name="_Toc488834900"/>
            <w:bookmarkStart w:id="61" w:name="_Toc488877896"/>
            <w:bookmarkStart w:id="62" w:name="_Toc489275319"/>
            <w:bookmarkStart w:id="63" w:name="_Toc487755787"/>
            <w:bookmarkStart w:id="64" w:name="_Toc487757235"/>
            <w:bookmarkStart w:id="65" w:name="_Toc487757347"/>
            <w:bookmarkStart w:id="66" w:name="_Toc487757546"/>
            <w:bookmarkEnd w:id="57"/>
            <w:r w:rsidRPr="00E8244E">
              <w:rPr>
                <w:rFonts w:ascii="ＭＳ ゴシック" w:eastAsia="ＭＳ ゴシック" w:hAnsi="ＭＳ ゴシック" w:cs="Times New Roman"/>
                <w:b/>
                <w:color w:val="0070C0"/>
                <w:kern w:val="0"/>
                <w:sz w:val="28"/>
                <w:szCs w:val="24"/>
              </w:rPr>
              <w:t>(</w:t>
            </w:r>
            <w:r w:rsidRPr="00E8244E">
              <w:rPr>
                <w:rFonts w:ascii="ＭＳ ゴシック" w:eastAsia="ＭＳ ゴシック" w:hAnsi="ＭＳ ゴシック" w:cs="Times New Roman" w:hint="eastAsia"/>
                <w:b/>
                <w:color w:val="0070C0"/>
                <w:kern w:val="0"/>
                <w:sz w:val="28"/>
                <w:szCs w:val="24"/>
              </w:rPr>
              <w:t>1</w:t>
            </w:r>
            <w:r w:rsidRPr="00E8244E">
              <w:rPr>
                <w:rFonts w:ascii="ＭＳ ゴシック" w:eastAsia="ＭＳ ゴシック" w:hAnsi="ＭＳ ゴシック" w:cs="Times New Roman"/>
                <w:b/>
                <w:color w:val="0070C0"/>
                <w:kern w:val="0"/>
                <w:sz w:val="28"/>
                <w:szCs w:val="24"/>
              </w:rPr>
              <w:t>)</w:t>
            </w:r>
            <w:bookmarkEnd w:id="58"/>
            <w:bookmarkEnd w:id="59"/>
            <w:r w:rsidRPr="00E8244E">
              <w:rPr>
                <w:rFonts w:ascii="ＭＳ ゴシック" w:eastAsia="ＭＳ ゴシック" w:hAnsi="ＭＳ ゴシック" w:cs="Times New Roman"/>
                <w:b/>
                <w:color w:val="0070C0"/>
                <w:kern w:val="0"/>
                <w:sz w:val="28"/>
                <w:szCs w:val="24"/>
              </w:rPr>
              <w:t xml:space="preserve"> </w:t>
            </w:r>
            <w:r w:rsidRPr="00E8244E">
              <w:rPr>
                <w:rFonts w:ascii="ＭＳ ゴシック" w:eastAsia="ＭＳ ゴシック" w:hAnsi="ＭＳ ゴシック" w:cs="Times New Roman" w:hint="eastAsia"/>
                <w:b/>
                <w:color w:val="0070C0"/>
                <w:kern w:val="0"/>
                <w:sz w:val="28"/>
                <w:szCs w:val="24"/>
              </w:rPr>
              <w:t>がん予防・早期発見</w:t>
            </w:r>
            <w:bookmarkEnd w:id="60"/>
            <w:bookmarkEnd w:id="61"/>
            <w:bookmarkEnd w:id="62"/>
            <w:bookmarkEnd w:id="63"/>
            <w:bookmarkEnd w:id="64"/>
            <w:bookmarkEnd w:id="65"/>
            <w:bookmarkEnd w:id="66"/>
          </w:p>
          <w:p w:rsidR="00E8244E" w:rsidRPr="00E8244E" w:rsidRDefault="00E8244E" w:rsidP="00444CC9">
            <w:pPr>
              <w:keepNext/>
              <w:adjustRightInd w:val="0"/>
              <w:ind w:firstLineChars="200" w:firstLine="482"/>
              <w:textAlignment w:val="baseline"/>
              <w:outlineLvl w:val="3"/>
              <w:rPr>
                <w:rFonts w:asciiTheme="majorEastAsia" w:eastAsiaTheme="majorEastAsia" w:hAnsiTheme="majorEastAsia" w:cs="Times New Roman"/>
                <w:bCs/>
                <w:sz w:val="24"/>
              </w:rPr>
            </w:pPr>
            <w:bookmarkStart w:id="67" w:name="_Toc487755788"/>
            <w:bookmarkStart w:id="68" w:name="_Toc489275320"/>
            <w:r w:rsidRPr="00E8244E">
              <w:rPr>
                <w:rFonts w:asciiTheme="majorEastAsia" w:eastAsiaTheme="majorEastAsia" w:hAnsiTheme="majorEastAsia" w:cs="Times New Roman" w:hint="eastAsia"/>
                <w:b/>
                <w:bCs/>
                <w:sz w:val="24"/>
              </w:rPr>
              <w:t>①がんの一次予防（避けられるがんを防ぐ）</w:t>
            </w:r>
            <w:bookmarkEnd w:id="67"/>
            <w:bookmarkEnd w:id="68"/>
          </w:p>
          <w:p w:rsidR="00E8244E" w:rsidRPr="00E8244E" w:rsidRDefault="00E8244E" w:rsidP="00D37C08">
            <w:pPr>
              <w:ind w:left="442"/>
              <w:rPr>
                <w:rFonts w:asciiTheme="majorEastAsia" w:eastAsiaTheme="majorEastAsia" w:hAnsiTheme="majorEastAsia" w:cs="Times New Roman"/>
                <w:b/>
                <w:sz w:val="22"/>
              </w:rPr>
            </w:pPr>
            <w:r w:rsidRPr="00E8244E">
              <w:rPr>
                <w:rFonts w:asciiTheme="majorEastAsia" w:eastAsiaTheme="majorEastAsia" w:hAnsiTheme="majorEastAsia" w:cs="Times New Roman" w:hint="eastAsia"/>
                <w:b/>
                <w:sz w:val="22"/>
              </w:rPr>
              <w:t>ア　たばこ対策</w:t>
            </w: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○習慣的喫煙者の割合（喫煙率）は、国とほぼ同じ約２割となっています。喫煙率は、男性33.1</w:t>
            </w:r>
            <w:r w:rsidRPr="00E8244E">
              <w:rPr>
                <w:rFonts w:ascii="HG丸ｺﾞｼｯｸM-PRO" w:eastAsia="HG丸ｺﾞｼｯｸM-PRO" w:hAnsi="HG丸ｺﾞｼｯｸM-PRO" w:cs="Times New Roman"/>
                <w:sz w:val="22"/>
              </w:rPr>
              <w:t>％（全国</w:t>
            </w:r>
            <w:r w:rsidRPr="00E8244E">
              <w:rPr>
                <w:rFonts w:ascii="HG丸ｺﾞｼｯｸM-PRO" w:eastAsia="HG丸ｺﾞｼｯｸM-PRO" w:hAnsi="HG丸ｺﾞｼｯｸM-PRO" w:cs="Times New Roman" w:hint="eastAsia"/>
                <w:sz w:val="22"/>
              </w:rPr>
              <w:t>31</w:t>
            </w:r>
            <w:r w:rsidRPr="00E8244E">
              <w:rPr>
                <w:rFonts w:ascii="HG丸ｺﾞｼｯｸM-PRO" w:eastAsia="HG丸ｺﾞｼｯｸM-PRO" w:hAnsi="HG丸ｺﾞｼｯｸM-PRO" w:cs="Times New Roman"/>
                <w:sz w:val="22"/>
              </w:rPr>
              <w:t>位）で</w:t>
            </w:r>
            <w:r w:rsidRPr="00E8244E">
              <w:rPr>
                <w:rFonts w:ascii="HG丸ｺﾞｼｯｸM-PRO" w:eastAsia="HG丸ｺﾞｼｯｸM-PRO" w:hAnsi="HG丸ｺﾞｼｯｸM-PRO" w:cs="Times New Roman" w:hint="eastAsia"/>
                <w:sz w:val="22"/>
              </w:rPr>
              <w:t>50</w:t>
            </w:r>
            <w:r w:rsidRPr="00E8244E">
              <w:rPr>
                <w:rFonts w:ascii="HG丸ｺﾞｼｯｸM-PRO" w:eastAsia="HG丸ｺﾞｼｯｸM-PRO" w:hAnsi="HG丸ｺﾞｼｯｸM-PRO" w:cs="Times New Roman"/>
                <w:sz w:val="22"/>
              </w:rPr>
              <w:t>歳代（41.5％）が高く、女性12.9</w:t>
            </w:r>
            <w:r w:rsidRPr="00E8244E">
              <w:rPr>
                <w:rFonts w:ascii="HG丸ｺﾞｼｯｸM-PRO" w:eastAsia="HG丸ｺﾞｼｯｸM-PRO" w:hAnsi="HG丸ｺﾞｼｯｸM-PRO" w:cs="Times New Roman" w:hint="eastAsia"/>
                <w:sz w:val="22"/>
              </w:rPr>
              <w:t>％（全国４</w:t>
            </w:r>
            <w:r w:rsidRPr="00E8244E">
              <w:rPr>
                <w:rFonts w:ascii="HG丸ｺﾞｼｯｸM-PRO" w:eastAsia="HG丸ｺﾞｼｯｸM-PRO" w:hAnsi="HG丸ｺﾞｼｯｸM-PRO" w:cs="Times New Roman"/>
                <w:sz w:val="22"/>
              </w:rPr>
              <w:t>位）で40歳代（18.2％）が高く、全国と比べても高くなっています。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○業種別の喫煙率をみると、男性の場合、40ポイント以上、女性の場合、概ね20ポイント程度の差が生じています。</w:t>
            </w:r>
          </w:p>
          <w:p w:rsidR="00E8244E" w:rsidRPr="00E8244E" w:rsidRDefault="00E8244E" w:rsidP="00D37C08">
            <w:pPr>
              <w:ind w:left="630"/>
              <w:rPr>
                <w:rFonts w:ascii="HG丸ｺﾞｼｯｸM-PRO" w:eastAsia="HG丸ｺﾞｼｯｸM-PRO" w:hAnsi="HG丸ｺﾞｼｯｸM-PRO" w:cs="Times New Roman"/>
                <w:sz w:val="22"/>
              </w:rPr>
            </w:pP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○国立がん研究センターによると、喫煙は、心筋梗塞、脳卒中、がん等の原因になると指摘されており、</w:t>
            </w:r>
            <w:r w:rsidR="00334457">
              <w:rPr>
                <w:rFonts w:ascii="HG丸ｺﾞｼｯｸM-PRO" w:eastAsia="HG丸ｺﾞｼｯｸM-PRO" w:hAnsi="HG丸ｺﾞｼｯｸM-PRO" w:cs="Times New Roman" w:hint="eastAsia"/>
                <w:sz w:val="22"/>
              </w:rPr>
              <w:t xml:space="preserve">　</w:t>
            </w:r>
            <w:r w:rsidRPr="00E8244E">
              <w:rPr>
                <w:rFonts w:ascii="HG丸ｺﾞｼｯｸM-PRO" w:eastAsia="HG丸ｺﾞｼｯｸM-PRO" w:hAnsi="HG丸ｺﾞｼｯｸM-PRO" w:cs="Times New Roman" w:hint="eastAsia"/>
                <w:sz w:val="22"/>
              </w:rPr>
              <w:t>受動喫煙であっても肺がんのリスクは約1.3</w:t>
            </w:r>
            <w:r w:rsidRPr="00E8244E">
              <w:rPr>
                <w:rFonts w:ascii="HG丸ｺﾞｼｯｸM-PRO" w:eastAsia="HG丸ｺﾞｼｯｸM-PRO" w:hAnsi="HG丸ｺﾞｼｯｸM-PRO" w:cs="Times New Roman"/>
                <w:sz w:val="22"/>
              </w:rPr>
              <w:t>倍になると言われています。</w:t>
            </w:r>
            <w:r w:rsidRPr="00E8244E">
              <w:rPr>
                <w:rFonts w:ascii="HG丸ｺﾞｼｯｸM-PRO" w:eastAsia="HG丸ｺﾞｼｯｸM-PRO" w:hAnsi="HG丸ｺﾞｼｯｸM-PRO" w:cs="Times New Roman" w:hint="eastAsia"/>
                <w:sz w:val="22"/>
              </w:rPr>
              <w:t>喫煙率減少と受動喫煙防止対策の充実が必要です。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A92EB7">
            <w:pPr>
              <w:ind w:left="331"/>
              <w:rPr>
                <w:rFonts w:ascii="ＭＳ ゴシック" w:eastAsia="ＭＳ ゴシック" w:hAnsi="ＭＳ ゴシック" w:cs="Times New Roman"/>
                <w:b/>
                <w:sz w:val="22"/>
              </w:rPr>
            </w:pPr>
          </w:p>
          <w:p w:rsidR="00E8244E" w:rsidRPr="00E8244E" w:rsidRDefault="00B404FA" w:rsidP="00D37C08">
            <w:pPr>
              <w:tabs>
                <w:tab w:val="left" w:pos="8364"/>
              </w:tabs>
              <w:adjustRightInd w:val="0"/>
              <w:ind w:left="420"/>
              <w:textAlignment w:val="baseline"/>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w:t>
            </w:r>
          </w:p>
          <w:p w:rsidR="00E8244E" w:rsidRPr="00E8244E" w:rsidRDefault="00E8244E" w:rsidP="00D37C08">
            <w:pPr>
              <w:ind w:left="331"/>
              <w:rPr>
                <w:rFonts w:ascii="ＭＳ ゴシック" w:eastAsia="ＭＳ ゴシック" w:hAnsi="ＭＳ ゴシック" w:cs="Times New Roman"/>
                <w:b/>
                <w:sz w:val="22"/>
              </w:rPr>
            </w:pPr>
            <w:r w:rsidRPr="00E8244E">
              <w:rPr>
                <w:rFonts w:ascii="ＭＳ ゴシック" w:eastAsia="ＭＳ ゴシック" w:hAnsi="ＭＳ ゴシック" w:cs="Times New Roman" w:hint="eastAsia"/>
                <w:b/>
                <w:sz w:val="22"/>
              </w:rPr>
              <w:t>エ　がんに関する感染症対策</w:t>
            </w: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○ＨＰＶワクチンの接種については、国が科学的知見を収集した上で総合的に判断していくこととして</w:t>
            </w:r>
            <w:r w:rsidR="00334457">
              <w:rPr>
                <w:rFonts w:ascii="HG丸ｺﾞｼｯｸM-PRO" w:eastAsia="HG丸ｺﾞｼｯｸM-PRO" w:hAnsi="HG丸ｺﾞｼｯｸM-PRO" w:cs="Times New Roman" w:hint="eastAsia"/>
                <w:sz w:val="22"/>
              </w:rPr>
              <w:t xml:space="preserve">　</w:t>
            </w:r>
            <w:r w:rsidRPr="00E8244E">
              <w:rPr>
                <w:rFonts w:ascii="HG丸ｺﾞｼｯｸM-PRO" w:eastAsia="HG丸ｺﾞｼｯｸM-PRO" w:hAnsi="HG丸ｺﾞｼｯｸM-PRO" w:cs="Times New Roman" w:hint="eastAsia"/>
                <w:sz w:val="22"/>
              </w:rPr>
              <w:t>います。また、ヘリコバクター・ピロリの除菌による胃がん発症予防における有効性については、国において内外の知見をもとに検討しています。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444CC9" w:rsidRDefault="00444CC9"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CC192E" w:rsidRDefault="00E8244E" w:rsidP="00CC192E">
            <w:pPr>
              <w:rPr>
                <w:rFonts w:asciiTheme="majorEastAsia" w:eastAsiaTheme="majorEastAsia" w:hAnsiTheme="majorEastAsia"/>
                <w:b/>
                <w:color w:val="0070C0"/>
                <w:sz w:val="28"/>
              </w:rPr>
            </w:pPr>
            <w:bookmarkStart w:id="69" w:name="_Toc487755791"/>
            <w:bookmarkStart w:id="70" w:name="_Toc487757236"/>
            <w:bookmarkStart w:id="71" w:name="_Toc487757348"/>
            <w:bookmarkStart w:id="72" w:name="_Toc487757547"/>
            <w:bookmarkStart w:id="73" w:name="_Toc488834901"/>
            <w:bookmarkStart w:id="74" w:name="_Toc488877897"/>
            <w:bookmarkStart w:id="75" w:name="_Toc489275323"/>
            <w:r w:rsidRPr="00CC192E">
              <w:rPr>
                <w:rFonts w:asciiTheme="majorEastAsia" w:eastAsiaTheme="majorEastAsia" w:hAnsiTheme="majorEastAsia" w:hint="eastAsia"/>
                <w:b/>
                <w:color w:val="0070C0"/>
                <w:sz w:val="28"/>
              </w:rPr>
              <w:t>(2)</w:t>
            </w:r>
            <w:r w:rsidRPr="00CC192E">
              <w:rPr>
                <w:rFonts w:asciiTheme="majorEastAsia" w:eastAsiaTheme="majorEastAsia" w:hAnsiTheme="majorEastAsia"/>
                <w:b/>
                <w:color w:val="0070C0"/>
                <w:sz w:val="28"/>
              </w:rPr>
              <w:t xml:space="preserve"> </w:t>
            </w:r>
            <w:r w:rsidRPr="00CC192E">
              <w:rPr>
                <w:rFonts w:asciiTheme="majorEastAsia" w:eastAsiaTheme="majorEastAsia" w:hAnsiTheme="majorEastAsia" w:hint="eastAsia"/>
                <w:b/>
                <w:color w:val="0070C0"/>
                <w:sz w:val="28"/>
              </w:rPr>
              <w:t>がん医療</w:t>
            </w:r>
            <w:bookmarkEnd w:id="69"/>
            <w:bookmarkEnd w:id="70"/>
            <w:bookmarkEnd w:id="71"/>
            <w:bookmarkEnd w:id="72"/>
            <w:bookmarkEnd w:id="73"/>
            <w:bookmarkEnd w:id="74"/>
            <w:bookmarkEnd w:id="75"/>
          </w:p>
          <w:p w:rsidR="00E8244E" w:rsidRPr="00CC192E" w:rsidRDefault="00E8244E" w:rsidP="00CC192E">
            <w:pPr>
              <w:ind w:firstLineChars="100" w:firstLine="241"/>
              <w:rPr>
                <w:rFonts w:asciiTheme="majorEastAsia" w:eastAsiaTheme="majorEastAsia" w:hAnsiTheme="majorEastAsia"/>
                <w:b/>
                <w:sz w:val="24"/>
              </w:rPr>
            </w:pPr>
            <w:bookmarkStart w:id="76" w:name="_Toc487755792"/>
            <w:bookmarkStart w:id="77" w:name="_Toc489275324"/>
            <w:r w:rsidRPr="00CC192E">
              <w:rPr>
                <w:rFonts w:asciiTheme="majorEastAsia" w:eastAsiaTheme="majorEastAsia" w:hAnsiTheme="majorEastAsia" w:hint="eastAsia"/>
                <w:b/>
                <w:sz w:val="24"/>
              </w:rPr>
              <w:t>①がん医療提供体制</w:t>
            </w:r>
            <w:bookmarkEnd w:id="76"/>
            <w:bookmarkEnd w:id="77"/>
          </w:p>
          <w:p w:rsidR="00E8244E" w:rsidRPr="002B5AB7" w:rsidRDefault="00E8244E" w:rsidP="00D37C08">
            <w:pPr>
              <w:ind w:left="221"/>
              <w:rPr>
                <w:rFonts w:asciiTheme="majorEastAsia" w:eastAsiaTheme="majorEastAsia" w:hAnsiTheme="majorEastAsia"/>
                <w:b/>
                <w:sz w:val="22"/>
              </w:rPr>
            </w:pPr>
            <w:r w:rsidRPr="002B5AB7">
              <w:rPr>
                <w:rFonts w:asciiTheme="majorEastAsia" w:eastAsiaTheme="majorEastAsia" w:hAnsiTheme="majorEastAsia" w:hint="eastAsia"/>
                <w:b/>
                <w:sz w:val="22"/>
              </w:rPr>
              <w:t>ア　がん診療拠点病院</w:t>
            </w:r>
          </w:p>
          <w:p w:rsidR="00E8244E" w:rsidRDefault="00E8244E" w:rsidP="00B404FA">
            <w:pPr>
              <w:ind w:leftChars="200" w:left="640" w:hangingChars="100" w:hanging="220"/>
              <w:rPr>
                <w:rFonts w:ascii="HG丸ｺﾞｼｯｸM-PRO" w:eastAsia="HG丸ｺﾞｼｯｸM-PRO" w:hAnsi="HG丸ｺﾞｼｯｸM-PRO"/>
                <w:sz w:val="22"/>
              </w:rPr>
            </w:pPr>
            <w:r w:rsidRPr="002B5AB7">
              <w:rPr>
                <w:rFonts w:ascii="HG丸ｺﾞｼｯｸM-PRO" w:eastAsia="HG丸ｺﾞｼｯｸM-PRO" w:hAnsi="HG丸ｺﾞｼｯｸM-PRO" w:hint="eastAsia"/>
                <w:sz w:val="22"/>
              </w:rPr>
              <w:t>○府内には、府民が質の高いがん医療が均しく受けられるよう、がん診療拠点病院があります。このうち、都道府県がん診療連携拠点病院として、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母子医療センターと大阪市立総合医療センターの2病院（大阪市立総合医療センターは「がん診療連携拠点病院」としても指定されています。）、府が独自に指定する「がん診療拠点病院」が47病院、あわせて65のがん診療拠点病院があります。</w:t>
            </w:r>
          </w:p>
          <w:p w:rsidR="00E8244E" w:rsidRPr="00E8244E" w:rsidRDefault="00E8244E" w:rsidP="00D37C08">
            <w:pPr>
              <w:ind w:left="420"/>
              <w:rPr>
                <w:rFonts w:ascii="HG丸ｺﾞｼｯｸM-PRO" w:eastAsia="HG丸ｺﾞｼｯｸM-PRO" w:hAnsi="HG丸ｺﾞｼｯｸM-PRO"/>
                <w:sz w:val="22"/>
              </w:rPr>
            </w:pPr>
          </w:p>
          <w:p w:rsidR="00E8244E" w:rsidRPr="00E8244E" w:rsidRDefault="00E8244E" w:rsidP="00CC192E">
            <w:pPr>
              <w:ind w:leftChars="200" w:left="640" w:hangingChars="100" w:hanging="220"/>
              <w:rPr>
                <w:rFonts w:ascii="HG丸ｺﾞｼｯｸM-PRO" w:eastAsia="HG丸ｺﾞｼｯｸM-PRO" w:hAnsi="HG丸ｺﾞｼｯｸM-PRO"/>
                <w:sz w:val="22"/>
              </w:rPr>
            </w:pPr>
            <w:r w:rsidRPr="00E8244E">
              <w:rPr>
                <w:rFonts w:ascii="HG丸ｺﾞｼｯｸM-PRO" w:eastAsia="HG丸ｺﾞｼｯｸM-PRO" w:hAnsi="HG丸ｺﾞｼｯｸM-PRO" w:hint="eastAsia"/>
                <w:sz w:val="22"/>
              </w:rPr>
              <w:t>○また、がん診療拠点病院において、集学的治療（注●）の提供などに取り組んできました。がん診療拠点における生存率は、府全体の生存率に比べて高い傾向にあります。また、がん診療拠点病院制度の導入前（平成</w:t>
            </w:r>
            <w:r w:rsidRPr="00E8244E">
              <w:rPr>
                <w:rFonts w:ascii="HG丸ｺﾞｼｯｸM-PRO" w:eastAsia="HG丸ｺﾞｼｯｸM-PRO" w:hAnsi="HG丸ｺﾞｼｯｸM-PRO"/>
                <w:sz w:val="22"/>
              </w:rPr>
              <w:t>14～16年）と導入後（平成17～19年）で、二次医療圏毎の部位別の</w:t>
            </w:r>
            <w:r w:rsidRPr="00E8244E">
              <w:rPr>
                <w:rFonts w:ascii="HG丸ｺﾞｼｯｸM-PRO" w:eastAsia="HG丸ｺﾞｼｯｸM-PRO" w:hAnsi="HG丸ｺﾞｼｯｸM-PRO" w:hint="eastAsia"/>
                <w:sz w:val="22"/>
              </w:rPr>
              <w:t>５</w:t>
            </w:r>
            <w:r w:rsidRPr="00E8244E">
              <w:rPr>
                <w:rFonts w:ascii="HG丸ｺﾞｼｯｸM-PRO" w:eastAsia="HG丸ｺﾞｼｯｸM-PRO" w:hAnsi="HG丸ｺﾞｼｯｸM-PRO"/>
                <w:sz w:val="22"/>
              </w:rPr>
              <w:t>年相対生存率の変化をみると、男性の胃がん</w:t>
            </w:r>
            <w:r w:rsidRPr="00E8244E">
              <w:rPr>
                <w:rFonts w:ascii="HG丸ｺﾞｼｯｸM-PRO" w:eastAsia="HG丸ｺﾞｼｯｸM-PRO" w:hAnsi="HG丸ｺﾞｼｯｸM-PRO" w:hint="eastAsia"/>
                <w:sz w:val="22"/>
              </w:rPr>
              <w:t>の場合、</w:t>
            </w:r>
            <w:r w:rsidRPr="00E8244E">
              <w:rPr>
                <w:rFonts w:ascii="HG丸ｺﾞｼｯｸM-PRO" w:eastAsia="HG丸ｺﾞｼｯｸM-PRO" w:hAnsi="HG丸ｺﾞｼｯｸM-PRO"/>
                <w:sz w:val="22"/>
              </w:rPr>
              <w:t>44.2％</w:t>
            </w:r>
            <w:r w:rsidRPr="00E8244E">
              <w:rPr>
                <w:rFonts w:ascii="HG丸ｺﾞｼｯｸM-PRO" w:eastAsia="HG丸ｺﾞｼｯｸM-PRO" w:hAnsi="HG丸ｺﾞｼｯｸM-PRO" w:hint="eastAsia"/>
                <w:sz w:val="22"/>
              </w:rPr>
              <w:t>～</w:t>
            </w:r>
            <w:r w:rsidRPr="00E8244E">
              <w:rPr>
                <w:rFonts w:ascii="HG丸ｺﾞｼｯｸM-PRO" w:eastAsia="HG丸ｺﾞｼｯｸM-PRO" w:hAnsi="HG丸ｺﾞｼｯｸM-PRO"/>
                <w:sz w:val="22"/>
              </w:rPr>
              <w:t>63.8％であった生存率が、51.4％</w:t>
            </w:r>
            <w:r w:rsidRPr="00E8244E">
              <w:rPr>
                <w:rFonts w:ascii="HG丸ｺﾞｼｯｸM-PRO" w:eastAsia="HG丸ｺﾞｼｯｸM-PRO" w:hAnsi="HG丸ｺﾞｼｯｸM-PRO" w:hint="eastAsia"/>
                <w:sz w:val="22"/>
              </w:rPr>
              <w:t>～</w:t>
            </w:r>
            <w:r w:rsidRPr="00E8244E">
              <w:rPr>
                <w:rFonts w:ascii="HG丸ｺﾞｼｯｸM-PRO" w:eastAsia="HG丸ｺﾞｼｯｸM-PRO" w:hAnsi="HG丸ｺﾞｼｯｸM-PRO"/>
                <w:sz w:val="22"/>
              </w:rPr>
              <w:t>64.6％</w:t>
            </w:r>
            <w:r w:rsidRPr="00E8244E">
              <w:rPr>
                <w:rFonts w:ascii="HG丸ｺﾞｼｯｸM-PRO" w:eastAsia="HG丸ｺﾞｼｯｸM-PRO" w:hAnsi="HG丸ｺﾞｼｯｸM-PRO" w:hint="eastAsia"/>
                <w:sz w:val="22"/>
              </w:rPr>
              <w:t>に差が縮小しています。引き続き、</w:t>
            </w:r>
            <w:r w:rsidRPr="00E8244E">
              <w:rPr>
                <w:rFonts w:ascii="HG丸ｺﾞｼｯｸM-PRO" w:eastAsia="HG丸ｺﾞｼｯｸM-PRO" w:hAnsi="HG丸ｺﾞｼｯｸM-PRO"/>
                <w:sz w:val="22"/>
              </w:rPr>
              <w:t>がん</w:t>
            </w:r>
            <w:r w:rsidRPr="00E8244E">
              <w:rPr>
                <w:rFonts w:ascii="HG丸ｺﾞｼｯｸM-PRO" w:eastAsia="HG丸ｺﾞｼｯｸM-PRO" w:hAnsi="HG丸ｺﾞｼｯｸM-PRO" w:hint="eastAsia"/>
                <w:sz w:val="22"/>
              </w:rPr>
              <w:t>医療提供体制の充実を通じて、がん医療の均てん化を進めていくことが重要です。</w:t>
            </w: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67A8B" w:rsidRPr="00E8244E" w:rsidRDefault="00767A8B"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keepNext/>
              <w:adjustRightInd w:val="0"/>
              <w:ind w:left="152"/>
              <w:textAlignment w:val="baseline"/>
              <w:outlineLvl w:val="3"/>
              <w:rPr>
                <w:rFonts w:asciiTheme="majorEastAsia" w:eastAsiaTheme="majorEastAsia" w:hAnsiTheme="majorEastAsia" w:cs="Times New Roman"/>
                <w:bCs/>
                <w:color w:val="000000"/>
                <w:sz w:val="24"/>
              </w:rPr>
            </w:pPr>
            <w:bookmarkStart w:id="78" w:name="_Toc487755793"/>
            <w:bookmarkStart w:id="79" w:name="_Toc489275325"/>
            <w:r w:rsidRPr="00E8244E">
              <w:rPr>
                <w:rFonts w:asciiTheme="majorEastAsia" w:eastAsiaTheme="majorEastAsia" w:hAnsiTheme="majorEastAsia" w:cs="Times New Roman" w:hint="eastAsia"/>
                <w:b/>
                <w:bCs/>
                <w:color w:val="000000"/>
                <w:sz w:val="24"/>
              </w:rPr>
              <w:t>②小児・</w:t>
            </w:r>
            <w:r w:rsidRPr="00E8244E">
              <w:rPr>
                <w:rFonts w:asciiTheme="majorEastAsia" w:eastAsiaTheme="majorEastAsia" w:hAnsiTheme="majorEastAsia" w:cs="Times New Roman"/>
                <w:b/>
                <w:bCs/>
                <w:color w:val="000000"/>
                <w:sz w:val="24"/>
              </w:rPr>
              <w:t>AYA世代のがん、</w:t>
            </w:r>
            <w:r w:rsidRPr="00E8244E">
              <w:rPr>
                <w:rFonts w:asciiTheme="majorEastAsia" w:eastAsiaTheme="majorEastAsia" w:hAnsiTheme="majorEastAsia" w:hint="eastAsia"/>
                <w:b/>
                <w:bCs/>
                <w:sz w:val="24"/>
              </w:rPr>
              <w:t>希少がん等、高齢者のがん</w:t>
            </w:r>
            <w:bookmarkEnd w:id="78"/>
            <w:r w:rsidRPr="00E8244E">
              <w:rPr>
                <w:rFonts w:asciiTheme="majorEastAsia" w:eastAsiaTheme="majorEastAsia" w:hAnsiTheme="majorEastAsia" w:hint="eastAsia"/>
                <w:b/>
                <w:bCs/>
                <w:sz w:val="24"/>
              </w:rPr>
              <w:t>の特性</w:t>
            </w:r>
            <w:bookmarkEnd w:id="79"/>
          </w:p>
          <w:p w:rsidR="00E8244E" w:rsidRPr="00E8244E" w:rsidRDefault="00E8244E" w:rsidP="00D37C08">
            <w:pPr>
              <w:rPr>
                <w:rFonts w:asciiTheme="majorEastAsia" w:eastAsiaTheme="majorEastAsia" w:hAnsiTheme="majorEastAsia" w:cs="HG丸ｺﾞｼｯｸM-PRO"/>
                <w:b/>
                <w:kern w:val="0"/>
                <w:sz w:val="22"/>
              </w:rPr>
            </w:pPr>
            <w:r w:rsidRPr="00E8244E">
              <w:rPr>
                <w:rFonts w:asciiTheme="majorEastAsia" w:eastAsiaTheme="majorEastAsia" w:hAnsiTheme="majorEastAsia" w:cs="HG丸ｺﾞｼｯｸM-PRO" w:hint="eastAsia"/>
                <w:b/>
                <w:kern w:val="0"/>
                <w:sz w:val="22"/>
              </w:rPr>
              <w:t xml:space="preserve">　  ア　小児・AYA</w:t>
            </w:r>
            <w:r w:rsidRPr="00E8244E">
              <w:rPr>
                <w:rFonts w:asciiTheme="majorEastAsia" w:eastAsiaTheme="majorEastAsia" w:hAnsiTheme="majorEastAsia" w:cs="HG丸ｺﾞｼｯｸM-PRO"/>
                <w:b/>
                <w:kern w:val="0"/>
                <w:sz w:val="22"/>
              </w:rPr>
              <w:t>世代のがん</w:t>
            </w:r>
            <w:r w:rsidRPr="00E8244E">
              <w:rPr>
                <w:rFonts w:asciiTheme="majorEastAsia" w:eastAsiaTheme="majorEastAsia" w:hAnsiTheme="majorEastAsia" w:cs="HG丸ｺﾞｼｯｸM-PRO" w:hint="eastAsia"/>
                <w:b/>
                <w:kern w:val="0"/>
                <w:sz w:val="22"/>
              </w:rPr>
              <w:t>（注●）</w:t>
            </w:r>
          </w:p>
          <w:p w:rsidR="00E8244E" w:rsidRPr="00E8244E" w:rsidRDefault="00E8244E" w:rsidP="00D37C08">
            <w:pPr>
              <w:ind w:left="63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小児（15歳未満）およびAYA世代（15～３9歳）のがんは、他の世代に比べて患者数が少なく、がん種も多種多様であり、医療従事者の診療等の知見が蓄積されにくい特徴があります。また、乳幼児から思春期・若年成人世代まで、幅広い世代で発症し、晩期合併症等もあるため、定期的な診察と検査による長期のフォローアップが必要です。</w:t>
            </w:r>
          </w:p>
          <w:p w:rsidR="00E8244E" w:rsidRPr="00E8244E" w:rsidRDefault="00E8244E" w:rsidP="00D37C08">
            <w:pPr>
              <w:widowControl/>
              <w:jc w:val="left"/>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kern w:val="0"/>
                <w:sz w:val="22"/>
              </w:rPr>
              <w:br w:type="page"/>
            </w: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hAnsi="HG丸ｺﾞｼｯｸM-PRO"/>
                <w:noProof/>
                <w:sz w:val="22"/>
              </w:rPr>
              <w:drawing>
                <wp:anchor distT="0" distB="0" distL="114300" distR="114300" simplePos="0" relativeHeight="251695104" behindDoc="0" locked="0" layoutInCell="1" allowOverlap="1" wp14:anchorId="52678C36" wp14:editId="697AE1D6">
                  <wp:simplePos x="0" y="0"/>
                  <wp:positionH relativeFrom="column">
                    <wp:posOffset>1407160</wp:posOffset>
                  </wp:positionH>
                  <wp:positionV relativeFrom="paragraph">
                    <wp:posOffset>217867</wp:posOffset>
                  </wp:positionV>
                  <wp:extent cx="4235570" cy="2967486"/>
                  <wp:effectExtent l="0" t="0" r="12700" b="23495"/>
                  <wp:wrapNone/>
                  <wp:docPr id="27" name="グラフ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2B5AB7" w:rsidRDefault="002B5AB7"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2B5AB7" w:rsidRDefault="002B5AB7"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E8244E" w:rsidRPr="00E8244E" w:rsidRDefault="00E8244E" w:rsidP="00CC192E">
            <w:pPr>
              <w:ind w:leftChars="200" w:left="64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○国が指定する「小児がん診療拠点病院」である、大阪母子医療センターと大阪市立総合医療センターが中心となり、府内の10</w:t>
            </w:r>
            <w:r w:rsidRPr="00E8244E">
              <w:rPr>
                <w:rFonts w:ascii="HG丸ｺﾞｼｯｸM-PRO" w:eastAsia="HG丸ｺﾞｼｯｸM-PRO" w:hAnsi="HG丸ｺﾞｼｯｸM-PRO" w:cs="HG丸ｺﾞｼｯｸM-PRO"/>
                <w:kern w:val="0"/>
                <w:sz w:val="22"/>
              </w:rPr>
              <w:t>病院が参画する、</w:t>
            </w:r>
            <w:r w:rsidRPr="00E8244E">
              <w:rPr>
                <w:rFonts w:ascii="HG丸ｺﾞｼｯｸM-PRO" w:eastAsia="HG丸ｺﾞｼｯｸM-PRO" w:hAnsi="HG丸ｺﾞｼｯｸM-PRO" w:cs="HG丸ｺﾞｼｯｸM-PRO" w:hint="eastAsia"/>
                <w:kern w:val="0"/>
                <w:sz w:val="22"/>
              </w:rPr>
              <w:t>大阪府小児がん連携施設連絡会及び、奈良県・和歌山県の医療機関も参画する、阪奈和小児がん連携施設連絡会が設置されており、府内・近隣県との小児がん医療連携体制が構築されています。小児がん・AYA世代のがん患者がもれなく適切な治療が受けられるよう連携体制の充実が必要です。</w:t>
            </w:r>
          </w:p>
          <w:p w:rsidR="00E8244E" w:rsidRDefault="00E8244E"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E8244E" w:rsidRPr="00E8244E" w:rsidRDefault="00E8244E" w:rsidP="00D37C08">
            <w:pPr>
              <w:ind w:left="331"/>
              <w:rPr>
                <w:rFonts w:asciiTheme="majorEastAsia" w:eastAsiaTheme="majorEastAsia" w:hAnsiTheme="majorEastAsia" w:cs="HG丸ｺﾞｼｯｸM-PRO"/>
                <w:b/>
                <w:kern w:val="0"/>
                <w:sz w:val="22"/>
              </w:rPr>
            </w:pPr>
            <w:r w:rsidRPr="00E8244E">
              <w:rPr>
                <w:rFonts w:asciiTheme="majorEastAsia" w:eastAsiaTheme="majorEastAsia" w:hAnsiTheme="majorEastAsia" w:cs="Times New Roman" w:hint="eastAsia"/>
                <w:b/>
                <w:sz w:val="22"/>
              </w:rPr>
              <w:t xml:space="preserve">イ　</w:t>
            </w:r>
            <w:r w:rsidRPr="00E8244E">
              <w:rPr>
                <w:rFonts w:asciiTheme="majorEastAsia" w:eastAsiaTheme="majorEastAsia" w:hAnsiTheme="majorEastAsia" w:cs="HG丸ｺﾞｼｯｸM-PRO" w:hint="eastAsia"/>
                <w:b/>
                <w:kern w:val="0"/>
                <w:sz w:val="22"/>
              </w:rPr>
              <w:t>希少がん・難治性がん</w:t>
            </w:r>
          </w:p>
          <w:p w:rsidR="00E8244E" w:rsidRPr="00E8244E" w:rsidRDefault="00E8244E" w:rsidP="00D94CCC">
            <w:pPr>
              <w:ind w:leftChars="200" w:left="64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膵がんやスキルス胃がんのような早期発見が困難で、治療抵抗性が高く、転移・再発しやすいなどの性質を持つ難治性がんについては、５年相対生存率は改善されておらず、有効な診断・治療法が開発されていないことが課題となっています。</w:t>
            </w:r>
          </w:p>
          <w:p w:rsidR="006A7C05" w:rsidRPr="00E8244E" w:rsidRDefault="006A7C05" w:rsidP="00D37C08">
            <w:pPr>
              <w:adjustRightInd w:val="0"/>
              <w:ind w:left="420"/>
              <w:textAlignment w:val="baseline"/>
              <w:rPr>
                <w:rFonts w:ascii="HG丸ｺﾞｼｯｸM-PRO" w:eastAsia="HG丸ｺﾞｼｯｸM-PRO" w:hAnsi="HG丸ｺﾞｼｯｸM-PRO"/>
                <w:sz w:val="22"/>
              </w:rPr>
            </w:pPr>
          </w:p>
          <w:p w:rsidR="00E8244E" w:rsidRPr="00E8244E" w:rsidRDefault="00E8244E" w:rsidP="00D37C08">
            <w:pPr>
              <w:keepNext/>
              <w:adjustRightInd w:val="0"/>
              <w:ind w:left="133"/>
              <w:textAlignment w:val="baseline"/>
              <w:outlineLvl w:val="3"/>
              <w:rPr>
                <w:rFonts w:ascii="ＭＳ ゴシック" w:eastAsia="ＭＳ ゴシック" w:hAnsi="ＭＳ ゴシック"/>
                <w:b/>
                <w:bCs/>
                <w:sz w:val="24"/>
              </w:rPr>
            </w:pPr>
            <w:bookmarkStart w:id="80" w:name="_Toc487755795"/>
            <w:bookmarkStart w:id="81" w:name="_Toc489275327"/>
            <w:r w:rsidRPr="00D37C08">
              <w:rPr>
                <w:rFonts w:ascii="ＭＳ ゴシック" w:eastAsia="ＭＳ ゴシック" w:hAnsi="ＭＳ ゴシック" w:hint="eastAsia"/>
                <w:b/>
                <w:bCs/>
                <w:sz w:val="24"/>
              </w:rPr>
              <w:t>④</w:t>
            </w:r>
            <w:r w:rsidRPr="00D37C08">
              <w:rPr>
                <w:rFonts w:ascii="ＭＳ ゴシック" w:eastAsia="ＭＳ ゴシック" w:hAnsi="ＭＳ ゴシック" w:cs="Times New Roman" w:hint="eastAsia"/>
                <w:b/>
                <w:bCs/>
                <w:sz w:val="24"/>
              </w:rPr>
              <w:t>がん登録</w:t>
            </w:r>
            <w:bookmarkEnd w:id="80"/>
            <w:bookmarkEnd w:id="81"/>
          </w:p>
          <w:p w:rsidR="00E8244E" w:rsidRPr="00E8244E" w:rsidRDefault="00E8244E" w:rsidP="00D37C08">
            <w:pPr>
              <w:ind w:left="442"/>
              <w:rPr>
                <w:rFonts w:ascii="ＭＳ ゴシック" w:eastAsia="ＭＳ ゴシック" w:hAnsi="ＭＳ ゴシック" w:cs="HG丸ｺﾞｼｯｸM-PRO"/>
                <w:b/>
                <w:kern w:val="0"/>
                <w:sz w:val="22"/>
              </w:rPr>
            </w:pPr>
            <w:r w:rsidRPr="00E8244E">
              <w:rPr>
                <w:rFonts w:ascii="ＭＳ ゴシック" w:eastAsia="ＭＳ ゴシック" w:hAnsi="ＭＳ ゴシック" w:cs="HG丸ｺﾞｼｯｸM-PRO" w:hint="eastAsia"/>
                <w:b/>
                <w:kern w:val="0"/>
                <w:sz w:val="22"/>
              </w:rPr>
              <w:t>ア　がん登録事業の推進</w:t>
            </w:r>
          </w:p>
          <w:p w:rsidR="00E8244E" w:rsidRPr="00E8244E" w:rsidRDefault="00E8244E" w:rsidP="00D94CCC">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府では、昭和37年より、大阪府医師会、大阪府立成人病センター（現大阪国際がんセンター）の協力のもと、大阪府地域がん登録事業を実施しており、長期にわたり、精度の高い府内のがん発生数や生存率等を算出してきましたが平成28年1月に「がん登録等の推進に関する法律」が施行され、全国がん登録事業が開始しています。登録精度の維持向上を図るため、実務担当者への研修が必要です。</w:t>
            </w:r>
          </w:p>
          <w:p w:rsidR="00E8244E" w:rsidRPr="00E8244E" w:rsidRDefault="00E8244E" w:rsidP="00D37C08">
            <w:pPr>
              <w:ind w:left="582"/>
              <w:rPr>
                <w:rFonts w:ascii="HG丸ｺﾞｼｯｸM-PRO" w:eastAsia="HG丸ｺﾞｼｯｸM-PRO" w:hAnsi="HG丸ｺﾞｼｯｸM-PRO" w:cs="HG丸ｺﾞｼｯｸM-PRO"/>
                <w:kern w:val="0"/>
                <w:sz w:val="22"/>
              </w:rPr>
            </w:pPr>
          </w:p>
          <w:p w:rsidR="00E8244E" w:rsidRP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○大阪府立成人病センター（現大阪国際がんセンター）や大阪府がん診療連携協議会がん登録・情報提供部会と連携し、医療機関、府民に対して、がん登録の意義等について周知に努めています。</w:t>
            </w:r>
          </w:p>
          <w:p w:rsidR="00933037" w:rsidRPr="00E8244E" w:rsidRDefault="00933037" w:rsidP="00D37C08">
            <w:pPr>
              <w:ind w:left="442"/>
              <w:rPr>
                <w:rFonts w:ascii="HG丸ｺﾞｼｯｸM-PRO" w:eastAsia="HG丸ｺﾞｼｯｸM-PRO" w:hAnsi="HG丸ｺﾞｼｯｸM-PRO" w:cs="HG丸ｺﾞｼｯｸM-PRO"/>
                <w:b/>
                <w:kern w:val="0"/>
                <w:sz w:val="22"/>
              </w:rPr>
            </w:pPr>
          </w:p>
          <w:p w:rsidR="00E8244E" w:rsidRPr="005F603F" w:rsidRDefault="00E8244E" w:rsidP="00D37C08">
            <w:pPr>
              <w:ind w:left="422"/>
              <w:rPr>
                <w:rFonts w:asciiTheme="majorEastAsia" w:eastAsiaTheme="majorEastAsia" w:hAnsiTheme="majorEastAsia" w:cs="HG丸ｺﾞｼｯｸM-PRO"/>
                <w:b/>
                <w:kern w:val="0"/>
              </w:rPr>
            </w:pPr>
            <w:r w:rsidRPr="00D37C08">
              <w:rPr>
                <w:rFonts w:asciiTheme="majorEastAsia" w:eastAsiaTheme="majorEastAsia" w:hAnsiTheme="majorEastAsia" w:cs="HG丸ｺﾞｼｯｸM-PRO" w:hint="eastAsia"/>
                <w:b/>
                <w:kern w:val="0"/>
                <w:sz w:val="22"/>
              </w:rPr>
              <w:t>イ　がん登録データの提</w:t>
            </w:r>
            <w:r w:rsidRPr="005F603F">
              <w:rPr>
                <w:rFonts w:asciiTheme="majorEastAsia" w:eastAsiaTheme="majorEastAsia" w:hAnsiTheme="majorEastAsia" w:cs="HG丸ｺﾞｼｯｸM-PRO" w:hint="eastAsia"/>
                <w:b/>
                <w:kern w:val="0"/>
              </w:rPr>
              <w:t>供</w:t>
            </w:r>
          </w:p>
          <w:p w:rsid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○がん登録を通じて把握された、希少がん、難治性がんや小児・AYA世代のがん等にかかる情報について、患者や家族への情報提供にあたっては、個人情報保護に十分に配慮しつつ行う必要があります。</w:t>
            </w:r>
          </w:p>
          <w:p w:rsidR="00933037" w:rsidRDefault="00933037" w:rsidP="00D37C08">
            <w:pPr>
              <w:ind w:left="649"/>
              <w:rPr>
                <w:rFonts w:ascii="HG丸ｺﾞｼｯｸM-PRO" w:eastAsia="HG丸ｺﾞｼｯｸM-PRO" w:hAnsi="HG丸ｺﾞｼｯｸM-PRO" w:cs="HG丸ｺﾞｼｯｸM-PRO"/>
                <w:kern w:val="0"/>
                <w:sz w:val="22"/>
              </w:rPr>
            </w:pPr>
          </w:p>
          <w:p w:rsidR="002B5AB7" w:rsidRDefault="002B5AB7" w:rsidP="00D37C08">
            <w:pPr>
              <w:ind w:left="649"/>
              <w:rPr>
                <w:rFonts w:ascii="HG丸ｺﾞｼｯｸM-PRO" w:eastAsia="HG丸ｺﾞｼｯｸM-PRO" w:hAnsi="HG丸ｺﾞｼｯｸM-PRO" w:cs="HG丸ｺﾞｼｯｸM-PRO"/>
                <w:kern w:val="0"/>
                <w:sz w:val="22"/>
              </w:rPr>
            </w:pPr>
          </w:p>
          <w:p w:rsidR="002B5AB7" w:rsidRDefault="002B5AB7" w:rsidP="00D37C08">
            <w:pPr>
              <w:ind w:left="649"/>
              <w:rPr>
                <w:rFonts w:ascii="HG丸ｺﾞｼｯｸM-PRO" w:eastAsia="HG丸ｺﾞｼｯｸM-PRO" w:hAnsi="HG丸ｺﾞｼｯｸM-PRO" w:cs="HG丸ｺﾞｼｯｸM-PRO"/>
                <w:kern w:val="0"/>
                <w:sz w:val="22"/>
              </w:rPr>
            </w:pPr>
          </w:p>
          <w:p w:rsidR="002B5AB7" w:rsidRDefault="002B5AB7" w:rsidP="00D37C08">
            <w:pPr>
              <w:ind w:left="649"/>
              <w:rPr>
                <w:rFonts w:ascii="HG丸ｺﾞｼｯｸM-PRO" w:eastAsia="HG丸ｺﾞｼｯｸM-PRO" w:hAnsi="HG丸ｺﾞｼｯｸM-PRO" w:cs="HG丸ｺﾞｼｯｸM-PRO"/>
                <w:kern w:val="0"/>
                <w:sz w:val="22"/>
              </w:rPr>
            </w:pPr>
          </w:p>
          <w:p w:rsidR="00E8244E" w:rsidRPr="005F603F" w:rsidRDefault="00E8244E" w:rsidP="00D37C08">
            <w:pPr>
              <w:ind w:left="422"/>
              <w:rPr>
                <w:rFonts w:asciiTheme="majorEastAsia" w:eastAsiaTheme="majorEastAsia" w:hAnsiTheme="majorEastAsia" w:cs="HG丸ｺﾞｼｯｸM-PRO"/>
                <w:kern w:val="0"/>
              </w:rPr>
            </w:pPr>
            <w:r w:rsidRPr="00D37C08">
              <w:rPr>
                <w:rFonts w:asciiTheme="majorEastAsia" w:eastAsiaTheme="majorEastAsia" w:hAnsiTheme="majorEastAsia" w:cs="HG丸ｺﾞｼｯｸM-PRO" w:hint="eastAsia"/>
                <w:b/>
                <w:kern w:val="0"/>
                <w:sz w:val="22"/>
              </w:rPr>
              <w:t>ウ　がん登録データの活用</w:t>
            </w:r>
          </w:p>
          <w:p w:rsidR="00E8244E" w:rsidRP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p w:rsidR="00E8244E" w:rsidRDefault="00E8244E"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E9753A" w:rsidRDefault="00E9753A" w:rsidP="00D37C08">
            <w:pPr>
              <w:ind w:left="736"/>
              <w:rPr>
                <w:rFonts w:ascii="HG丸ｺﾞｼｯｸM-PRO" w:eastAsia="HG丸ｺﾞｼｯｸM-PRO" w:hAnsi="HG丸ｺﾞｼｯｸM-PRO" w:cs="HG丸ｺﾞｼｯｸM-PRO"/>
                <w:kern w:val="0"/>
                <w:sz w:val="22"/>
              </w:rPr>
            </w:pPr>
          </w:p>
          <w:p w:rsidR="00E8244E" w:rsidRPr="005F603F" w:rsidRDefault="00E8244E" w:rsidP="00D37C08">
            <w:pPr>
              <w:keepNext/>
              <w:adjustRightInd w:val="0"/>
              <w:ind w:left="148"/>
              <w:textAlignment w:val="baseline"/>
              <w:outlineLvl w:val="3"/>
              <w:rPr>
                <w:rFonts w:ascii="ＭＳ ゴシック" w:eastAsia="ＭＳ ゴシック" w:hAnsi="ＭＳ ゴシック" w:cs="Times New Roman"/>
                <w:bCs/>
                <w:color w:val="000000"/>
              </w:rPr>
            </w:pPr>
            <w:bookmarkStart w:id="82" w:name="_Toc487755796"/>
            <w:bookmarkStart w:id="83" w:name="_Toc489275328"/>
            <w:r w:rsidRPr="00D37C08">
              <w:rPr>
                <w:rFonts w:ascii="ＭＳ ゴシック" w:eastAsia="ＭＳ ゴシック" w:hAnsi="ＭＳ ゴシック" w:cs="Times New Roman" w:hint="eastAsia"/>
                <w:b/>
                <w:bCs/>
                <w:color w:val="000000"/>
                <w:sz w:val="24"/>
              </w:rPr>
              <w:t>⑤緩和ケア</w:t>
            </w:r>
            <w:bookmarkEnd w:id="82"/>
            <w:bookmarkEnd w:id="83"/>
          </w:p>
          <w:p w:rsidR="00D634D5" w:rsidRDefault="00D634D5" w:rsidP="00D37C08">
            <w:pPr>
              <w:ind w:left="420"/>
              <w:rPr>
                <w:rFonts w:ascii="HG丸ｺﾞｼｯｸM-PRO" w:eastAsia="HG丸ｺﾞｼｯｸM-PRO" w:hAnsi="HG丸ｺﾞｼｯｸM-PRO" w:cs="HG丸ｺﾞｼｯｸM-PRO"/>
                <w:kern w:val="0"/>
                <w:sz w:val="22"/>
              </w:rPr>
            </w:pPr>
          </w:p>
          <w:p w:rsidR="00D634D5" w:rsidRDefault="00D634D5" w:rsidP="00D37C08">
            <w:pPr>
              <w:ind w:left="420"/>
              <w:rPr>
                <w:rFonts w:ascii="HG丸ｺﾞｼｯｸM-PRO" w:eastAsia="HG丸ｺﾞｼｯｸM-PRO" w:hAnsi="HG丸ｺﾞｼｯｸM-PRO" w:cs="HG丸ｺﾞｼｯｸM-PRO"/>
                <w:kern w:val="0"/>
                <w:sz w:val="22"/>
              </w:rPr>
            </w:pPr>
          </w:p>
          <w:p w:rsidR="00206E88" w:rsidRPr="00E8244E" w:rsidRDefault="00206E88" w:rsidP="00D37C08">
            <w:pPr>
              <w:ind w:left="420"/>
              <w:rPr>
                <w:rFonts w:ascii="HG丸ｺﾞｼｯｸM-PRO" w:eastAsia="HG丸ｺﾞｼｯｸM-PRO" w:hAnsi="HG丸ｺﾞｼｯｸM-PRO" w:cs="HG丸ｺﾞｼｯｸM-PRO"/>
                <w:kern w:val="0"/>
                <w:sz w:val="22"/>
              </w:rPr>
            </w:pPr>
          </w:p>
          <w:p w:rsidR="00933037" w:rsidRDefault="00933037" w:rsidP="00D37C08">
            <w:pPr>
              <w:ind w:left="708"/>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ind w:left="154"/>
              <w:textAlignment w:val="baseline"/>
              <w:outlineLvl w:val="2"/>
              <w:rPr>
                <w:rFonts w:ascii="ＭＳ ゴシック" w:eastAsia="ＭＳ ゴシック" w:hAnsi="ＭＳ ゴシック" w:cs="Times New Roman"/>
                <w:b/>
                <w:color w:val="0070C0"/>
                <w:kern w:val="0"/>
                <w:sz w:val="28"/>
                <w:szCs w:val="24"/>
              </w:rPr>
            </w:pPr>
            <w:bookmarkStart w:id="84" w:name="_Toc487755797"/>
            <w:bookmarkStart w:id="85" w:name="_Toc487757237"/>
            <w:bookmarkStart w:id="86" w:name="_Toc487757349"/>
            <w:bookmarkStart w:id="87" w:name="_Toc487757548"/>
            <w:bookmarkStart w:id="88" w:name="_Toc488834902"/>
            <w:bookmarkStart w:id="89" w:name="_Toc488877898"/>
            <w:bookmarkStart w:id="90" w:name="_Toc489275329"/>
            <w:r w:rsidRPr="00E8244E">
              <w:rPr>
                <w:rFonts w:ascii="ＭＳ ゴシック" w:eastAsia="ＭＳ ゴシック" w:hAnsi="ＭＳ ゴシック" w:cs="Times New Roman"/>
                <w:b/>
                <w:color w:val="0070C0"/>
                <w:kern w:val="0"/>
                <w:sz w:val="28"/>
                <w:szCs w:val="24"/>
              </w:rPr>
              <w:t>(</w:t>
            </w:r>
            <w:r w:rsidRPr="00E8244E">
              <w:rPr>
                <w:rFonts w:ascii="ＭＳ ゴシック" w:eastAsia="ＭＳ ゴシック" w:hAnsi="ＭＳ ゴシック" w:cs="Times New Roman" w:hint="eastAsia"/>
                <w:b/>
                <w:color w:val="0070C0"/>
                <w:kern w:val="0"/>
                <w:sz w:val="28"/>
                <w:szCs w:val="24"/>
              </w:rPr>
              <w:t>3</w:t>
            </w:r>
            <w:r w:rsidRPr="00E8244E">
              <w:rPr>
                <w:rFonts w:ascii="ＭＳ ゴシック" w:eastAsia="ＭＳ ゴシック" w:hAnsi="ＭＳ ゴシック" w:cs="Times New Roman"/>
                <w:b/>
                <w:color w:val="0070C0"/>
                <w:kern w:val="0"/>
                <w:sz w:val="28"/>
                <w:szCs w:val="24"/>
              </w:rPr>
              <w:t>)</w:t>
            </w:r>
            <w:r w:rsidRPr="00E8244E">
              <w:rPr>
                <w:rFonts w:ascii="ＭＳ ゴシック" w:eastAsia="ＭＳ ゴシック" w:hAnsi="ＭＳ ゴシック" w:cs="Times New Roman"/>
                <w:color w:val="000000"/>
                <w:kern w:val="0"/>
                <w:sz w:val="24"/>
                <w:szCs w:val="24"/>
              </w:rPr>
              <w:t xml:space="preserve"> </w:t>
            </w:r>
            <w:bookmarkEnd w:id="84"/>
            <w:bookmarkEnd w:id="85"/>
            <w:bookmarkEnd w:id="86"/>
            <w:bookmarkEnd w:id="87"/>
            <w:r w:rsidRPr="00E8244E">
              <w:rPr>
                <w:rFonts w:ascii="ＭＳ ゴシック" w:eastAsia="ＭＳ ゴシック" w:hAnsi="ＭＳ ゴシック" w:cs="Times New Roman" w:hint="eastAsia"/>
                <w:b/>
                <w:color w:val="0070C0"/>
                <w:kern w:val="0"/>
                <w:sz w:val="28"/>
                <w:szCs w:val="24"/>
              </w:rPr>
              <w:t>患者支援の充実</w:t>
            </w:r>
            <w:bookmarkEnd w:id="88"/>
            <w:bookmarkEnd w:id="89"/>
            <w:bookmarkEnd w:id="90"/>
          </w:p>
          <w:p w:rsidR="00D634D5" w:rsidRPr="00E8244E" w:rsidRDefault="00D634D5" w:rsidP="00D37C08">
            <w:pPr>
              <w:widowControl/>
              <w:ind w:left="420"/>
              <w:jc w:val="left"/>
              <w:rPr>
                <w:rFonts w:ascii="HG丸ｺﾞｼｯｸM-PRO" w:eastAsia="HG丸ｺﾞｼｯｸM-PRO" w:hAnsi="HG丸ｺﾞｼｯｸM-PRO" w:cs="ＭＳ Ｐゴシック"/>
                <w:color w:val="000000" w:themeColor="text1"/>
                <w:kern w:val="0"/>
                <w:sz w:val="22"/>
              </w:rPr>
            </w:pPr>
          </w:p>
          <w:p w:rsidR="00E8244E" w:rsidRPr="00E8244E" w:rsidRDefault="00E8244E" w:rsidP="00D37C08">
            <w:pPr>
              <w:keepNext/>
              <w:adjustRightInd w:val="0"/>
              <w:ind w:left="210"/>
              <w:textAlignment w:val="baseline"/>
              <w:outlineLvl w:val="3"/>
              <w:rPr>
                <w:rFonts w:ascii="ＭＳ ゴシック" w:eastAsia="ＭＳ ゴシック" w:hAnsi="ＭＳ ゴシック" w:cs="Times New Roman"/>
                <w:bCs/>
                <w:color w:val="000000"/>
                <w:sz w:val="24"/>
              </w:rPr>
            </w:pPr>
            <w:bookmarkStart w:id="91" w:name="_Toc487755799"/>
            <w:bookmarkStart w:id="92" w:name="_Toc489275332"/>
            <w:r w:rsidRPr="00E8244E">
              <w:rPr>
                <w:rFonts w:ascii="ＭＳ ゴシック" w:eastAsia="ＭＳ ゴシック" w:hAnsi="ＭＳ ゴシック" w:cs="Times New Roman" w:hint="eastAsia"/>
                <w:b/>
                <w:bCs/>
                <w:sz w:val="24"/>
              </w:rPr>
              <w:t>③就労支援などのサバイバーシップ支援</w:t>
            </w:r>
            <w:bookmarkEnd w:id="91"/>
            <w:bookmarkEnd w:id="92"/>
          </w:p>
          <w:p w:rsidR="00D634D5" w:rsidRPr="00E8244E" w:rsidRDefault="00D634D5" w:rsidP="00D37C08">
            <w:pPr>
              <w:tabs>
                <w:tab w:val="left" w:pos="8364"/>
              </w:tabs>
              <w:adjustRightInd w:val="0"/>
              <w:snapToGrid w:val="0"/>
              <w:ind w:left="210"/>
              <w:textAlignment w:val="baseline"/>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DC4805" w:rsidRDefault="00DC4805" w:rsidP="00D37C08">
            <w:pPr>
              <w:rPr>
                <w:rFonts w:ascii="HG丸ｺﾞｼｯｸM-PRO" w:eastAsia="HG丸ｺﾞｼｯｸM-PRO" w:hAnsi="HG丸ｺﾞｼｯｸM-PRO" w:cs="HG丸ｺﾞｼｯｸM-PRO"/>
                <w:kern w:val="0"/>
                <w:szCs w:val="24"/>
              </w:rPr>
            </w:pPr>
          </w:p>
          <w:p w:rsidR="00DC4805" w:rsidRDefault="00DC4805" w:rsidP="00D37C08">
            <w:pPr>
              <w:rPr>
                <w:rFonts w:ascii="HG丸ｺﾞｼｯｸM-PRO" w:eastAsia="HG丸ｺﾞｼｯｸM-PRO" w:hAnsi="HG丸ｺﾞｼｯｸM-PRO" w:cs="HG丸ｺﾞｼｯｸM-PRO"/>
                <w:kern w:val="0"/>
                <w:szCs w:val="24"/>
              </w:rPr>
            </w:pPr>
          </w:p>
          <w:p w:rsidR="00E8244E" w:rsidRPr="00E8244E" w:rsidRDefault="00E8244E" w:rsidP="00D37C08">
            <w:pPr>
              <w:keepNext/>
              <w:adjustRightInd w:val="0"/>
              <w:ind w:left="110"/>
              <w:textAlignment w:val="baseline"/>
              <w:outlineLvl w:val="2"/>
              <w:rPr>
                <w:rFonts w:asciiTheme="majorEastAsia" w:eastAsiaTheme="majorEastAsia" w:hAnsiTheme="majorEastAsia" w:cs="Times New Roman"/>
                <w:b/>
                <w:color w:val="0070C0"/>
                <w:kern w:val="0"/>
                <w:sz w:val="28"/>
                <w:szCs w:val="24"/>
              </w:rPr>
            </w:pPr>
            <w:bookmarkStart w:id="93" w:name="_Toc487755800"/>
            <w:bookmarkStart w:id="94" w:name="_Toc487757238"/>
            <w:bookmarkStart w:id="95" w:name="_Toc487757350"/>
            <w:bookmarkStart w:id="96" w:name="_Toc487757549"/>
            <w:bookmarkStart w:id="97" w:name="_Toc488834903"/>
            <w:bookmarkStart w:id="98" w:name="_Toc488877899"/>
            <w:bookmarkStart w:id="99" w:name="_Toc489275333"/>
            <w:r w:rsidRPr="00E8244E">
              <w:rPr>
                <w:rFonts w:asciiTheme="majorEastAsia" w:eastAsiaTheme="majorEastAsia" w:hAnsiTheme="majorEastAsia" w:cs="Times New Roman"/>
                <w:noProof/>
                <w:sz w:val="22"/>
              </w:rPr>
              <mc:AlternateContent>
                <mc:Choice Requires="wps">
                  <w:drawing>
                    <wp:anchor distT="0" distB="0" distL="114300" distR="114300" simplePos="0" relativeHeight="251725824" behindDoc="0" locked="0" layoutInCell="1" allowOverlap="1" wp14:anchorId="2A36B000" wp14:editId="0F0AC100">
                      <wp:simplePos x="0" y="0"/>
                      <wp:positionH relativeFrom="margin">
                        <wp:posOffset>28575</wp:posOffset>
                      </wp:positionH>
                      <wp:positionV relativeFrom="paragraph">
                        <wp:posOffset>436879</wp:posOffset>
                      </wp:positionV>
                      <wp:extent cx="6724650" cy="1102995"/>
                      <wp:effectExtent l="0" t="0" r="19050" b="20955"/>
                      <wp:wrapNone/>
                      <wp:docPr id="20" name="正方形/長方形 20"/>
                      <wp:cNvGraphicFramePr/>
                      <a:graphic xmlns:a="http://schemas.openxmlformats.org/drawingml/2006/main">
                        <a:graphicData uri="http://schemas.microsoft.com/office/word/2010/wordprocessingShape">
                          <wps:wsp>
                            <wps:cNvSpPr/>
                            <wps:spPr>
                              <a:xfrm>
                                <a:off x="0" y="0"/>
                                <a:ext cx="6724650" cy="1102995"/>
                              </a:xfrm>
                              <a:prstGeom prst="rect">
                                <a:avLst/>
                              </a:prstGeom>
                              <a:solidFill>
                                <a:sysClr val="window" lastClr="FFFFFF"/>
                              </a:solidFill>
                              <a:ln w="25400" cap="flat" cmpd="sng" algn="ctr">
                                <a:solidFill>
                                  <a:sysClr val="windowText" lastClr="000000"/>
                                </a:solidFill>
                                <a:prstDash val="solid"/>
                              </a:ln>
                              <a:effectLst/>
                            </wps:spPr>
                            <wps:txbx>
                              <w:txbxContent>
                                <w:p w:rsidR="00270DF0" w:rsidRPr="00E9753A" w:rsidRDefault="00270DF0" w:rsidP="00E8244E">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企業、医療関係団体、がん患者会等、マスメディアなど様々な主体と連携した取組みが必要です。</w:t>
                                  </w:r>
                                </w:p>
                                <w:p w:rsidR="00270DF0" w:rsidRPr="00D634D5" w:rsidRDefault="00270DF0" w:rsidP="00E8244E">
                                  <w:pPr>
                                    <w:spacing w:line="100" w:lineRule="exact"/>
                                    <w:jc w:val="left"/>
                                    <w:rPr>
                                      <w:rFonts w:ascii="HG丸ｺﾞｼｯｸM-PRO" w:eastAsia="HG丸ｺﾞｼｯｸM-PRO" w:hAnsi="HG丸ｺﾞｼｯｸM-PRO"/>
                                    </w:rPr>
                                  </w:pPr>
                                </w:p>
                                <w:p w:rsidR="00270DF0" w:rsidRPr="00D634D5" w:rsidRDefault="00270DF0" w:rsidP="00E8244E">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7" style="position:absolute;left:0;text-align:left;margin-left:2.25pt;margin-top:34.4pt;width:529.5pt;height:86.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KbkwIAAB4FAAAOAAAAZHJzL2Uyb0RvYy54bWysVEtu2zAQ3RfoHQjuG0mGnTRG5MBI4KJA&#10;kARIiqxpirIEUCRL0pbce7QHaNddF130OA3QW/SRUhLnsyqqBTXDGc5w3rzh0XHXSLIR1tVa5TTb&#10;SykRiuuiVqucfrhevHlLifNMFUxqJXK6FY4ez16/OmrNVIx0pWUhLEEQ5aatyWnlvZkmieOVaJjb&#10;00YoGEttG+ah2lVSWNYieiOTUZruJ622hbGaC+ewe9ob6SzGL0vB/UVZOuGJzCnu5uNq47oMazI7&#10;YtOVZaaq+XAN9g+3aFitkPQ+1CnzjKxt/SxUU3OrnS79HtdNosuy5iLWgGqy9Ek1VxUzItYCcJy5&#10;h8n9v7D8fHNpSV3kdAR4FGvQo9vv326//Pz962vy5/OPXiKwAqrWuClOXJlLO2gOYqi7K20T/qiI&#10;dBHe7T28ovOEY3P/YDTenyANhy3L0tHh4SRETR6OG+v8O6EbEoScWvQvwso2Z873rncuIZvTsi4W&#10;tZRR2boTacmGodVgSKFbSiRzHps5XcRvyPbomFSkRfWTcRpuxsDBUjIPsTFAxakVJUyuQG7ubbzL&#10;o9PuWdJrlLuTOI3fS4lDIafMVf2NY9TBTapQj4j0HeoOyPdYB8l3yy42LcvCkbC11MUWnbS6p7gz&#10;fFEjwRkAuGQWnEZ1mFN/gaWUGiXrQaKk0vbTS/vBH1SDlZIWMwI4Pq6ZFSjvvQIJD7PxGGF9VMaT&#10;g0Ahu2tZ7lrUujnR6E2GF8HwKAZ/L+/E0urmBuM8D1lhYoojdw/8oJz4fnbxIHAxn0c3DJJh/kxd&#10;GR6CB+gCtNfdDbNmIJJHU8713Tyx6RM+9b7hpNLztddlHcn2gCtIGhQMYaTr8GCEKd/Vo9fDszb7&#10;CwAA//8DAFBLAwQUAAYACAAAACEA/303698AAAAJAQAADwAAAGRycy9kb3ducmV2LnhtbEyPQU/D&#10;MAyF70j8h8hIXCaWUrZqlKYTQkJCExfKLtyyxqTVGqdqsrb793gndrTf8/P3iu3sOjHiEFpPCh6X&#10;CQik2puWrIL99/vDBkSImozuPKGCMwbYlrc3hc6Nn+gLxypawSEUcq2gibHPpQx1g06Hpe+RWPv1&#10;g9ORx8FKM+iJw10n0yTJpNMt8YdG9/jWYH2sTo4xFnL/cR4rubNH/dx/jtNu8WOVur+bX19ARJzj&#10;vxku+HwDJTMd/IlMEJ2C1ZqNCrINF7jISfbEm4OCdJWuQZaFvG5Q/gEAAP//AwBQSwECLQAUAAYA&#10;CAAAACEAtoM4kv4AAADhAQAAEwAAAAAAAAAAAAAAAAAAAAAAW0NvbnRlbnRfVHlwZXNdLnhtbFBL&#10;AQItABQABgAIAAAAIQA4/SH/1gAAAJQBAAALAAAAAAAAAAAAAAAAAC8BAABfcmVscy8ucmVsc1BL&#10;AQItABQABgAIAAAAIQDj69KbkwIAAB4FAAAOAAAAAAAAAAAAAAAAAC4CAABkcnMvZTJvRG9jLnht&#10;bFBLAQItABQABgAIAAAAIQD/fTfr3wAAAAkBAAAPAAAAAAAAAAAAAAAAAO0EAABkcnMvZG93bnJl&#10;di54bWxQSwUGAAAAAAQABADzAAAA+QUAAAAA&#10;" fillcolor="window" strokecolor="windowText" strokeweight="2pt">
                      <v:textbox>
                        <w:txbxContent>
                          <w:p w:rsidR="00270DF0" w:rsidRPr="00E9753A" w:rsidRDefault="00270DF0" w:rsidP="00E8244E">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企業、医療関係団体、がん患者会等、マスメディアなど様々な主体と連携した取組みが必要です。</w:t>
                            </w:r>
                          </w:p>
                          <w:p w:rsidR="00270DF0" w:rsidRPr="00D634D5" w:rsidRDefault="00270DF0" w:rsidP="00E8244E">
                            <w:pPr>
                              <w:spacing w:line="100" w:lineRule="exact"/>
                              <w:jc w:val="left"/>
                              <w:rPr>
                                <w:rFonts w:ascii="HG丸ｺﾞｼｯｸM-PRO" w:eastAsia="HG丸ｺﾞｼｯｸM-PRO" w:hAnsi="HG丸ｺﾞｼｯｸM-PRO"/>
                              </w:rPr>
                            </w:pPr>
                          </w:p>
                          <w:p w:rsidR="00270DF0" w:rsidRPr="00D634D5" w:rsidRDefault="00270DF0" w:rsidP="00E8244E">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v:textbox>
                      <w10:wrap anchorx="margin"/>
                    </v:rect>
                  </w:pict>
                </mc:Fallback>
              </mc:AlternateContent>
            </w:r>
            <w:r w:rsidRPr="00E8244E">
              <w:rPr>
                <w:rFonts w:asciiTheme="majorEastAsia" w:eastAsiaTheme="majorEastAsia" w:hAnsiTheme="majorEastAsia" w:cs="Times New Roman"/>
                <w:b/>
                <w:color w:val="0070C0"/>
                <w:kern w:val="0"/>
                <w:sz w:val="28"/>
                <w:szCs w:val="24"/>
              </w:rPr>
              <w:t xml:space="preserve">(4) </w:t>
            </w:r>
            <w:r w:rsidRPr="00E8244E">
              <w:rPr>
                <w:rFonts w:asciiTheme="majorEastAsia" w:eastAsiaTheme="majorEastAsia" w:hAnsiTheme="majorEastAsia" w:cs="Times New Roman" w:hint="eastAsia"/>
                <w:b/>
                <w:color w:val="0070C0"/>
                <w:kern w:val="0"/>
                <w:sz w:val="28"/>
                <w:szCs w:val="24"/>
              </w:rPr>
              <w:t>がん対策を社会全体で進める環境づくり</w:t>
            </w:r>
            <w:bookmarkEnd w:id="93"/>
            <w:bookmarkEnd w:id="94"/>
            <w:bookmarkEnd w:id="95"/>
            <w:bookmarkEnd w:id="96"/>
            <w:bookmarkEnd w:id="97"/>
            <w:bookmarkEnd w:id="98"/>
            <w:bookmarkEnd w:id="99"/>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E8244E" w:rsidRDefault="00CA012F"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Default="00E8244E"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773EA" w:rsidRDefault="00E773E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773EA" w:rsidRDefault="00E773E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94AF7" w:rsidRDefault="00794AF7"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94AF7" w:rsidRDefault="00794AF7"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773EA" w:rsidRDefault="00E773E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8244E" w:rsidRPr="005F603F" w:rsidRDefault="008D7399" w:rsidP="00D37C08">
            <w:pPr>
              <w:tabs>
                <w:tab w:val="left" w:pos="8364"/>
              </w:tabs>
              <w:adjustRightInd w:val="0"/>
              <w:snapToGrid w:val="0"/>
              <w:textAlignment w:val="baseline"/>
              <w:rPr>
                <w:rFonts w:asciiTheme="majorEastAsia" w:eastAsiaTheme="majorEastAsia" w:hAnsiTheme="majorEastAsia"/>
                <w:sz w:val="44"/>
                <w:bdr w:val="single" w:sz="4" w:space="0" w:color="auto"/>
                <w:shd w:val="pct15" w:color="auto" w:fill="FFFFFF"/>
              </w:rPr>
            </w:pPr>
            <w:r w:rsidRPr="005F603F">
              <w:rPr>
                <w:rFonts w:asciiTheme="majorEastAsia" w:eastAsiaTheme="majorEastAsia" w:hAnsiTheme="majorEastAsia"/>
                <w:b/>
                <w:noProof/>
                <w:color w:val="0070C0"/>
                <w:sz w:val="36"/>
                <w:szCs w:val="28"/>
                <w:u w:val="single"/>
              </w:rPr>
              <mc:AlternateContent>
                <mc:Choice Requires="wps">
                  <w:drawing>
                    <wp:anchor distT="0" distB="0" distL="114300" distR="114300" simplePos="0" relativeHeight="251937792" behindDoc="0" locked="0" layoutInCell="1" allowOverlap="1" wp14:anchorId="2A9ADE0A" wp14:editId="1244F296">
                      <wp:simplePos x="0" y="0"/>
                      <wp:positionH relativeFrom="column">
                        <wp:posOffset>28575</wp:posOffset>
                      </wp:positionH>
                      <wp:positionV relativeFrom="paragraph">
                        <wp:posOffset>349250</wp:posOffset>
                      </wp:positionV>
                      <wp:extent cx="5554345" cy="7534275"/>
                      <wp:effectExtent l="0" t="0" r="27305" b="28575"/>
                      <wp:wrapNone/>
                      <wp:docPr id="9276" name="正方形/長方形 9276"/>
                      <wp:cNvGraphicFramePr/>
                      <a:graphic xmlns:a="http://schemas.openxmlformats.org/drawingml/2006/main">
                        <a:graphicData uri="http://schemas.microsoft.com/office/word/2010/wordprocessingShape">
                          <wps:wsp>
                            <wps:cNvSpPr/>
                            <wps:spPr>
                              <a:xfrm>
                                <a:off x="0" y="0"/>
                                <a:ext cx="5554345" cy="75342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76" o:spid="_x0000_s1026" style="position:absolute;left:0;text-align:left;margin-left:2.25pt;margin-top:27.5pt;width:437.35pt;height:593.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tGiAIAAOIEAAAOAAAAZHJzL2Uyb0RvYy54bWysVM1uEzEQviPxDpbvdJN0t2lX3VShURBS&#10;RSu1qOeJ186u5D9sJ5vyHvAAcOaMOPA4VOItGHu3PxROiBycGc+PZ775Zo9PdkqSLXe+Nbqi470R&#10;JVwzU7d6XdG3V8sXh5T4ALoGaTSv6A339GT2/NlxZ0s+MY2RNXcEk2hfdraiTQi2zDLPGq7A7xnL&#10;NRqFcQoCqm6d1Q46zK5kNhmNDrLOuNo6w7j3eLvojXSW8gvBWTgXwvNAZEWxtpBOl85VPLPZMZRr&#10;B7Zp2VAG/EMVClqNj96nWkAAsnHtH6lUy5zxRoQ9ZlRmhGgZTz1gN+PRk24uG7A89YLgeHsPk/9/&#10;admb7YUjbV3Ro8n0gBINCqd0++Xz7cdvP75/yn5++NpLJNkRrs76EqMu7YUbNI9i7H0nnIr/2BXZ&#10;JYhv7iHmu0AYXhZFke/nBSUMbdNiP59MiziE7CHcOh9ecaNIFCrqcIYJWtie+dC73rnE17RZtlLi&#10;PZRSk66iB/sFTpoBsklICCgqi/15vaYE5BppyoJLGb2RbR2jY7B369WpdGQLSJV8eTh+ueidGqh5&#10;f1uM8DdUO7inyn/LE2tbgG/6kGQaQqSO7/DEyqGVCGYPX5RWpr7BaTjT09Rbtmwx2xn4cAEOeYl9&#10;4a6FczyENNirGSRKGuPe/+0++iNd0EpJhzxHIN5twHFK5GuNRDoa53lcjKTkxXSCintsWT226I06&#10;NYjPGLfasiRG/yDvROGMusaVnMdX0QSa4ds95INyGvr9w6VmfD5PbrgMFsKZvrQsJo84RRyvdtfg&#10;7ECEgBx6Y+52AsonfOh9Y6Q2800wok1kecAVRxUVXKQ0tGHp46Y+1pPXw6dp9gsAAP//AwBQSwME&#10;FAAGAAgAAAAhADIrNiPgAAAACQEAAA8AAABkcnMvZG93bnJldi54bWxMj8FOwzAQRO9I/IO1SNyo&#10;k6gubRqnohWIA1IrWpSzG5s4Il5HsZuGv2c5wXE1T7Nvis3kOjaaIbQeJaSzBJjB2usWGwkfp5eH&#10;JbAQFWrVeTQSvk2ATXl7U6hc+yu+m/EYG0YlGHIlwcbY55yH2hqnwsz3Bin79INTkc6h4XpQVyp3&#10;Hc+SZMGdapE+WNWbnTX11/HiJBzE23hq7KJKd9VePR/8tppet1Le301Pa2DRTPEPhl99UoeSnM7+&#10;gjqwTsJcEChBCFpE8fJxlQE7E5fNUwG8LPj/BeUPAAAA//8DAFBLAQItABQABgAIAAAAIQC2gziS&#10;/gAAAOEBAAATAAAAAAAAAAAAAAAAAAAAAABbQ29udGVudF9UeXBlc10ueG1sUEsBAi0AFAAGAAgA&#10;AAAhADj9If/WAAAAlAEAAAsAAAAAAAAAAAAAAAAALwEAAF9yZWxzLy5yZWxzUEsBAi0AFAAGAAgA&#10;AAAhACgRi0aIAgAA4gQAAA4AAAAAAAAAAAAAAAAALgIAAGRycy9lMm9Eb2MueG1sUEsBAi0AFAAG&#10;AAgAAAAhADIrNiPgAAAACQEAAA8AAAAAAAAAAAAAAAAA4gQAAGRycy9kb3ducmV2LnhtbFBLBQYA&#10;AAAABAAEAPMAAADvBQAAAAA=&#10;" filled="f" strokecolor="#385d8a" strokeweight=".5pt"/>
                  </w:pict>
                </mc:Fallback>
              </mc:AlternateContent>
            </w:r>
            <w:r w:rsidR="00DC4805" w:rsidRPr="005F603F">
              <w:rPr>
                <w:rFonts w:asciiTheme="majorEastAsia" w:eastAsiaTheme="majorEastAsia" w:hAnsiTheme="majorEastAsia" w:cs="HG丸ｺﾞｼｯｸM-PRO"/>
                <w:b/>
                <w:noProof/>
                <w:color w:val="0070C0"/>
                <w:kern w:val="0"/>
                <w:sz w:val="36"/>
                <w:szCs w:val="28"/>
              </w:rPr>
              <mc:AlternateContent>
                <mc:Choice Requires="wps">
                  <w:drawing>
                    <wp:anchor distT="0" distB="0" distL="114300" distR="114300" simplePos="0" relativeHeight="251892736" behindDoc="0" locked="0" layoutInCell="1" allowOverlap="1" wp14:anchorId="7A1B2CDF" wp14:editId="7F9552AE">
                      <wp:simplePos x="0" y="0"/>
                      <wp:positionH relativeFrom="column">
                        <wp:posOffset>247015</wp:posOffset>
                      </wp:positionH>
                      <wp:positionV relativeFrom="paragraph">
                        <wp:posOffset>206375</wp:posOffset>
                      </wp:positionV>
                      <wp:extent cx="1583690" cy="424815"/>
                      <wp:effectExtent l="0" t="0" r="0" b="13335"/>
                      <wp:wrapNone/>
                      <wp:docPr id="259" name="テキスト ボックス 259"/>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txbx>
                              <w:txbxContent>
                                <w:p w:rsidR="00270DF0" w:rsidRPr="00465237" w:rsidRDefault="00270DF0" w:rsidP="008720B6">
                                  <w:pPr>
                                    <w:rPr>
                                      <w:rFonts w:asciiTheme="majorEastAsia" w:eastAsiaTheme="majorEastAsia" w:hAnsiTheme="majorEastAsia"/>
                                      <w:sz w:val="36"/>
                                      <w:szCs w:val="36"/>
                                    </w:rPr>
                                  </w:pPr>
                                  <w:r w:rsidRPr="00465237">
                                    <w:rPr>
                                      <w:rFonts w:asciiTheme="majorEastAsia" w:eastAsiaTheme="majorEastAsia" w:hAnsiTheme="majorEastAsia" w:hint="eastAsia"/>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9" o:spid="_x0000_s1038" type="#_x0000_t202" style="position:absolute;left:0;text-align:left;margin-left:19.45pt;margin-top:16.25pt;width:124.7pt;height:33.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wPTgIAAGwEAAAOAAAAZHJzL2Uyb0RvYy54bWysVN1q2zAUvh/sHYTuFydpE1ITp2QtGYPQ&#10;FtLRa0WWYoOto0lK7OwygdGH2CuMXe95/CI7kuN0dLsau5GPdP6/7xxPr+uyIDthbA4qoYNenxKh&#10;OKS52iT00+Pi3YQS65hKWQFKJHQvLL2evX0zrXQshpBBkQpDMIiycaUTmjmn4yiyPBMlsz3QQqFS&#10;gimZw6vZRKlhFUYvi2jY74+jCkyqDXBhLb7etko6C/GlFNzdS2mFI0VCsTYXThPOtT+j2ZTFG8N0&#10;lvNTGewfqihZrjDpOdQtc4xsTf5HqDLnBixI1+NQRiBlzkXoAbsZ9F91s8qYFqEXBMfqM0z2/4Xl&#10;d7sHQ/I0ocPRFSWKlUhSc/zaHL43h5/N8Zk0x2/N8dgcfuCdeCOErNI2Rs+VRl9Xv4caqe/eLT56&#10;JGppSv/FHgnqEfz9GXBRO8K902hyMb5CFUfd5fByMhj5MNGLtzbWfRBQEi8k1CChAWe2W1rXmnYm&#10;PpmCRV4UgdRCkSqh44tRPzicNRi8UN5WhPE4hfEdtZV7ydXrOoAyGHZtrSHdY7cG2hGymi9yLGnJ&#10;rHtgBmcGu8A9cPd4yAIwNZwkSjIwX/727u2RStRSUuEMJtR+3jIjKCk+KiTZD2wnmE5Yd4LaljeA&#10;Yz3ADdM8iOhgXNGJ0kD5hOsx91lQxRTHXAl1nXjj2k3A9eJiPg9GOJaauaVaae5De6A8wI/1EzP6&#10;xIJD/u6gm04WvyKjtW3pmG8dyDww5YFtUUSG/QVHOnB9Wj+/M7/fg9XLT2L2CwAA//8DAFBLAwQU&#10;AAYACAAAACEA5gM1xd4AAAAIAQAADwAAAGRycy9kb3ducmV2LnhtbEyPS0+EQBCE7yb+h0mbeHOH&#10;ZdUAMmyMj5vPVRO9DUwLRKaHzAws/nvbk54qnapUfV1uFzuIGX3oHSlYrxIQSI0zPbUKXl9uTzIQ&#10;IWoyenCECr4xwLY6PCh1YdyennHexVZwCYVCK+hiHAspQ9Oh1WHlRiT2Pp23OvLpW2m83nO5HWSa&#10;JOfS6p54odMjXnXYfO0mq2B4D/6uTuLHfN3ex6dHOb3drB+UOj5aLi9ARFziXxh+8RkdKmaq3UQm&#10;iEHBJss5yZqegWA/zbINiFpBnp+CrEr5/4HqBwAA//8DAFBLAQItABQABgAIAAAAIQC2gziS/gAA&#10;AOEBAAATAAAAAAAAAAAAAAAAAAAAAABbQ29udGVudF9UeXBlc10ueG1sUEsBAi0AFAAGAAgAAAAh&#10;ADj9If/WAAAAlAEAAAsAAAAAAAAAAAAAAAAALwEAAF9yZWxzLy5yZWxzUEsBAi0AFAAGAAgAAAAh&#10;AASOjA9OAgAAbAQAAA4AAAAAAAAAAAAAAAAALgIAAGRycy9lMm9Eb2MueG1sUEsBAi0AFAAGAAgA&#10;AAAhAOYDNcXeAAAACAEAAA8AAAAAAAAAAAAAAAAAqAQAAGRycy9kb3ducmV2LnhtbFBLBQYAAAAA&#10;BAAEAPMAAACzBQAAAAA=&#10;" filled="f" stroked="f" strokeweight=".5pt">
                      <v:textbox inset="0,0,0,0">
                        <w:txbxContent>
                          <w:p w:rsidR="00270DF0" w:rsidRPr="00465237" w:rsidRDefault="00270DF0" w:rsidP="008720B6">
                            <w:pPr>
                              <w:rPr>
                                <w:rFonts w:asciiTheme="majorEastAsia" w:eastAsiaTheme="majorEastAsia" w:hAnsiTheme="majorEastAsia"/>
                                <w:sz w:val="36"/>
                                <w:szCs w:val="36"/>
                              </w:rPr>
                            </w:pPr>
                            <w:r w:rsidRPr="00465237">
                              <w:rPr>
                                <w:rFonts w:asciiTheme="majorEastAsia" w:eastAsiaTheme="majorEastAsia" w:hAnsiTheme="majorEastAsia" w:hint="eastAsia"/>
                                <w:sz w:val="36"/>
                                <w:szCs w:val="36"/>
                              </w:rPr>
                              <w:t>[全体像]</w:t>
                            </w:r>
                          </w:p>
                        </w:txbxContent>
                      </v:textbox>
                    </v:shape>
                  </w:pict>
                </mc:Fallback>
              </mc:AlternateContent>
            </w:r>
            <w:r w:rsidR="008720B6" w:rsidRPr="005F603F">
              <w:rPr>
                <w:rFonts w:asciiTheme="majorEastAsia" w:eastAsiaTheme="majorEastAsia" w:hAnsiTheme="majorEastAsia" w:hint="eastAsia"/>
                <w:b/>
                <w:sz w:val="44"/>
                <w:bdr w:val="single" w:sz="4" w:space="0" w:color="auto"/>
                <w:shd w:val="pct15" w:color="auto" w:fill="FFFFFF"/>
              </w:rPr>
              <w:t xml:space="preserve">第４章　基本的な考え方　</w:t>
            </w:r>
            <w:r w:rsidR="008720B6" w:rsidRPr="005F603F">
              <w:rPr>
                <w:rFonts w:asciiTheme="majorEastAsia" w:eastAsiaTheme="majorEastAsia" w:hAnsiTheme="majorEastAsia" w:hint="eastAsia"/>
                <w:sz w:val="44"/>
                <w:bdr w:val="single" w:sz="4" w:space="0" w:color="auto"/>
                <w:shd w:val="pct15" w:color="auto" w:fill="FFFFFF"/>
              </w:rPr>
              <w:t xml:space="preserve">　　　　　　</w:t>
            </w:r>
            <w:r w:rsidR="00794AF7">
              <w:rPr>
                <w:rFonts w:asciiTheme="majorEastAsia" w:eastAsiaTheme="majorEastAsia" w:hAnsiTheme="majorEastAsia" w:hint="eastAsia"/>
                <w:sz w:val="44"/>
                <w:bdr w:val="single" w:sz="4" w:space="0" w:color="auto"/>
                <w:shd w:val="pct15" w:color="auto" w:fill="FFFFFF"/>
              </w:rPr>
              <w:t xml:space="preserve">　　　</w:t>
            </w:r>
            <w:r w:rsidR="008720B6" w:rsidRPr="005F603F">
              <w:rPr>
                <w:rFonts w:asciiTheme="majorEastAsia" w:eastAsiaTheme="majorEastAsia" w:hAnsiTheme="majorEastAsia" w:hint="eastAsia"/>
                <w:sz w:val="44"/>
                <w:bdr w:val="single" w:sz="4" w:space="0" w:color="auto"/>
                <w:shd w:val="pct15" w:color="auto" w:fill="FFFFFF"/>
              </w:rPr>
              <w:t xml:space="preserve">　　　</w:t>
            </w:r>
          </w:p>
          <w:p w:rsidR="008720B6" w:rsidRPr="00E8244E" w:rsidRDefault="008720B6"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bookmarkStart w:id="100" w:name="_Toc485731132"/>
            <w:bookmarkStart w:id="101" w:name="_Toc486531956"/>
            <w:bookmarkStart w:id="102" w:name="_Toc489275338"/>
            <w:bookmarkStart w:id="103" w:name="_Toc487755805"/>
            <w:bookmarkStart w:id="104" w:name="_Toc487757240"/>
            <w:bookmarkStart w:id="105" w:name="_Toc487757352"/>
            <w:bookmarkStart w:id="106" w:name="_Toc487757551"/>
            <w:bookmarkStart w:id="107" w:name="_Toc488834905"/>
            <w:bookmarkStart w:id="108" w:name="_Toc488877901"/>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5808" behindDoc="0" locked="0" layoutInCell="1" allowOverlap="1" wp14:anchorId="1E91DE2A" wp14:editId="5D04BBF6">
                      <wp:simplePos x="0" y="0"/>
                      <wp:positionH relativeFrom="column">
                        <wp:posOffset>407035</wp:posOffset>
                      </wp:positionH>
                      <wp:positionV relativeFrom="paragraph">
                        <wp:posOffset>344170</wp:posOffset>
                      </wp:positionV>
                      <wp:extent cx="4962525" cy="533400"/>
                      <wp:effectExtent l="38100" t="38100" r="123825" b="114300"/>
                      <wp:wrapNone/>
                      <wp:docPr id="262" name="正方形/長方形 262"/>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270DF0" w:rsidRPr="008C7A94" w:rsidRDefault="00270DF0" w:rsidP="008720B6">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270DF0" w:rsidRPr="00A22781" w:rsidRDefault="00270DF0" w:rsidP="008720B6">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39" style="position:absolute;left:0;text-align:left;margin-left:32.05pt;margin-top:27.1pt;width:390.7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C4wIAAMMFAAAOAAAAZHJzL2Uyb0RvYy54bWysVM1uEzEQviPxDpbvdJNNtk2jJlVoFIRU&#10;tREp6nni9WZXeG1jO9kt7wEPAGfOiAOPQyXegrF389OfEyIHZ2bnf+abOTuvS0E23NhCyRHtHnUo&#10;4ZKptJCrEX1/M3s1oMQ6kCkIJfmI3nFLz8cvX5xVeshjlSuRckPQibTDSo9o7pweRpFlOS/BHinN&#10;JQozZUpwyJpVlBqo0HsporjTOY4qZVJtFOPW4tdpI6Tj4D/LOHPXWWa5I2JEMTcXXhPepX+j8RkM&#10;VwZ0XrA2DfiHLEooJAbduZqCA7I2xRNXZcGMsipzR0yVkcqygvFQA1bT7TyqZpGD5qEWbI7VuzbZ&#10;/+eWXW3mhhTpiMbHMSUSShzS/fdv919+/v71Nfrz+UdDES/GZlXaDtFmoeem5SySvvI6M6X/x5pI&#10;HRp8t2swrx1h+LF/ehwncUIJQ1nS6/U7YQLR3lob695wVRJPjKjBAYa+wubSOoyIqlsVH8wqUaSz&#10;QojAmNXyQhiyARx2fzbovp76lNHkgZqQpMJyEx+cMEDQZQIckqXGNli5ogTECtHMnAmxH1jbZ4KE&#10;4DmkvAmddPC3jdyoP83CVzEFmzcmIURrIqT3xwN4sWjPqLXjZpGnFVmKtXkHmGfSGfj808K3qTfo&#10;NgwiOz7x4VHUFOEEJUa528LlAU5+Jt6lj79r1lIA+9D0Wegc2g4GN/ueo3YoY5dM4A7yjDw4Gjh4&#10;ytXLOiCr2/OV+U9Lld4h3DCfABCr2azAPC7BujkYXDxMG4+Ju8YnEwrHpFqKklyZT8999/q4Dyil&#10;pMJFxhF+XIPhlIi3EjfltNvvo1sXmH5yEiNjDiXLQ4lclxcK4dPFs6VZIL2+E1syM6q8xZsz8VFR&#10;BJJh7AYsLXPhmgODV4vxySSo4bZrcJdyoZl3vp3ATX0LRrdgd7gmV2q79DB8hPlG11tKNVk7lRVh&#10;IfZ9xXl4Bi9FmEx71fwpOuSD1v72jv8CAAD//wMAUEsDBBQABgAIAAAAIQCnuMB64QAAAAkBAAAP&#10;AAAAZHJzL2Rvd25yZXYueG1sTI/LTsMwEEX3SPyDNUhsEHWal9IQp0KgLioWFSmb7tzYJFHicRS7&#10;TeDrGVawHN2je88U28UM7Kon11kUsF4FwDTWVnXYCPg47h4zYM5LVHKwqAV8aQfb8vamkLmyM77r&#10;a+UbRiXocimg9X7MOXd1q410KztqpOzTTkZ6OqeGq0nOVG4GHgZByo3skBZaOeqXVtd9dTECNg99&#10;9NbvDnO0Px1fm6reD9l3IsT93fL8BMzrxf/B8KtP6lCS09leUDk2CEjjNZECkjgERnkWJymwM4FR&#10;FgIvC/7/g/IHAAD//wMAUEsBAi0AFAAGAAgAAAAhALaDOJL+AAAA4QEAABMAAAAAAAAAAAAAAAAA&#10;AAAAAFtDb250ZW50X1R5cGVzXS54bWxQSwECLQAUAAYACAAAACEAOP0h/9YAAACUAQAACwAAAAAA&#10;AAAAAAAAAAAvAQAAX3JlbHMvLnJlbHNQSwECLQAUAAYACAAAACEARv1cQuMCAADDBQAADgAAAAAA&#10;AAAAAAAAAAAuAgAAZHJzL2Uyb0RvYy54bWxQSwECLQAUAAYACAAAACEAp7jAeuEAAAAJAQAADwAA&#10;AAAAAAAAAAAAAAA9BQAAZHJzL2Rvd25yZXYueG1sUEsFBgAAAAAEAAQA8wAAAEsGAAAAAA==&#10;" fillcolor="#4f81bd" strokecolor="#385d8a" strokeweight="2pt">
                      <v:shadow on="t" color="black" opacity="26214f" origin="-.5,-.5" offset=".74836mm,.74836mm"/>
                      <v:textbox>
                        <w:txbxContent>
                          <w:p w:rsidR="00270DF0" w:rsidRPr="008C7A94" w:rsidRDefault="00270DF0" w:rsidP="008720B6">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270DF0" w:rsidRPr="00A22781" w:rsidRDefault="00270DF0" w:rsidP="008720B6">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4784" behindDoc="0" locked="0" layoutInCell="1" allowOverlap="1" wp14:anchorId="19ABA9E1" wp14:editId="69A0EA96">
                      <wp:simplePos x="0" y="0"/>
                      <wp:positionH relativeFrom="column">
                        <wp:posOffset>213360</wp:posOffset>
                      </wp:positionH>
                      <wp:positionV relativeFrom="paragraph">
                        <wp:posOffset>10160</wp:posOffset>
                      </wp:positionV>
                      <wp:extent cx="5304155" cy="981075"/>
                      <wp:effectExtent l="0" t="0" r="10795" b="28575"/>
                      <wp:wrapNone/>
                      <wp:docPr id="261" name="角丸四角形 261"/>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270DF0" w:rsidRPr="005A2A95" w:rsidRDefault="00270DF0" w:rsidP="008720B6">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1" o:spid="_x0000_s1040" style="position:absolute;left:0;text-align:left;margin-left:16.8pt;margin-top:.8pt;width:417.65pt;height:7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8txQIAAIAFAAAOAAAAZHJzL2Uyb0RvYy54bWysVM1u00AQviPxDqu9U9shoWlUpwqNgpBK&#10;W9GinifrdWy0f+xuYpfH4NobF16hF96GSjwGs2snbSkHhLjYs/Pz7cw3M3t41EpBNty6WqucZnsp&#10;JVwxXdRqldMPl4sXY0qcB1WA0Irn9Jo7ejR9/uywMRM+0JUWBbcEQZSbNCanlfdmkiSOVVyC29OG&#10;KzSW2krweLSrpLDQILoUySBNXyWNtoWxmnHnUDvvjHQa8cuSM39Wlo57InKKufn4tfG7DN9kegiT&#10;lQVT1axPA/4hCwm1wkt3UHPwQNa2fgIla2a106XfY1omuixrxmMNWE2W/lbNRQWGx1qQHGd2NLn/&#10;B8tON+eW1EVOB68yShRIbNLPb19+3N7e3dygcPf9KwkmJKoxboL+F+bc9ieHYqi6La0Mf6yHtJHc&#10;6x25vPWEoXL0Mh1moxElDG0H4yzdHwXQ5D7aWOffcC1JEHJq9VoV77GDkVjYnDgfGS76LKH4SEkp&#10;BfZrA4Jkg2x80CP2zoi9xQyRTou6WNRCxINdLY+FJRia0+FinL2ex3vEWr7TRafGAUv7EUE1DlKn&#10;Hm/ViO86mFjHI3yhSIMLMdhHBMIAR7sU4FGUBsl2akUJiBXuDPM2Xvwouod9kp2roOCddvQ3WYTy&#10;5+CqLiRe0VMkVGCBxxVBZkMnQn+7jgbJt8s2DkY2DCFBtdTFNU6L1d0aOcMWNV5wAs6fg8U+YKn4&#10;Fvgz/JRCY/26lyiptP38J33wx3FGKyUN7iFy82kNllMi3ioc9INsOAyLGw/D0f4AD/ahZfnQotby&#10;WGNDcZQxuygGfy+2Ymm1vMInYxZuRRMohnfnFDvTice+ex3wyWF8NotOuKoG/Im6MCxAB+ICsZft&#10;FVjTT6vHOT/V242FSRzBbr7vfUOk0rO112W9o7xjtecf1zzOUv8khXfk4Tl63T+c018AAAD//wMA&#10;UEsDBBQABgAIAAAAIQCGem7K3AAAAAgBAAAPAAAAZHJzL2Rvd25yZXYueG1sTI/NbsIwEITvlXgH&#10;ayv1VhyKGoU0DopaUalHfh7AxEuSNl6H2EDI03c5wWk1O6PZb7PlYFtxxt43jhTMphEIpNKZhioF&#10;u+3qNQHhgyajW0eo4IoelvnkKdOpcRda43kTKsEl5FOtoA6hS6X0ZY1W+6nrkNg7uN7qwLKvpOn1&#10;hcttK9+iKJZWN8QXat3hZ43l3+ZkFcx/xutx/NrSTobodzUmxfqbCqVenofiA0TAIdzDcMNndMiZ&#10;ae9OZLxouWMec5L3PNhO4mQBYs/6PZ6BzDP5+ED+DwAA//8DAFBLAQItABQABgAIAAAAIQC2gziS&#10;/gAAAOEBAAATAAAAAAAAAAAAAAAAAAAAAABbQ29udGVudF9UeXBlc10ueG1sUEsBAi0AFAAGAAgA&#10;AAAhADj9If/WAAAAlAEAAAsAAAAAAAAAAAAAAAAALwEAAF9yZWxzLy5yZWxzUEsBAi0AFAAGAAgA&#10;AAAhALKvXy3FAgAAgAUAAA4AAAAAAAAAAAAAAAAALgIAAGRycy9lMm9Eb2MueG1sUEsBAi0AFAAG&#10;AAgAAAAhAIZ6bsrcAAAACAEAAA8AAAAAAAAAAAAAAAAAHwUAAGRycy9kb3ducmV2LnhtbFBLBQYA&#10;AAAABAAEAPMAAAAoBgAAAAA=&#10;" fillcolor="#dce6f2" strokecolor="#385d8a" strokeweight="1pt">
                      <v:textbox>
                        <w:txbxContent>
                          <w:p w:rsidR="00270DF0" w:rsidRPr="005A2A95" w:rsidRDefault="00270DF0" w:rsidP="008720B6">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2192" behindDoc="0" locked="0" layoutInCell="1" allowOverlap="1" wp14:anchorId="5D547221" wp14:editId="0BAB3C93">
                      <wp:simplePos x="0" y="0"/>
                      <wp:positionH relativeFrom="column">
                        <wp:posOffset>408305</wp:posOffset>
                      </wp:positionH>
                      <wp:positionV relativeFrom="paragraph">
                        <wp:posOffset>2877820</wp:posOffset>
                      </wp:positionV>
                      <wp:extent cx="1562735" cy="323850"/>
                      <wp:effectExtent l="0" t="0" r="18415" b="19050"/>
                      <wp:wrapNone/>
                      <wp:docPr id="9248" name="正方形/長方形 9248"/>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270DF0" w:rsidRPr="00A03052" w:rsidRDefault="00270DF0" w:rsidP="008720B6">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48" o:spid="_x0000_s1041" style="position:absolute;left:0;text-align:left;margin-left:32.15pt;margin-top:226.6pt;width:123.05pt;height:25.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I+tQIAAE8FAAAOAAAAZHJzL2Uyb0RvYy54bWysVM1uEzEQviPxDpbvdLPbpD9RN1VoFIRU&#10;2kot6tnxerMr2R5jO9kN7wEPAGfOiAOPQyXegrF3k/5xQuSwmfGM5+f7Znxy2ipJ1sK6GnRO070B&#10;JUJzKGq9zOn7m/mrI0qcZ7pgErTI6UY4ejp5+eKkMWORQQWyEJZgEO3Gjclp5b0ZJ4njlVDM7YER&#10;Go0lWMU8qnaZFJY1GF3JJBsMDpIGbGEscOEcns46I53E+GUpuL8sSyc8kTnF2nz82vhdhG8yOWHj&#10;pWWmqnlfBvuHKhSrNSbdhZoxz8jK1s9CqZpbcFD6PQ4qgbKsuYg9YDfp4Ek31xUzIvaC4Dizg8n9&#10;v7D8Yn1lSV3k9DgbIleaKWTp7tvXu88/fv38kvz+9L2TSLQjXI1xY7x1ba5srzkUQ+9taVX4x65I&#10;GyHe7CAWrSccD9PRQXa4P6KEo20/2z8aRQ6S+9vGOv9GgCJByKlFCiOybH3uPGZE161LSOZA1sW8&#10;ljIqG3cmLVkzZBuHpICGEsmcx8OczuMvxpIr9Q6Kzg8rGGxrcPF+zPEortSkyWk2GqIn4QzntJTM&#10;o6gMIuf0khIml7gA3NuY4NFtZ5eLXVnD+VH6etY5VawQXRGhhl0RnfvzKkLbM+aq7kpMEeYXAZE6&#10;dC/ivPcoBZo6YoLk20UbWU5H4Uo4WkCxQeotdDvhDJ/XmOAc4bpiFpcAW8XF9pf4KSVg/9BLlFRg&#10;P/7tPPjjbKKVkgaXCrH5sGJWIAtvNU7tcTochi2MynB0mKFiH1oWDy16pc4AmUzxCTE8isHfy61Y&#10;WlC3uP/TkBVNTHPM3bHQK2e+W3Z8QbiYTqMbbp5h/lxfGx6CB+gCtDftLbOmHzuPA3sB2wVk4yfT&#10;1/mGmxqmKw9lHUfzHlekJSi4tZGg/oUJz8JDPXrdv4OTPwAAAP//AwBQSwMEFAAGAAgAAAAhAMD8&#10;5mXfAAAACgEAAA8AAABkcnMvZG93bnJldi54bWxMj0FugzAQRfeVegdrKmXX2AGCKsoQRU2iqruW&#10;cgAHu4CCxxSbQG5fd9UuR//p/zf5bjE9u+rRdZYQNmsBTFNtVUcNQvV5enwC5rwkJXtLGuGmHeyK&#10;+7tcZsrO9KGvpW9YKCGXSYTW+yHj3NWtNtKt7aApZF92NNKHc2y4GuUcyk3PIyFSbmRHYaGVg35p&#10;dX0pJ4NAx9sl3lfV2/T6PR+EK917qmrE1cOyfwbm9eL/YPjVD+pQBKeznUg51iOkSRxIhGQbR8AC&#10;EG9EAuyMsBVJBLzI+f8Xih8AAAD//wMAUEsBAi0AFAAGAAgAAAAhALaDOJL+AAAA4QEAABMAAAAA&#10;AAAAAAAAAAAAAAAAAFtDb250ZW50X1R5cGVzXS54bWxQSwECLQAUAAYACAAAACEAOP0h/9YAAACU&#10;AQAACwAAAAAAAAAAAAAAAAAvAQAAX3JlbHMvLnJlbHNQSwECLQAUAAYACAAAACEAVInSPrUCAABP&#10;BQAADgAAAAAAAAAAAAAAAAAuAgAAZHJzL2Uyb0RvYy54bWxQSwECLQAUAAYACAAAACEAwPzmZd8A&#10;AAAKAQAADwAAAAAAAAAAAAAAAAAPBQAAZHJzL2Rvd25yZXYueG1sUEsFBgAAAAAEAAQA8wAAABsG&#10;AAAAAA==&#10;" fillcolor="#d9d9d9" strokecolor="#385d8a" strokeweight="2pt">
                      <v:textbox>
                        <w:txbxContent>
                          <w:p w:rsidR="00270DF0" w:rsidRPr="00A03052" w:rsidRDefault="00270DF0" w:rsidP="008720B6">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9904" behindDoc="0" locked="0" layoutInCell="1" allowOverlap="1" wp14:anchorId="433F8C0C" wp14:editId="77EC8E7C">
                      <wp:simplePos x="0" y="0"/>
                      <wp:positionH relativeFrom="column">
                        <wp:posOffset>206375</wp:posOffset>
                      </wp:positionH>
                      <wp:positionV relativeFrom="paragraph">
                        <wp:posOffset>345440</wp:posOffset>
                      </wp:positionV>
                      <wp:extent cx="5304155" cy="2313305"/>
                      <wp:effectExtent l="0" t="0" r="10795" b="10795"/>
                      <wp:wrapNone/>
                      <wp:docPr id="265" name="角丸四角形 265"/>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5" o:spid="_x0000_s1042" style="position:absolute;left:0;text-align:left;margin-left:16.25pt;margin-top:27.2pt;width:417.65pt;height:18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MKwgIAAIEFAAAOAAAAZHJzL2Uyb0RvYy54bWysVM1uEzEQviPxDpbvdLNJk4aomyo0CkIq&#10;bUWLena83uwir21s56d9DK69ceEVeuFtqMRj8Nm7SVvKASEuu+MZzzeeb34Ojza1JCthXaVVRtO9&#10;DiVCcZ1XapHRj5ezV0NKnGcqZ1IrkdFr4ejR+OWLw7UZia4utcyFJQBRbrQ2GS29N6MkcbwUNXN7&#10;2ggFY6FtzTyOdpHklq2BXsuk2+kMkrW2ubGaC+egnTZGOo74RSG4PysKJzyRGcXbfPza+J2HbzI+&#10;ZKOFZaasePsM9g+vqFmlEHQHNWWekaWtnkHVFbfa6cLvcV0nuigqLmIOyCbt/JbNRcmMiLmAHGd2&#10;NLn/B8tPV+eWVHlGu4M+JYrVKNLPb19+3N3d395CuP/+lQQTiFobN8L9C3Nu25ODGLLeFLYOf+RD&#10;NpHc6x25YuMJh7Lf6+ynfcTgsHV7aa/XiajJg7uxzr8VuiZByKjVS5V/QAkjs2x14nykOG+fyfJP&#10;lBS1RMFWTJK0mw5fh3cCsb0MaYsZPJ2WVT6rpIwHu5gfS0vgmtH92TB9M41x5LJ+r/NGjQ7rtD0C&#10;NTqpUQ+3auC7BiZGfYIvFVljIroHQCCcobcLyTzE2oBtpxaUMLnA0HBvY+An3i3ss9e5kuWi0fb/&#10;5hUh/SlzZeMSQ7QUSRVYEHFGwGzgLRS4KWmQ/Ga+iZ2RDrbVn+v8Gu1idTNHzvBZhQAnzPlzZlEH&#10;pIpl4M/wKaRG/rqVKCm1vfmTPtxHP8NKyRqDCG4+L5kVlMh3Cp1+EIqAyY2H3iAe7GPL/LFFLetj&#10;jYKmWDuGRxHO1sutWFhdX2FnTEJUmJjiiJ1RVKYRj32zHrBzuJhM4iXMqmH+RF0YHqADcYHYy80V&#10;s6btVo9GP9XbkW1bsOnGh7vBU+nJ0uui2lHesNryjzmPvdTupLBIHp/jrYfNOf4FAAD//wMAUEsD&#10;BBQABgAIAAAAIQDrDT+y4AAAAAkBAAAPAAAAZHJzL2Rvd25yZXYueG1sTI/NTsMwEITvSLyDtUjc&#10;qNOSNiFkU6FIXBASasqFmxs7PyJeR7GbBp6e5QTH0Yxmvsn3ix3EbCbfO0JYryIQhmqne2oR3o/P&#10;dykIHxRpNTgyCF/Gw764vspVpt2FDmauQiu4hHymELoQxkxKX3fGKr9yoyH2GjdZFVhOrdSTunC5&#10;HeQminbSqp54oVOjKTtTf1Zni/DwOjaHl/I4RI37+E6q5K0tZ4l4e7M8PYIIZgl/YfjFZ3QomOnk&#10;zqS9GBDuN1tOImzjGAT76S7hKyeEeJ0mIItc/n9Q/AAAAP//AwBQSwECLQAUAAYACAAAACEAtoM4&#10;kv4AAADhAQAAEwAAAAAAAAAAAAAAAAAAAAAAW0NvbnRlbnRfVHlwZXNdLnhtbFBLAQItABQABgAI&#10;AAAAIQA4/SH/1gAAAJQBAAALAAAAAAAAAAAAAAAAAC8BAABfcmVscy8ucmVsc1BLAQItABQABgAI&#10;AAAAIQARWXMKwgIAAIEFAAAOAAAAAAAAAAAAAAAAAC4CAABkcnMvZTJvRG9jLnhtbFBLAQItABQA&#10;BgAIAAAAIQDrDT+y4AAAAAkBAAAPAAAAAAAAAAAAAAAAABwFAABkcnMvZG93bnJldi54bWxQSwUG&#10;AAAAAAQABADzAAAAKQYAAAAA&#10;" fillcolor="#dce6f2" strokecolor="#385d8a" strokeweight="1pt">
                      <v:textbox inset="2mm,1mm,2mm,1mm">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0928" behindDoc="0" locked="0" layoutInCell="1" allowOverlap="1" wp14:anchorId="49231AFD" wp14:editId="62CF43FC">
                      <wp:simplePos x="0" y="0"/>
                      <wp:positionH relativeFrom="column">
                        <wp:posOffset>339725</wp:posOffset>
                      </wp:positionH>
                      <wp:positionV relativeFrom="paragraph">
                        <wp:posOffset>526415</wp:posOffset>
                      </wp:positionV>
                      <wp:extent cx="5057775" cy="2058670"/>
                      <wp:effectExtent l="0" t="0" r="28575" b="17780"/>
                      <wp:wrapNone/>
                      <wp:docPr id="266" name="角丸四角形 266"/>
                      <wp:cNvGraphicFramePr/>
                      <a:graphic xmlns:a="http://schemas.openxmlformats.org/drawingml/2006/main">
                        <a:graphicData uri="http://schemas.microsoft.com/office/word/2010/wordprocessingShape">
                          <wps:wsp>
                            <wps:cNvSpPr/>
                            <wps:spPr>
                              <a:xfrm>
                                <a:off x="0" y="0"/>
                                <a:ext cx="5057775" cy="2058670"/>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270DF0" w:rsidRDefault="00270DF0" w:rsidP="008720B6">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270DF0" w:rsidRDefault="00270DF0" w:rsidP="008720B6">
                                  <w:pPr>
                                    <w:spacing w:line="220" w:lineRule="exact"/>
                                    <w:jc w:val="left"/>
                                    <w:rPr>
                                      <w:rFonts w:hAnsi="HG丸ｺﾞｼｯｸM-PRO"/>
                                      <w:b/>
                                      <w:color w:val="FFFFFF" w:themeColor="background1"/>
                                      <w:spacing w:val="20"/>
                                      <w:sz w:val="22"/>
                                    </w:rPr>
                                  </w:pPr>
                                </w:p>
                                <w:p w:rsidR="00270DF0" w:rsidRDefault="00270DF0" w:rsidP="008720B6">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270DF0" w:rsidRDefault="00270DF0" w:rsidP="008720B6">
                                  <w:pPr>
                                    <w:spacing w:line="220" w:lineRule="exact"/>
                                    <w:jc w:val="left"/>
                                    <w:rPr>
                                      <w:rFonts w:hAnsi="HG丸ｺﾞｼｯｸM-PRO"/>
                                      <w:b/>
                                      <w:color w:val="FFFFFF" w:themeColor="background1"/>
                                      <w:spacing w:val="20"/>
                                      <w:sz w:val="22"/>
                                    </w:rPr>
                                  </w:pPr>
                                </w:p>
                                <w:p w:rsidR="00270DF0" w:rsidRPr="00042FEC" w:rsidRDefault="00270DF0" w:rsidP="008720B6">
                                  <w:pPr>
                                    <w:spacing w:line="220" w:lineRule="exact"/>
                                    <w:jc w:val="left"/>
                                    <w:rPr>
                                      <w:rFonts w:hAnsi="HG丸ｺﾞｼｯｸM-PRO"/>
                                      <w:b/>
                                      <w:color w:val="FFFFFF" w:themeColor="background1"/>
                                      <w:spacing w:val="20"/>
                                      <w:sz w:val="22"/>
                                    </w:rPr>
                                  </w:pPr>
                                </w:p>
                                <w:p w:rsidR="00270DF0" w:rsidRPr="00C42867" w:rsidRDefault="00270DF0" w:rsidP="008720B6">
                                  <w:pPr>
                                    <w:spacing w:line="220" w:lineRule="exact"/>
                                    <w:ind w:firstLineChars="100" w:firstLine="260"/>
                                    <w:jc w:val="left"/>
                                    <w:rPr>
                                      <w:rFonts w:hAnsi="HG丸ｺﾞｼｯｸM-PRO"/>
                                      <w:color w:val="FFFFFF" w:themeColor="background1"/>
                                      <w:spacing w:val="20"/>
                                      <w:sz w:val="22"/>
                                    </w:rPr>
                                  </w:pPr>
                                </w:p>
                                <w:p w:rsidR="00270DF0" w:rsidRPr="00C42867" w:rsidRDefault="00270DF0" w:rsidP="008720B6">
                                  <w:pPr>
                                    <w:spacing w:line="220" w:lineRule="exact"/>
                                    <w:ind w:firstLineChars="100" w:firstLine="260"/>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 o:spid="_x0000_s1043" style="position:absolute;left:0;text-align:left;margin-left:26.75pt;margin-top:41.45pt;width:398.25pt;height:16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ZBqwIAAEgFAAAOAAAAZHJzL2Uyb0RvYy54bWysVEtu2zAQ3RfoHQjuG0luZAdG5MCN4aJA&#10;kARNiqxpirRU8FeStpQeo9vssukVsultGqDH6JCSf21WRbWgZjj/NzM8PWulQGtmXa1VgbOjFCOm&#10;qC5rtSzwp9v5mxOMnCeqJEIrVuB75vDZ5PWr08aM2UBXWpTMInCi3LgxBa68N+MkcbRikrgjbZgC&#10;IddWEg+sXSalJQ14lyIZpOkwabQtjdWUOQe3s06IJ9E/54z6K84d80gUGHLz8bTxXIQzmZyS8dIS&#10;U9W0T4P8QxaS1AqCbl3NiCdoZeu/XMmaWu0090dUy0RzXlMWa4BqsvSPam4qYlisBcBxZguT+39u&#10;6eX62qK6LPBgOMRIEQlN+vX928+np+eHByCefzyiIAKgGuPGoH9jrm3POSBD1S23MvyhHtRGcO+3&#10;4LLWIwqXeZqPRqMcIwqyQZqfDEcR/mRnbqzz75mWKBAFtnqlyo/QwogsWV84HyEu+zRJ+RkjLgU0&#10;bE0EyrLjPA95gsdeGaiNz2DptKjLeS1EZOxycS4sAtMCH89Psnez3vhATSjUQL75cQrjQwmMKBfE&#10;AykNgObUEiMiljD71NuY54G1eyFIDF6RknWh8xS+TeROPZZw4CdUMSOu6kyiqDcRKvhjcdQBoFB+&#10;6FPXmUD5dtHGBmejYBKuFrq8h65b3a2DM3ReQ4AL4vw1sQAnlAo77a/g4EJD/bqnMKq0/frSfdCH&#10;sQQpRg3sE2DzZUUsw0h8UDCwb4ehTOT3GbvPLPYZtZLnGvqSwethaCTB2HqxIbnV8g5Wfxqigogo&#10;CrELDJ3pyHPfbTk8HZRNp1EJVs4Qf6FuDA2uA3AB2Nv2jljTD52Heb3Um83rJ6kbqp1usFR6uvKa&#10;11vIO1R7/GFdYxf7pyW8B/t81No9gJPfAAAA//8DAFBLAwQUAAYACAAAACEATfY4ht4AAAAJAQAA&#10;DwAAAGRycy9kb3ducmV2LnhtbEyPwU7DMBBE70j8g7VI3KjdQsCEbKqqChL0BKHq2Y1NEhHbke20&#10;4e9ZTnAczWjmTbGe7cBOJsTeO4TlQgAzrvG6dy3C/uP5RgKLSTmtBu8MwreJsC4vLwqVa3927+ZU&#10;p5ZRiYu5QuhSGnPOY9MZq+LCj8aR9+mDVYlkaLkO6kzlduArIe65Vb2jhU6NZtuZ5queLMLr/BIq&#10;n6q0fdtNVm7qpjrsJOL11bx5ApbMnP7C8ItP6FAS09FPTkc2IGS3GSUR5OoRGPkyE/TtiHAnHpbA&#10;y4L/f1D+AAAA//8DAFBLAQItABQABgAIAAAAIQC2gziS/gAAAOEBAAATAAAAAAAAAAAAAAAAAAAA&#10;AABbQ29udGVudF9UeXBlc10ueG1sUEsBAi0AFAAGAAgAAAAhADj9If/WAAAAlAEAAAsAAAAAAAAA&#10;AAAAAAAALwEAAF9yZWxzLy5yZWxzUEsBAi0AFAAGAAgAAAAhADN0lkGrAgAASAUAAA4AAAAAAAAA&#10;AAAAAAAALgIAAGRycy9lMm9Eb2MueG1sUEsBAi0AFAAGAAgAAAAhAE32OIbeAAAACQEAAA8AAAAA&#10;AAAAAAAAAAAABQUAAGRycy9kb3ducmV2LnhtbFBLBQYAAAAABAAEAPMAAAAQBgAAAAA=&#10;" fillcolor="#4f81bd" strokecolor="#385d8a" strokeweight="2pt">
                      <v:textbox inset="1mm,1mm,1mm,1mm">
                        <w:txbxContent>
                          <w:p w:rsidR="00270DF0" w:rsidRDefault="00270DF0" w:rsidP="008720B6">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270DF0" w:rsidRDefault="00270DF0" w:rsidP="008720B6">
                            <w:pPr>
                              <w:spacing w:line="220" w:lineRule="exact"/>
                              <w:jc w:val="left"/>
                              <w:rPr>
                                <w:rFonts w:hAnsi="HG丸ｺﾞｼｯｸM-PRO"/>
                                <w:b/>
                                <w:color w:val="FFFFFF" w:themeColor="background1"/>
                                <w:spacing w:val="20"/>
                                <w:sz w:val="22"/>
                              </w:rPr>
                            </w:pPr>
                          </w:p>
                          <w:p w:rsidR="00270DF0" w:rsidRDefault="00270DF0" w:rsidP="008720B6">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270DF0" w:rsidRDefault="00270DF0" w:rsidP="008720B6">
                            <w:pPr>
                              <w:spacing w:line="220" w:lineRule="exact"/>
                              <w:jc w:val="left"/>
                              <w:rPr>
                                <w:rFonts w:hAnsi="HG丸ｺﾞｼｯｸM-PRO"/>
                                <w:b/>
                                <w:color w:val="FFFFFF" w:themeColor="background1"/>
                                <w:spacing w:val="20"/>
                                <w:sz w:val="22"/>
                              </w:rPr>
                            </w:pPr>
                          </w:p>
                          <w:p w:rsidR="00270DF0" w:rsidRPr="00042FEC" w:rsidRDefault="00270DF0" w:rsidP="008720B6">
                            <w:pPr>
                              <w:spacing w:line="220" w:lineRule="exact"/>
                              <w:jc w:val="left"/>
                              <w:rPr>
                                <w:rFonts w:hAnsi="HG丸ｺﾞｼｯｸM-PRO"/>
                                <w:b/>
                                <w:color w:val="FFFFFF" w:themeColor="background1"/>
                                <w:spacing w:val="20"/>
                                <w:sz w:val="22"/>
                              </w:rPr>
                            </w:pPr>
                          </w:p>
                          <w:p w:rsidR="00270DF0" w:rsidRPr="00C42867" w:rsidRDefault="00270DF0" w:rsidP="008720B6">
                            <w:pPr>
                              <w:spacing w:line="220" w:lineRule="exact"/>
                              <w:ind w:firstLineChars="100" w:firstLine="260"/>
                              <w:jc w:val="left"/>
                              <w:rPr>
                                <w:rFonts w:hAnsi="HG丸ｺﾞｼｯｸM-PRO"/>
                                <w:color w:val="FFFFFF" w:themeColor="background1"/>
                                <w:spacing w:val="20"/>
                                <w:sz w:val="22"/>
                              </w:rPr>
                            </w:pPr>
                          </w:p>
                          <w:p w:rsidR="00270DF0" w:rsidRPr="00C42867" w:rsidRDefault="00270DF0" w:rsidP="008720B6">
                            <w:pPr>
                              <w:spacing w:line="220" w:lineRule="exact"/>
                              <w:ind w:firstLineChars="100" w:firstLine="260"/>
                              <w:jc w:val="left"/>
                              <w:rPr>
                                <w:rFonts w:hAnsi="HG丸ｺﾞｼｯｸM-PRO"/>
                                <w:color w:val="FFFFFF" w:themeColor="background1"/>
                                <w:spacing w:val="20"/>
                                <w:sz w:val="22"/>
                              </w:rPr>
                            </w:pPr>
                          </w:p>
                        </w:txbxContent>
                      </v:textbox>
                    </v:roundrect>
                  </w:pict>
                </mc:Fallback>
              </mc:AlternateContent>
            </w:r>
            <w:r w:rsidRPr="008720B6">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897856" behindDoc="0" locked="0" layoutInCell="1" allowOverlap="1" wp14:anchorId="446FFFDA" wp14:editId="17B717DA">
                      <wp:simplePos x="0" y="0"/>
                      <wp:positionH relativeFrom="column">
                        <wp:posOffset>213995</wp:posOffset>
                      </wp:positionH>
                      <wp:positionV relativeFrom="paragraph">
                        <wp:posOffset>67945</wp:posOffset>
                      </wp:positionV>
                      <wp:extent cx="1250315" cy="35052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250315" cy="350520"/>
                              </a:xfrm>
                              <a:prstGeom prst="rect">
                                <a:avLst/>
                              </a:prstGeom>
                              <a:noFill/>
                              <a:ln w="25400" cap="flat" cmpd="sng" algn="ctr">
                                <a:noFill/>
                                <a:prstDash val="solid"/>
                              </a:ln>
                              <a:effectLst/>
                            </wps:spPr>
                            <wps:txbx>
                              <w:txbxContent>
                                <w:p w:rsidR="00270DF0" w:rsidRPr="00042861" w:rsidRDefault="00270DF0" w:rsidP="008720B6">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4" o:spid="_x0000_s1044" style="position:absolute;left:0;text-align:left;margin-left:16.85pt;margin-top:5.35pt;width:98.45pt;height:27.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hycAIAAKkEAAAOAAAAZHJzL2Uyb0RvYy54bWysVM1uEzEQviPxDpbvdHfTpJSomypqFIRU&#10;tZVa1PPEa2dX8h+2k93yHvAA9MwZceBxqMRbMPZu2qhwQlyc8c54fr7vm5ycdkqSLXe+MbqkxUFO&#10;CdfMVI1el/T9zfLVMSU+gK5AGs1Lesc9PZ29fHHS2ikfmdrIijuCSbSftrakdQh2mmWe1VyBPzCW&#10;a3QK4xQEvLp1VjloMbuS2SjPj7LWuMo6w7j3+HXRO+ks5ReCs3AphOeByJJibyGdLp2reGazE5iu&#10;Hdi6YUMb8A9dKGg0Fn1MtYAAZOOaP1KphjnjjQgHzKjMCNEwnmbAaYr82TTXNVieZkFwvH2Eyf+/&#10;tOxie+VIU5V0dDSmRINCkh6+3j98/v7zx5fs16dvvUWiG8FqrZ/im2t75YabRzNO3gmn4i/ORLoE&#10;8N0jwLwLhOHHYjTJD4sJJQx9h5N8MkoMZE+vrfPhLTeKRKOkDglMuML23AesiKG7kFhMm2UjZSJR&#10;atLiFJNxjjwzQC0JCQFNZXE6r9eUgFyjSFlwKeXe25hyAb4mW0CdeCObKg6LxaSOZXhS0tBBhKAf&#10;OlqhW3UJv+J4h8/KVHcIqjO92rxlywYLnIMPV+BQXtggrky4xENIg12bwaKkNu7j377HeGQdvZS0&#10;KFfs8sMGHKdEvtOohzfFeBz1nS7jyWsElrh9z2rfozfqzOCkBS6nZcmM8UHuTOGMusXNmseq6ALN&#10;sHaP3XA5C/0a4W4yPp+nMNS0hXCury2LySN0Edqb7hacHSgNKIYLs5M2TJ8x28f23M43wYgm0R6h&#10;7nFFWuIF9yERNOxuXLj9e4p6+oeZ/QYAAP//AwBQSwMEFAAGAAgAAAAhAEuIBTTdAAAACAEAAA8A&#10;AABkcnMvZG93bnJldi54bWxMj0FPwzAMhe9I/IfISNxYwgoFStOpQoC041YkxC1tTFtonKrJuu7f&#10;Y05wsuz39Py9fLO4Qcw4hd6ThuuVAoHUeNtTq+Gterm6BxGiIWsGT6jhhAE2xflZbjLrj7TDeR9b&#10;wSEUMqOhi3HMpAxNh86ElR+RWPv0kzOR16mVdjJHDneDXCuVSmd64g+dGfGpw+Z7f3AaQj1vq9NY&#10;vn99hKYun8lVN9tXrS8vlvIRRMQl/pnhF5/RoWCm2h/IBjFoSJI7dvJd8WR9nagURK0hvX0AWeTy&#10;f4HiBwAA//8DAFBLAQItABQABgAIAAAAIQC2gziS/gAAAOEBAAATAAAAAAAAAAAAAAAAAAAAAABb&#10;Q29udGVudF9UeXBlc10ueG1sUEsBAi0AFAAGAAgAAAAhADj9If/WAAAAlAEAAAsAAAAAAAAAAAAA&#10;AAAALwEAAF9yZWxzLy5yZWxzUEsBAi0AFAAGAAgAAAAhAPSUeHJwAgAAqQQAAA4AAAAAAAAAAAAA&#10;AAAALgIAAGRycy9lMm9Eb2MueG1sUEsBAi0AFAAGAAgAAAAhAEuIBTTdAAAACAEAAA8AAAAAAAAA&#10;AAAAAAAAygQAAGRycy9kb3ducmV2LnhtbFBLBQYAAAAABAAEAPMAAADUBQAAAAA=&#10;" filled="f" stroked="f" strokeweight="2pt">
                      <v:textbox>
                        <w:txbxContent>
                          <w:p w:rsidR="00270DF0" w:rsidRPr="00042861" w:rsidRDefault="00270DF0" w:rsidP="008720B6">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4000" behindDoc="0" locked="0" layoutInCell="1" allowOverlap="1" wp14:anchorId="661ACEE0" wp14:editId="2D7F488F">
                      <wp:simplePos x="0" y="0"/>
                      <wp:positionH relativeFrom="column">
                        <wp:posOffset>548640</wp:posOffset>
                      </wp:positionH>
                      <wp:positionV relativeFrom="paragraph">
                        <wp:posOffset>409575</wp:posOffset>
                      </wp:positionV>
                      <wp:extent cx="4524375" cy="333375"/>
                      <wp:effectExtent l="0" t="0" r="9525"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5" type="#_x0000_t202" style="position:absolute;left:0;text-align:left;margin-left:43.2pt;margin-top:32.25pt;width:356.2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c6RAIAADgEAAAOAAAAZHJzL2Uyb0RvYy54bWysU82O0zAQviPxDpbvNG223d1GTVdLlyKk&#10;5UdaeADXcRoLx2Nst8lybCXEQ/AKiDPPkxdh7HS7BW4IH6wZj+ebmW9mZldtrchWWCdB53Q0GFIi&#10;NIdC6nVOP7xfPrukxHmmC6ZAi5zeC0ev5k+fzBqTiRQqUIWwBEG0yxqT08p7kyWJ45WomRuAERqN&#10;JdiaeVTtOiksaxC9Vkk6HJ4nDdjCWODCOXy96Y10HvHLUnD/tiyd8ETlFHPz8bbxXoU7mc9YtrbM&#10;VJIf0mD/kEXNpMagR6gb5hnZWPkXVC25BQelH3CoEyhLyUWsAasZDf+o5q5iRsRakBxnjjS5/wfL&#10;32zfWSKLnKbnU0o0q7FJ3f5Lt/ve7X52+6+k23/r9vtu9wN1kgbCGuMy9Lsz6Onb59Bi42PxztwC&#10;/+iIhkXF9FpcWwtNJViBCY+CZ3Li2uO4ALJqXkOBcdnGQwRqS1sHNpEfgujYuPtjs0TrCcfH8SQd&#10;n11MKOFoO8ODcgjBsgdvY51/KaAmQcipxWGI6Gx763z/9eFLCOZAyWIplYqKXa8WypItw8FZxnNA&#10;/+2b0qTJ6XSSTiKyhuCP0CyrpcfBVrLO6eUwnODOssDGC11E2TOpehmTVvpAT2Ck58a3qza2ZjQN&#10;zoG7FRT3SJiFfpBx8VCowH6mpMEhzqn7tGFWUKJeaSR9OhqPw9RHZTy5SFGxp5bVqYVpjlA55d5S&#10;0isLH3clZK7hGttTysjcYy6HrHE8I/eHVQrzf6rHX48LP/8FAAD//wMAUEsDBBQABgAIAAAAIQAt&#10;x0pf3wAAAAkBAAAPAAAAZHJzL2Rvd25yZXYueG1sTI9dS8NAEEXfBf/DMoJvdlOp+TKbUoUKglCs&#10;gj5us9MkmJ0N2W2z/nvHJ30c7uHeM9U62kGccfK9IwXLRQICqXGmp1bB+9v2JgfhgyajB0eo4Bs9&#10;rOvLi0qXxs30iud9aAWXkC+1gi6EsZTSNx1a7RduROLs6CarA59TK82kZy63g7xNklRa3RMvdHrE&#10;xw6br/3JKphDUTxl2+f2c5PmDx8mHn182Sl1fRU39yACxvAHw68+q0PNTgd3IuPFoCBPV0wqSFd3&#10;IDjPirwAcWBwmSUg60r+/6D+AQAA//8DAFBLAQItABQABgAIAAAAIQC2gziS/gAAAOEBAAATAAAA&#10;AAAAAAAAAAAAAAAAAABbQ29udGVudF9UeXBlc10ueG1sUEsBAi0AFAAGAAgAAAAhADj9If/WAAAA&#10;lAEAAAsAAAAAAAAAAAAAAAAALwEAAF9yZWxzLy5yZWxzUEsBAi0AFAAGAAgAAAAhAOfM9zpEAgAA&#10;OAQAAA4AAAAAAAAAAAAAAAAALgIAAGRycy9lMm9Eb2MueG1sUEsBAi0AFAAGAAgAAAAhAC3HSl/f&#10;AAAACQEAAA8AAAAAAAAAAAAAAAAAngQAAGRycy9kb3ducmV2LnhtbFBLBQYAAAAABAAEAPMAAACq&#10;BQAAAAA=&#10;" stroked="f">
                      <v:textbo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1952" behindDoc="0" locked="0" layoutInCell="1" allowOverlap="1" wp14:anchorId="070F5FFB" wp14:editId="73E1E557">
                      <wp:simplePos x="0" y="0"/>
                      <wp:positionH relativeFrom="column">
                        <wp:posOffset>548640</wp:posOffset>
                      </wp:positionH>
                      <wp:positionV relativeFrom="paragraph">
                        <wp:posOffset>20955</wp:posOffset>
                      </wp:positionV>
                      <wp:extent cx="4524375" cy="340360"/>
                      <wp:effectExtent l="0" t="0" r="9525" b="254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360"/>
                              </a:xfrm>
                              <a:prstGeom prst="rect">
                                <a:avLst/>
                              </a:prstGeom>
                              <a:solidFill>
                                <a:srgbClr val="FFFFFF"/>
                              </a:solidFill>
                              <a:ln w="9525">
                                <a:noFill/>
                                <a:miter lim="800000"/>
                                <a:headEnd/>
                                <a:tailEnd/>
                              </a:ln>
                            </wps:spPr>
                            <wps:txb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3.2pt;margin-top:1.65pt;width:356.25pt;height:26.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RQIAADgEAAAOAAAAZHJzL2Uyb0RvYy54bWysU82O0zAQviPxDpbvNGn6s7tR09XSpQhp&#10;+ZEWHsB1nMbC8QTbbVKOrYR4CF4BceZ58iKMnW63Wm4IHyyPx/N55ptvZtdtpchWGCtBZ3Q4iCkR&#10;mkMu9Tqjnz4uX1xSYh3TOVOgRUZ3wtLr+fNns6ZORQIlqFwYgiDapk2d0dK5Oo0iy0tRMTuAWmh0&#10;FmAq5tA06yg3rEH0SkVJHE+jBkxeG+DCWry97Z10HvCLQnD3viiscERlFHNzYTdhX/k9ms9Yujas&#10;LiU/psH+IYuKSY2fnqBumWNkY+RfUJXkBiwUbsChiqAoJBehBqxmGD+p5r5ktQi1IDm2PtFk/x8s&#10;f7f9YIjMM5pMLyjRrMImdYdv3f5nt//dHb6T7vCjOxy6/S+0SeIJa2qbYtx9jZGufQktNj4Ub+s7&#10;4J8t0bAomV6LG2OgKQXLMeGhj4zOQnsc60FWzVvI8V+2cRCA2sJUnk3khyA6Nm53apZoHeF4OZ4k&#10;49HFhBKOvtE4Hk1DNyOWPkTXxrrXAiriDxk1KIaAzrZ31vlsWPrwxH9mQcl8KZUKhlmvFsqQLUPh&#10;LMMKBTx5pjRpMno1SSYBWYOPD5qqpENhK1ll9DL2q5eaZ+OVzsMTx6Tqz5iJ0kd6PCM9N65dtX1r&#10;QrDnbgX5Dgkz0AsZBw8PJZivlDQo4ozaLxtmBCXqjUbSr4bjsVd9MMaTiwQNc+5ZnXuY5giVUe4M&#10;Jb2xcGFWPCMabrA9hQzMPeZyzBrlGQg9jpLX/7kdXj0O/PwPAAAA//8DAFBLAwQUAAYACAAAACEA&#10;F2cum94AAAAHAQAADwAAAGRycy9kb3ducmV2LnhtbEyOUUvDMBSF3wX/Q7iCby7VadfU3o4pTBAG&#10;4hzMx6y5a4vNTWmytf5745M+Hs7hO1+xnGwnzjT41jHC7SwBQVw503KNsPtY32QgfNBsdOeYEL7J&#10;w7K8vCh0btzI73TehlpECPtcIzQh9LmUvmrIaj9zPXHsjm6wOsQ41NIMeoxw28m7JEml1S3Hh0b3&#10;9NxQ9bU9WYQxKPWyWL/Wn6s0e9qb6einzRvi9dW0egQRaAp/Y/jVj+pQRqeDO7HxokPI0vu4RJjP&#10;QcR6oTIF4oDwkCqQZSH/+5c/AAAA//8DAFBLAQItABQABgAIAAAAIQC2gziS/gAAAOEBAAATAAAA&#10;AAAAAAAAAAAAAAAAAABbQ29udGVudF9UeXBlc10ueG1sUEsBAi0AFAAGAAgAAAAhADj9If/WAAAA&#10;lAEAAAsAAAAAAAAAAAAAAAAALwEAAF9yZWxzLy5yZWxzUEsBAi0AFAAGAAgAAAAhALRz+/5FAgAA&#10;OAQAAA4AAAAAAAAAAAAAAAAALgIAAGRycy9lMm9Eb2MueG1sUEsBAi0AFAAGAAgAAAAhABdnLpve&#10;AAAABwEAAA8AAAAAAAAAAAAAAAAAnwQAAGRycy9kb3ducmV2LnhtbFBLBQYAAAAABAAEAPMAAACq&#10;BQAAAAA=&#10;" stroked="f">
                      <v:textbo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v:textbox>
                    </v:shape>
                  </w:pict>
                </mc:Fallback>
              </mc:AlternateContent>
            </w: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5024" behindDoc="0" locked="0" layoutInCell="1" allowOverlap="1" wp14:anchorId="3C282D8C" wp14:editId="6C681FC2">
                      <wp:simplePos x="0" y="0"/>
                      <wp:positionH relativeFrom="column">
                        <wp:posOffset>548640</wp:posOffset>
                      </wp:positionH>
                      <wp:positionV relativeFrom="paragraph">
                        <wp:posOffset>356235</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3.2pt;margin-top:28.05pt;width:356.2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Nr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Gk4p0azCNnWHb93+Z7f/3R2+k+7wozscuv0vtEniKWtqm2LkfY2xrn0FLYaH8m19&#10;C/yzJRoWJdNrcW0MNKVgOaY89JHRWWiPYz3IqrmDHP9lGwcBqC1M5flEhgiiY+t2p3aJ1hGOl+NJ&#10;Mh5dTCjh6BuNk2kc+hmx9CG6Nta9EVARf8ioQTkEdLa9tc5nw9KHJ/4zC0rmS6lUMMx6tVCGbBlK&#10;ZxlWKODJM6VJk9HpJJkEZA0+Pqiqkg6lrWSV0cvYr15sno3XOg9PHJOqP2MmSh/p8Yz03Lh21Ybm&#10;JIE8z90K8h0SZqCXMo4eHkowXylpUMYZtV82zAhK1FuNpE+H47HXfTDGk4sEDXPuWZ17mOYIlVHu&#10;DCW9sXBhWjwjGq6xPYUMzD3mcswaBRoIPQ6Tn4BzO7x6HPn5HwAAAP//AwBQSwMEFAAGAAgAAAAh&#10;ACdWRBTfAAAACQEAAA8AAABkcnMvZG93bnJldi54bWxMj0FLw0AQhe+C/2EZwZvdRDRN0mxKFSoI&#10;glgFe9xmp0kwOxuy22b9944nPQ7v471vqnW0gzjj5HtHCtJFAgKpcaanVsHH+/YmB+GDJqMHR6jg&#10;Gz2s68uLSpfGzfSG511oBZeQL7WCLoSxlNI3HVrtF25E4uzoJqsDn1MrzaRnLreDvE2STFrdEy90&#10;esTHDpuv3ckqmENRPC23z+1+k+UPnyYefXx5Ver6Km5WIALG8AfDrz6rQ81OB3ci48WgIM/umFRw&#10;n6UgOF8WeQHiwGCapCDrSv7/oP4BAAD//wMAUEsBAi0AFAAGAAgAAAAhALaDOJL+AAAA4QEAABMA&#10;AAAAAAAAAAAAAAAAAAAAAFtDb250ZW50X1R5cGVzXS54bWxQSwECLQAUAAYACAAAACEAOP0h/9YA&#10;AACUAQAACwAAAAAAAAAAAAAAAAAvAQAAX3JlbHMvLnJlbHNQSwECLQAUAAYACAAAACEAHUCja0YC&#10;AAA6BAAADgAAAAAAAAAAAAAAAAAuAgAAZHJzL2Uyb0RvYy54bWxQSwECLQAUAAYACAAAACEAJ1ZE&#10;FN8AAAAJAQAADwAAAAAAAAAAAAAAAACgBAAAZHJzL2Rvd25yZXYueG1sUEsFBgAAAAAEAAQA8wAA&#10;AKwFAAAAAA==&#10;" stroked="f">
                      <v:textbo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v:textbox>
                    </v:shape>
                  </w:pict>
                </mc:Fallback>
              </mc:AlternateContent>
            </w: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6048" behindDoc="0" locked="0" layoutInCell="1" allowOverlap="1" wp14:anchorId="719755C0" wp14:editId="55C1A5C1">
                      <wp:simplePos x="0" y="0"/>
                      <wp:positionH relativeFrom="column">
                        <wp:posOffset>548640</wp:posOffset>
                      </wp:positionH>
                      <wp:positionV relativeFrom="paragraph">
                        <wp:posOffset>354330</wp:posOffset>
                      </wp:positionV>
                      <wp:extent cx="4524375" cy="342900"/>
                      <wp:effectExtent l="0" t="0" r="9525"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3.2pt;margin-top:27.9pt;width:356.25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WHRAIAADgEAAAOAAAAZHJzL2Uyb0RvYy54bWysU82O0zAQviPxDpbvNGm2ZbdR09XSpQhp&#10;+ZEWHsBxnMbC8QTbbVKOrYR4CF4BceZ58iKMnW6plhvCB8vj8Xye+eab+XVXK7IVxkrQGR2PYkqE&#10;5lBIvc7oxw+rZ1eUWMd0wRRokdGdsPR68fTJvG1SkUAFqhCGIIi2adtktHKuSaPI8krUzI6gERqd&#10;JZiaOTTNOioMaxG9VlESx8+jFkzRGODCWry9HZx0EfDLUnD3riytcERlFHNzYTdhz/0eLeYsXRvW&#10;VJIf02D/kEXNpMZPT1C3zDGyMfIvqFpyAxZKN+JQR1CWkotQA1Yzjh9Vc1+xRoRakBzbnGiy/w+W&#10;v92+N0QWGU0uE0o0q7FJ/eFrv//R73/1h2+kP3zvD4d+/xNtknjC2samGHffYKTrXkCHjQ/F2+YO&#10;+CdLNCwrptfixhhoK8EKTHjsI6Oz0AHHepC8fQMF/ss2DgJQV5ras4n8EETHxu1OzRKdIxwvJ9Nk&#10;cnE5pYSj72KSzOLQzYilD9GNse6VgJr4Q0YNiiGgs+2ddT4blj488Z9ZULJYSaWCYdb5UhmyZSic&#10;VVihgEfPlCZtRmfTZBqQNfj4oKlaOhS2knVGr2K/Bql5Nl7qIjxxTKrhjJkofaTHMzJw47q8G1pz&#10;oj2HYoeEGRiEjIOHhwrMF0paFHFG7ecNM4IS9Voj6bPxZOJVH4zJ9DJBw5x78nMP0xyhMsqdoWQw&#10;li7MimdEww22p5SBOd/HIZdj1ijPQOhxlLz+z+3w6s/AL34DAAD//wMAUEsDBBQABgAIAAAAIQCW&#10;H9+83wAAAAkBAAAPAAAAZHJzL2Rvd25yZXYueG1sTI9BS8QwEIXvgv8hjODNTRW3m9amyyqsIAji&#10;Kugx28y2xWZSmuw2/nvHkx6H9/Hme9U6uUGccAq9Jw3XiwwEUuNtT62G97ftlQIRoiFrBk+o4RsD&#10;rOvzs8qU1s/0iqddbAWXUCiNhi7GsZQyNB06ExZ+ROLs4CdnIp9TK+1kZi53g7zJslw60xN/6MyI&#10;Dx02X7uj0zDHonhcbZ/az02u7j9sOoT0/KL15UXa3IGImOIfDL/6rA41O+39kWwQgwaV3zKpYbnk&#10;BZyvClWA2DOYFQpkXcn/C+ofAAAA//8DAFBLAQItABQABgAIAAAAIQC2gziS/gAAAOEBAAATAAAA&#10;AAAAAAAAAAAAAAAAAABbQ29udGVudF9UeXBlc10ueG1sUEsBAi0AFAAGAAgAAAAhADj9If/WAAAA&#10;lAEAAAsAAAAAAAAAAAAAAAAALwEAAF9yZWxzLy5yZWxzUEsBAi0AFAAGAAgAAAAhABfV5YdEAgAA&#10;OAQAAA4AAAAAAAAAAAAAAAAALgIAAGRycy9lMm9Eb2MueG1sUEsBAi0AFAAGAAgAAAAhAJYf37zf&#10;AAAACQEAAA8AAAAAAAAAAAAAAAAAngQAAGRycy9kb3ducmV2LnhtbFBLBQYAAAAABAAEAPMAAACq&#10;BQAAAAA=&#10;" stroked="f">
                      <v:textbox>
                        <w:txbxContent>
                          <w:p w:rsidR="00270DF0" w:rsidRPr="00C42867" w:rsidRDefault="00270DF0"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8096" behindDoc="0" locked="0" layoutInCell="1" allowOverlap="1" wp14:anchorId="0100B276" wp14:editId="12CB0813">
                      <wp:simplePos x="0" y="0"/>
                      <wp:positionH relativeFrom="column">
                        <wp:posOffset>209550</wp:posOffset>
                      </wp:positionH>
                      <wp:positionV relativeFrom="paragraph">
                        <wp:posOffset>-7620</wp:posOffset>
                      </wp:positionV>
                      <wp:extent cx="5304155" cy="3562350"/>
                      <wp:effectExtent l="0" t="0" r="10795" b="19050"/>
                      <wp:wrapNone/>
                      <wp:docPr id="283" name="角丸四角形 283"/>
                      <wp:cNvGraphicFramePr/>
                      <a:graphic xmlns:a="http://schemas.openxmlformats.org/drawingml/2006/main">
                        <a:graphicData uri="http://schemas.microsoft.com/office/word/2010/wordprocessingShape">
                          <wps:wsp>
                            <wps:cNvSpPr/>
                            <wps:spPr>
                              <a:xfrm>
                                <a:off x="0" y="0"/>
                                <a:ext cx="5304155" cy="3562350"/>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3" o:spid="_x0000_s1049" style="position:absolute;left:0;text-align:left;margin-left:16.5pt;margin-top:-.6pt;width:417.65pt;height:28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rcwQIAAIAFAAAOAAAAZHJzL2Uyb0RvYy54bWysVM1uEzEQviPxDpbvdPPDtiHqpgqNgpBK&#10;W9Ginh2vN7vIaxvbyaY8BtfeuPAKvfA2VOIx+OzdpC3lgBCX3fGM5xvPNz+HR5takrWwrtIqo/29&#10;HiVCcZ1XapnRD5fzFyNKnGcqZ1IrkdFr4ejR5Pmzw8aMxUCXWubCEoAoN25MRkvvzThJHC9Fzdye&#10;NkLBWGhbM4+jXSa5ZQ3Qa5kMer39pNE2N1Zz4Ry0s9ZIJxG/KAT3Z0XhhCcyo3ibj18bv4vwTSaH&#10;bLy0zJQV757B/uEVNasUgu6gZswzsrLVE6i64lY7Xfg9rutEF0XFRcwB2fR7v2VzUTIjYi4gx5kd&#10;Te7/wfLT9bklVZ7RwWhIiWI1ivTz25cft7d3NzcQ7r5/JcEEohrjxrh/Yc5td3IQQ9abwtbhj3zI&#10;JpJ7vSNXbDzhUKbD3st+mlLCYRum+4NhGulP7t2Ndf6N0DUJQkatXqn8PUoYmWXrE+cjxXn3TJZ/&#10;pKSoJQq2ZpIcpOmr8EwAdnchbSGDo9OyyueVlPFgl4tjaQk8M/pyPuq/nsUwclW/03mrRoP1uhaB&#10;Go3UqkdbNfBdCxOjPsKXijQYiMEBEAhnaO1CMg+xNiDbqSUlTC4xM9zbGPiRdwf75HWuZLlotenf&#10;vCKkP2OubF1iiI4iqQILIo4IiA28hfq2FQ2S3yw2bWPsir/Q+TW6xep2jJzh8woBTpjz58yiDEgV&#10;u8Cf4VNIjfx1J1FSavv5T/pwH+0MKyUN5hDcfFoxKyiRbxUa/SAUAYMbD8P9eLAPLYuHFrWqjzUK&#10;2sfWMTyKcLZebsXC6voKK2MaosLEFEfsjKIyrXjs2+2AlcPFdBovYVQN8yfqwvAAHYgLxF5urpg1&#10;XbN69Pmp3k5s14JtN97fDZ5KT1deF9WO8pbVjn+MeeylbiWFPfLwHG/dL87JLwAAAP//AwBQSwME&#10;FAAGAAgAAAAhAHkUjJbfAAAACQEAAA8AAABkcnMvZG93bnJldi54bWxMj8FOwzAQRO9I/IO1SNxa&#10;p41apSGbCgqckEAUDhy38RKnxHZku2n4e8wJjqMZzbyptpPpxcg+dM4iLOYZCLaNU51tEd7fHmcF&#10;iBDJKuqdZYRvDrCtLy8qKpU721ce97EVqcSGkhB0jEMpZWg0GwpzN7BN3qfzhmKSvpXK0zmVm14u&#10;s2wtDXU2LWgaeKe5+dqfDMLxaTMeG9q13Ye/iw/3L6wL+Yx4fTXd3oCIPMW/MPziJ3SoE9PBnawK&#10;okfI83QlIswWSxDJL9ZFDuKAsFptCpB1Jf8/qH8AAAD//wMAUEsBAi0AFAAGAAgAAAAhALaDOJL+&#10;AAAA4QEAABMAAAAAAAAAAAAAAAAAAAAAAFtDb250ZW50X1R5cGVzXS54bWxQSwECLQAUAAYACAAA&#10;ACEAOP0h/9YAAACUAQAACwAAAAAAAAAAAAAAAAAvAQAAX3JlbHMvLnJlbHNQSwECLQAUAAYACAAA&#10;ACEAzKoa3MECAACABQAADgAAAAAAAAAAAAAAAAAuAgAAZHJzL2Uyb0RvYy54bWxQSwECLQAUAAYA&#10;CAAAACEAeRSMlt8AAAAJAQAADwAAAAAAAAAAAAAAAAAbBQAAZHJzL2Rvd25yZXYueG1sUEsFBgAA&#10;AAAEAAQA8wAAACcGAAAAAA==&#10;" fillcolor="#dce6f2" strokecolor="#385d8a" strokeweight="1pt">
                      <v:textbox inset="2mm,1mm,2mm,1mm">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9120" behindDoc="0" locked="0" layoutInCell="1" allowOverlap="1" wp14:anchorId="12018504" wp14:editId="5F58ADB3">
                      <wp:simplePos x="0" y="0"/>
                      <wp:positionH relativeFrom="column">
                        <wp:posOffset>361950</wp:posOffset>
                      </wp:positionH>
                      <wp:positionV relativeFrom="paragraph">
                        <wp:posOffset>59056</wp:posOffset>
                      </wp:positionV>
                      <wp:extent cx="5038725" cy="2876550"/>
                      <wp:effectExtent l="0" t="0" r="9525"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876550"/>
                              </a:xfrm>
                              <a:prstGeom prst="rect">
                                <a:avLst/>
                              </a:prstGeom>
                              <a:solidFill>
                                <a:srgbClr val="1F497D">
                                  <a:lumMod val="60000"/>
                                  <a:lumOff val="40000"/>
                                </a:srgbClr>
                              </a:solidFill>
                              <a:ln w="9525">
                                <a:noFill/>
                                <a:miter lim="800000"/>
                                <a:headEnd/>
                                <a:tailEnd/>
                              </a:ln>
                            </wps:spPr>
                            <wps:txbx>
                              <w:txbxContent>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Pr="00BF4647" w:rsidRDefault="00270DF0"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5pt;margin-top:4.65pt;width:396.75pt;height:2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2OXwIAAHAEAAAOAAAAZHJzL2Uyb0RvYy54bWysVM2O0zAQviPxDpbvbNqQ/kVNV0uXIqTl&#10;R1p4ANdxGgv/BNttshxbCfEQvALizPPkRRjbbSlwQ+RgeWY838x8M5P5dScF2jFjuVYFHl4NMGKK&#10;6pKrTYHfv1s9mWJkHVElEVqxAj8wi68Xjx/N2yZnqa61KJlBAKJs3jYFrp1r8iSxtGaS2CvdMAXG&#10;ShtJHIhmk5SGtIAuRZIOBuOk1aZsjKbMWtDeRiNeBPyqYtS9qSrLHBIFhtxcOE041/5MFnOSbwxp&#10;ak6PaZB/yEISriDoGeqWOIK2hv8FJTk12urKXVEtE11VnLJQA1QzHPxRzX1NGhZqAXJsc6bJ/j9Y&#10;+nr31iBeFjidZhgpIqFJ/eFzv//W73/0hy+oP3ztD4d+/x1klHrC2sbm4HffgKfrnukOGh+Kt82d&#10;ph8sUnpZE7VhN8botmakhISH3jO5cI041oOs21e6hLhk63QA6iojPZvADwJ0aNzDuVmsc4iCcjR4&#10;Op2kI4wo2NLpZDwahXYmJD+5N8a6F0xL5C8FNjANAZ7s7qzz6ZD89MRHs1rwcsWFCILZrJfCoB2B&#10;yRmustnkNviKrYRko3o8gC+OEKhh0KI6O6kB30aYEOs3fKFQW+DZCCrw4ZT2gcM0Su5gJQSXBZ56&#10;pGMEz+NzVYYnjnAR7xBCqCOxnsvIquvWXWxqdmrYWpcPQLXRcQVgZeFSa/MJoxbGv8D245YYhpF4&#10;qaBds2GW+X0JQjaapCCYS8v60kIUBagCO4zidenCjsXKbqCtFQ+E+/7HTI45w1gHbo4r6PfmUg6v&#10;fv0oFj8BAAD//wMAUEsDBBQABgAIAAAAIQB3Y/2Q3wAAAAgBAAAPAAAAZHJzL2Rvd25yZXYueG1s&#10;TI/BTsMwEETvSPyDtUjcqENNmhKyqSoQ4sIB0oqzGy9JRLyOYqcN/XrMCY6jGc28KTaz7cWRRt85&#10;RrhdJCCIa2c6bhD2u+ebNQgfNBvdOyaEb/KwKS8vCp0bd+J3OlahEbGEfa4R2hCGXEpft2S1X7iB&#10;OHqfbrQ6RDk20oz6FMttL5dJspJWdxwXWj3QY0v1VzVZhI+X7FW9pdV5q/Y87Xp3njP1hHh9NW8f&#10;QASaw18YfvEjOpSR6eAmNl70CGkWrwSEewUi2us0SUEcEO5WSwWyLOT/A+UPAAAA//8DAFBLAQIt&#10;ABQABgAIAAAAIQC2gziS/gAAAOEBAAATAAAAAAAAAAAAAAAAAAAAAABbQ29udGVudF9UeXBlc10u&#10;eG1sUEsBAi0AFAAGAAgAAAAhADj9If/WAAAAlAEAAAsAAAAAAAAAAAAAAAAALwEAAF9yZWxzLy5y&#10;ZWxzUEsBAi0AFAAGAAgAAAAhACvaHY5fAgAAcAQAAA4AAAAAAAAAAAAAAAAALgIAAGRycy9lMm9E&#10;b2MueG1sUEsBAi0AFAAGAAgAAAAhAHdj/ZDfAAAACAEAAA8AAAAAAAAAAAAAAAAAuQQAAGRycy9k&#10;b3ducmV2LnhtbFBLBQYAAAAABAAEAPMAAADFBQAAAAA=&#10;" fillcolor="#558ed5" stroked="f">
                      <v:textbox>
                        <w:txbxContent>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Pr="00BF4647" w:rsidRDefault="00270DF0"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0144" behindDoc="0" locked="0" layoutInCell="1" allowOverlap="1" wp14:anchorId="680C99E8" wp14:editId="467954C3">
                      <wp:simplePos x="0" y="0"/>
                      <wp:positionH relativeFrom="column">
                        <wp:posOffset>409575</wp:posOffset>
                      </wp:positionH>
                      <wp:positionV relativeFrom="paragraph">
                        <wp:posOffset>249555</wp:posOffset>
                      </wp:positionV>
                      <wp:extent cx="1571625" cy="134302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43025"/>
                              </a:xfrm>
                              <a:prstGeom prst="rect">
                                <a:avLst/>
                              </a:prstGeom>
                              <a:solidFill>
                                <a:srgbClr val="FFFFFF"/>
                              </a:solidFill>
                              <a:ln w="9525">
                                <a:noFill/>
                                <a:miter lim="800000"/>
                                <a:headEnd/>
                                <a:tailEnd/>
                              </a:ln>
                            </wps:spPr>
                            <wps:txbx>
                              <w:txbxContent>
                                <w:p w:rsidR="00270DF0" w:rsidRPr="00476731" w:rsidRDefault="00270DF0" w:rsidP="008720B6">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270DF0" w:rsidRPr="00C37AD3" w:rsidRDefault="00270DF0" w:rsidP="008720B6">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270DF0" w:rsidRPr="00C37AD3" w:rsidRDefault="00270DF0" w:rsidP="008720B6">
                                  <w:pPr>
                                    <w:spacing w:line="240" w:lineRule="exact"/>
                                    <w:rPr>
                                      <w:rFonts w:hAnsi="HG丸ｺﾞｼｯｸM-PRO"/>
                                      <w:sz w:val="18"/>
                                    </w:rPr>
                                  </w:pPr>
                                  <w:r w:rsidRPr="00C37AD3">
                                    <w:rPr>
                                      <w:rFonts w:hAnsi="HG丸ｺﾞｼｯｸM-PRO" w:hint="eastAsia"/>
                                      <w:sz w:val="18"/>
                                    </w:rPr>
                                    <w:t>（たばこ対策、がん教育等）</w:t>
                                  </w:r>
                                </w:p>
                                <w:p w:rsidR="00270DF0" w:rsidRPr="00C37AD3" w:rsidRDefault="00270DF0" w:rsidP="008720B6">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270DF0" w:rsidRPr="00C37AD3" w:rsidRDefault="00270DF0" w:rsidP="008720B6">
                                  <w:pPr>
                                    <w:spacing w:line="24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25pt;margin-top:19.65pt;width:123.75pt;height:10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yZQwIAADkEAAAOAAAAZHJzL2Uyb0RvYy54bWysU82O0zAQviPxDpbvNGna7k/UdLV0KUJa&#10;fqSFB3Acp7FwPMF2myzHVkI8BK+AOPM8eRHGTrdb4IbIwZrJzHwz883M/KqrFdkKYyXojI5HMSVC&#10;cyikXmf0w/vVswtKrGO6YAq0yOi9sPRq8fTJvG1SkUAFqhCGIIi2adtktHKuSaPI8krUzI6gERqN&#10;JZiaOVTNOioMaxG9VlESx2dRC6ZoDHBhLf69GYx0EfDLUnD3tiytcERlFGtz4TXhzf0bLeYsXRvW&#10;VJIfymD/UEXNpMakR6gb5hjZGPkXVC25AQulG3GoIyhLyUXoAbsZx390c1exRoRekBzbHGmy/w+W&#10;v9m+M0QWOLt4kkwo0azGMfX7L/3ue7/72e+/kn7/rd/v+90P1EniKWsbm2LkXYOxrnsOHYaH9m1z&#10;C/yjJRqWFdNrcW0MtJVgBZY89pHRSeiAYz1I3r6GAvOyjYMA1JWm9nwiQwTRcXT3x3GJzhHuU87O&#10;x2fJjBKOtvFkOolR8TlY+hDeGOteCqiJFzJqcB8CPNveWje4Prj4bBaULFZSqaCYdb5UhmwZ7s4q&#10;fAf039yUJm1GL2eY20dp8PEIzdJaOtxtJeuMXsT+8+Es9XS80EWQHZNqkLFopQ/8eEoGclyXd2E6&#10;Q2eevByKe2TMwLDLeHsoVGA+U9LiHmfUftowIyhRrzSyfjmeTv3iB2U6O09QMaeW/NTCNEeojDpK&#10;BnHpwrEMnV3jdEoZeHus5FAz7mdg/nBL/gBO9eD1ePGLXwAAAP//AwBQSwMEFAAGAAgAAAAhAMx1&#10;ojzeAAAACQEAAA8AAABkcnMvZG93bnJldi54bWxMj0FPg0AUhO8m/ofNM/Fi7FIotEWWRk00Xlv7&#10;Ax7sKxDZt4TdFvrvXU/2OJnJzDfFbja9uNDoOssKlosIBHFtdceNguP3x/MGhPPIGnvLpOBKDnbl&#10;/V2BubYT7+ly8I0IJexyVNB6P+RSurolg25hB+Lgnexo0Ac5NlKPOIVy08s4ijJpsOOw0OJA7y3V&#10;P4ezUXD6mp7S7VR9+uN6v8resFtX9qrU48P8+gLC0+z/w/CHH9ChDEyVPbN2oleQrdKQVJBsExDB&#10;T5Zx+FYpiNNoA7Is5O2D8hcAAP//AwBQSwECLQAUAAYACAAAACEAtoM4kv4AAADhAQAAEwAAAAAA&#10;AAAAAAAAAAAAAAAAW0NvbnRlbnRfVHlwZXNdLnhtbFBLAQItABQABgAIAAAAIQA4/SH/1gAAAJQB&#10;AAALAAAAAAAAAAAAAAAAAC8BAABfcmVscy8ucmVsc1BLAQItABQABgAIAAAAIQAVo8yZQwIAADkE&#10;AAAOAAAAAAAAAAAAAAAAAC4CAABkcnMvZTJvRG9jLnhtbFBLAQItABQABgAIAAAAIQDMdaI83gAA&#10;AAkBAAAPAAAAAAAAAAAAAAAAAJ0EAABkcnMvZG93bnJldi54bWxQSwUGAAAAAAQABADzAAAAqAUA&#10;AAAA&#10;" stroked="f">
                      <v:textbox>
                        <w:txbxContent>
                          <w:p w:rsidR="00270DF0" w:rsidRPr="00476731" w:rsidRDefault="00270DF0" w:rsidP="008720B6">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270DF0" w:rsidRPr="00C37AD3" w:rsidRDefault="00270DF0" w:rsidP="008720B6">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270DF0" w:rsidRPr="00C37AD3" w:rsidRDefault="00270DF0" w:rsidP="008720B6">
                            <w:pPr>
                              <w:spacing w:line="240" w:lineRule="exact"/>
                              <w:rPr>
                                <w:rFonts w:hAnsi="HG丸ｺﾞｼｯｸM-PRO"/>
                                <w:sz w:val="18"/>
                              </w:rPr>
                            </w:pPr>
                            <w:r w:rsidRPr="00C37AD3">
                              <w:rPr>
                                <w:rFonts w:hAnsi="HG丸ｺﾞｼｯｸM-PRO" w:hint="eastAsia"/>
                                <w:sz w:val="18"/>
                              </w:rPr>
                              <w:t>（たばこ対策、がん教育等）</w:t>
                            </w:r>
                          </w:p>
                          <w:p w:rsidR="00270DF0" w:rsidRPr="00C37AD3" w:rsidRDefault="00270DF0" w:rsidP="008720B6">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270DF0" w:rsidRPr="00C37AD3" w:rsidRDefault="00270DF0" w:rsidP="008720B6">
                            <w:pPr>
                              <w:spacing w:line="24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3216" behindDoc="0" locked="0" layoutInCell="1" allowOverlap="1" wp14:anchorId="37B5A3DE" wp14:editId="4E5C4C1F">
                      <wp:simplePos x="0" y="0"/>
                      <wp:positionH relativeFrom="column">
                        <wp:posOffset>2066925</wp:posOffset>
                      </wp:positionH>
                      <wp:positionV relativeFrom="paragraph">
                        <wp:posOffset>249555</wp:posOffset>
                      </wp:positionV>
                      <wp:extent cx="1621155" cy="1343025"/>
                      <wp:effectExtent l="0" t="0" r="0" b="9525"/>
                      <wp:wrapNone/>
                      <wp:docPr id="9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343025"/>
                              </a:xfrm>
                              <a:prstGeom prst="rect">
                                <a:avLst/>
                              </a:prstGeom>
                              <a:solidFill>
                                <a:srgbClr val="FFFFFF"/>
                              </a:solidFill>
                              <a:ln w="9525">
                                <a:noFill/>
                                <a:miter lim="800000"/>
                                <a:headEnd/>
                                <a:tailEnd/>
                              </a:ln>
                            </wps:spPr>
                            <wps:txbx>
                              <w:txbxContent>
                                <w:p w:rsidR="00270DF0" w:rsidRPr="009D37E2" w:rsidRDefault="00270DF0" w:rsidP="008720B6">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○医療提供体制の充実</w:t>
                                  </w:r>
                                </w:p>
                                <w:p w:rsidR="00270DF0" w:rsidRPr="009D37E2" w:rsidRDefault="00270DF0" w:rsidP="008720B6">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○がん登録の推進</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2.75pt;margin-top:19.65pt;width:127.65pt;height:10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q7RAIAADgEAAAOAAAAZHJzL2Uyb0RvYy54bWysU8GO0zAQvSPxD5bvNE22Lduo6WrpUoS0&#10;C0gLH+A6TmPheILtNinHVkJ8BL+AOPM9+RHGTrdb4IbIwZrJeN7MvHmeXbWVIlthrASd0XgwpERo&#10;DrnU64x+eL98dkmJdUznTIEWGd0JS6/mT5/MmjoVCZSgcmEIgmibNnVGS+fqNIosL0XF7ABqoTFY&#10;gKmYQ9eso9ywBtErFSXD4SRqwOS1AS6sxb83fZDOA35RCO7eFoUVjqiMYm8unCacK39G8xlL14bV&#10;peTHNtg/dFExqbHoCeqGOUY2Rv4FVUluwELhBhyqCIpCchFmwGni4R/T3JesFmEWJMfWJ5rs/4Pl&#10;b7bvDJF5RqfJaEqJZhVuqTt86fbfu/3P7vCVdIdv3eHQ7X+gTxLPWFPbFBPva0x17QtocfNhelvf&#10;Av9oiYZFyfRaXBsDTSlYjh3HPjM6S+1xrAdZNXeQY122cRCA2sJUnk4kiCA6bm532pZoHeG+5CSJ&#10;4/GYEo6x+GJ0MUzGoQZLH9JrY90rARXxRkYNyiHAs+2tdb4dlj5c8dUsKJkvpVLBMevVQhmyZSid&#10;ZfiO6L9dU5o0SN4Ya/ssDT4/qKqSDqWtZJXRy6H/fDpLPR0vdR5sx6TqbexE6SM/npKeHNeu2rCc&#10;ZOKTPXkryHfImIFeyvj00CjBfKakQRln1H7aMCMoUa81sj6NRyOv++CMxs8TdMx5ZHUeYZojVEYd&#10;Jb25cOGt9JNd43YKGXh77OTYM8oz0Hl8Sl7/53649fjg578AAAD//wMAUEsDBBQABgAIAAAAIQBa&#10;S2AL3gAAAAoBAAAPAAAAZHJzL2Rvd25yZXYueG1sTI/NTsMwEITvSLyDtZW4IOqQ4v6EOBUggbi2&#10;9AGceJtEjddR7Dbp27Oc6G1G+2l2Jt9OrhMXHELrScPzPAGBVHnbUq3h8PP5tAYRoiFrOk+o4YoB&#10;tsX9XW4y60fa4WUfa8EhFDKjoYmxz6QMVYPOhLnvkfh29IMzke1QSzuYkcNdJ9MkWUpnWuIPjenx&#10;o8HqtD87Dcfv8VFtxvIrHla7l+W7aVelv2r9MJveXkFEnOI/DH/1uToU3Kn0Z7JBdBoWqVKMstgs&#10;QDCg1glvKTWkioUscnk7ofgFAAD//wMAUEsBAi0AFAAGAAgAAAAhALaDOJL+AAAA4QEAABMAAAAA&#10;AAAAAAAAAAAAAAAAAFtDb250ZW50X1R5cGVzXS54bWxQSwECLQAUAAYACAAAACEAOP0h/9YAAACU&#10;AQAACwAAAAAAAAAAAAAAAAAvAQAAX3JlbHMvLnJlbHNQSwECLQAUAAYACAAAACEADXDau0QCAAA4&#10;BAAADgAAAAAAAAAAAAAAAAAuAgAAZHJzL2Uyb0RvYy54bWxQSwECLQAUAAYACAAAACEAWktgC94A&#10;AAAKAQAADwAAAAAAAAAAAAAAAACeBAAAZHJzL2Rvd25yZXYueG1sUEsFBgAAAAAEAAQA8wAAAKkF&#10;AAAAAA==&#10;" stroked="f">
                      <v:textbox>
                        <w:txbxContent>
                          <w:p w:rsidR="00270DF0" w:rsidRPr="009D37E2" w:rsidRDefault="00270DF0" w:rsidP="008720B6">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○医療提供体制の充実</w:t>
                            </w:r>
                          </w:p>
                          <w:p w:rsidR="00270DF0" w:rsidRPr="009D37E2" w:rsidRDefault="00270DF0" w:rsidP="008720B6">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○がん登録の推進</w:t>
                            </w:r>
                          </w:p>
                          <w:p w:rsidR="00270DF0" w:rsidRPr="009D37E2" w:rsidRDefault="00270DF0" w:rsidP="008720B6">
                            <w:pPr>
                              <w:spacing w:line="240" w:lineRule="exact"/>
                              <w:rPr>
                                <w:rFonts w:hAnsi="HG丸ｺﾞｼｯｸM-PRO"/>
                                <w:sz w:val="20"/>
                              </w:rPr>
                            </w:pPr>
                            <w:r w:rsidRPr="009D37E2">
                              <w:rPr>
                                <w:rFonts w:hAnsi="HG丸ｺﾞｼｯｸM-PRO" w:hint="eastAsia"/>
                                <w:sz w:val="20"/>
                              </w:rPr>
                              <w:t>○緩和ケアの推進</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1168" behindDoc="0" locked="0" layoutInCell="1" allowOverlap="1" wp14:anchorId="45E11E3F" wp14:editId="685240AF">
                      <wp:simplePos x="0" y="0"/>
                      <wp:positionH relativeFrom="column">
                        <wp:posOffset>3781425</wp:posOffset>
                      </wp:positionH>
                      <wp:positionV relativeFrom="paragraph">
                        <wp:posOffset>249555</wp:posOffset>
                      </wp:positionV>
                      <wp:extent cx="1533525" cy="1343025"/>
                      <wp:effectExtent l="0" t="0" r="9525" b="952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43025"/>
                              </a:xfrm>
                              <a:prstGeom prst="rect">
                                <a:avLst/>
                              </a:prstGeom>
                              <a:solidFill>
                                <a:srgbClr val="FFFFFF"/>
                              </a:solidFill>
                              <a:ln w="9525">
                                <a:noFill/>
                                <a:miter lim="800000"/>
                                <a:headEnd/>
                                <a:tailEnd/>
                              </a:ln>
                            </wps:spPr>
                            <wps:txbx>
                              <w:txbxContent>
                                <w:p w:rsidR="00270DF0" w:rsidRPr="00476731" w:rsidRDefault="00270DF0" w:rsidP="008720B6">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270DF0" w:rsidRPr="00042861" w:rsidRDefault="00270DF0" w:rsidP="008720B6">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270DF0" w:rsidRPr="009D37E2" w:rsidRDefault="00270DF0" w:rsidP="008720B6">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7.75pt;margin-top:19.65pt;width:120.75pt;height:10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UQQIAADcEAAAOAAAAZHJzL2Uyb0RvYy54bWysU82O0zAQviPxDpbvNOkf242arpYuRUi7&#10;gLTwAI7jNBaOJ9huk3JsJcRD8AqIM8+TF2HsdLsFbogcrJmM55tvvhnPr9pKka0wVoJO6XAQUyI0&#10;h1zqdUo/vF89m1FiHdM5U6BFSnfC0qvF0yfzpk7ECEpQuTAEQbRNmjqlpXN1EkWWl6JidgC10Bgs&#10;wFTMoWvWUW5Yg+iVikZx/DxqwOS1AS6sxb83fZAuAn5RCO7eFoUVjqiUIjcXThPOzJ/RYs6StWF1&#10;KfmRBvsHFhWTGoueoG6YY2Rj5F9QleQGLBRuwKGKoCgkF6EH7GYY/9HNfclqEXpBcWx9ksn+P1j+&#10;ZvvOEJmndDSbUqJZhUPqDl+6/fdu/7M7fCXd4Vt3OHT7H+iTkResqW2Cefc1Zrr2BbQ4+NC8rW+B&#10;f7REw7Jkei2ujYGmFCxHwkOfGZ2l9jjWg2TNHeRYl20cBKC2MJVXE/UhiI6D252GJVpHuC85HY+n&#10;I+TMMTYcT8YxOr4GSx7Sa2PdKwEV8UZKDW5DgGfbW+v6qw9XfDULSuYrqVRwzDpbKkO2DDdnFb4j&#10;+m/XlCZNSi89EZ+lwecjNEsq6XCzlaxSOov959NZ4uV4qfNgOyZVbyNppY/6eEl6cVybtf1sLnyy&#10;Fy+DfIeKGeg3GV8eGiWYz5Q0uMUptZ82zAhK1GuNql8OJxO/9sGZTC9G6JjzSHYeYZojVEodJb25&#10;dOGp9J1d43QKGXR7ZHLkjNsZlD++JL/+53649fjeF78AAAD//wMAUEsDBBQABgAIAAAAIQDGvDwB&#10;3wAAAAoBAAAPAAAAZHJzL2Rvd25yZXYueG1sTI/LTsMwEEX3SPyDNUhsEHVoSPMgTgVIILYt/YBJ&#10;PE0iYjuK3Sb9e4YVXY7m6N5zy+1iBnGmyffOKnhaRSDINk73tlVw+P54zED4gFbj4CwpuJCHbXV7&#10;U2Kh3Wx3dN6HVnCI9QUq6EIYCyl905FBv3IjWf4d3WQw8Dm1Uk84c7gZ5DqKNtJgb7mhw5HeO2p+&#10;9iej4Pg1PyT5XH+GQ7p73rxhn9buotT93fL6AiLQEv5h+NNndajYqXYnq70YFCR5kjCqIM5jEAxk&#10;ccrjagXrJMpAVqW8nlD9AgAA//8DAFBLAQItABQABgAIAAAAIQC2gziS/gAAAOEBAAATAAAAAAAA&#10;AAAAAAAAAAAAAABbQ29udGVudF9UeXBlc10ueG1sUEsBAi0AFAAGAAgAAAAhADj9If/WAAAAlAEA&#10;AAsAAAAAAAAAAAAAAAAALwEAAF9yZWxzLy5yZWxzUEsBAi0AFAAGAAgAAAAhAAL7MNRBAgAANwQA&#10;AA4AAAAAAAAAAAAAAAAALgIAAGRycy9lMm9Eb2MueG1sUEsBAi0AFAAGAAgAAAAhAMa8PAHfAAAA&#10;CgEAAA8AAAAAAAAAAAAAAAAAmwQAAGRycy9kb3ducmV2LnhtbFBLBQYAAAAABAAEAPMAAACnBQAA&#10;AAA=&#10;" stroked="f">
                      <v:textbox>
                        <w:txbxContent>
                          <w:p w:rsidR="00270DF0" w:rsidRPr="00476731" w:rsidRDefault="00270DF0" w:rsidP="008720B6">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270DF0" w:rsidRPr="00042861" w:rsidRDefault="00270DF0" w:rsidP="008720B6">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270DF0" w:rsidRPr="009D37E2" w:rsidRDefault="00270DF0" w:rsidP="008720B6">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5264" behindDoc="0" locked="0" layoutInCell="1" allowOverlap="1" wp14:anchorId="368865B2" wp14:editId="29B23BA0">
                      <wp:simplePos x="0" y="0"/>
                      <wp:positionH relativeFrom="column">
                        <wp:posOffset>747395</wp:posOffset>
                      </wp:positionH>
                      <wp:positionV relativeFrom="paragraph">
                        <wp:posOffset>321945</wp:posOffset>
                      </wp:positionV>
                      <wp:extent cx="4219575" cy="285750"/>
                      <wp:effectExtent l="0" t="0" r="28575" b="19050"/>
                      <wp:wrapNone/>
                      <wp:docPr id="9251" name="二等辺三角形 9251"/>
                      <wp:cNvGraphicFramePr/>
                      <a:graphic xmlns:a="http://schemas.openxmlformats.org/drawingml/2006/main">
                        <a:graphicData uri="http://schemas.microsoft.com/office/word/2010/wordprocessingShape">
                          <wps:wsp>
                            <wps:cNvSpPr/>
                            <wps:spPr>
                              <a:xfrm>
                                <a:off x="0" y="0"/>
                                <a:ext cx="4219575" cy="2857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51" o:spid="_x0000_s1026" type="#_x0000_t5" style="position:absolute;left:0;text-align:left;margin-left:58.85pt;margin-top:25.35pt;width:332.25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QzlAIAABEFAAAOAAAAZHJzL2Uyb0RvYy54bWysVMFuEzEQvSPxD5bvdJMooTTqpopaBSFV&#10;baUW9ex6vVlLXtvYTjbhDypx4hO4cOKOKsHXFNHP4Nm7aVPaEyIHZ8Yznpk382b3D1a1IkvhvDQ6&#10;p/2dHiVCc1NIPc/p+4vZqzeU+MB0wZTRIqdr4enB5OWL/caOxcBURhXCEQTRftzYnFYh2HGWeV6J&#10;mvkdY4WGsTSuZgGqm2eFYw2i1yob9Hqvs8a4wjrDhfe4PWqNdJLil6Xg4bQsvQhE5RS1hXS6dF7F&#10;M5vss/HcMVtJ3pXB/qGKmkmNpPehjlhgZOHkk1C15M54U4YdburMlKXkImEAmn7vLzTnFbMiYUFz&#10;vL1vk/9/YfnJ8swRWeR0bzDqU6JZjSnd3nz6/e367ufN7ffru6+ff/34QpIZ3WqsH+PRuT1zneYh&#10;Ruir0tXxH6DIKnV4fd9hsQqE43I46O+NdkeUcNgGbyCmEWQPr63z4a0wNYlCToOTTM9V7AIbs+Wx&#10;D8gK941bvPZGyWImlUrK2h8qR5YMAwdPCtNQopgPuMzpLP3i0BHi0TOlSYOKRsMeWMIZmFgqFiDW&#10;Fr3xek4JU3NQnAeXann02j9JegHEW4l76fdc4gjkiPmqrThF7dyUjnhEInGHOza/bXeUrkyxxvCc&#10;aVntLZ9JRDsG2jPmQGNAwWqGUxylMsBnOomSyriPz91Hf7ALVkoarAWwf1gwJ4DlnQbv9vrDYdyj&#10;pAxHuwMobttytW3Ri/rQYBAgFqpLYvQPaiOWztSX2OBpzAoT0xy52y53ymFo1xXfAC6m0+SG3bEs&#10;HOtzy2Pw2KfYx4vVJXN2wxxM4MRsVugJeVrf+FKb6SKYUiZmPfQVHIkK9i6xpftGxMXe1pPXw5ds&#10;8gcAAP//AwBQSwMEFAAGAAgAAAAhAAt8Ft7iAAAACQEAAA8AAABkcnMvZG93bnJldi54bWxMj01P&#10;wzAMhu9I/IfISNxYukpdt9J0Gh87sANi64TELWtMW9E4pcm27t9jTnCyXvnR68f5crSdOOHgW0cK&#10;ppMIBFLlTEu1gn25vpuD8EGT0Z0jVHBBD8vi+irXmXFn2uJpF2rBJeQzraAJoc+k9FWDVvuJ65F4&#10;9+kGqwPHoZZm0Gcut52Mo2gmrW6JLzS6x8cGq6/d0SpY68S/XJ4fFm/v3+Zjs3ktn2arUqnbm3F1&#10;DyLgGP5g+NVndSjY6eCOZLzoOE/TlFEFScSTgXQexyAOChZJCrLI5f8Pih8AAAD//wMAUEsBAi0A&#10;FAAGAAgAAAAhALaDOJL+AAAA4QEAABMAAAAAAAAAAAAAAAAAAAAAAFtDb250ZW50X1R5cGVzXS54&#10;bWxQSwECLQAUAAYACAAAACEAOP0h/9YAAACUAQAACwAAAAAAAAAAAAAAAAAvAQAAX3JlbHMvLnJl&#10;bHNQSwECLQAUAAYACAAAACEAZ160M5QCAAARBQAADgAAAAAAAAAAAAAAAAAuAgAAZHJzL2Uyb0Rv&#10;Yy54bWxQSwECLQAUAAYACAAAACEAC3wW3uIAAAAJAQAADwAAAAAAAAAAAAAAAADuBAAAZHJzL2Rv&#10;d25yZXYueG1sUEsFBgAAAAAEAAQA8wAAAP0FAAAAAA==&#10;" fillcolor="window" strokecolor="windowText" strokeweight="2p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4240" behindDoc="0" locked="0" layoutInCell="1" allowOverlap="1" wp14:anchorId="35A63A6C" wp14:editId="451C1E25">
                      <wp:simplePos x="0" y="0"/>
                      <wp:positionH relativeFrom="column">
                        <wp:posOffset>409575</wp:posOffset>
                      </wp:positionH>
                      <wp:positionV relativeFrom="paragraph">
                        <wp:posOffset>249555</wp:posOffset>
                      </wp:positionV>
                      <wp:extent cx="4905375" cy="685800"/>
                      <wp:effectExtent l="0" t="0" r="9525" b="0"/>
                      <wp:wrapNone/>
                      <wp:docPr id="9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85800"/>
                              </a:xfrm>
                              <a:prstGeom prst="rect">
                                <a:avLst/>
                              </a:prstGeom>
                              <a:solidFill>
                                <a:srgbClr val="FFFFFF"/>
                              </a:solidFill>
                              <a:ln w="9525">
                                <a:noFill/>
                                <a:miter lim="800000"/>
                                <a:headEnd/>
                                <a:tailEnd/>
                              </a:ln>
                            </wps:spPr>
                            <wps:txbx>
                              <w:txbxContent>
                                <w:p w:rsidR="00270DF0" w:rsidRPr="00476731" w:rsidRDefault="00270DF0" w:rsidP="008720B6">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270DF0" w:rsidRPr="004B25FB" w:rsidRDefault="00270DF0" w:rsidP="008720B6">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270DF0" w:rsidRPr="004B25FB" w:rsidRDefault="00270DF0" w:rsidP="008720B6">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270DF0" w:rsidRPr="00C37AD3" w:rsidRDefault="00270DF0" w:rsidP="008720B6">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2.25pt;margin-top:19.65pt;width:386.25pt;height:5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iRAIAADcEAAAOAAAAZHJzL2Uyb0RvYy54bWysU82O0zAQviPxDpbvNG1odtuo6WrpUoS0&#10;/EgLD+A6TmPheILtNinHVkI8BK+AOPM8eRHGTluq5YbIwfJkPJ+/+ebz7KatFNkKYyXojI4GQ0qE&#10;5pBLvc7oxw/LZxNKrGM6Zwq0yOhOWHozf/pk1tSpiKEElQtDEETbtKkzWjpXp1FkeSkqZgdQC43J&#10;AkzFHIZmHeWGNYheqSgeDq+iBkxeG+DCWvx71yfpPOAXheDuXVFY4YjKKHJzYTVhXfk1ms9Yujas&#10;LiU/0mD/wKJiUuOlZ6g75hjZGPkXVCW5AQuFG3CoIigKyUXoAbsZDR9181CyWoReUBxbn2Wy/w+W&#10;v92+N0TmGZ3GCQqkWYVT6g5fu/2Pbv+rO3wj3eF7dzh0+58Yk9gr1tQ2xcKHGktd+wJanHzo3tb3&#10;wD9ZomFRMr0Wt8ZAUwqWI+ORr4wuSnsc60FWzRvI8V62cRCA2sJUXk4UiCA6EtudpyVaRzj+HE+H&#10;yfPrhBKOuatJMhmGcUYsPVXXxrpXAiriNxk16IaAzrb31nk2LD0d8ZdZUDJfSqVCYNarhTJky9A5&#10;y/CFBh4dU5o0qF0SJwFZg68PpqqkQ2crWWUUmeHXe82r8VLn4YhjUvV7ZKL0UR6vSK+Na1dtmE08&#10;Ocm+gnyHghnonYwvDzclmC+UNOjijNrPG2YEJeq1RtGno/HY2z4E4+Q6xsBcZlaXGaY5QmXUUdJv&#10;Fy48Fa+HhlscTiGDbn6KPZMjZ3RnkPP4krz9L+Nw6s97n/8GAAD//wMAUEsDBBQABgAIAAAAIQCz&#10;ZAz53gAAAAkBAAAPAAAAZHJzL2Rvd25yZXYueG1sTI/RToNAEEXfTfyHzTTxxdhFodAiS6MmGl9b&#10;+wEDuwVSdpaw20L/3vHJPk7uyZ1zi+1se3Exo+8cKXheRiAM1U531Cg4/Hw+rUH4gKSxd2QUXI2H&#10;bXl/V2Cu3UQ7c9mHRnAJ+RwVtCEMuZS+bo1Fv3SDIc6ObrQY+BwbqUecuNz28iWKUmmxI/7Q4mA+&#10;WlOf9mer4Pg9Pa42U/UVDtkuSd+xyyp3VephMb+9gghmDv8w/OmzOpTsVLkzaS96BWmyYlJBvIlB&#10;cL6OM95WMZhkMciykLcLyl8AAAD//wMAUEsBAi0AFAAGAAgAAAAhALaDOJL+AAAA4QEAABMAAAAA&#10;AAAAAAAAAAAAAAAAAFtDb250ZW50X1R5cGVzXS54bWxQSwECLQAUAAYACAAAACEAOP0h/9YAAACU&#10;AQAACwAAAAAAAAAAAAAAAAAvAQAAX3JlbHMvLnJlbHNQSwECLQAUAAYACAAAACEA4eaPokQCAAA3&#10;BAAADgAAAAAAAAAAAAAAAAAuAgAAZHJzL2Uyb0RvYy54bWxQSwECLQAUAAYACAAAACEAs2QM+d4A&#10;AAAJAQAADwAAAAAAAAAAAAAAAACeBAAAZHJzL2Rvd25yZXYueG1sUEsFBgAAAAAEAAQA8wAAAKkF&#10;AAAAAA==&#10;" stroked="f">
                      <v:textbox>
                        <w:txbxContent>
                          <w:p w:rsidR="00270DF0" w:rsidRPr="00476731" w:rsidRDefault="00270DF0" w:rsidP="008720B6">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270DF0" w:rsidRPr="004B25FB" w:rsidRDefault="00270DF0" w:rsidP="008720B6">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270DF0" w:rsidRPr="004B25FB" w:rsidRDefault="00270DF0" w:rsidP="008720B6">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270DF0" w:rsidRPr="00C37AD3" w:rsidRDefault="00270DF0" w:rsidP="008720B6">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E8244E" w:rsidRPr="00C24A40" w:rsidRDefault="00E8244E" w:rsidP="00D37C08">
            <w:pPr>
              <w:keepNext/>
              <w:adjustRightInd w:val="0"/>
              <w:textAlignment w:val="baseline"/>
              <w:outlineLvl w:val="1"/>
              <w:rPr>
                <w:rFonts w:asciiTheme="majorEastAsia" w:eastAsiaTheme="majorEastAsia" w:hAnsiTheme="majorEastAsia" w:cs="Times New Roman"/>
                <w:b/>
                <w:color w:val="0070C0"/>
                <w:kern w:val="0"/>
                <w:sz w:val="28"/>
                <w:szCs w:val="24"/>
              </w:rPr>
            </w:pPr>
            <w:r w:rsidRPr="00C24A40">
              <w:rPr>
                <w:rFonts w:asciiTheme="majorEastAsia" w:eastAsiaTheme="majorEastAsia" w:hAnsiTheme="majorEastAsia" w:cs="Times New Roman" w:hint="eastAsia"/>
                <w:noProof/>
                <w:color w:val="0070C0"/>
                <w:kern w:val="0"/>
                <w:sz w:val="28"/>
                <w:szCs w:val="24"/>
              </w:rPr>
              <mc:AlternateContent>
                <mc:Choice Requires="wps">
                  <w:drawing>
                    <wp:anchor distT="0" distB="0" distL="114300" distR="114300" simplePos="0" relativeHeight="251727872" behindDoc="1" locked="0" layoutInCell="1" allowOverlap="1" wp14:anchorId="62BD5445" wp14:editId="1456CB50">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solidFill>
                                <a:sysClr val="window" lastClr="FFFFFF"/>
                              </a:solidFill>
                              <a:ln w="25400" cap="flat" cmpd="sng" algn="ctr">
                                <a:noFill/>
                                <a:prstDash val="solid"/>
                              </a:ln>
                              <a:effectLst/>
                            </wps:spPr>
                            <wps:txbx>
                              <w:txbxContent>
                                <w:p w:rsidR="00270DF0" w:rsidRDefault="00270DF0" w:rsidP="00E8244E">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55" style="position:absolute;left:0;text-align:left;margin-left:118.95pt;margin-top:2.7pt;width:298.6pt;height:31.9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JYhwIAAN4EAAAOAAAAZHJzL2Uyb0RvYy54bWysVM1uEzEQviPxDpbvdJNt2tKomypqFYRU&#10;lUot6nnitbMreT3GdrIb3gMeAM6cEQceh0q8BWPvpi2FEyIHZ8Yznp9vvtmT067RbCOdr9EUfLw3&#10;4kwagWVtVgV/e7N48ZIzH8CUoNHIgm+l56ez589OWjuVOVaoS+kYBTF+2tqCVyHYaZZ5UckG/B5a&#10;acio0DUQSHWrrHTQUvRGZ/lodJi16ErrUEjv6fa8N/JZiq+UFOGNUl4GpgtOtYV0unQu45nNTmC6&#10;cmCrWgxlwD9U0UBtKOl9qHMIwNau/iNUUwuHHlXYE9hkqFQtZOqBuhmPnnRzXYGVqRcCx9t7mPz/&#10;CysuN1eO1WXBDzkz0NCI7r58vvv47cf3T9nPD197iR1GoFrrp+R/ba/coHkSY9edck38p35Yl8Dd&#10;3oMru8AEXe4fHed5TjMQZJuMDsb7Cf3s4bV1PryS2LAoFNzR8BKmsLnwgTKS684lJvOo63JRa52U&#10;rT/Tjm2A5kz0KLHlTIMPdFnwRfrFFijEb8+0YW3B84PJKBYGREClIZDYWILEmxVnoFfEbBFcqsVg&#10;zEiR+lrOwVd90hR2SKFNtMtEv6H0iF2PVpRCt+wS6PnxDtgllluahMOeot6KRU0wXFAPV+CIk1Qg&#10;7Vl4Q4fSSFXjIHFWoXv/t/voT1QhK2ctcZw6ercGJwma14ZIdDyeTOJSJGVycBSn4x5blo8tZt2c&#10;IcE7po22IonRP+idqBw2t7SO85iVTGAE5e6xG5Sz0O8eLbSQ83lyo0WwEC7MtRUx+A7am+4WnB24&#10;EIhFl7jbB5g+oUTvG18anK8DqjrxJULd40qTjwotUeLAsPBxSx/ryevhszT7BQAA//8DAFBLAwQU&#10;AAYACAAAACEAdEkBstwAAAAIAQAADwAAAGRycy9kb3ducmV2LnhtbEyPzU7DMBCE70i8g7VI3Kjz&#10;Q0sb4lQICU4cICDOm9g4Ue11ZLtJeHvMCY6jGc18Ux9Xa9isfBgdCcg3GTBFvZMjaQEf7083e2Ah&#10;Ikk0jpSAbxXg2Fxe1FhJt9CbmtuoWSqhUKGAIcap4jz0g7IYNm5SlLwv5y3GJL3m0uOSyq3hRZbt&#10;uMWR0sKAk3ocVH9qz1bA/JK/drL8POn2OWq/YGc0eiGur9aHe2BRrfEvDL/4CR2axNS5M8nAjICi&#10;vDukqIDtLbDk78ttDqwTsDsUwJua/z/Q/AAAAP//AwBQSwECLQAUAAYACAAAACEAtoM4kv4AAADh&#10;AQAAEwAAAAAAAAAAAAAAAAAAAAAAW0NvbnRlbnRfVHlwZXNdLnhtbFBLAQItABQABgAIAAAAIQA4&#10;/SH/1gAAAJQBAAALAAAAAAAAAAAAAAAAAC8BAABfcmVscy8ucmVsc1BLAQItABQABgAIAAAAIQAr&#10;DZJYhwIAAN4EAAAOAAAAAAAAAAAAAAAAAC4CAABkcnMvZTJvRG9jLnhtbFBLAQItABQABgAIAAAA&#10;IQB0SQGy3AAAAAgBAAAPAAAAAAAAAAAAAAAAAOEEAABkcnMvZG93bnJldi54bWxQSwUGAAAAAAQA&#10;BADzAAAA6gUAAAAA&#10;" fillcolor="window" stroked="f" strokeweight="2pt">
                      <v:textbox>
                        <w:txbxContent>
                          <w:p w:rsidR="00270DF0" w:rsidRDefault="00270DF0" w:rsidP="00E8244E">
                            <w:pPr>
                              <w:jc w:val="center"/>
                            </w:pPr>
                            <w:r w:rsidRPr="00F452E3">
                              <w:rPr>
                                <w:rFonts w:hint="eastAsia"/>
                                <w:sz w:val="22"/>
                              </w:rPr>
                              <w:t>～いのち輝く健康未来都市・大阪の実現～</w:t>
                            </w:r>
                          </w:p>
                        </w:txbxContent>
                      </v:textbox>
                    </v:rect>
                  </w:pict>
                </mc:Fallback>
              </mc:AlternateContent>
            </w:r>
            <w:r w:rsidRPr="00C24A40">
              <w:rPr>
                <w:rFonts w:asciiTheme="majorEastAsia" w:eastAsiaTheme="majorEastAsia" w:hAnsiTheme="majorEastAsia" w:cs="Times New Roman" w:hint="eastAsia"/>
                <w:b/>
                <w:color w:val="0070C0"/>
                <w:kern w:val="0"/>
                <w:sz w:val="36"/>
                <w:szCs w:val="24"/>
              </w:rPr>
              <w:t>１　基本理念</w:t>
            </w:r>
            <w:bookmarkStart w:id="109" w:name="_Toc485731133"/>
            <w:bookmarkEnd w:id="100"/>
            <w:bookmarkEnd w:id="101"/>
            <w:bookmarkEnd w:id="102"/>
            <w:r w:rsidRPr="00C24A40">
              <w:rPr>
                <w:rFonts w:asciiTheme="majorEastAsia" w:eastAsiaTheme="majorEastAsia" w:hAnsiTheme="majorEastAsia" w:cs="Times New Roman" w:hint="eastAsia"/>
                <w:b/>
                <w:color w:val="0070C0"/>
                <w:kern w:val="0"/>
                <w:sz w:val="36"/>
                <w:szCs w:val="24"/>
              </w:rPr>
              <w:t xml:space="preserve">　</w:t>
            </w:r>
            <w:r w:rsidRPr="00C24A40">
              <w:rPr>
                <w:rFonts w:asciiTheme="majorEastAsia" w:eastAsiaTheme="majorEastAsia" w:hAnsiTheme="majorEastAsia" w:cs="Times New Roman" w:hint="eastAsia"/>
                <w:b/>
                <w:color w:val="0070C0"/>
                <w:kern w:val="0"/>
                <w:sz w:val="28"/>
                <w:szCs w:val="24"/>
              </w:rPr>
              <w:t xml:space="preserve">　</w:t>
            </w:r>
            <w:bookmarkEnd w:id="103"/>
            <w:bookmarkEnd w:id="104"/>
            <w:bookmarkEnd w:id="105"/>
            <w:bookmarkEnd w:id="106"/>
            <w:bookmarkEnd w:id="107"/>
            <w:bookmarkEnd w:id="108"/>
          </w:p>
          <w:p w:rsidR="00E8244E" w:rsidRPr="00E8244E" w:rsidRDefault="00E8244E" w:rsidP="00D37C08">
            <w:pPr>
              <w:adjustRightInd w:val="0"/>
              <w:ind w:left="43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府民一人ひとりが健康づくりに取り組み、『全ての府民が健やかで心豊かに生活できる活力ある社会「～いのち輝く健康未来都市大阪の実現～」』をめざし、市町村、医療機関、患者会、関係機関、医療保険者、企業、地域などと連携して、次の基本目標の達成をめざし取組みを進めます。</w:t>
            </w:r>
          </w:p>
          <w:p w:rsidR="00E8244E" w:rsidRDefault="00E8244E"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Pr="00E8244E"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D37C08">
            <w:pPr>
              <w:adjustRightInd w:val="0"/>
              <w:textAlignment w:val="baseline"/>
              <w:rPr>
                <w:rFonts w:asciiTheme="majorEastAsia" w:eastAsiaTheme="majorEastAsia" w:hAnsiTheme="majorEastAsia" w:cs="HG丸ｺﾞｼｯｸM-PRO"/>
                <w:b/>
                <w:kern w:val="0"/>
                <w:sz w:val="28"/>
                <w:szCs w:val="24"/>
              </w:rPr>
            </w:pPr>
            <w:r w:rsidRPr="00E8244E">
              <w:rPr>
                <w:rFonts w:asciiTheme="majorEastAsia" w:eastAsiaTheme="majorEastAsia" w:hAnsiTheme="majorEastAsia" w:cs="HG丸ｺﾞｼｯｸM-PRO" w:hint="eastAsia"/>
                <w:b/>
                <w:kern w:val="0"/>
                <w:sz w:val="28"/>
                <w:szCs w:val="24"/>
              </w:rPr>
              <w:t>【基本目標】</w:t>
            </w:r>
          </w:p>
          <w:p w:rsidR="00E8244E" w:rsidRPr="00E8244E" w:rsidRDefault="00E8244E" w:rsidP="00D37C08">
            <w:pPr>
              <w:keepNext/>
              <w:adjustRightInd w:val="0"/>
              <w:ind w:left="562"/>
              <w:textAlignment w:val="baseline"/>
              <w:outlineLvl w:val="2"/>
              <w:rPr>
                <w:rFonts w:asciiTheme="majorEastAsia" w:eastAsiaTheme="majorEastAsia" w:hAnsiTheme="majorEastAsia"/>
                <w:b/>
                <w:sz w:val="28"/>
                <w:szCs w:val="24"/>
              </w:rPr>
            </w:pPr>
            <w:bookmarkStart w:id="110" w:name="_Toc486531957"/>
            <w:bookmarkStart w:id="111" w:name="_Toc487755806"/>
            <w:bookmarkStart w:id="112" w:name="_Toc487757241"/>
            <w:bookmarkStart w:id="113" w:name="_Toc487757353"/>
            <w:bookmarkStart w:id="114" w:name="_Toc487757552"/>
            <w:bookmarkStart w:id="115" w:name="_Toc488834906"/>
            <w:bookmarkStart w:id="116" w:name="_Toc488877902"/>
            <w:bookmarkStart w:id="117" w:name="_Toc489275339"/>
            <w:r w:rsidRPr="00E8244E">
              <w:rPr>
                <w:rFonts w:asciiTheme="majorEastAsia" w:eastAsiaTheme="majorEastAsia" w:hAnsiTheme="majorEastAsia" w:hint="eastAsia"/>
                <w:b/>
                <w:sz w:val="28"/>
                <w:szCs w:val="24"/>
              </w:rPr>
              <w:t>がん対策による健康寿命の延伸</w:t>
            </w:r>
            <w:bookmarkEnd w:id="109"/>
            <w:bookmarkEnd w:id="110"/>
            <w:bookmarkEnd w:id="111"/>
            <w:bookmarkEnd w:id="112"/>
            <w:bookmarkEnd w:id="113"/>
            <w:bookmarkEnd w:id="114"/>
            <w:r w:rsidRPr="00E8244E">
              <w:rPr>
                <w:rFonts w:asciiTheme="majorEastAsia" w:eastAsiaTheme="majorEastAsia" w:hAnsiTheme="majorEastAsia" w:hint="eastAsia"/>
                <w:b/>
                <w:sz w:val="28"/>
                <w:szCs w:val="24"/>
              </w:rPr>
              <w:t>・健康格差の縮小</w:t>
            </w:r>
            <w:bookmarkEnd w:id="115"/>
            <w:bookmarkEnd w:id="116"/>
            <w:bookmarkEnd w:id="117"/>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○健康寿命の延伸を図るためには、平均寿命を伸ばしつつ、健康上の理由で日常生活に支障がある期間を短くすることが必要です。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の予防、がん検診受診による早期発見、がん医療の充実、就労支援などの社会的問題への対応など、がん対策を通じて、府民の最大の死因であるがんによる死亡数の減少、患者のQOLの向上を図ることにより、平均寿命の延伸ひいては、健康寿命の延伸をめざしま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○また、これらがん対策を総合的に進めることで、府全体のがんのり患率や死亡率の改善とあわせて、二次医療圏間の差を縮小することにより、健康格差の縮小をめざします。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szCs w:val="21"/>
              </w:rPr>
            </w:pPr>
          </w:p>
          <w:p w:rsidR="00E8244E" w:rsidRPr="00E8244E" w:rsidRDefault="00E8244E" w:rsidP="00D37C08">
            <w:pPr>
              <w:ind w:left="640"/>
              <w:rPr>
                <w:rFonts w:ascii="HG丸ｺﾞｼｯｸM-PRO" w:eastAsia="HG丸ｺﾞｼｯｸM-PRO" w:hAnsi="HG丸ｺﾞｼｯｸM-PRO" w:cs="HG丸ｺﾞｼｯｸM-PRO"/>
                <w:kern w:val="0"/>
                <w:sz w:val="22"/>
                <w:szCs w:val="21"/>
              </w:rPr>
            </w:pPr>
            <w:bookmarkStart w:id="118" w:name="_Toc485731135"/>
          </w:p>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22"/>
                <w:szCs w:val="21"/>
              </w:rPr>
            </w:pPr>
          </w:p>
          <w:bookmarkEnd w:id="118"/>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32"/>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bookmarkStart w:id="119" w:name="_Toc488834907"/>
            <w:bookmarkStart w:id="120" w:name="_Toc488877903"/>
            <w:bookmarkStart w:id="121" w:name="_Toc489275340"/>
            <w:bookmarkStart w:id="122" w:name="_Toc487755808"/>
            <w:bookmarkStart w:id="123" w:name="_Toc487757243"/>
            <w:bookmarkStart w:id="124" w:name="_Toc487757355"/>
            <w:bookmarkStart w:id="125" w:name="_Toc487757554"/>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tbl>
            <w:tblPr>
              <w:tblW w:w="7067" w:type="dxa"/>
              <w:jc w:val="center"/>
              <w:tblCellMar>
                <w:left w:w="99" w:type="dxa"/>
                <w:right w:w="99" w:type="dxa"/>
              </w:tblCellMar>
              <w:tblLook w:val="04A0" w:firstRow="1" w:lastRow="0" w:firstColumn="1" w:lastColumn="0" w:noHBand="0" w:noVBand="1"/>
            </w:tblPr>
            <w:tblGrid>
              <w:gridCol w:w="409"/>
              <w:gridCol w:w="2998"/>
              <w:gridCol w:w="1828"/>
              <w:gridCol w:w="1832"/>
            </w:tblGrid>
            <w:tr w:rsidR="005C2CE5" w:rsidRPr="00E8244E" w:rsidTr="008D7399">
              <w:trPr>
                <w:trHeight w:val="255"/>
                <w:jc w:val="center"/>
              </w:trPr>
              <w:tc>
                <w:tcPr>
                  <w:tcW w:w="40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p>
              </w:tc>
              <w:tc>
                <w:tcPr>
                  <w:tcW w:w="299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評価項目</w:t>
                  </w:r>
                </w:p>
              </w:tc>
              <w:tc>
                <w:tcPr>
                  <w:tcW w:w="182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現在の取組状況</w:t>
                  </w:r>
                </w:p>
              </w:tc>
              <w:tc>
                <w:tcPr>
                  <w:tcW w:w="18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w:t>
                  </w:r>
                  <w:r w:rsidRPr="00E8244E">
                    <w:rPr>
                      <w:rFonts w:ascii="HG丸ｺﾞｼｯｸM-PRO" w:eastAsia="HG丸ｺﾞｼｯｸM-PRO" w:hAnsi="HG丸ｺﾞｼｯｸM-PRO" w:cs="ＭＳ Ｐゴシック"/>
                      <w:b/>
                      <w:kern w:val="0"/>
                      <w:sz w:val="20"/>
                      <w:szCs w:val="20"/>
                    </w:rPr>
                    <w:t>目標</w:t>
                  </w: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大阪府の全がん年齢調整り患率</w:t>
                  </w:r>
                </w:p>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（75歳未満</w:t>
                  </w:r>
                  <w:r w:rsidRPr="00E8244E">
                    <w:rPr>
                      <w:rFonts w:ascii="HG丸ｺﾞｼｯｸM-PRO" w:eastAsia="HG丸ｺﾞｼｯｸM-PRO" w:hAnsi="HG丸ｺﾞｼｯｸM-PRO"/>
                      <w:sz w:val="20"/>
                      <w:szCs w:val="20"/>
                    </w:rPr>
                    <w:t>）</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大阪府の全がん年齢調整死亡率</w:t>
                  </w:r>
                </w:p>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w:t>
                  </w:r>
                  <w:r w:rsidRPr="00E8244E">
                    <w:rPr>
                      <w:rFonts w:ascii="HG丸ｺﾞｼｯｸM-PRO" w:eastAsia="HG丸ｺﾞｼｯｸM-PRO" w:hAnsi="HG丸ｺﾞｼｯｸM-PRO"/>
                      <w:sz w:val="20"/>
                      <w:szCs w:val="20"/>
                    </w:rPr>
                    <w:t>75歳未満）</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３</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二次医療圏間の大阪府の全がん年齢調整り患率（</w:t>
                  </w:r>
                  <w:r w:rsidRPr="00E8244E">
                    <w:rPr>
                      <w:rFonts w:ascii="HG丸ｺﾞｼｯｸM-PRO" w:eastAsia="HG丸ｺﾞｼｯｸM-PRO" w:hAnsi="HG丸ｺﾞｼｯｸM-PRO"/>
                      <w:sz w:val="20"/>
                      <w:szCs w:val="20"/>
                    </w:rPr>
                    <w:t>75歳未満）の差</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DC4805" w:rsidTr="008D7399">
              <w:trPr>
                <w:trHeight w:val="255"/>
                <w:jc w:val="center"/>
              </w:trPr>
              <w:tc>
                <w:tcPr>
                  <w:tcW w:w="409" w:type="dxa"/>
                  <w:tcBorders>
                    <w:top w:val="single" w:sz="12" w:space="0" w:color="auto"/>
                    <w:left w:val="single" w:sz="12" w:space="0" w:color="auto"/>
                    <w:bottom w:val="single" w:sz="12" w:space="0" w:color="auto"/>
                    <w:right w:val="single" w:sz="8" w:space="0" w:color="auto"/>
                  </w:tcBorders>
                  <w:shd w:val="clear" w:color="auto" w:fill="FFFF66"/>
                  <w:vAlign w:val="center"/>
                </w:tcPr>
                <w:p w:rsidR="005C2CE5" w:rsidRPr="00DC4805" w:rsidRDefault="005C2CE5" w:rsidP="00DC4805">
                  <w:r w:rsidRPr="00DC4805">
                    <w:rPr>
                      <w:rFonts w:hint="eastAsia"/>
                    </w:rPr>
                    <w:t>４</w:t>
                  </w:r>
                </w:p>
              </w:tc>
              <w:tc>
                <w:tcPr>
                  <w:tcW w:w="2998" w:type="dxa"/>
                  <w:tcBorders>
                    <w:top w:val="single" w:sz="12" w:space="0" w:color="auto"/>
                    <w:left w:val="nil"/>
                    <w:bottom w:val="single" w:sz="12" w:space="0" w:color="auto"/>
                    <w:right w:val="single" w:sz="4" w:space="0" w:color="auto"/>
                  </w:tcBorders>
                  <w:shd w:val="clear" w:color="auto" w:fill="auto"/>
                  <w:vAlign w:val="center"/>
                </w:tcPr>
                <w:p w:rsidR="005C2CE5" w:rsidRPr="00DC4805" w:rsidRDefault="005C2CE5" w:rsidP="00DC4805">
                  <w:r w:rsidRPr="00DC4805">
                    <w:rPr>
                      <w:rFonts w:hint="eastAsia"/>
                    </w:rPr>
                    <w:t>二次医療圏間の大阪府の全がん年齢調整死亡率（</w:t>
                  </w:r>
                  <w:r w:rsidRPr="00DC4805">
                    <w:t>75</w:t>
                  </w:r>
                  <w:r w:rsidRPr="00DC4805">
                    <w:t>歳未満）の差</w:t>
                  </w:r>
                </w:p>
              </w:tc>
              <w:tc>
                <w:tcPr>
                  <w:tcW w:w="1828" w:type="dxa"/>
                  <w:tcBorders>
                    <w:top w:val="single" w:sz="12" w:space="0" w:color="auto"/>
                    <w:left w:val="single" w:sz="4" w:space="0" w:color="auto"/>
                    <w:bottom w:val="single" w:sz="12" w:space="0" w:color="auto"/>
                    <w:right w:val="single" w:sz="4" w:space="0" w:color="auto"/>
                  </w:tcBorders>
                  <w:shd w:val="clear" w:color="auto" w:fill="auto"/>
                  <w:vAlign w:val="center"/>
                </w:tcPr>
                <w:p w:rsidR="005C2CE5" w:rsidRPr="00DC4805" w:rsidRDefault="005C2CE5" w:rsidP="00DC4805"/>
              </w:tc>
              <w:tc>
                <w:tcPr>
                  <w:tcW w:w="1832" w:type="dxa"/>
                  <w:tcBorders>
                    <w:top w:val="single" w:sz="12" w:space="0" w:color="auto"/>
                    <w:left w:val="single" w:sz="4" w:space="0" w:color="auto"/>
                    <w:bottom w:val="single" w:sz="12" w:space="0" w:color="auto"/>
                    <w:right w:val="single" w:sz="12" w:space="0" w:color="auto"/>
                  </w:tcBorders>
                  <w:shd w:val="clear" w:color="auto" w:fill="auto"/>
                  <w:vAlign w:val="center"/>
                </w:tcPr>
                <w:p w:rsidR="005C2CE5" w:rsidRPr="00DC4805" w:rsidRDefault="005C2CE5" w:rsidP="00DC4805"/>
              </w:tc>
            </w:tr>
          </w:tbl>
          <w:p w:rsidR="00465237" w:rsidRPr="00DC4805" w:rsidRDefault="00465237" w:rsidP="008D7399">
            <w:pPr>
              <w:spacing w:line="240" w:lineRule="exact"/>
            </w:pPr>
          </w:p>
          <w:p w:rsidR="00082A3A" w:rsidRDefault="00082A3A" w:rsidP="008D7399">
            <w:pPr>
              <w:spacing w:line="240" w:lineRule="exact"/>
            </w:pPr>
          </w:p>
          <w:p w:rsidR="008D7399" w:rsidRDefault="008D7399"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Pr="00DC4805" w:rsidRDefault="00EE170B" w:rsidP="008D7399">
            <w:pPr>
              <w:spacing w:line="240" w:lineRule="exact"/>
            </w:pPr>
          </w:p>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E8244E">
              <w:rPr>
                <w:rFonts w:asciiTheme="majorEastAsia" w:eastAsiaTheme="majorEastAsia" w:hAnsiTheme="majorEastAsia" w:cs="Times New Roman" w:hint="eastAsia"/>
                <w:b/>
                <w:color w:val="0070C0"/>
                <w:kern w:val="0"/>
                <w:sz w:val="36"/>
                <w:szCs w:val="24"/>
              </w:rPr>
              <w:t>２　基本的な取組み</w:t>
            </w:r>
            <w:bookmarkEnd w:id="119"/>
            <w:bookmarkEnd w:id="120"/>
            <w:bookmarkEnd w:id="121"/>
            <w:r w:rsidRPr="00E8244E">
              <w:rPr>
                <w:rFonts w:asciiTheme="majorEastAsia" w:eastAsiaTheme="majorEastAsia" w:hAnsiTheme="majorEastAsia" w:cs="Times New Roman" w:hint="eastAsia"/>
                <w:b/>
                <w:color w:val="0070C0"/>
                <w:kern w:val="0"/>
                <w:sz w:val="36"/>
                <w:szCs w:val="24"/>
              </w:rPr>
              <w:t xml:space="preserve">　</w:t>
            </w:r>
          </w:p>
          <w:p w:rsidR="00E8244E" w:rsidRPr="00E8244E" w:rsidRDefault="00E8244E" w:rsidP="00D37C08">
            <w:pPr>
              <w:keepNext/>
              <w:adjustRightInd w:val="0"/>
              <w:ind w:left="281"/>
              <w:textAlignment w:val="baseline"/>
              <w:outlineLvl w:val="2"/>
              <w:rPr>
                <w:rFonts w:asciiTheme="majorEastAsia" w:eastAsiaTheme="majorEastAsia" w:hAnsiTheme="majorEastAsia" w:cs="Times New Roman"/>
                <w:b/>
                <w:color w:val="0070C0"/>
                <w:kern w:val="0"/>
                <w:sz w:val="24"/>
                <w:szCs w:val="24"/>
              </w:rPr>
            </w:pPr>
            <w:bookmarkStart w:id="126" w:name="_Toc488834910"/>
            <w:bookmarkStart w:id="127" w:name="_Toc488877906"/>
            <w:bookmarkStart w:id="128" w:name="_Toc489275343"/>
            <w:r w:rsidRPr="00E8244E">
              <w:rPr>
                <w:rFonts w:asciiTheme="majorEastAsia" w:eastAsiaTheme="majorEastAsia" w:hAnsiTheme="majorEastAsia" w:cs="Times New Roman"/>
                <w:b/>
                <w:color w:val="0070C0"/>
                <w:kern w:val="0"/>
                <w:sz w:val="28"/>
                <w:szCs w:val="24"/>
              </w:rPr>
              <w:t xml:space="preserve">(3) </w:t>
            </w:r>
            <w:r w:rsidRPr="00E8244E">
              <w:rPr>
                <w:rFonts w:asciiTheme="majorEastAsia" w:eastAsiaTheme="majorEastAsia" w:hAnsiTheme="majorEastAsia" w:cs="Times New Roman" w:hint="eastAsia"/>
                <w:b/>
                <w:color w:val="0070C0"/>
                <w:kern w:val="0"/>
                <w:sz w:val="28"/>
                <w:szCs w:val="24"/>
              </w:rPr>
              <w:t>患者支援の充実</w:t>
            </w:r>
            <w:bookmarkEnd w:id="126"/>
            <w:bookmarkEnd w:id="127"/>
            <w:bookmarkEnd w:id="128"/>
          </w:p>
          <w:p w:rsidR="00E8244E" w:rsidRPr="00E8244E" w:rsidRDefault="00E8244E" w:rsidP="00B01217">
            <w:pPr>
              <w:tabs>
                <w:tab w:val="left" w:pos="8364"/>
              </w:tabs>
              <w:adjustRightInd w:val="0"/>
              <w:snapToGrid w:val="0"/>
              <w:ind w:left="640" w:firstLineChars="100" w:firstLine="220"/>
              <w:textAlignment w:val="baseline"/>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がん患者一人ひとりのライフステージに応じて生じてくる、就学や就労など、様々な社会的問題の解決に向け、関係機関が連携して取組みを推進します。</w:t>
            </w:r>
          </w:p>
          <w:p w:rsidR="00E8244E" w:rsidRDefault="00E8244E" w:rsidP="00D37C08">
            <w:pPr>
              <w:tabs>
                <w:tab w:val="left" w:pos="8364"/>
              </w:tabs>
              <w:adjustRightInd w:val="0"/>
              <w:snapToGrid w:val="0"/>
              <w:ind w:left="850"/>
              <w:jc w:val="left"/>
              <w:textAlignment w:val="baseline"/>
              <w:rPr>
                <w:rFonts w:ascii="HG丸ｺﾞｼｯｸM-PRO" w:eastAsia="HG丸ｺﾞｼｯｸM-PRO" w:hAnsi="HG丸ｺﾞｼｯｸM-PRO" w:cs="Times New Roman"/>
                <w:sz w:val="22"/>
              </w:rPr>
            </w:pPr>
          </w:p>
          <w:p w:rsidR="00465237" w:rsidRPr="00E8244E" w:rsidRDefault="00465237" w:rsidP="00D37C08">
            <w:pPr>
              <w:tabs>
                <w:tab w:val="left" w:pos="8364"/>
              </w:tabs>
              <w:adjustRightInd w:val="0"/>
              <w:snapToGrid w:val="0"/>
              <w:ind w:left="850"/>
              <w:jc w:val="left"/>
              <w:textAlignment w:val="baseline"/>
              <w:rPr>
                <w:rFonts w:ascii="HG丸ｺﾞｼｯｸM-PRO" w:eastAsia="HG丸ｺﾞｼｯｸM-PRO" w:hAnsi="HG丸ｺﾞｼｯｸM-PRO" w:cs="Times New Roman"/>
                <w:sz w:val="22"/>
              </w:rPr>
            </w:pPr>
          </w:p>
          <w:p w:rsidR="00E8244E" w:rsidRPr="00E8244E" w:rsidRDefault="00E8244E" w:rsidP="00D37C08">
            <w:pPr>
              <w:keepNext/>
              <w:adjustRightInd w:val="0"/>
              <w:ind w:left="281"/>
              <w:textAlignment w:val="baseline"/>
              <w:outlineLvl w:val="2"/>
              <w:rPr>
                <w:rFonts w:ascii="ＭＳ ゴシック" w:eastAsia="ＭＳ ゴシック" w:hAnsi="ＭＳ ゴシック" w:cs="Times New Roman"/>
                <w:kern w:val="0"/>
                <w:sz w:val="24"/>
                <w:szCs w:val="24"/>
              </w:rPr>
            </w:pPr>
            <w:bookmarkStart w:id="129" w:name="_Toc488834911"/>
            <w:bookmarkStart w:id="130" w:name="_Toc488877907"/>
            <w:bookmarkStart w:id="131" w:name="_Toc489275344"/>
            <w:r w:rsidRPr="00E8244E">
              <w:rPr>
                <w:rFonts w:ascii="ＭＳ ゴシック" w:eastAsia="ＭＳ ゴシック" w:hAnsi="ＭＳ ゴシック" w:cs="Times New Roman"/>
                <w:b/>
                <w:color w:val="0070C0"/>
                <w:kern w:val="0"/>
                <w:sz w:val="28"/>
                <w:szCs w:val="24"/>
              </w:rPr>
              <w:t xml:space="preserve">(4) </w:t>
            </w:r>
            <w:r w:rsidRPr="00E8244E">
              <w:rPr>
                <w:rFonts w:ascii="ＭＳ ゴシック" w:eastAsia="ＭＳ ゴシック" w:hAnsi="ＭＳ ゴシック" w:cs="Times New Roman" w:hint="eastAsia"/>
                <w:b/>
                <w:color w:val="0070C0"/>
                <w:kern w:val="0"/>
                <w:sz w:val="28"/>
                <w:szCs w:val="24"/>
              </w:rPr>
              <w:t>がん対策を社会全体で進める環境づくり</w:t>
            </w:r>
            <w:bookmarkEnd w:id="129"/>
            <w:bookmarkEnd w:id="130"/>
            <w:bookmarkEnd w:id="131"/>
          </w:p>
          <w:p w:rsidR="00E8244E" w:rsidRPr="00E8244E" w:rsidRDefault="00E8244E" w:rsidP="00B01217">
            <w:pPr>
              <w:tabs>
                <w:tab w:val="left" w:pos="8364"/>
              </w:tabs>
              <w:adjustRightInd w:val="0"/>
              <w:snapToGrid w:val="0"/>
              <w:ind w:left="640" w:firstLineChars="100" w:firstLine="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がんの予防、早期発見、がん医療、患者支援などがん対策の全体を進めるため、保健、福祉、民間団体その他の関係者の相互の密接な連携のもと、社会全体で推進する環境を整備します。</w:t>
            </w: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bookmarkStart w:id="132" w:name="_Toc485731143"/>
            <w:bookmarkStart w:id="133" w:name="_Toc486531972"/>
            <w:bookmarkStart w:id="134" w:name="_Toc487755813"/>
            <w:bookmarkStart w:id="135" w:name="_Toc487757248"/>
            <w:bookmarkStart w:id="136" w:name="_Toc487757360"/>
            <w:bookmarkStart w:id="137" w:name="_Toc487757559"/>
            <w:bookmarkStart w:id="138" w:name="_Toc488834912"/>
            <w:bookmarkStart w:id="139" w:name="_Toc488877908"/>
            <w:bookmarkStart w:id="140" w:name="_Toc489275345"/>
            <w:bookmarkEnd w:id="122"/>
            <w:bookmarkEnd w:id="123"/>
            <w:bookmarkEnd w:id="124"/>
            <w:bookmarkEnd w:id="125"/>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C42F77" w:rsidRDefault="00C42F7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8244E" w:rsidRPr="00E8244E" w:rsidRDefault="00E8244E"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rPr>
            </w:pPr>
            <w:r w:rsidRPr="00D1515B">
              <w:rPr>
                <w:rFonts w:asciiTheme="majorEastAsia" w:eastAsiaTheme="majorEastAsia" w:hAnsiTheme="majorEastAsia" w:cs="Times New Roman" w:hint="eastAsia"/>
                <w:b/>
                <w:kern w:val="0"/>
                <w:sz w:val="44"/>
                <w:szCs w:val="44"/>
                <w:bdr w:val="single" w:sz="4" w:space="0" w:color="auto"/>
                <w:shd w:val="pct15" w:color="auto" w:fill="FFFFFF"/>
              </w:rPr>
              <w:t>第５章　個別の取組みと目標</w:t>
            </w:r>
            <w:bookmarkEnd w:id="132"/>
            <w:bookmarkEnd w:id="133"/>
            <w:bookmarkEnd w:id="134"/>
            <w:bookmarkEnd w:id="135"/>
            <w:bookmarkEnd w:id="136"/>
            <w:bookmarkEnd w:id="137"/>
            <w:bookmarkEnd w:id="138"/>
            <w:bookmarkEnd w:id="139"/>
            <w:bookmarkEnd w:id="140"/>
            <w:r w:rsidRPr="00C24A40">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r w:rsidR="00794AF7">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r w:rsidRPr="00C24A40">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p>
          <w:p w:rsidR="00444CC9" w:rsidRDefault="00E8244E" w:rsidP="00444CC9">
            <w:pPr>
              <w:keepNext/>
              <w:adjustRightInd w:val="0"/>
              <w:textAlignment w:val="baseline"/>
              <w:outlineLvl w:val="1"/>
              <w:rPr>
                <w:rFonts w:asciiTheme="majorEastAsia" w:eastAsiaTheme="majorEastAsia" w:hAnsiTheme="majorEastAsia" w:cs="Times New Roman"/>
                <w:b/>
                <w:color w:val="0070C0"/>
                <w:kern w:val="0"/>
                <w:sz w:val="36"/>
                <w:szCs w:val="24"/>
              </w:rPr>
            </w:pPr>
            <w:bookmarkStart w:id="141" w:name="_Toc485731144"/>
            <w:bookmarkStart w:id="142" w:name="_Toc486531973"/>
            <w:bookmarkStart w:id="143" w:name="_Toc487755814"/>
            <w:bookmarkStart w:id="144" w:name="_Toc487757249"/>
            <w:bookmarkStart w:id="145" w:name="_Toc487757361"/>
            <w:bookmarkStart w:id="146" w:name="_Toc487757560"/>
            <w:bookmarkStart w:id="147" w:name="_Toc488834913"/>
            <w:bookmarkStart w:id="148" w:name="_Toc488877909"/>
            <w:bookmarkStart w:id="149" w:name="_Toc489275346"/>
            <w:r w:rsidRPr="00E8244E">
              <w:rPr>
                <w:rFonts w:asciiTheme="majorEastAsia" w:eastAsiaTheme="majorEastAsia" w:hAnsiTheme="majorEastAsia" w:cs="Times New Roman" w:hint="eastAsia"/>
                <w:b/>
                <w:color w:val="0070C0"/>
                <w:kern w:val="0"/>
                <w:sz w:val="36"/>
                <w:szCs w:val="24"/>
              </w:rPr>
              <w:t xml:space="preserve">１　</w:t>
            </w:r>
            <w:bookmarkEnd w:id="141"/>
            <w:r w:rsidRPr="00E8244E">
              <w:rPr>
                <w:rFonts w:asciiTheme="majorEastAsia" w:eastAsiaTheme="majorEastAsia" w:hAnsiTheme="majorEastAsia" w:cs="Times New Roman" w:hint="eastAsia"/>
                <w:b/>
                <w:color w:val="0070C0"/>
                <w:kern w:val="0"/>
                <w:sz w:val="36"/>
                <w:szCs w:val="24"/>
              </w:rPr>
              <w:t>がんの予防・早期発見（がんを知り、がんを予防する）</w:t>
            </w:r>
            <w:bookmarkStart w:id="150" w:name="_Toc487755815"/>
            <w:bookmarkStart w:id="151" w:name="_Toc487757250"/>
            <w:bookmarkStart w:id="152" w:name="_Toc487757362"/>
            <w:bookmarkStart w:id="153" w:name="_Toc487757561"/>
            <w:bookmarkStart w:id="154" w:name="_Toc486531974"/>
            <w:bookmarkStart w:id="155" w:name="_Toc488834914"/>
            <w:bookmarkStart w:id="156" w:name="_Toc488877910"/>
            <w:bookmarkStart w:id="157" w:name="_Toc489275347"/>
            <w:bookmarkEnd w:id="142"/>
            <w:bookmarkEnd w:id="143"/>
            <w:bookmarkEnd w:id="144"/>
            <w:bookmarkEnd w:id="145"/>
            <w:bookmarkEnd w:id="146"/>
            <w:bookmarkEnd w:id="147"/>
            <w:bookmarkEnd w:id="148"/>
            <w:bookmarkEnd w:id="149"/>
          </w:p>
          <w:p w:rsidR="00E8244E" w:rsidRPr="00444CC9" w:rsidRDefault="00E8244E" w:rsidP="00444CC9">
            <w:pPr>
              <w:keepNext/>
              <w:adjustRightInd w:val="0"/>
              <w:ind w:firstLineChars="100" w:firstLine="281"/>
              <w:textAlignment w:val="baseline"/>
              <w:outlineLvl w:val="1"/>
              <w:rPr>
                <w:rFonts w:asciiTheme="majorEastAsia" w:eastAsiaTheme="majorEastAsia" w:hAnsiTheme="majorEastAsia" w:cs="Times New Roman"/>
                <w:b/>
                <w:color w:val="0070C0"/>
                <w:kern w:val="0"/>
                <w:sz w:val="36"/>
                <w:szCs w:val="24"/>
              </w:rPr>
            </w:pPr>
            <w:r w:rsidRPr="00E8244E">
              <w:rPr>
                <w:rFonts w:asciiTheme="majorEastAsia" w:eastAsiaTheme="majorEastAsia" w:hAnsiTheme="majorEastAsia" w:cs="Times New Roman"/>
                <w:b/>
                <w:color w:val="0070C0"/>
                <w:kern w:val="0"/>
                <w:sz w:val="28"/>
                <w:szCs w:val="24"/>
              </w:rPr>
              <w:t>(1)</w:t>
            </w:r>
            <w:r w:rsidRPr="00E8244E">
              <w:rPr>
                <w:rFonts w:asciiTheme="majorEastAsia" w:eastAsiaTheme="majorEastAsia" w:hAnsiTheme="majorEastAsia" w:cs="Times New Roman"/>
                <w:color w:val="0070C0"/>
                <w:kern w:val="0"/>
                <w:sz w:val="24"/>
                <w:szCs w:val="24"/>
              </w:rPr>
              <w:t xml:space="preserve"> </w:t>
            </w:r>
            <w:r w:rsidRPr="00E8244E">
              <w:rPr>
                <w:rFonts w:asciiTheme="majorEastAsia" w:eastAsiaTheme="majorEastAsia" w:hAnsiTheme="majorEastAsia" w:cs="Times New Roman" w:hint="eastAsia"/>
                <w:b/>
                <w:color w:val="0070C0"/>
                <w:kern w:val="0"/>
                <w:sz w:val="28"/>
                <w:szCs w:val="24"/>
              </w:rPr>
              <w:t>がんの１次予防</w:t>
            </w:r>
            <w:bookmarkEnd w:id="150"/>
            <w:bookmarkEnd w:id="151"/>
            <w:bookmarkEnd w:id="152"/>
            <w:bookmarkEnd w:id="153"/>
            <w:bookmarkEnd w:id="154"/>
            <w:bookmarkEnd w:id="155"/>
            <w:bookmarkEnd w:id="156"/>
            <w:bookmarkEnd w:id="157"/>
          </w:p>
          <w:tbl>
            <w:tblPr>
              <w:tblW w:w="8786" w:type="dxa"/>
              <w:jc w:val="center"/>
              <w:tblCellMar>
                <w:left w:w="99" w:type="dxa"/>
                <w:right w:w="99" w:type="dxa"/>
              </w:tblCellMar>
              <w:tblLook w:val="04A0" w:firstRow="1" w:lastRow="0" w:firstColumn="1" w:lastColumn="0" w:noHBand="0" w:noVBand="1"/>
            </w:tblPr>
            <w:tblGrid>
              <w:gridCol w:w="399"/>
              <w:gridCol w:w="4331"/>
              <w:gridCol w:w="2097"/>
              <w:gridCol w:w="1959"/>
            </w:tblGrid>
            <w:tr w:rsidR="00E8244E" w:rsidRPr="00E8244E" w:rsidTr="00E8244E">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成人の喫煙率（男性</w:t>
                  </w:r>
                  <w:r w:rsidRPr="00E8244E">
                    <w:rPr>
                      <w:rFonts w:ascii="HG丸ｺﾞｼｯｸM-PRO" w:eastAsia="HG丸ｺﾞｼｯｸM-PRO" w:hAnsi="HG丸ｺﾞｼｯｸM-PRO"/>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r w:rsidRPr="00E8244E">
                    <w:rPr>
                      <w:rFonts w:ascii="HG丸ｺﾞｼｯｸM-PRO" w:eastAsia="HG丸ｺﾞｼｯｸM-PRO" w:hAnsi="HG丸ｺﾞｼｯｸM-PRO" w:cs="ＭＳ Ｐゴシック" w:hint="eastAsia"/>
                      <w:kern w:val="0"/>
                      <w:sz w:val="20"/>
                      <w:szCs w:val="20"/>
                    </w:rPr>
                    <w:t>官公庁・公共施設の敷地内全面禁煙の割合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cs="ＭＳ Ｐゴシック" w:hint="eastAsia"/>
                      <w:kern w:val="0"/>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がん教育の実施校数（中学校・高等学校）</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2"/>
              </w:rPr>
            </w:pPr>
          </w:p>
          <w:p w:rsidR="00E9753A" w:rsidRPr="00CD5848" w:rsidRDefault="00E9753A" w:rsidP="00D37C08">
            <w:pPr>
              <w:adjustRightInd w:val="0"/>
              <w:snapToGrid w:val="0"/>
              <w:ind w:left="426"/>
              <w:textAlignment w:val="baseline"/>
              <w:rPr>
                <w:rFonts w:ascii="HG丸ｺﾞｼｯｸM-PRO" w:eastAsia="HG丸ｺﾞｼｯｸM-PRO" w:hAnsi="HG丸ｺﾞｼｯｸM-PRO" w:cs="HG丸ｺﾞｼｯｸM-PRO"/>
                <w:b/>
                <w:kern w:val="0"/>
                <w:sz w:val="22"/>
              </w:rPr>
            </w:pPr>
          </w:p>
          <w:p w:rsidR="00E8244E" w:rsidRPr="00CD5848" w:rsidRDefault="00E8244E" w:rsidP="00D37C08">
            <w:pPr>
              <w:adjustRightInd w:val="0"/>
              <w:snapToGrid w:val="0"/>
              <w:ind w:left="331"/>
              <w:textAlignment w:val="baseline"/>
              <w:rPr>
                <w:rFonts w:asciiTheme="majorEastAsia" w:eastAsiaTheme="majorEastAsia" w:hAnsiTheme="majorEastAsia" w:cs="HG丸ｺﾞｼｯｸM-PRO"/>
                <w:b/>
                <w:kern w:val="0"/>
                <w:sz w:val="22"/>
              </w:rPr>
            </w:pPr>
            <w:r w:rsidRPr="00CD5848">
              <w:rPr>
                <w:rFonts w:asciiTheme="majorEastAsia" w:eastAsiaTheme="majorEastAsia" w:hAnsiTheme="majorEastAsia" w:cs="HG丸ｺﾞｼｯｸM-PRO" w:hint="eastAsia"/>
                <w:b/>
                <w:kern w:val="0"/>
                <w:sz w:val="22"/>
              </w:rPr>
              <w:t>①</w:t>
            </w:r>
            <w:r w:rsidRPr="00CD5848">
              <w:rPr>
                <w:rFonts w:asciiTheme="majorEastAsia" w:eastAsiaTheme="majorEastAsia" w:hAnsiTheme="majorEastAsia" w:cs="HG丸ｺﾞｼｯｸM-PRO"/>
                <w:b/>
                <w:kern w:val="0"/>
                <w:sz w:val="22"/>
              </w:rPr>
              <w:t xml:space="preserve"> たばこ対策（Ｐ）</w:t>
            </w:r>
          </w:p>
          <w:p w:rsidR="00E8244E" w:rsidRPr="00CD5848" w:rsidRDefault="00E8244E" w:rsidP="00D37C08">
            <w:pPr>
              <w:adjustRightInd w:val="0"/>
              <w:snapToGrid w:val="0"/>
              <w:ind w:left="552"/>
              <w:textAlignment w:val="baseline"/>
              <w:rPr>
                <w:rFonts w:asciiTheme="majorEastAsia" w:eastAsiaTheme="majorEastAsia" w:hAnsiTheme="majorEastAsia" w:cs="HG丸ｺﾞｼｯｸM-PRO"/>
                <w:b/>
                <w:kern w:val="0"/>
                <w:sz w:val="22"/>
              </w:rPr>
            </w:pPr>
            <w:r w:rsidRPr="00CD5848">
              <w:rPr>
                <w:rFonts w:asciiTheme="majorEastAsia" w:eastAsiaTheme="majorEastAsia" w:hAnsiTheme="majorEastAsia" w:cs="HG丸ｺﾞｼｯｸM-PRO" w:hint="eastAsia"/>
                <w:b/>
                <w:kern w:val="0"/>
                <w:sz w:val="22"/>
              </w:rPr>
              <w:t>ア　たばこと健康に関する啓発・相談</w:t>
            </w:r>
          </w:p>
          <w:p w:rsidR="00E8244E" w:rsidRPr="00E8244E" w:rsidRDefault="00E8244E" w:rsidP="00CC192E">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○小・中学校・高等学校等において、喫煙行動・受動喫煙が健康に与える影響等（COPD、がん等）について、正しい知識を学ぶ機会を提供し、未成年者の喫煙をなくします。</w:t>
            </w:r>
          </w:p>
          <w:p w:rsidR="00E8244E" w:rsidRPr="00E8244E" w:rsidRDefault="00E8244E" w:rsidP="00D37C08">
            <w:pPr>
              <w:adjustRightInd w:val="0"/>
              <w:snapToGrid w:val="0"/>
              <w:ind w:left="72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E8244E" w:rsidRPr="00E8244E" w:rsidRDefault="00E8244E" w:rsidP="00D37C08">
            <w:pPr>
              <w:adjustRightInd w:val="0"/>
              <w:snapToGrid w:val="0"/>
              <w:ind w:left="783"/>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adjustRightInd w:val="0"/>
              <w:snapToGrid w:val="0"/>
              <w:ind w:left="552"/>
              <w:textAlignment w:val="baseline"/>
              <w:rPr>
                <w:rFonts w:asciiTheme="majorEastAsia" w:eastAsiaTheme="majorEastAsia" w:hAnsiTheme="majorEastAsia" w:cs="HG丸ｺﾞｼｯｸM-PRO"/>
                <w:b/>
                <w:kern w:val="0"/>
                <w:sz w:val="22"/>
              </w:rPr>
            </w:pPr>
            <w:r w:rsidRPr="00E8244E">
              <w:rPr>
                <w:rFonts w:asciiTheme="majorEastAsia" w:eastAsiaTheme="majorEastAsia" w:hAnsiTheme="majorEastAsia" w:cs="HG丸ｺﾞｼｯｸM-PRO" w:hint="eastAsia"/>
                <w:b/>
                <w:kern w:val="0"/>
                <w:sz w:val="22"/>
              </w:rPr>
              <w:t>イ　喫煙者の禁煙のサポート</w:t>
            </w:r>
          </w:p>
          <w:p w:rsidR="00E8244E" w:rsidRDefault="00E8244E" w:rsidP="00CC192E">
            <w:pPr>
              <w:adjustRightInd w:val="0"/>
              <w:snapToGrid w:val="0"/>
              <w:ind w:left="990" w:hangingChars="450" w:hanging="99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001F0C3F">
              <w:rPr>
                <w:rFonts w:ascii="HG丸ｺﾞｼｯｸM-PRO" w:eastAsia="HG丸ｺﾞｼｯｸM-PRO" w:hAnsi="HG丸ｺﾞｼｯｸM-PRO" w:cs="HG丸ｺﾞｼｯｸM-PRO" w:hint="eastAsia"/>
                <w:kern w:val="0"/>
                <w:sz w:val="22"/>
              </w:rPr>
              <w:t xml:space="preserve">　　</w:t>
            </w:r>
            <w:r w:rsidRPr="00E8244E">
              <w:rPr>
                <w:rFonts w:ascii="HG丸ｺﾞｼｯｸM-PRO" w:eastAsia="HG丸ｺﾞｼｯｸM-PRO" w:hAnsi="HG丸ｺﾞｼｯｸM-PRO" w:cs="HG丸ｺﾞｼｯｸM-PRO" w:hint="eastAsia"/>
                <w:kern w:val="0"/>
                <w:sz w:val="22"/>
              </w:rPr>
              <w:t>○医療保険者等において実施する「特定健診の保健指導従事者向け研修会」等を通じて、喫煙者の禁煙をサポートする取組みを促進します。</w:t>
            </w:r>
          </w:p>
          <w:p w:rsidR="001F0C3F" w:rsidRPr="00E8244E" w:rsidRDefault="001F0C3F" w:rsidP="00D37C08">
            <w:pPr>
              <w:adjustRightInd w:val="0"/>
              <w:snapToGrid w:val="0"/>
              <w:ind w:left="42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1F0C3F">
            <w:pPr>
              <w:adjustRightInd w:val="0"/>
              <w:snapToGri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○女性の喫煙率が全国より高いことから、医療保険者が実施する特定健診や市町村における母子手帳交付時等を活用し、喫煙状況の把握と適切な禁煙支援を促進します。</w:t>
            </w:r>
          </w:p>
          <w:p w:rsidR="00E8244E" w:rsidRPr="00E8244E" w:rsidRDefault="00E8244E" w:rsidP="00D37C08">
            <w:pPr>
              <w:adjustRightInd w:val="0"/>
              <w:snapToGrid w:val="0"/>
              <w:textAlignment w:val="baseline"/>
              <w:rPr>
                <w:rFonts w:ascii="HG丸ｺﾞｼｯｸM-PRO" w:eastAsia="HG丸ｺﾞｼｯｸM-PRO" w:hAnsi="HG丸ｺﾞｼｯｸM-PRO" w:cs="HG丸ｺﾞｼｯｸM-PRO"/>
                <w:kern w:val="0"/>
                <w:sz w:val="22"/>
              </w:rPr>
            </w:pPr>
          </w:p>
          <w:p w:rsidR="00A97C7E" w:rsidRDefault="00E8244E" w:rsidP="00D37C08">
            <w:pPr>
              <w:adjustRightInd w:val="0"/>
              <w:snapToGrid w:val="0"/>
              <w:ind w:left="7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○医師会、歯科医師会、薬剤師会等と連携し、禁煙治療に取り組む医療機関や禁煙支援を実施する薬</w:t>
            </w:r>
          </w:p>
          <w:p w:rsidR="00E8244E" w:rsidRDefault="00E8244E" w:rsidP="00D37C08">
            <w:pPr>
              <w:adjustRightInd w:val="0"/>
              <w:snapToGrid w:val="0"/>
              <w:ind w:left="98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局（健康サポート薬局）等の情報を分かりやすく提供します。</w:t>
            </w:r>
          </w:p>
          <w:p w:rsidR="00C24A40" w:rsidRDefault="00C24A40" w:rsidP="00D37C08">
            <w:pPr>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Pr="00E8244E"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tabs>
                <w:tab w:val="left" w:pos="709"/>
                <w:tab w:val="left" w:pos="851"/>
              </w:tabs>
              <w:adjustRightInd w:val="0"/>
              <w:snapToGrid w:val="0"/>
              <w:ind w:left="201"/>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Pr="00E8244E">
              <w:rPr>
                <w:rFonts w:asciiTheme="majorEastAsia" w:eastAsiaTheme="majorEastAsia" w:hAnsiTheme="majorEastAsia" w:cs="HG丸ｺﾞｼｯｸM-PRO" w:hint="eastAsia"/>
                <w:b/>
                <w:kern w:val="0"/>
                <w:sz w:val="22"/>
              </w:rPr>
              <w:t>ウ　受動喫煙のない環境整備</w:t>
            </w:r>
          </w:p>
          <w:p w:rsidR="00E8244E" w:rsidRPr="00E8244E" w:rsidRDefault="00E8244E" w:rsidP="00CC192E">
            <w:pPr>
              <w:adjustRightInd w:val="0"/>
              <w:snapToGrid w:val="0"/>
              <w:ind w:left="990" w:hangingChars="450" w:hanging="99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001F0C3F">
              <w:rPr>
                <w:rFonts w:ascii="HG丸ｺﾞｼｯｸM-PRO" w:eastAsia="HG丸ｺﾞｼｯｸM-PRO" w:hAnsi="HG丸ｺﾞｼｯｸM-PRO" w:cs="HG丸ｺﾞｼｯｸM-PRO" w:hint="eastAsia"/>
                <w:kern w:val="0"/>
                <w:sz w:val="22"/>
              </w:rPr>
              <w:t xml:space="preserve">　　</w:t>
            </w:r>
            <w:r w:rsidRPr="00E8244E">
              <w:rPr>
                <w:rFonts w:ascii="HG丸ｺﾞｼｯｸM-PRO" w:eastAsia="HG丸ｺﾞｼｯｸM-PRO" w:hAnsi="HG丸ｺﾞｼｯｸM-PRO" w:cs="HG丸ｺﾞｼｯｸM-PRO" w:hint="eastAsia"/>
                <w:kern w:val="0"/>
                <w:sz w:val="22"/>
              </w:rPr>
              <w:t>○官公庁・公共施設については、大阪府受動喫煙の防止に関するガイドラインの趣旨を踏まえ、敷地内を原則、禁煙とし、受動喫煙のない環境づくりを促進します。</w:t>
            </w:r>
          </w:p>
          <w:p w:rsidR="00E8244E" w:rsidRPr="00E8244E" w:rsidRDefault="00E8244E" w:rsidP="00D37C08">
            <w:pPr>
              <w:adjustRightInd w:val="0"/>
              <w:snapToGrid w:val="0"/>
              <w:ind w:left="583"/>
              <w:textAlignment w:val="baseline"/>
              <w:rPr>
                <w:rFonts w:ascii="HG丸ｺﾞｼｯｸM-PRO" w:eastAsia="HG丸ｺﾞｼｯｸM-PRO" w:hAnsi="HG丸ｺﾞｼｯｸM-PRO" w:cs="HG丸ｺﾞｼｯｸM-PRO"/>
                <w:kern w:val="0"/>
                <w:sz w:val="22"/>
              </w:rPr>
            </w:pPr>
          </w:p>
          <w:p w:rsidR="00E8244E" w:rsidRPr="00E8244E" w:rsidRDefault="00E8244E" w:rsidP="001F0C3F">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r w:rsidRPr="00E8244E">
              <w:rPr>
                <w:rFonts w:ascii="HG丸ｺﾞｼｯｸM-PRO" w:eastAsia="HG丸ｺﾞｼｯｸM-PRO" w:hAnsi="HG丸ｺﾞｼｯｸM-PRO" w:cs="ＭＳ 明朝" w:hint="eastAsia"/>
                <w:sz w:val="22"/>
              </w:rPr>
              <w:t>（Ｐ）</w:t>
            </w: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Pr="00E8244E"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ind w:left="607"/>
              <w:rPr>
                <w:rFonts w:ascii="HG丸ｺﾞｼｯｸM-PRO" w:eastAsia="HG丸ｺﾞｼｯｸM-PRO" w:hAnsi="HG丸ｺﾞｼｯｸM-PRO"/>
                <w:sz w:val="22"/>
              </w:rPr>
            </w:pPr>
          </w:p>
          <w:p w:rsidR="00E8244E" w:rsidRPr="00E8244E" w:rsidRDefault="00E8244E" w:rsidP="00D37C08">
            <w:pPr>
              <w:tabs>
                <w:tab w:val="left" w:pos="8364"/>
              </w:tabs>
              <w:adjustRightInd w:val="0"/>
              <w:ind w:left="221"/>
              <w:textAlignment w:val="baseline"/>
              <w:rPr>
                <w:rFonts w:asciiTheme="majorEastAsia" w:eastAsiaTheme="majorEastAsia" w:hAnsiTheme="majorEastAsia" w:cs="HG丸ｺﾞｼｯｸM-PRO"/>
                <w:b/>
                <w:kern w:val="0"/>
                <w:sz w:val="24"/>
              </w:rPr>
            </w:pPr>
            <w:r w:rsidRPr="001F0C3F">
              <w:rPr>
                <w:rFonts w:asciiTheme="majorEastAsia" w:eastAsiaTheme="majorEastAsia" w:hAnsiTheme="majorEastAsia" w:cs="HG丸ｺﾞｼｯｸM-PRO" w:hint="eastAsia"/>
                <w:b/>
                <w:kern w:val="0"/>
                <w:sz w:val="24"/>
              </w:rPr>
              <w:t>③</w:t>
            </w:r>
            <w:r w:rsidRPr="001F0C3F">
              <w:rPr>
                <w:rFonts w:asciiTheme="majorEastAsia" w:eastAsiaTheme="majorEastAsia" w:hAnsiTheme="majorEastAsia" w:cs="HG丸ｺﾞｼｯｸM-PRO"/>
                <w:b/>
                <w:kern w:val="0"/>
                <w:sz w:val="24"/>
              </w:rPr>
              <w:t xml:space="preserve"> </w:t>
            </w:r>
            <w:r w:rsidRPr="001F0C3F">
              <w:rPr>
                <w:rFonts w:asciiTheme="majorEastAsia" w:eastAsiaTheme="majorEastAsia" w:hAnsiTheme="majorEastAsia" w:cs="HG丸ｺﾞｼｯｸM-PRO" w:hint="eastAsia"/>
                <w:b/>
                <w:kern w:val="0"/>
                <w:sz w:val="24"/>
              </w:rPr>
              <w:t>がん教育、がんに関する知識の普及啓発</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○学習指導要領に基づくがん教育を実施します。</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p>
          <w:p w:rsidR="00A97C7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○がん対策基金を活用し、がん教育を担当する教員に対する研修、がん専門医など外部講師の活用、</w:t>
            </w:r>
          </w:p>
          <w:p w:rsidR="00E8244E" w:rsidRPr="00E8244E" w:rsidRDefault="00E8244E" w:rsidP="00D37C08">
            <w:pPr>
              <w:tabs>
                <w:tab w:val="left" w:pos="8364"/>
              </w:tabs>
              <w:adjustRightInd w:val="0"/>
              <w:ind w:left="88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テキストの定期的更新など実施体制の強化を図ります。</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p>
          <w:p w:rsidR="001F0C3F" w:rsidRPr="00E8244E" w:rsidRDefault="001F0C3F" w:rsidP="00D37C08">
            <w:pPr>
              <w:tabs>
                <w:tab w:val="left" w:pos="8364"/>
              </w:tabs>
              <w:adjustRightInd w:val="0"/>
              <w:snapToGrid w:val="0"/>
              <w:ind w:left="663"/>
              <w:textAlignment w:val="baseline"/>
              <w:rPr>
                <w:rFonts w:ascii="HG丸ｺﾞｼｯｸM-PRO" w:eastAsia="HG丸ｺﾞｼｯｸM-PRO" w:hAnsi="HG丸ｺﾞｼｯｸM-PRO" w:cs="HG丸ｺﾞｼｯｸM-PRO"/>
                <w:b/>
                <w:kern w:val="0"/>
                <w:sz w:val="22"/>
              </w:rPr>
            </w:pPr>
          </w:p>
          <w:p w:rsidR="00E8244E" w:rsidRPr="00E8244E" w:rsidRDefault="00E8244E" w:rsidP="00D37C08">
            <w:pPr>
              <w:tabs>
                <w:tab w:val="left" w:pos="8364"/>
              </w:tabs>
              <w:adjustRightInd w:val="0"/>
              <w:snapToGrid w:val="0"/>
              <w:ind w:left="221"/>
              <w:textAlignment w:val="baseline"/>
              <w:rPr>
                <w:rFonts w:ascii="ＭＳ ゴシック" w:eastAsia="ＭＳ ゴシック" w:hAnsi="ＭＳ ゴシック" w:cs="HG丸ｺﾞｼｯｸM-PRO"/>
                <w:b/>
                <w:kern w:val="0"/>
                <w:sz w:val="24"/>
              </w:rPr>
            </w:pPr>
            <w:r w:rsidRPr="001F0C3F">
              <w:rPr>
                <w:rFonts w:ascii="ＭＳ ゴシック" w:eastAsia="ＭＳ ゴシック" w:hAnsi="ＭＳ ゴシック" w:cs="HG丸ｺﾞｼｯｸM-PRO" w:hint="eastAsia"/>
                <w:b/>
                <w:kern w:val="0"/>
                <w:sz w:val="24"/>
              </w:rPr>
              <w:t>④</w:t>
            </w:r>
            <w:r w:rsidRPr="001F0C3F">
              <w:rPr>
                <w:rFonts w:ascii="ＭＳ ゴシック" w:eastAsia="ＭＳ ゴシック" w:hAnsi="ＭＳ ゴシック" w:cs="HG丸ｺﾞｼｯｸM-PRO"/>
                <w:b/>
                <w:kern w:val="0"/>
                <w:sz w:val="24"/>
              </w:rPr>
              <w:t xml:space="preserve"> </w:t>
            </w:r>
            <w:r w:rsidRPr="001F0C3F">
              <w:rPr>
                <w:rFonts w:ascii="ＭＳ ゴシック" w:eastAsia="ＭＳ ゴシック" w:hAnsi="ＭＳ ゴシック" w:cs="HG丸ｺﾞｼｯｸM-PRO" w:hint="eastAsia"/>
                <w:b/>
                <w:kern w:val="0"/>
                <w:sz w:val="24"/>
              </w:rPr>
              <w:t>がんに関する</w:t>
            </w:r>
            <w:r w:rsidRPr="001F0C3F">
              <w:rPr>
                <w:rFonts w:ascii="ＭＳ ゴシック" w:eastAsia="ＭＳ ゴシック" w:hAnsi="ＭＳ ゴシック" w:cs="HG丸ｺﾞｼｯｸM-PRO"/>
                <w:b/>
                <w:kern w:val="0"/>
                <w:sz w:val="24"/>
              </w:rPr>
              <w:t>感染症対策</w:t>
            </w:r>
            <w:r w:rsidRPr="00CD5848">
              <w:rPr>
                <w:rFonts w:ascii="ＭＳ ゴシック" w:eastAsia="ＭＳ ゴシック" w:hAnsi="ＭＳ ゴシック" w:cs="HG丸ｺﾞｼｯｸM-PRO" w:hint="eastAsia"/>
                <w:b/>
                <w:kern w:val="0"/>
                <w:sz w:val="22"/>
              </w:rPr>
              <w:t xml:space="preserve">　</w:t>
            </w:r>
            <w:r w:rsidRPr="00E8244E">
              <w:rPr>
                <w:rFonts w:ascii="ＭＳ ゴシック" w:eastAsia="ＭＳ ゴシック" w:hAnsi="ＭＳ ゴシック" w:cs="HG丸ｺﾞｼｯｸM-PRO" w:hint="eastAsia"/>
                <w:b/>
                <w:kern w:val="0"/>
                <w:sz w:val="24"/>
              </w:rPr>
              <w:t xml:space="preserve">　</w:t>
            </w:r>
          </w:p>
          <w:p w:rsidR="00E8244E" w:rsidRPr="00E8244E" w:rsidRDefault="00E8244E" w:rsidP="00D37C08">
            <w:pPr>
              <w:ind w:left="535"/>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○ＨＰＶワクチンについては、接種のあり方にかかる、国の科学的知見に基づく総合的な判断を踏まえ必要な対応を行います。</w:t>
            </w:r>
          </w:p>
          <w:p w:rsidR="00E8244E" w:rsidRPr="00E8244E" w:rsidRDefault="00E8244E" w:rsidP="00D37C08">
            <w:pPr>
              <w:ind w:left="535"/>
              <w:rPr>
                <w:rFonts w:ascii="HG丸ｺﾞｼｯｸM-PRO" w:eastAsia="HG丸ｺﾞｼｯｸM-PRO" w:hAnsi="HG丸ｺﾞｼｯｸM-PRO" w:cs="HG丸ｺﾞｼｯｸM-PRO"/>
                <w:kern w:val="0"/>
                <w:sz w:val="22"/>
              </w:rPr>
            </w:pPr>
          </w:p>
          <w:p w:rsidR="00E8244E" w:rsidRDefault="00E8244E"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0000"/>
                <w:kern w:val="0"/>
                <w:sz w:val="28"/>
                <w:szCs w:val="28"/>
              </w:rPr>
            </w:pPr>
            <w:bookmarkStart w:id="158" w:name="_Toc486531975"/>
            <w:bookmarkStart w:id="159" w:name="_Toc487755816"/>
            <w:bookmarkStart w:id="160" w:name="_Toc487757251"/>
            <w:bookmarkStart w:id="161" w:name="_Toc487757363"/>
            <w:bookmarkStart w:id="162" w:name="_Toc487757562"/>
            <w:bookmarkStart w:id="163" w:name="_Toc488877911"/>
            <w:bookmarkStart w:id="164" w:name="_Toc489275348"/>
            <w:bookmarkStart w:id="165" w:name="_Toc485731147"/>
            <w:r w:rsidRPr="00E8244E">
              <w:rPr>
                <w:rFonts w:asciiTheme="majorEastAsia" w:eastAsiaTheme="majorEastAsia" w:hAnsiTheme="majorEastAsia" w:cs="Times New Roman"/>
                <w:b/>
                <w:color w:val="0070C0"/>
                <w:kern w:val="0"/>
                <w:sz w:val="28"/>
                <w:szCs w:val="28"/>
              </w:rPr>
              <w:t xml:space="preserve">(2) </w:t>
            </w:r>
            <w:r w:rsidRPr="00E8244E">
              <w:rPr>
                <w:rFonts w:asciiTheme="majorEastAsia" w:eastAsiaTheme="majorEastAsia" w:hAnsiTheme="majorEastAsia" w:cs="Times New Roman" w:hint="eastAsia"/>
                <w:b/>
                <w:color w:val="0070C0"/>
                <w:kern w:val="0"/>
                <w:sz w:val="28"/>
                <w:szCs w:val="28"/>
              </w:rPr>
              <w:t>がん検診によるがんの早期発見（２次予防）</w:t>
            </w:r>
            <w:bookmarkEnd w:id="158"/>
            <w:bookmarkEnd w:id="159"/>
            <w:bookmarkEnd w:id="160"/>
            <w:bookmarkEnd w:id="161"/>
            <w:bookmarkEnd w:id="162"/>
            <w:bookmarkEnd w:id="163"/>
            <w:bookmarkEnd w:id="164"/>
          </w:p>
          <w:bookmarkEnd w:id="165"/>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99"/>
              <w:gridCol w:w="4303"/>
              <w:gridCol w:w="1949"/>
              <w:gridCol w:w="1953"/>
            </w:tblGrid>
            <w:tr w:rsidR="00E8244E" w:rsidRPr="00E8244E" w:rsidTr="00E8244E">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r w:rsidRPr="00E8244E">
                    <w:rPr>
                      <w:rFonts w:ascii="HG丸ｺﾞｼｯｸM-PRO" w:eastAsia="HG丸ｺﾞｼｯｸM-PRO" w:hAnsi="HG丸ｺﾞｼｯｸM-PRO" w:cs="ＭＳ Ｐゴシック" w:hint="eastAsia"/>
                      <w:color w:val="000000"/>
                      <w:kern w:val="0"/>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u w:val="single"/>
                    </w:rPr>
                  </w:pPr>
                  <w:r w:rsidRPr="00E8244E">
                    <w:rPr>
                      <w:rFonts w:ascii="HG丸ｺﾞｼｯｸM-PRO" w:eastAsia="HG丸ｺﾞｼｯｸM-PRO" w:hAnsi="HG丸ｺﾞｼｯｸM-PRO" w:cs="ＭＳ Ｐゴシック" w:hint="eastAsia"/>
                      <w:kern w:val="0"/>
                      <w:sz w:val="20"/>
                      <w:szCs w:val="20"/>
                    </w:rPr>
                    <w:t>がん早期</w:t>
                  </w:r>
                  <w:r w:rsidRPr="00C24A40">
                    <w:rPr>
                      <w:rFonts w:ascii="HG丸ｺﾞｼｯｸM-PRO" w:eastAsia="HG丸ｺﾞｼｯｸM-PRO" w:hAnsi="HG丸ｺﾞｼｯｸM-PRO" w:cs="ＭＳ Ｐゴシック" w:hint="eastAsia"/>
                      <w:kern w:val="0"/>
                      <w:sz w:val="20"/>
                      <w:szCs w:val="20"/>
                    </w:rPr>
                    <w:t>診断割合（注●）</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Pr="00280F6A" w:rsidRDefault="00280F6A" w:rsidP="00D37C08">
            <w:pPr>
              <w:tabs>
                <w:tab w:val="left" w:pos="8364"/>
              </w:tabs>
              <w:adjustRightInd w:val="0"/>
              <w:snapToGrid w:val="0"/>
              <w:textAlignment w:val="baseline"/>
              <w:rPr>
                <w:rFonts w:asciiTheme="majorEastAsia" w:eastAsiaTheme="majorEastAsia" w:hAnsiTheme="majorEastAsia" w:cs="HG丸ｺﾞｼｯｸM-PRO"/>
                <w:b/>
                <w:kern w:val="0"/>
                <w:szCs w:val="24"/>
              </w:rPr>
            </w:pPr>
          </w:p>
          <w:p w:rsidR="00E8244E" w:rsidRPr="00280F6A" w:rsidRDefault="00E8244E"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r w:rsidRPr="001F0C3F">
              <w:rPr>
                <w:rFonts w:asciiTheme="majorEastAsia" w:eastAsiaTheme="majorEastAsia" w:hAnsiTheme="majorEastAsia" w:cs="HG丸ｺﾞｼｯｸM-PRO" w:hint="eastAsia"/>
                <w:b/>
                <w:kern w:val="0"/>
                <w:sz w:val="22"/>
                <w:szCs w:val="24"/>
              </w:rPr>
              <w:t>①市町村におけるがん検診</w:t>
            </w:r>
            <w:r w:rsidRPr="001F0C3F">
              <w:rPr>
                <w:rFonts w:asciiTheme="majorEastAsia" w:eastAsiaTheme="majorEastAsia" w:hAnsiTheme="majorEastAsia" w:hint="eastAsia"/>
                <w:b/>
                <w:sz w:val="22"/>
                <w:szCs w:val="24"/>
              </w:rPr>
              <w:t>受診率の向上</w:t>
            </w:r>
          </w:p>
          <w:p w:rsidR="00E8244E" w:rsidRPr="00E8244E" w:rsidRDefault="00E8244E" w:rsidP="00AE11EA">
            <w:pPr>
              <w:ind w:leftChars="200" w:left="640" w:hangingChars="100" w:hanging="220"/>
              <w:rPr>
                <w:rFonts w:ascii="HG丸ｺﾞｼｯｸM-PRO" w:eastAsia="HG丸ｺﾞｼｯｸM-PRO" w:hAnsi="HG丸ｺﾞｼｯｸM-PRO"/>
                <w:color w:val="000000" w:themeColor="text1"/>
                <w:sz w:val="22"/>
              </w:rPr>
            </w:pPr>
            <w:r w:rsidRPr="00E8244E">
              <w:rPr>
                <w:rFonts w:ascii="HG丸ｺﾞｼｯｸM-PRO" w:eastAsia="HG丸ｺﾞｼｯｸM-PRO" w:hAnsi="HG丸ｺﾞｼｯｸM-PRO" w:hint="eastAsia"/>
                <w:color w:val="000000" w:themeColor="text1"/>
                <w:sz w:val="22"/>
              </w:rPr>
              <w:t>○市町村における効果的ながん検診の普及・啓発活動を推進するため、エビデンスに基づく啓発資材の作成等にかかる技術的支援等を行います。</w:t>
            </w:r>
          </w:p>
          <w:p w:rsidR="00E8244E" w:rsidRPr="00E8244E" w:rsidRDefault="00E8244E" w:rsidP="00D37C08">
            <w:pPr>
              <w:ind w:left="582"/>
              <w:rPr>
                <w:rFonts w:ascii="HG丸ｺﾞｼｯｸM-PRO" w:eastAsia="HG丸ｺﾞｼｯｸM-PRO" w:hAnsi="HG丸ｺﾞｼｯｸM-PRO"/>
                <w:color w:val="000000" w:themeColor="text1"/>
                <w:sz w:val="22"/>
              </w:rPr>
            </w:pPr>
          </w:p>
          <w:p w:rsidR="00E8244E" w:rsidRPr="00E8244E" w:rsidRDefault="00E8244E" w:rsidP="00AE11EA">
            <w:pPr>
              <w:ind w:leftChars="200" w:left="640" w:hangingChars="100" w:hanging="220"/>
              <w:rPr>
                <w:rFonts w:ascii="HG丸ｺﾞｼｯｸM-PRO" w:eastAsia="HG丸ｺﾞｼｯｸM-PRO" w:hAnsi="HG丸ｺﾞｼｯｸM-PRO"/>
                <w:color w:val="000000" w:themeColor="text1"/>
                <w:sz w:val="22"/>
              </w:rPr>
            </w:pPr>
            <w:r w:rsidRPr="00E8244E">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市町村職員を対象とした研修や個別支援などを行います。</w:t>
            </w:r>
          </w:p>
          <w:p w:rsidR="00E8244E" w:rsidRPr="00E8244E" w:rsidRDefault="00E8244E" w:rsidP="00D37C08">
            <w:pPr>
              <w:ind w:left="582"/>
              <w:rPr>
                <w:rFonts w:ascii="HG丸ｺﾞｼｯｸM-PRO" w:eastAsia="HG丸ｺﾞｼｯｸM-PRO" w:hAnsi="HG丸ｺﾞｼｯｸM-PRO"/>
                <w:color w:val="000000" w:themeColor="text1"/>
                <w:sz w:val="22"/>
              </w:rPr>
            </w:pPr>
          </w:p>
          <w:p w:rsidR="00E8244E" w:rsidRPr="00E8244E" w:rsidRDefault="00E8244E" w:rsidP="00AE11EA">
            <w:pPr>
              <w:ind w:leftChars="200" w:left="640" w:hangingChars="100" w:hanging="220"/>
              <w:rPr>
                <w:rFonts w:ascii="HG丸ｺﾞｼｯｸM-PRO" w:eastAsia="HG丸ｺﾞｼｯｸM-PRO" w:hAnsi="HG丸ｺﾞｼｯｸM-PRO"/>
                <w:sz w:val="22"/>
              </w:rPr>
            </w:pPr>
            <w:r w:rsidRPr="00E8244E">
              <w:rPr>
                <w:rFonts w:ascii="HG丸ｺﾞｼｯｸM-PRO" w:eastAsia="HG丸ｺﾞｼｯｸM-PRO" w:hAnsi="HG丸ｺﾞｼｯｸM-PRO" w:hint="eastAsia"/>
                <w:color w:val="000000" w:themeColor="text1"/>
                <w:sz w:val="22"/>
              </w:rPr>
              <w:t>○市町村の取組みを促すため、国民健康保険財政調整交付金を活用して、がん検診受診率やがん検診と特定健診の同時実施の取組実績等に基づく支援を行います。（Ｐ）</w:t>
            </w:r>
          </w:p>
          <w:p w:rsidR="00E8244E" w:rsidRDefault="00E8244E" w:rsidP="00D37C08">
            <w:pPr>
              <w:ind w:left="840"/>
              <w:rPr>
                <w:rFonts w:ascii="HG丸ｺﾞｼｯｸM-PRO" w:eastAsia="HG丸ｺﾞｼｯｸM-PRO" w:hAnsi="HG丸ｺﾞｼｯｸM-PRO"/>
                <w:sz w:val="22"/>
              </w:rPr>
            </w:pPr>
          </w:p>
          <w:p w:rsidR="00280F6A" w:rsidRDefault="00280F6A" w:rsidP="00D37C08">
            <w:pPr>
              <w:ind w:left="840"/>
              <w:rPr>
                <w:rFonts w:ascii="HG丸ｺﾞｼｯｸM-PRO" w:eastAsia="HG丸ｺﾞｼｯｸM-PRO" w:hAnsi="HG丸ｺﾞｼｯｸM-PRO"/>
                <w:sz w:val="22"/>
              </w:rPr>
            </w:pPr>
          </w:p>
          <w:p w:rsidR="00280F6A" w:rsidRDefault="00280F6A" w:rsidP="00D37C08">
            <w:pPr>
              <w:ind w:left="840"/>
              <w:rPr>
                <w:rFonts w:ascii="HG丸ｺﾞｼｯｸM-PRO" w:eastAsia="HG丸ｺﾞｼｯｸM-PRO" w:hAnsi="HG丸ｺﾞｼｯｸM-PRO"/>
                <w:sz w:val="22"/>
              </w:rPr>
            </w:pPr>
          </w:p>
          <w:p w:rsidR="00AE11EA" w:rsidRDefault="00AE11EA" w:rsidP="00D37C08">
            <w:pPr>
              <w:ind w:left="840"/>
              <w:rPr>
                <w:rFonts w:ascii="HG丸ｺﾞｼｯｸM-PRO" w:eastAsia="HG丸ｺﾞｼｯｸM-PRO" w:hAnsi="HG丸ｺﾞｼｯｸM-PRO"/>
                <w:sz w:val="22"/>
              </w:rPr>
            </w:pPr>
          </w:p>
          <w:p w:rsidR="00AE11EA" w:rsidRDefault="00AE11EA" w:rsidP="00D37C08">
            <w:pPr>
              <w:ind w:left="840"/>
              <w:rPr>
                <w:rFonts w:ascii="HG丸ｺﾞｼｯｸM-PRO" w:eastAsia="HG丸ｺﾞｼｯｸM-PRO" w:hAnsi="HG丸ｺﾞｼｯｸM-PRO"/>
                <w:sz w:val="22"/>
              </w:rPr>
            </w:pPr>
          </w:p>
          <w:p w:rsidR="00E8244E" w:rsidRPr="00280F6A" w:rsidRDefault="00E8244E" w:rsidP="00D37C08">
            <w:pPr>
              <w:tabs>
                <w:tab w:val="left" w:pos="8364"/>
              </w:tabs>
              <w:adjustRightInd w:val="0"/>
              <w:snapToGrid w:val="0"/>
              <w:ind w:left="316"/>
              <w:textAlignment w:val="baseline"/>
              <w:rPr>
                <w:rFonts w:asciiTheme="majorEastAsia" w:eastAsiaTheme="majorEastAsia" w:hAnsiTheme="majorEastAsia" w:cs="HG丸ｺﾞｼｯｸM-PRO"/>
                <w:b/>
                <w:kern w:val="0"/>
              </w:rPr>
            </w:pPr>
            <w:r w:rsidRPr="001F0C3F">
              <w:rPr>
                <w:rFonts w:asciiTheme="majorEastAsia" w:eastAsiaTheme="majorEastAsia" w:hAnsiTheme="majorEastAsia" w:cs="HG丸ｺﾞｼｯｸM-PRO" w:hint="eastAsia"/>
                <w:b/>
                <w:kern w:val="0"/>
                <w:sz w:val="22"/>
              </w:rPr>
              <w:t>③</w:t>
            </w:r>
            <w:r w:rsidRPr="001F0C3F">
              <w:rPr>
                <w:rFonts w:asciiTheme="majorEastAsia" w:eastAsiaTheme="majorEastAsia" w:hAnsiTheme="majorEastAsia" w:hint="eastAsia"/>
                <w:b/>
                <w:sz w:val="22"/>
              </w:rPr>
              <w:t>職域におけるがん検診の充実</w:t>
            </w:r>
          </w:p>
          <w:p w:rsidR="00E8244E" w:rsidRPr="00E8244E" w:rsidRDefault="00E8244E" w:rsidP="00D37C08">
            <w:pPr>
              <w:ind w:left="617"/>
              <w:rPr>
                <w:rFonts w:ascii="HG丸ｺﾞｼｯｸM-PRO" w:eastAsia="HG丸ｺﾞｼｯｸM-PRO" w:hAnsi="HG丸ｺﾞｼｯｸM-PRO"/>
                <w:sz w:val="22"/>
                <w:szCs w:val="24"/>
              </w:rPr>
            </w:pPr>
          </w:p>
          <w:p w:rsidR="00E8244E" w:rsidRPr="00E8244E" w:rsidRDefault="00E8244E" w:rsidP="00D37C08"/>
          <w:p w:rsidR="00E8244E" w:rsidRPr="00E8244E" w:rsidRDefault="00E8244E"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166" w:name="_Toc488834915"/>
            <w:bookmarkStart w:id="167" w:name="_Toc488877912"/>
            <w:bookmarkStart w:id="168" w:name="_Toc488952571"/>
            <w:bookmarkStart w:id="169" w:name="_Toc489275349"/>
            <w:bookmarkStart w:id="170" w:name="_Toc486531976"/>
            <w:bookmarkStart w:id="171" w:name="_Toc487755817"/>
            <w:bookmarkStart w:id="172" w:name="_Toc487757252"/>
            <w:bookmarkStart w:id="173" w:name="_Toc487757364"/>
            <w:bookmarkStart w:id="174" w:name="_Toc487757563"/>
            <w:r w:rsidRPr="00E8244E">
              <w:rPr>
                <w:rFonts w:ascii="ＭＳ ゴシック" w:eastAsia="ＭＳ ゴシック" w:hAnsi="ＭＳ ゴシック" w:cs="Times New Roman"/>
                <w:b/>
                <w:color w:val="0070C0"/>
                <w:kern w:val="0"/>
                <w:sz w:val="28"/>
                <w:szCs w:val="24"/>
              </w:rPr>
              <w:t xml:space="preserve">(3) </w:t>
            </w:r>
            <w:r w:rsidRPr="00E8244E">
              <w:rPr>
                <w:rFonts w:ascii="ＭＳ ゴシック" w:eastAsia="ＭＳ ゴシック" w:hAnsi="ＭＳ ゴシック" w:cs="Times New Roman" w:hint="eastAsia"/>
                <w:b/>
                <w:color w:val="0070C0"/>
                <w:kern w:val="0"/>
                <w:sz w:val="28"/>
                <w:szCs w:val="24"/>
              </w:rPr>
              <w:t>肝炎肝がん対策の推進</w:t>
            </w:r>
            <w:bookmarkEnd w:id="166"/>
            <w:bookmarkEnd w:id="167"/>
            <w:bookmarkEnd w:id="168"/>
            <w:bookmarkEnd w:id="169"/>
          </w:p>
          <w:tbl>
            <w:tblPr>
              <w:tblW w:w="8505" w:type="dxa"/>
              <w:tblInd w:w="666" w:type="dxa"/>
              <w:tblCellMar>
                <w:left w:w="99" w:type="dxa"/>
                <w:right w:w="99" w:type="dxa"/>
              </w:tblCellMar>
              <w:tblLook w:val="04A0" w:firstRow="1" w:lastRow="0" w:firstColumn="1" w:lastColumn="0" w:noHBand="0" w:noVBand="1"/>
            </w:tblPr>
            <w:tblGrid>
              <w:gridCol w:w="399"/>
              <w:gridCol w:w="4185"/>
              <w:gridCol w:w="1818"/>
              <w:gridCol w:w="2103"/>
            </w:tblGrid>
            <w:tr w:rsidR="00E8244E" w:rsidRPr="00E8244E" w:rsidTr="00E8244E">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cs="ＭＳ Ｐゴシック" w:hint="eastAsia"/>
                      <w:kern w:val="0"/>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ind w:left="667"/>
              <w:rPr>
                <w:rFonts w:ascii="HG丸ｺﾞｼｯｸM-PRO" w:eastAsia="HG丸ｺﾞｼｯｸM-PRO" w:hAnsi="HG丸ｺﾞｼｯｸM-PRO" w:cs="HG丸ｺﾞｼｯｸM-PRO"/>
                <w:b/>
                <w:kern w:val="0"/>
                <w:szCs w:val="24"/>
              </w:rPr>
            </w:pPr>
          </w:p>
          <w:p w:rsidR="00280F6A" w:rsidRDefault="00280F6A" w:rsidP="00D37C08">
            <w:pPr>
              <w:ind w:left="667"/>
              <w:rPr>
                <w:rFonts w:ascii="HG丸ｺﾞｼｯｸM-PRO" w:eastAsia="HG丸ｺﾞｼｯｸM-PRO" w:hAnsi="HG丸ｺﾞｼｯｸM-PRO" w:cs="HG丸ｺﾞｼｯｸM-PRO"/>
                <w:b/>
                <w:kern w:val="0"/>
                <w:szCs w:val="24"/>
              </w:rPr>
            </w:pPr>
          </w:p>
          <w:p w:rsidR="00280F6A" w:rsidRPr="00280F6A" w:rsidRDefault="00280F6A" w:rsidP="00D37C08">
            <w:pPr>
              <w:ind w:left="667"/>
              <w:rPr>
                <w:rFonts w:ascii="HG丸ｺﾞｼｯｸM-PRO" w:eastAsia="HG丸ｺﾞｼｯｸM-PRO" w:hAnsi="HG丸ｺﾞｼｯｸM-PRO" w:cs="HG丸ｺﾞｼｯｸM-PRO"/>
                <w:b/>
                <w:kern w:val="0"/>
                <w:szCs w:val="24"/>
              </w:rPr>
            </w:pPr>
          </w:p>
          <w:bookmarkEnd w:id="170"/>
          <w:bookmarkEnd w:id="171"/>
          <w:bookmarkEnd w:id="172"/>
          <w:bookmarkEnd w:id="173"/>
          <w:bookmarkEnd w:id="174"/>
          <w:p w:rsidR="00E8244E" w:rsidRPr="001F0C3F" w:rsidRDefault="00E8244E" w:rsidP="00D37C08">
            <w:pPr>
              <w:ind w:left="422"/>
              <w:rPr>
                <w:rFonts w:asciiTheme="majorEastAsia" w:eastAsiaTheme="majorEastAsia" w:hAnsiTheme="majorEastAsia"/>
                <w:b/>
                <w:sz w:val="22"/>
              </w:rPr>
            </w:pPr>
            <w:r w:rsidRPr="001F0C3F">
              <w:rPr>
                <w:rFonts w:asciiTheme="majorEastAsia" w:eastAsiaTheme="majorEastAsia" w:hAnsiTheme="majorEastAsia" w:cs="HG丸ｺﾞｼｯｸM-PRO" w:hint="eastAsia"/>
                <w:b/>
                <w:kern w:val="0"/>
                <w:sz w:val="22"/>
              </w:rPr>
              <w:t>②肝炎</w:t>
            </w:r>
            <w:r w:rsidRPr="001F0C3F">
              <w:rPr>
                <w:rFonts w:asciiTheme="majorEastAsia" w:eastAsiaTheme="majorEastAsia" w:hAnsiTheme="majorEastAsia" w:hint="eastAsia"/>
                <w:b/>
                <w:sz w:val="22"/>
                <w:szCs w:val="24"/>
              </w:rPr>
              <w:t>ウイルス検査の受診</w:t>
            </w:r>
            <w:r w:rsidRPr="001F0C3F">
              <w:rPr>
                <w:rFonts w:asciiTheme="majorEastAsia" w:eastAsiaTheme="majorEastAsia" w:hAnsiTheme="majorEastAsia" w:hint="eastAsia"/>
                <w:b/>
                <w:sz w:val="22"/>
              </w:rPr>
              <w:t>促進</w:t>
            </w:r>
          </w:p>
          <w:p w:rsidR="00E8244E" w:rsidRPr="00E8244E" w:rsidRDefault="00E8244E" w:rsidP="00CC192E">
            <w:pPr>
              <w:ind w:leftChars="250" w:left="745" w:hangingChars="100" w:hanging="220"/>
              <w:rPr>
                <w:rFonts w:ascii="HG丸ｺﾞｼｯｸM-PRO" w:eastAsia="HG丸ｺﾞｼｯｸM-PRO" w:hAnsi="HG丸ｺﾞｼｯｸM-PRO"/>
                <w:sz w:val="22"/>
                <w:szCs w:val="24"/>
              </w:rPr>
            </w:pPr>
            <w:r w:rsidRPr="00E8244E">
              <w:rPr>
                <w:rFonts w:ascii="HG丸ｺﾞｼｯｸM-PRO" w:eastAsia="HG丸ｺﾞｼｯｸM-PRO" w:hAnsi="HG丸ｺﾞｼｯｸM-PRO" w:hint="eastAsia"/>
                <w:sz w:val="22"/>
                <w:szCs w:val="24"/>
              </w:rPr>
              <w:t>○</w:t>
            </w:r>
            <w:r w:rsidRPr="00E8244E">
              <w:rPr>
                <w:rFonts w:ascii="HG丸ｺﾞｼｯｸM-PRO" w:eastAsia="HG丸ｺﾞｼｯｸM-PRO" w:hAnsi="HG丸ｺﾞｼｯｸM-PRO"/>
                <w:sz w:val="22"/>
                <w:szCs w:val="24"/>
              </w:rPr>
              <w:t>肝炎ウイルス検査を受けていない</w:t>
            </w:r>
            <w:r w:rsidRPr="00E8244E">
              <w:rPr>
                <w:rFonts w:ascii="HG丸ｺﾞｼｯｸM-PRO" w:eastAsia="HG丸ｺﾞｼｯｸM-PRO" w:hAnsi="HG丸ｺﾞｼｯｸM-PRO" w:hint="eastAsia"/>
                <w:sz w:val="22"/>
                <w:szCs w:val="24"/>
              </w:rPr>
              <w:t>府民</w:t>
            </w:r>
            <w:r w:rsidRPr="00E8244E">
              <w:rPr>
                <w:rFonts w:ascii="HG丸ｺﾞｼｯｸM-PRO" w:eastAsia="HG丸ｺﾞｼｯｸM-PRO" w:hAnsi="HG丸ｺﾞｼｯｸM-PRO"/>
                <w:sz w:val="22"/>
                <w:szCs w:val="24"/>
              </w:rPr>
              <w:t>に対して</w:t>
            </w:r>
            <w:r w:rsidRPr="00E8244E">
              <w:rPr>
                <w:rFonts w:ascii="HG丸ｺﾞｼｯｸM-PRO" w:eastAsia="HG丸ｺﾞｼｯｸM-PRO" w:hAnsi="HG丸ｺﾞｼｯｸM-PRO" w:hint="eastAsia"/>
                <w:sz w:val="22"/>
                <w:szCs w:val="24"/>
              </w:rPr>
              <w:t>、ホームページ</w:t>
            </w:r>
            <w:r w:rsidRPr="00E8244E">
              <w:rPr>
                <w:rFonts w:ascii="HG丸ｺﾞｼｯｸM-PRO" w:eastAsia="HG丸ｺﾞｼｯｸM-PRO" w:hAnsi="HG丸ｺﾞｼｯｸM-PRO"/>
                <w:sz w:val="22"/>
                <w:szCs w:val="24"/>
              </w:rPr>
              <w:t>等を通じて受検勧奨をしてい</w:t>
            </w:r>
            <w:r w:rsidRPr="00E8244E">
              <w:rPr>
                <w:rFonts w:ascii="HG丸ｺﾞｼｯｸM-PRO" w:eastAsia="HG丸ｺﾞｼｯｸM-PRO" w:hAnsi="HG丸ｺﾞｼｯｸM-PRO" w:hint="eastAsia"/>
                <w:sz w:val="22"/>
                <w:szCs w:val="24"/>
              </w:rPr>
              <w:t>きます</w:t>
            </w:r>
            <w:r w:rsidRPr="00E8244E">
              <w:rPr>
                <w:rFonts w:ascii="HG丸ｺﾞｼｯｸM-PRO" w:eastAsia="HG丸ｺﾞｼｯｸM-PRO" w:hAnsi="HG丸ｺﾞｼｯｸM-PRO"/>
                <w:sz w:val="22"/>
                <w:szCs w:val="24"/>
              </w:rPr>
              <w:t>。さらに、職域との連携を強化し、受検勧奨に取り組んでい</w:t>
            </w:r>
            <w:r w:rsidRPr="00E8244E">
              <w:rPr>
                <w:rFonts w:ascii="HG丸ｺﾞｼｯｸM-PRO" w:eastAsia="HG丸ｺﾞｼｯｸM-PRO" w:hAnsi="HG丸ｺﾞｼｯｸM-PRO" w:hint="eastAsia"/>
                <w:sz w:val="22"/>
                <w:szCs w:val="24"/>
              </w:rPr>
              <w:t>きます</w:t>
            </w:r>
            <w:r w:rsidRPr="00E8244E">
              <w:rPr>
                <w:rFonts w:ascii="HG丸ｺﾞｼｯｸM-PRO" w:eastAsia="HG丸ｺﾞｼｯｸM-PRO" w:hAnsi="HG丸ｺﾞｼｯｸM-PRO"/>
                <w:sz w:val="22"/>
                <w:szCs w:val="24"/>
              </w:rPr>
              <w:t>。</w:t>
            </w:r>
          </w:p>
          <w:p w:rsidR="00AE11EA" w:rsidRDefault="00AE11EA" w:rsidP="00D37C08"/>
          <w:p w:rsidR="00794AF7" w:rsidRDefault="00794AF7" w:rsidP="00D37C08"/>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2"/>
                <w:szCs w:val="24"/>
              </w:rPr>
            </w:pPr>
            <w:bookmarkStart w:id="175" w:name="_Toc486531977"/>
            <w:bookmarkStart w:id="176" w:name="_Toc487755818"/>
            <w:bookmarkStart w:id="177" w:name="_Toc487757253"/>
            <w:bookmarkStart w:id="178" w:name="_Toc487757365"/>
            <w:bookmarkStart w:id="179" w:name="_Toc487757564"/>
            <w:bookmarkStart w:id="180" w:name="_Toc488834916"/>
            <w:bookmarkStart w:id="181" w:name="_Toc488877913"/>
            <w:bookmarkStart w:id="182" w:name="_Toc489275350"/>
            <w:r w:rsidRPr="00E8244E">
              <w:rPr>
                <w:rFonts w:asciiTheme="majorEastAsia" w:eastAsiaTheme="majorEastAsia" w:hAnsiTheme="majorEastAsia" w:cs="Times New Roman" w:hint="eastAsia"/>
                <w:b/>
                <w:color w:val="0070C0"/>
                <w:kern w:val="0"/>
                <w:sz w:val="36"/>
                <w:szCs w:val="24"/>
              </w:rPr>
              <w:t>２　がん医療の充実</w:t>
            </w:r>
            <w:r w:rsidRPr="00E8244E">
              <w:rPr>
                <w:rFonts w:asciiTheme="majorEastAsia" w:eastAsiaTheme="majorEastAsia" w:hAnsiTheme="majorEastAsia" w:cs="Times New Roman" w:hint="eastAsia"/>
                <w:b/>
                <w:color w:val="0070C0"/>
                <w:kern w:val="0"/>
                <w:sz w:val="32"/>
                <w:szCs w:val="24"/>
              </w:rPr>
              <w:t>（府民誰もが適切な医療を受けられる体制整備）</w:t>
            </w:r>
            <w:bookmarkEnd w:id="175"/>
            <w:bookmarkEnd w:id="176"/>
            <w:bookmarkEnd w:id="177"/>
            <w:bookmarkEnd w:id="178"/>
            <w:bookmarkEnd w:id="179"/>
            <w:bookmarkEnd w:id="180"/>
            <w:bookmarkEnd w:id="181"/>
            <w:bookmarkEnd w:id="182"/>
          </w:p>
          <w:p w:rsidR="00E8244E" w:rsidRPr="001F0C3F" w:rsidRDefault="00E8244E" w:rsidP="00444CC9">
            <w:pPr>
              <w:keepNext/>
              <w:adjustRightInd w:val="0"/>
              <w:ind w:firstLineChars="100" w:firstLine="281"/>
              <w:textAlignment w:val="baseline"/>
              <w:outlineLvl w:val="2"/>
              <w:rPr>
                <w:rFonts w:asciiTheme="majorEastAsia" w:eastAsiaTheme="majorEastAsia" w:hAnsiTheme="majorEastAsia" w:cs="Times New Roman"/>
                <w:color w:val="0070C0"/>
                <w:kern w:val="0"/>
                <w:sz w:val="24"/>
                <w:szCs w:val="24"/>
              </w:rPr>
            </w:pPr>
            <w:bookmarkStart w:id="183" w:name="_Toc486531978"/>
            <w:bookmarkStart w:id="184" w:name="_Toc487755819"/>
            <w:bookmarkStart w:id="185" w:name="_Toc487757254"/>
            <w:bookmarkStart w:id="186" w:name="_Toc487757366"/>
            <w:bookmarkStart w:id="187" w:name="_Toc487757565"/>
            <w:bookmarkStart w:id="188" w:name="_Toc488834917"/>
            <w:bookmarkStart w:id="189" w:name="_Toc488877914"/>
            <w:bookmarkStart w:id="190" w:name="_Toc489275351"/>
            <w:r w:rsidRPr="001F0C3F">
              <w:rPr>
                <w:rFonts w:asciiTheme="majorEastAsia" w:eastAsiaTheme="majorEastAsia" w:hAnsiTheme="majorEastAsia" w:cs="Times New Roman"/>
                <w:b/>
                <w:color w:val="0070C0"/>
                <w:kern w:val="0"/>
                <w:sz w:val="28"/>
                <w:szCs w:val="24"/>
              </w:rPr>
              <w:t>(1)</w:t>
            </w:r>
            <w:r w:rsidRPr="001F0C3F">
              <w:rPr>
                <w:rFonts w:asciiTheme="majorEastAsia" w:eastAsiaTheme="majorEastAsia" w:hAnsiTheme="majorEastAsia" w:cs="Times New Roman"/>
                <w:color w:val="0070C0"/>
                <w:kern w:val="0"/>
                <w:sz w:val="24"/>
                <w:szCs w:val="24"/>
              </w:rPr>
              <w:t xml:space="preserve"> </w:t>
            </w:r>
            <w:r w:rsidRPr="001F0C3F">
              <w:rPr>
                <w:rFonts w:asciiTheme="majorEastAsia" w:eastAsiaTheme="majorEastAsia" w:hAnsiTheme="majorEastAsia" w:cs="Times New Roman" w:hint="eastAsia"/>
                <w:b/>
                <w:color w:val="0070C0"/>
                <w:kern w:val="0"/>
                <w:sz w:val="28"/>
                <w:szCs w:val="24"/>
              </w:rPr>
              <w:t>医療提供体制の充実</w:t>
            </w:r>
            <w:bookmarkEnd w:id="183"/>
            <w:bookmarkEnd w:id="184"/>
            <w:bookmarkEnd w:id="185"/>
            <w:bookmarkEnd w:id="186"/>
            <w:bookmarkEnd w:id="187"/>
            <w:bookmarkEnd w:id="188"/>
            <w:bookmarkEnd w:id="189"/>
            <w:bookmarkEnd w:id="190"/>
          </w:p>
          <w:tbl>
            <w:tblPr>
              <w:tblW w:w="8787" w:type="dxa"/>
              <w:jc w:val="center"/>
              <w:tblCellMar>
                <w:left w:w="99" w:type="dxa"/>
                <w:right w:w="99" w:type="dxa"/>
              </w:tblCellMar>
              <w:tblLook w:val="04A0" w:firstRow="1" w:lastRow="0" w:firstColumn="1" w:lastColumn="0" w:noHBand="0" w:noVBand="1"/>
            </w:tblPr>
            <w:tblGrid>
              <w:gridCol w:w="399"/>
              <w:gridCol w:w="4852"/>
              <w:gridCol w:w="1839"/>
              <w:gridCol w:w="1697"/>
            </w:tblGrid>
            <w:tr w:rsidR="00E8244E" w:rsidRPr="00E8244E" w:rsidTr="00E8244E">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がん診療地域連携クリティカルパス運用件数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E8244E" w:rsidRDefault="00E8244E" w:rsidP="00812086">
            <w:pPr>
              <w:rPr>
                <w:rFonts w:asciiTheme="majorEastAsia" w:eastAsiaTheme="majorEastAsia" w:hAnsiTheme="majorEastAsia" w:cs="HG丸ｺﾞｼｯｸM-PRO"/>
                <w:b/>
                <w:kern w:val="0"/>
                <w:sz w:val="22"/>
                <w:szCs w:val="24"/>
              </w:rPr>
            </w:pPr>
          </w:p>
          <w:p w:rsidR="00CC192E" w:rsidRDefault="00CC192E" w:rsidP="00812086">
            <w:pPr>
              <w:rPr>
                <w:rFonts w:asciiTheme="majorEastAsia" w:eastAsiaTheme="majorEastAsia" w:hAnsiTheme="majorEastAsia" w:cs="HG丸ｺﾞｼｯｸM-PRO"/>
                <w:b/>
                <w:kern w:val="0"/>
                <w:sz w:val="22"/>
                <w:szCs w:val="24"/>
              </w:rPr>
            </w:pPr>
          </w:p>
          <w:p w:rsidR="00CC192E" w:rsidRPr="001F0C3F" w:rsidRDefault="00CC192E" w:rsidP="00812086">
            <w:pPr>
              <w:rPr>
                <w:rFonts w:asciiTheme="majorEastAsia" w:eastAsiaTheme="majorEastAsia" w:hAnsiTheme="majorEastAsia" w:cs="HG丸ｺﾞｼｯｸM-PRO"/>
                <w:b/>
                <w:kern w:val="0"/>
                <w:sz w:val="22"/>
                <w:szCs w:val="24"/>
              </w:rPr>
            </w:pPr>
          </w:p>
          <w:p w:rsidR="00E8244E" w:rsidRPr="001F0C3F" w:rsidRDefault="00E8244E" w:rsidP="00812086">
            <w:pPr>
              <w:ind w:left="211" w:firstLineChars="50" w:firstLine="110"/>
              <w:rPr>
                <w:rFonts w:asciiTheme="majorEastAsia" w:eastAsiaTheme="majorEastAsia" w:hAnsiTheme="majorEastAsia" w:cs="HG丸ｺﾞｼｯｸM-PRO"/>
                <w:b/>
                <w:kern w:val="0"/>
                <w:sz w:val="22"/>
                <w:szCs w:val="24"/>
              </w:rPr>
            </w:pPr>
            <w:r w:rsidRPr="001F0C3F">
              <w:rPr>
                <w:rFonts w:asciiTheme="majorEastAsia" w:eastAsiaTheme="majorEastAsia" w:hAnsiTheme="majorEastAsia" w:cs="HG丸ｺﾞｼｯｸM-PRO" w:hint="eastAsia"/>
                <w:b/>
                <w:kern w:val="0"/>
                <w:sz w:val="22"/>
                <w:szCs w:val="24"/>
              </w:rPr>
              <w:t>②がん医療連携体制の充実</w:t>
            </w:r>
          </w:p>
          <w:p w:rsidR="00E8244E" w:rsidRPr="00E8244E" w:rsidRDefault="00E8244E" w:rsidP="00812086">
            <w:pPr>
              <w:ind w:leftChars="200" w:left="64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○大阪府がん診療連携協議会や二次医療圏がん診療ネットワーク協議会と連携して、がん診療地域連携クリティカルパス、緩和ケア、在宅医療など、地域の実情に応じた連携体制の充実を図ります。</w:t>
            </w:r>
          </w:p>
          <w:p w:rsidR="00E8244E" w:rsidRDefault="00E8244E" w:rsidP="00D37C08">
            <w:pPr>
              <w:ind w:left="683"/>
              <w:rPr>
                <w:rFonts w:ascii="HG丸ｺﾞｼｯｸM-PRO" w:eastAsia="HG丸ｺﾞｼｯｸM-PRO" w:hAnsi="HG丸ｺﾞｼｯｸM-PRO" w:cs="HG丸ｺﾞｼｯｸM-PRO"/>
                <w:kern w:val="0"/>
                <w:sz w:val="22"/>
              </w:rPr>
            </w:pPr>
          </w:p>
          <w:p w:rsidR="00280F6A" w:rsidRPr="00E8244E" w:rsidRDefault="00280F6A" w:rsidP="00D37C08">
            <w:pPr>
              <w:ind w:left="683"/>
              <w:rPr>
                <w:rFonts w:ascii="HG丸ｺﾞｼｯｸM-PRO" w:eastAsia="HG丸ｺﾞｼｯｸM-PRO" w:hAnsi="HG丸ｺﾞｼｯｸM-PRO" w:cs="HG丸ｺﾞｼｯｸM-PRO"/>
                <w:kern w:val="0"/>
                <w:sz w:val="22"/>
              </w:rPr>
            </w:pPr>
          </w:p>
          <w:p w:rsidR="00E8244E" w:rsidRPr="00280F6A" w:rsidRDefault="00E8244E" w:rsidP="00D37C08">
            <w:pPr>
              <w:ind w:left="211"/>
              <w:rPr>
                <w:rFonts w:asciiTheme="majorEastAsia" w:eastAsiaTheme="majorEastAsia" w:hAnsiTheme="majorEastAsia" w:cs="HG丸ｺﾞｼｯｸM-PRO"/>
                <w:b/>
                <w:kern w:val="0"/>
                <w:szCs w:val="24"/>
              </w:rPr>
            </w:pPr>
            <w:r w:rsidRPr="001F0C3F">
              <w:rPr>
                <w:rFonts w:asciiTheme="majorEastAsia" w:eastAsiaTheme="majorEastAsia" w:hAnsiTheme="majorEastAsia" w:cs="HG丸ｺﾞｼｯｸM-PRO" w:hint="eastAsia"/>
                <w:b/>
                <w:kern w:val="0"/>
                <w:sz w:val="22"/>
                <w:szCs w:val="24"/>
              </w:rPr>
              <w:t>③人材育成の充実</w:t>
            </w:r>
          </w:p>
          <w:p w:rsidR="00E8244E" w:rsidRPr="00E8244E" w:rsidRDefault="00E8244E" w:rsidP="00D37C08">
            <w:pPr>
              <w:ind w:left="4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E8244E" w:rsidRDefault="00E8244E" w:rsidP="00D37C08">
            <w:pPr>
              <w:rPr>
                <w:rFonts w:ascii="HG丸ｺﾞｼｯｸM-PRO" w:eastAsia="HG丸ｺﾞｼｯｸM-PRO" w:hAnsi="HG丸ｺﾞｼｯｸM-PRO" w:cs="HG丸ｺﾞｼｯｸM-PRO"/>
                <w:kern w:val="0"/>
                <w:sz w:val="22"/>
              </w:rPr>
            </w:pPr>
          </w:p>
          <w:p w:rsidR="00812086" w:rsidRPr="00C24A40" w:rsidRDefault="00812086" w:rsidP="00D37C08">
            <w:pPr>
              <w:rPr>
                <w:rFonts w:ascii="HG丸ｺﾞｼｯｸM-PRO" w:eastAsia="HG丸ｺﾞｼｯｸM-PRO" w:hAnsi="HG丸ｺﾞｼｯｸM-PRO" w:cs="HG丸ｺﾞｼｯｸM-PRO"/>
                <w:kern w:val="0"/>
                <w:sz w:val="22"/>
              </w:rPr>
            </w:pPr>
          </w:p>
          <w:p w:rsidR="005F603F" w:rsidRPr="00E8244E" w:rsidRDefault="005F603F"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kern w:val="0"/>
                <w:sz w:val="28"/>
                <w:szCs w:val="24"/>
              </w:rPr>
            </w:pPr>
            <w:bookmarkStart w:id="191" w:name="_Toc486531979"/>
            <w:bookmarkStart w:id="192" w:name="_Toc487755820"/>
            <w:bookmarkStart w:id="193" w:name="_Toc487757255"/>
            <w:bookmarkStart w:id="194" w:name="_Toc487757367"/>
            <w:bookmarkStart w:id="195" w:name="_Toc487757566"/>
            <w:bookmarkStart w:id="196" w:name="_Toc488834918"/>
            <w:bookmarkStart w:id="197" w:name="_Toc488877915"/>
            <w:bookmarkStart w:id="198" w:name="_Toc489275352"/>
            <w:r w:rsidRPr="00C24A40">
              <w:rPr>
                <w:rFonts w:asciiTheme="majorEastAsia" w:eastAsiaTheme="majorEastAsia" w:hAnsiTheme="majorEastAsia" w:cs="Times New Roman"/>
                <w:b/>
                <w:color w:val="0070C0"/>
                <w:kern w:val="0"/>
                <w:sz w:val="28"/>
                <w:szCs w:val="24"/>
              </w:rPr>
              <w:t>(2)</w:t>
            </w:r>
            <w:r w:rsidRPr="00C24A40">
              <w:rPr>
                <w:rFonts w:asciiTheme="majorEastAsia" w:eastAsiaTheme="majorEastAsia" w:hAnsiTheme="majorEastAsia" w:cs="Times New Roman"/>
                <w:color w:val="0070C0"/>
                <w:kern w:val="0"/>
                <w:sz w:val="24"/>
                <w:szCs w:val="24"/>
              </w:rPr>
              <w:t xml:space="preserve"> </w:t>
            </w:r>
            <w:r w:rsidRPr="00C24A40">
              <w:rPr>
                <w:rFonts w:asciiTheme="majorEastAsia" w:eastAsiaTheme="majorEastAsia" w:hAnsiTheme="majorEastAsia" w:cs="Times New Roman" w:hint="eastAsia"/>
                <w:b/>
                <w:color w:val="0070C0"/>
                <w:kern w:val="0"/>
                <w:sz w:val="28"/>
                <w:szCs w:val="24"/>
              </w:rPr>
              <w:t>小児・</w:t>
            </w:r>
            <w:r w:rsidRPr="00C24A40">
              <w:rPr>
                <w:rFonts w:asciiTheme="majorEastAsia" w:eastAsiaTheme="majorEastAsia" w:hAnsiTheme="majorEastAsia" w:cs="Times New Roman"/>
                <w:b/>
                <w:color w:val="0070C0"/>
                <w:kern w:val="0"/>
                <w:sz w:val="28"/>
                <w:szCs w:val="24"/>
              </w:rPr>
              <w:t>AYA世代のがん・</w:t>
            </w:r>
            <w:r w:rsidRPr="00C24A40">
              <w:rPr>
                <w:rFonts w:asciiTheme="majorEastAsia" w:eastAsiaTheme="majorEastAsia" w:hAnsiTheme="majorEastAsia" w:cs="Times New Roman" w:hint="eastAsia"/>
                <w:b/>
                <w:color w:val="0070C0"/>
                <w:kern w:val="0"/>
                <w:sz w:val="28"/>
                <w:szCs w:val="24"/>
              </w:rPr>
              <w:t>希少がん等・高齢者のがん対策</w:t>
            </w:r>
            <w:bookmarkEnd w:id="191"/>
            <w:bookmarkEnd w:id="192"/>
            <w:bookmarkEnd w:id="193"/>
            <w:bookmarkEnd w:id="194"/>
            <w:bookmarkEnd w:id="195"/>
            <w:bookmarkEnd w:id="196"/>
            <w:bookmarkEnd w:id="197"/>
            <w:bookmarkEnd w:id="198"/>
          </w:p>
          <w:p w:rsidR="00E8244E" w:rsidRPr="001F0C3F" w:rsidRDefault="00E8244E" w:rsidP="00D37C08">
            <w:pPr>
              <w:ind w:left="105"/>
              <w:rPr>
                <w:rFonts w:asciiTheme="majorEastAsia" w:eastAsiaTheme="majorEastAsia" w:hAnsiTheme="majorEastAsia"/>
                <w:b/>
                <w:sz w:val="22"/>
              </w:rPr>
            </w:pPr>
            <w:r w:rsidRPr="001F0C3F">
              <w:rPr>
                <w:rFonts w:asciiTheme="majorEastAsia" w:eastAsiaTheme="majorEastAsia" w:hAnsiTheme="majorEastAsia" w:cs="HG丸ｺﾞｼｯｸM-PRO" w:hint="eastAsia"/>
                <w:b/>
                <w:kern w:val="0"/>
                <w:sz w:val="22"/>
              </w:rPr>
              <w:t>①</w:t>
            </w:r>
            <w:r w:rsidRPr="001F0C3F">
              <w:rPr>
                <w:rFonts w:asciiTheme="majorEastAsia" w:eastAsiaTheme="majorEastAsia" w:hAnsiTheme="majorEastAsia" w:hint="eastAsia"/>
                <w:b/>
                <w:sz w:val="22"/>
              </w:rPr>
              <w:t>小児・</w:t>
            </w:r>
            <w:r w:rsidRPr="001F0C3F">
              <w:rPr>
                <w:rFonts w:asciiTheme="majorEastAsia" w:eastAsiaTheme="majorEastAsia" w:hAnsiTheme="majorEastAsia"/>
                <w:b/>
                <w:sz w:val="22"/>
              </w:rPr>
              <w:t>AYA世代の</w:t>
            </w:r>
            <w:r w:rsidRPr="001F0C3F">
              <w:rPr>
                <w:rFonts w:asciiTheme="majorEastAsia" w:eastAsiaTheme="majorEastAsia" w:hAnsiTheme="majorEastAsia" w:hint="eastAsia"/>
                <w:b/>
                <w:sz w:val="22"/>
              </w:rPr>
              <w:t>がん</w:t>
            </w:r>
          </w:p>
          <w:p w:rsidR="00A97C7E" w:rsidRDefault="00E8244E" w:rsidP="00D37C08">
            <w:pPr>
              <w:ind w:left="44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○大阪府がん診療連携協議会、大阪府小児がん連携施設連絡会などと連携して、引き続き、小児がん・</w:t>
            </w:r>
          </w:p>
          <w:p w:rsidR="00A97C7E" w:rsidRDefault="00E8244E" w:rsidP="00D37C08">
            <w:pPr>
              <w:ind w:left="66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AYA世代のがん医療の連携・協力体制、相談支援、情報提供、長期フォローアップ体制の充実に努め</w:t>
            </w:r>
          </w:p>
          <w:p w:rsidR="00E8244E" w:rsidRPr="00E8244E" w:rsidRDefault="00E8244E" w:rsidP="00D37C08">
            <w:pPr>
              <w:ind w:left="66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ます。</w:t>
            </w:r>
          </w:p>
          <w:p w:rsidR="00E8244E" w:rsidRPr="00E8244E" w:rsidRDefault="00E8244E" w:rsidP="00D37C08">
            <w:pPr>
              <w:ind w:left="630"/>
              <w:rPr>
                <w:rFonts w:ascii="HG丸ｺﾞｼｯｸM-PRO" w:eastAsia="HG丸ｺﾞｼｯｸM-PRO" w:hAnsi="HG丸ｺﾞｼｯｸM-PRO" w:cs="HG丸ｺﾞｼｯｸM-PRO"/>
                <w:kern w:val="0"/>
                <w:sz w:val="22"/>
              </w:rPr>
            </w:pPr>
          </w:p>
          <w:p w:rsidR="00E8244E" w:rsidRDefault="00E8244E" w:rsidP="00D37C08">
            <w:pPr>
              <w:ind w:left="630"/>
              <w:rPr>
                <w:rFonts w:ascii="HG丸ｺﾞｼｯｸM-PRO" w:eastAsia="HG丸ｺﾞｼｯｸM-PRO" w:hAnsi="HG丸ｺﾞｼｯｸM-PRO" w:cs="HG丸ｺﾞｼｯｸM-PRO"/>
                <w:kern w:val="0"/>
                <w:sz w:val="22"/>
              </w:rPr>
            </w:pPr>
          </w:p>
          <w:p w:rsidR="00280F6A" w:rsidRDefault="00280F6A" w:rsidP="00D37C08">
            <w:pPr>
              <w:ind w:left="630"/>
              <w:rPr>
                <w:rFonts w:ascii="HG丸ｺﾞｼｯｸM-PRO" w:eastAsia="HG丸ｺﾞｼｯｸM-PRO" w:hAnsi="HG丸ｺﾞｼｯｸM-PRO" w:cs="HG丸ｺﾞｼｯｸM-PRO"/>
                <w:kern w:val="0"/>
                <w:sz w:val="22"/>
              </w:rPr>
            </w:pPr>
          </w:p>
          <w:p w:rsidR="00280F6A" w:rsidRDefault="00280F6A" w:rsidP="00D37C08">
            <w:pPr>
              <w:ind w:left="630"/>
              <w:rPr>
                <w:rFonts w:ascii="HG丸ｺﾞｼｯｸM-PRO" w:eastAsia="HG丸ｺﾞｼｯｸM-PRO" w:hAnsi="HG丸ｺﾞｼｯｸM-PRO" w:cs="HG丸ｺﾞｼｯｸM-PRO"/>
                <w:kern w:val="0"/>
                <w:sz w:val="22"/>
              </w:rPr>
            </w:pPr>
          </w:p>
          <w:p w:rsidR="00280F6A" w:rsidRDefault="00280F6A" w:rsidP="00D37C08">
            <w:pPr>
              <w:ind w:left="630"/>
              <w:rPr>
                <w:rFonts w:ascii="HG丸ｺﾞｼｯｸM-PRO" w:eastAsia="HG丸ｺﾞｼｯｸM-PRO" w:hAnsi="HG丸ｺﾞｼｯｸM-PRO" w:cs="HG丸ｺﾞｼｯｸM-PRO"/>
                <w:kern w:val="0"/>
                <w:sz w:val="22"/>
              </w:rPr>
            </w:pPr>
          </w:p>
          <w:p w:rsidR="004710CD" w:rsidRDefault="004710CD" w:rsidP="00D37C08">
            <w:pPr>
              <w:ind w:left="420"/>
              <w:rPr>
                <w:rFonts w:ascii="HG丸ｺﾞｼｯｸM-PRO" w:eastAsia="HG丸ｺﾞｼｯｸM-PRO" w:hAnsi="HG丸ｺﾞｼｯｸM-PRO" w:cs="HG丸ｺﾞｼｯｸM-PRO"/>
                <w:color w:val="000000"/>
                <w:kern w:val="0"/>
                <w:sz w:val="22"/>
                <w:szCs w:val="24"/>
              </w:rPr>
            </w:pPr>
          </w:p>
          <w:p w:rsidR="00280F6A" w:rsidRPr="00E8244E" w:rsidRDefault="00280F6A" w:rsidP="00D37C08">
            <w:pPr>
              <w:ind w:left="420"/>
              <w:rPr>
                <w:rFonts w:ascii="HG丸ｺﾞｼｯｸM-PRO" w:eastAsia="HG丸ｺﾞｼｯｸM-PRO" w:hAnsi="HG丸ｺﾞｼｯｸM-PRO" w:cs="HG丸ｺﾞｼｯｸM-PRO"/>
                <w:color w:val="000000"/>
                <w:kern w:val="0"/>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bookmarkStart w:id="199" w:name="_Toc486531980"/>
            <w:bookmarkStart w:id="200" w:name="_Toc487755822"/>
            <w:bookmarkStart w:id="201" w:name="_Toc487757257"/>
            <w:bookmarkStart w:id="202" w:name="_Toc487757369"/>
            <w:bookmarkStart w:id="203" w:name="_Toc487757568"/>
            <w:bookmarkStart w:id="204" w:name="_Toc488834920"/>
            <w:bookmarkStart w:id="205" w:name="_Toc488877917"/>
            <w:bookmarkStart w:id="206" w:name="_Toc489275354"/>
            <w:r w:rsidRPr="00E8244E">
              <w:rPr>
                <w:rFonts w:asciiTheme="majorEastAsia" w:eastAsiaTheme="majorEastAsia" w:hAnsiTheme="majorEastAsia" w:cs="Times New Roman"/>
                <w:b/>
                <w:color w:val="0070C0"/>
                <w:kern w:val="0"/>
                <w:sz w:val="28"/>
                <w:szCs w:val="24"/>
              </w:rPr>
              <w:t xml:space="preserve">(4) </w:t>
            </w:r>
            <w:r w:rsidRPr="00E8244E">
              <w:rPr>
                <w:rFonts w:asciiTheme="majorEastAsia" w:eastAsiaTheme="majorEastAsia" w:hAnsiTheme="majorEastAsia" w:cs="Times New Roman" w:hint="eastAsia"/>
                <w:b/>
                <w:color w:val="0070C0"/>
                <w:kern w:val="0"/>
                <w:sz w:val="28"/>
                <w:szCs w:val="24"/>
              </w:rPr>
              <w:t>がん登録の推進</w:t>
            </w:r>
            <w:bookmarkEnd w:id="199"/>
            <w:bookmarkEnd w:id="200"/>
            <w:bookmarkEnd w:id="201"/>
            <w:bookmarkEnd w:id="202"/>
            <w:bookmarkEnd w:id="203"/>
            <w:bookmarkEnd w:id="204"/>
            <w:bookmarkEnd w:id="205"/>
            <w:bookmarkEnd w:id="206"/>
          </w:p>
          <w:tbl>
            <w:tblPr>
              <w:tblW w:w="9210" w:type="dxa"/>
              <w:jc w:val="center"/>
              <w:tblCellMar>
                <w:left w:w="99" w:type="dxa"/>
                <w:right w:w="99" w:type="dxa"/>
              </w:tblCellMar>
              <w:tblLook w:val="04A0" w:firstRow="1" w:lastRow="0" w:firstColumn="1" w:lastColumn="0" w:noHBand="0" w:noVBand="1"/>
            </w:tblPr>
            <w:tblGrid>
              <w:gridCol w:w="399"/>
              <w:gridCol w:w="4640"/>
              <w:gridCol w:w="2154"/>
              <w:gridCol w:w="2017"/>
            </w:tblGrid>
            <w:tr w:rsidR="00E8244E" w:rsidRPr="00E8244E" w:rsidTr="00E8244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Pr="004710CD" w:rsidRDefault="00E8244E" w:rsidP="00D37C08">
            <w:pPr>
              <w:rPr>
                <w:rFonts w:ascii="HG丸ｺﾞｼｯｸM-PRO" w:eastAsia="HG丸ｺﾞｼｯｸM-PRO" w:hAnsi="HG丸ｺﾞｼｯｸM-PRO"/>
                <w:sz w:val="22"/>
              </w:rPr>
            </w:pPr>
          </w:p>
          <w:p w:rsidR="004710CD" w:rsidRDefault="004710CD" w:rsidP="00D37C08">
            <w:pPr>
              <w:rPr>
                <w:rFonts w:ascii="HG丸ｺﾞｼｯｸM-PRO" w:eastAsia="HG丸ｺﾞｼｯｸM-PRO" w:hAnsi="HG丸ｺﾞｼｯｸM-PRO"/>
                <w:sz w:val="22"/>
              </w:rPr>
            </w:pPr>
          </w:p>
          <w:p w:rsidR="00794AF7" w:rsidRDefault="00794AF7" w:rsidP="00D37C08">
            <w:pPr>
              <w:rPr>
                <w:rFonts w:ascii="HG丸ｺﾞｼｯｸM-PRO" w:eastAsia="HG丸ｺﾞｼｯｸM-PRO" w:hAnsi="HG丸ｺﾞｼｯｸM-PRO"/>
                <w:sz w:val="22"/>
              </w:rPr>
            </w:pPr>
          </w:p>
          <w:p w:rsidR="00794AF7" w:rsidRDefault="00794AF7" w:rsidP="00D37C08">
            <w:pPr>
              <w:rPr>
                <w:rFonts w:ascii="HG丸ｺﾞｼｯｸM-PRO" w:eastAsia="HG丸ｺﾞｼｯｸM-PRO" w:hAnsi="HG丸ｺﾞｼｯｸM-PRO"/>
                <w:sz w:val="22"/>
              </w:rPr>
            </w:pPr>
          </w:p>
          <w:p w:rsidR="00E8244E" w:rsidRPr="00280F6A" w:rsidRDefault="00E8244E" w:rsidP="00D37C08">
            <w:pPr>
              <w:tabs>
                <w:tab w:val="left" w:pos="8364"/>
              </w:tabs>
              <w:adjustRightInd w:val="0"/>
              <w:snapToGrid w:val="0"/>
              <w:ind w:left="105"/>
              <w:textAlignment w:val="baseline"/>
              <w:rPr>
                <w:rFonts w:ascii="ＭＳ ゴシック" w:eastAsia="ＭＳ ゴシック" w:hAnsi="ＭＳ ゴシック"/>
                <w:b/>
                <w:szCs w:val="24"/>
              </w:rPr>
            </w:pPr>
            <w:r w:rsidRPr="00280F6A">
              <w:rPr>
                <w:rFonts w:ascii="ＭＳ ゴシック" w:eastAsia="ＭＳ ゴシック" w:hAnsi="ＭＳ ゴシック" w:cs="HG丸ｺﾞｼｯｸM-PRO" w:hint="eastAsia"/>
                <w:b/>
                <w:kern w:val="0"/>
                <w:szCs w:val="24"/>
              </w:rPr>
              <w:t>①</w:t>
            </w:r>
            <w:r w:rsidRPr="00280F6A">
              <w:rPr>
                <w:rFonts w:ascii="ＭＳ ゴシック" w:eastAsia="ＭＳ ゴシック" w:hAnsi="ＭＳ ゴシック" w:hint="eastAsia"/>
                <w:b/>
                <w:szCs w:val="24"/>
              </w:rPr>
              <w:t>がん登録の精度向上</w:t>
            </w:r>
          </w:p>
          <w:p w:rsidR="00A97C7E" w:rsidRDefault="00E8244E" w:rsidP="00D37C08">
            <w:pPr>
              <w:ind w:left="44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○大阪国際がんセンターと協力して、がん登録の精度の維持向上を図るため、実務担当者の育成やスキル</w:t>
            </w:r>
          </w:p>
          <w:p w:rsidR="00E8244E" w:rsidRPr="00E8244E" w:rsidRDefault="00E8244E" w:rsidP="00D37C08">
            <w:pPr>
              <w:ind w:left="66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アップを目的とした研修を継続的に実施します。</w:t>
            </w:r>
          </w:p>
          <w:p w:rsidR="00E8244E" w:rsidRDefault="00E8244E" w:rsidP="00D37C08">
            <w:pPr>
              <w:rPr>
                <w:rFonts w:ascii="HG丸ｺﾞｼｯｸM-PRO" w:eastAsia="HG丸ｺﾞｼｯｸM-PRO" w:hAnsi="HG丸ｺﾞｼｯｸM-PRO" w:cs="HG丸ｺﾞｼｯｸM-PRO"/>
                <w:kern w:val="0"/>
                <w:sz w:val="22"/>
              </w:rPr>
            </w:pPr>
          </w:p>
          <w:p w:rsidR="004710CD" w:rsidRDefault="004710CD" w:rsidP="00D37C08">
            <w:pPr>
              <w:rPr>
                <w:rFonts w:ascii="HG丸ｺﾞｼｯｸM-PRO" w:eastAsia="HG丸ｺﾞｼｯｸM-PRO" w:hAnsi="HG丸ｺﾞｼｯｸM-PRO" w:cs="HG丸ｺﾞｼｯｸM-PRO"/>
                <w:kern w:val="0"/>
                <w:sz w:val="22"/>
              </w:rPr>
            </w:pPr>
          </w:p>
          <w:p w:rsidR="00812086" w:rsidRDefault="00812086" w:rsidP="00D37C08">
            <w:pPr>
              <w:rPr>
                <w:rFonts w:ascii="HG丸ｺﾞｼｯｸM-PRO" w:eastAsia="HG丸ｺﾞｼｯｸM-PRO" w:hAnsi="HG丸ｺﾞｼｯｸM-PRO" w:cs="HG丸ｺﾞｼｯｸM-PRO"/>
                <w:kern w:val="0"/>
                <w:sz w:val="22"/>
              </w:rPr>
            </w:pPr>
          </w:p>
          <w:p w:rsidR="00E8244E" w:rsidRPr="00280F6A" w:rsidRDefault="00E8244E" w:rsidP="00D37C08">
            <w:pPr>
              <w:ind w:left="105"/>
              <w:rPr>
                <w:rFonts w:asciiTheme="majorEastAsia" w:eastAsiaTheme="majorEastAsia" w:hAnsiTheme="majorEastAsia" w:cs="HG丸ｺﾞｼｯｸM-PRO"/>
                <w:b/>
                <w:kern w:val="0"/>
              </w:rPr>
            </w:pPr>
            <w:r w:rsidRPr="00280F6A">
              <w:rPr>
                <w:rFonts w:asciiTheme="majorEastAsia" w:eastAsiaTheme="majorEastAsia" w:hAnsiTheme="majorEastAsia" w:cs="HG丸ｺﾞｼｯｸM-PRO" w:hint="eastAsia"/>
                <w:b/>
                <w:kern w:val="0"/>
              </w:rPr>
              <w:t>②がん登録による情報の提供</w:t>
            </w:r>
          </w:p>
          <w:p w:rsidR="00E8244E" w:rsidRDefault="00E8244E" w:rsidP="00D37C08">
            <w:pPr>
              <w:rPr>
                <w:rFonts w:asciiTheme="majorEastAsia" w:eastAsiaTheme="majorEastAsia" w:hAnsiTheme="majorEastAsia" w:cs="HG丸ｺﾞｼｯｸM-PRO"/>
                <w:b/>
                <w:kern w:val="0"/>
                <w:sz w:val="24"/>
              </w:rPr>
            </w:pPr>
          </w:p>
          <w:p w:rsidR="004710CD" w:rsidRDefault="004710CD" w:rsidP="00D37C08">
            <w:pPr>
              <w:rPr>
                <w:rFonts w:asciiTheme="majorEastAsia" w:eastAsiaTheme="majorEastAsia" w:hAnsiTheme="majorEastAsia" w:cs="HG丸ｺﾞｼｯｸM-PRO"/>
                <w:b/>
                <w:kern w:val="0"/>
                <w:sz w:val="24"/>
              </w:rPr>
            </w:pPr>
          </w:p>
          <w:p w:rsidR="004710CD" w:rsidRDefault="004710CD" w:rsidP="00D37C08">
            <w:pPr>
              <w:rPr>
                <w:rFonts w:asciiTheme="majorEastAsia" w:eastAsiaTheme="majorEastAsia" w:hAnsiTheme="majorEastAsia" w:cs="HG丸ｺﾞｼｯｸM-PRO"/>
                <w:b/>
                <w:kern w:val="0"/>
                <w:sz w:val="24"/>
              </w:rPr>
            </w:pPr>
          </w:p>
          <w:p w:rsidR="00E8244E" w:rsidRPr="004710CD" w:rsidRDefault="00E8244E" w:rsidP="00D37C08">
            <w:pPr>
              <w:ind w:left="105"/>
              <w:rPr>
                <w:rFonts w:asciiTheme="majorEastAsia" w:eastAsiaTheme="majorEastAsia" w:hAnsiTheme="majorEastAsia" w:cs="HG丸ｺﾞｼｯｸM-PRO"/>
                <w:b/>
                <w:kern w:val="0"/>
              </w:rPr>
            </w:pPr>
            <w:r w:rsidRPr="004710CD">
              <w:rPr>
                <w:rFonts w:asciiTheme="majorEastAsia" w:eastAsiaTheme="majorEastAsia" w:hAnsiTheme="majorEastAsia" w:cs="HG丸ｺﾞｼｯｸM-PRO" w:hint="eastAsia"/>
                <w:b/>
                <w:kern w:val="0"/>
              </w:rPr>
              <w:t>③がん登録による情報の活用</w:t>
            </w:r>
          </w:p>
          <w:p w:rsidR="00E8244E" w:rsidRDefault="00E8244E" w:rsidP="00D37C08">
            <w:pPr>
              <w:widowControl/>
              <w:jc w:val="left"/>
              <w:rPr>
                <w:rFonts w:ascii="HG丸ｺﾞｼｯｸM-PRO" w:eastAsia="HG丸ｺﾞｼｯｸM-PRO" w:hAnsi="HG丸ｺﾞｼｯｸM-PRO"/>
                <w:sz w:val="22"/>
                <w:szCs w:val="24"/>
              </w:rPr>
            </w:pPr>
            <w:bookmarkStart w:id="207" w:name="_Toc487755821"/>
            <w:bookmarkStart w:id="208" w:name="_Toc487757258"/>
            <w:bookmarkStart w:id="209" w:name="_Toc487757370"/>
            <w:bookmarkStart w:id="210" w:name="_Toc487757569"/>
          </w:p>
          <w:p w:rsidR="00812086" w:rsidRPr="00E8244E" w:rsidRDefault="00812086" w:rsidP="00D37C08">
            <w:pPr>
              <w:widowControl/>
              <w:jc w:val="left"/>
              <w:rPr>
                <w:rFonts w:ascii="HG丸ｺﾞｼｯｸM-PRO" w:eastAsia="HG丸ｺﾞｼｯｸM-PRO" w:hAnsi="HG丸ｺﾞｼｯｸM-PRO"/>
                <w:sz w:val="22"/>
                <w:szCs w:val="24"/>
              </w:rPr>
            </w:pPr>
          </w:p>
          <w:p w:rsidR="00E8244E" w:rsidRPr="00E8244E" w:rsidRDefault="00E8244E" w:rsidP="00D37C08">
            <w:pPr>
              <w:widowControl/>
              <w:jc w:val="left"/>
              <w:rPr>
                <w:rFonts w:ascii="HG丸ｺﾞｼｯｸM-PRO" w:eastAsia="HG丸ｺﾞｼｯｸM-PRO" w:hAnsi="HG丸ｺﾞｼｯｸM-PRO"/>
                <w:sz w:val="22"/>
                <w:szCs w:val="24"/>
              </w:rPr>
            </w:pPr>
          </w:p>
          <w:p w:rsidR="00E8244E" w:rsidRDefault="00E8244E" w:rsidP="00D37C08">
            <w:pPr>
              <w:widowControl/>
              <w:jc w:val="left"/>
              <w:rPr>
                <w:rFonts w:ascii="HG丸ｺﾞｼｯｸM-PRO" w:eastAsia="HG丸ｺﾞｼｯｸM-PRO" w:hAnsi="HG丸ｺﾞｼｯｸM-PRO"/>
                <w:sz w:val="22"/>
                <w:szCs w:val="24"/>
              </w:rPr>
            </w:pPr>
          </w:p>
          <w:p w:rsidR="00E8244E" w:rsidRPr="00E8244E" w:rsidRDefault="00E8244E" w:rsidP="00444CC9">
            <w:pPr>
              <w:widowControl/>
              <w:ind w:firstLineChars="100" w:firstLine="220"/>
              <w:jc w:val="left"/>
              <w:rPr>
                <w:rFonts w:asciiTheme="majorEastAsia" w:eastAsiaTheme="majorEastAsia" w:hAnsiTheme="majorEastAsia" w:cs="Times New Roman"/>
                <w:b/>
                <w:color w:val="0070C0"/>
                <w:kern w:val="0"/>
                <w:sz w:val="28"/>
                <w:szCs w:val="24"/>
              </w:rPr>
            </w:pPr>
            <w:r w:rsidRPr="00E8244E">
              <w:rPr>
                <w:rFonts w:ascii="HG丸ｺﾞｼｯｸM-PRO" w:eastAsia="HG丸ｺﾞｼｯｸM-PRO" w:hAnsi="HG丸ｺﾞｼｯｸM-PRO"/>
                <w:sz w:val="22"/>
                <w:szCs w:val="24"/>
              </w:rPr>
              <w:br w:type="page"/>
            </w:r>
            <w:bookmarkStart w:id="211" w:name="_Toc488834921"/>
            <w:bookmarkStart w:id="212" w:name="_Toc488877918"/>
            <w:bookmarkStart w:id="213" w:name="_Toc489275355"/>
            <w:r w:rsidRPr="00E8244E">
              <w:rPr>
                <w:rFonts w:asciiTheme="majorEastAsia" w:eastAsiaTheme="majorEastAsia" w:hAnsiTheme="majorEastAsia" w:cs="Times New Roman"/>
                <w:b/>
                <w:color w:val="0070C0"/>
                <w:kern w:val="0"/>
                <w:sz w:val="28"/>
                <w:szCs w:val="24"/>
              </w:rPr>
              <w:t xml:space="preserve">(5) </w:t>
            </w:r>
            <w:r w:rsidRPr="00E8244E">
              <w:rPr>
                <w:rFonts w:asciiTheme="majorEastAsia" w:eastAsiaTheme="majorEastAsia" w:hAnsiTheme="majorEastAsia" w:cs="Times New Roman" w:hint="eastAsia"/>
                <w:b/>
                <w:color w:val="0070C0"/>
                <w:kern w:val="0"/>
                <w:sz w:val="28"/>
                <w:szCs w:val="24"/>
              </w:rPr>
              <w:t>緩和ケアの推進</w:t>
            </w:r>
            <w:bookmarkEnd w:id="207"/>
            <w:bookmarkEnd w:id="208"/>
            <w:bookmarkEnd w:id="209"/>
            <w:bookmarkEnd w:id="210"/>
            <w:bookmarkEnd w:id="211"/>
            <w:bookmarkEnd w:id="212"/>
            <w:bookmarkEnd w:id="213"/>
          </w:p>
          <w:tbl>
            <w:tblPr>
              <w:tblW w:w="8847" w:type="dxa"/>
              <w:jc w:val="center"/>
              <w:tblCellMar>
                <w:left w:w="99" w:type="dxa"/>
                <w:right w:w="99" w:type="dxa"/>
              </w:tblCellMar>
              <w:tblLook w:val="04A0" w:firstRow="1" w:lastRow="0" w:firstColumn="1" w:lastColumn="0" w:noHBand="0" w:noVBand="1"/>
            </w:tblPr>
            <w:tblGrid>
              <w:gridCol w:w="399"/>
              <w:gridCol w:w="4176"/>
              <w:gridCol w:w="2152"/>
              <w:gridCol w:w="2120"/>
            </w:tblGrid>
            <w:tr w:rsidR="00E8244E" w:rsidRPr="00E8244E" w:rsidTr="00E8244E">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812086" w:rsidRDefault="00812086"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E8244E" w:rsidRPr="001F0C3F" w:rsidRDefault="00E8244E" w:rsidP="00D37C08">
            <w:pPr>
              <w:ind w:left="211"/>
              <w:rPr>
                <w:rFonts w:asciiTheme="majorEastAsia" w:eastAsiaTheme="majorEastAsia" w:hAnsiTheme="majorEastAsia" w:cs="HG丸ｺﾞｼｯｸM-PRO"/>
                <w:b/>
                <w:kern w:val="0"/>
                <w:sz w:val="22"/>
              </w:rPr>
            </w:pPr>
            <w:r w:rsidRPr="001F0C3F">
              <w:rPr>
                <w:rFonts w:asciiTheme="majorEastAsia" w:eastAsiaTheme="majorEastAsia" w:hAnsiTheme="majorEastAsia" w:cs="HG丸ｺﾞｼｯｸM-PRO" w:hint="eastAsia"/>
                <w:b/>
                <w:kern w:val="0"/>
                <w:sz w:val="22"/>
              </w:rPr>
              <w:t>④在宅緩和ケアの充実</w:t>
            </w:r>
          </w:p>
          <w:p w:rsidR="00A97C7E" w:rsidRDefault="00A97C7E" w:rsidP="00D37C08">
            <w:pPr>
              <w:ind w:left="663"/>
              <w:rPr>
                <w:rFonts w:ascii="HG丸ｺﾞｼｯｸM-PRO" w:eastAsia="HG丸ｺﾞｼｯｸM-PRO" w:hAnsi="HG丸ｺﾞｼｯｸM-PRO" w:cs="HG丸ｺﾞｼｯｸM-PRO"/>
                <w:b/>
                <w:kern w:val="0"/>
                <w:sz w:val="22"/>
              </w:rPr>
            </w:pPr>
            <w:bookmarkStart w:id="214" w:name="_Toc485731152"/>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082A3A" w:rsidRDefault="00082A3A" w:rsidP="00D37C08">
            <w:pPr>
              <w:ind w:left="663"/>
              <w:rPr>
                <w:rFonts w:ascii="HG丸ｺﾞｼｯｸM-PRO" w:eastAsia="HG丸ｺﾞｼｯｸM-PRO" w:hAnsi="HG丸ｺﾞｼｯｸM-PRO" w:cs="HG丸ｺﾞｼｯｸM-PRO"/>
                <w:b/>
                <w:kern w:val="0"/>
                <w:sz w:val="22"/>
              </w:rPr>
            </w:pPr>
          </w:p>
          <w:p w:rsidR="00082A3A" w:rsidRDefault="00082A3A" w:rsidP="00D37C08">
            <w:pPr>
              <w:ind w:left="663"/>
              <w:rPr>
                <w:rFonts w:ascii="HG丸ｺﾞｼｯｸM-PRO" w:eastAsia="HG丸ｺﾞｼｯｸM-PRO" w:hAnsi="HG丸ｺﾞｼｯｸM-PRO" w:cs="HG丸ｺﾞｼｯｸM-PRO"/>
                <w:b/>
                <w:kern w:val="0"/>
                <w:sz w:val="22"/>
              </w:rPr>
            </w:pPr>
          </w:p>
          <w:p w:rsidR="004710CD" w:rsidRPr="00CA0561" w:rsidRDefault="00E8244E" w:rsidP="00CA0561">
            <w:pPr>
              <w:keepNext/>
              <w:adjustRightInd w:val="0"/>
              <w:textAlignment w:val="baseline"/>
              <w:outlineLvl w:val="1"/>
              <w:rPr>
                <w:rFonts w:asciiTheme="majorEastAsia" w:eastAsiaTheme="majorEastAsia" w:hAnsiTheme="majorEastAsia" w:cs="Times New Roman"/>
                <w:b/>
                <w:color w:val="548DD4" w:themeColor="text2" w:themeTint="99"/>
                <w:kern w:val="0"/>
                <w:sz w:val="36"/>
                <w:szCs w:val="24"/>
                <w:u w:val="single"/>
              </w:rPr>
            </w:pPr>
            <w:bookmarkStart w:id="215" w:name="_Toc486531981"/>
            <w:bookmarkStart w:id="216" w:name="_Toc487755823"/>
            <w:bookmarkStart w:id="217" w:name="_Toc487757259"/>
            <w:bookmarkStart w:id="218" w:name="_Toc487757371"/>
            <w:bookmarkStart w:id="219" w:name="_Toc487757570"/>
            <w:bookmarkStart w:id="220" w:name="_Toc488834922"/>
            <w:bookmarkStart w:id="221" w:name="_Toc488877919"/>
            <w:bookmarkStart w:id="222" w:name="_Toc489275356"/>
            <w:r w:rsidRPr="00E8244E">
              <w:rPr>
                <w:rFonts w:asciiTheme="majorEastAsia" w:eastAsiaTheme="majorEastAsia" w:hAnsiTheme="majorEastAsia" w:cs="Times New Roman" w:hint="eastAsia"/>
                <w:b/>
                <w:color w:val="548DD4" w:themeColor="text2" w:themeTint="99"/>
                <w:kern w:val="0"/>
                <w:sz w:val="36"/>
                <w:szCs w:val="24"/>
                <w:u w:val="single"/>
              </w:rPr>
              <w:t xml:space="preserve">３　</w:t>
            </w:r>
            <w:bookmarkEnd w:id="215"/>
            <w:bookmarkEnd w:id="216"/>
            <w:bookmarkEnd w:id="217"/>
            <w:bookmarkEnd w:id="218"/>
            <w:bookmarkEnd w:id="219"/>
            <w:r w:rsidRPr="00E8244E">
              <w:rPr>
                <w:rFonts w:asciiTheme="majorEastAsia" w:eastAsiaTheme="majorEastAsia" w:hAnsiTheme="majorEastAsia" w:cs="Times New Roman" w:hint="eastAsia"/>
                <w:b/>
                <w:color w:val="548DD4" w:themeColor="text2" w:themeTint="99"/>
                <w:kern w:val="0"/>
                <w:sz w:val="36"/>
                <w:szCs w:val="24"/>
                <w:u w:val="single"/>
              </w:rPr>
              <w:t>患者支援の充実</w:t>
            </w:r>
            <w:bookmarkStart w:id="223" w:name="_Toc486531983"/>
            <w:bookmarkStart w:id="224" w:name="_Toc487755824"/>
            <w:bookmarkStart w:id="225" w:name="_Toc487757260"/>
            <w:bookmarkStart w:id="226" w:name="_Toc487757372"/>
            <w:bookmarkStart w:id="227" w:name="_Toc487757571"/>
            <w:bookmarkEnd w:id="220"/>
            <w:bookmarkEnd w:id="221"/>
            <w:bookmarkEnd w:id="222"/>
            <w:bookmarkEnd w:id="214"/>
          </w:p>
          <w:p w:rsidR="00CA0561" w:rsidRDefault="00E8244E" w:rsidP="00CA0561">
            <w:pPr>
              <w:keepNext/>
              <w:adjustRightInd w:val="0"/>
              <w:ind w:firstLineChars="100" w:firstLine="281"/>
              <w:textAlignment w:val="baseline"/>
              <w:outlineLvl w:val="2"/>
              <w:rPr>
                <w:rFonts w:asciiTheme="majorEastAsia" w:eastAsiaTheme="majorEastAsia" w:hAnsiTheme="majorEastAsia" w:cs="Times New Roman" w:hint="eastAsia"/>
                <w:b/>
                <w:color w:val="0070C0"/>
                <w:kern w:val="0"/>
                <w:sz w:val="28"/>
                <w:szCs w:val="24"/>
              </w:rPr>
            </w:pPr>
            <w:bookmarkStart w:id="228" w:name="_Toc488834923"/>
            <w:bookmarkStart w:id="229" w:name="_Toc488877920"/>
            <w:bookmarkStart w:id="230" w:name="_Toc489275357"/>
            <w:r w:rsidRPr="00E8244E">
              <w:rPr>
                <w:rFonts w:asciiTheme="majorEastAsia" w:eastAsiaTheme="majorEastAsia" w:hAnsiTheme="majorEastAsia" w:cs="Times New Roman"/>
                <w:b/>
                <w:color w:val="0070C0"/>
                <w:kern w:val="0"/>
                <w:sz w:val="28"/>
                <w:szCs w:val="24"/>
              </w:rPr>
              <w:t xml:space="preserve">(1) </w:t>
            </w:r>
            <w:r w:rsidRPr="00E8244E">
              <w:rPr>
                <w:rFonts w:asciiTheme="majorEastAsia" w:eastAsiaTheme="majorEastAsia" w:hAnsiTheme="majorEastAsia" w:cs="Times New Roman" w:hint="eastAsia"/>
                <w:b/>
                <w:color w:val="0070C0"/>
                <w:kern w:val="0"/>
                <w:sz w:val="28"/>
                <w:szCs w:val="24"/>
              </w:rPr>
              <w:t>がん患者の相談支援</w:t>
            </w:r>
            <w:bookmarkEnd w:id="223"/>
            <w:bookmarkEnd w:id="224"/>
            <w:bookmarkEnd w:id="225"/>
            <w:bookmarkEnd w:id="226"/>
            <w:bookmarkEnd w:id="227"/>
            <w:bookmarkEnd w:id="228"/>
            <w:bookmarkEnd w:id="229"/>
            <w:bookmarkEnd w:id="230"/>
          </w:p>
          <w:p w:rsidR="009139C7" w:rsidRPr="00E8244E" w:rsidRDefault="009139C7" w:rsidP="00CA0561">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E8244E" w:rsidRPr="00E8244E" w:rsidTr="00E8244E">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9139C7" w:rsidRPr="009139C7" w:rsidRDefault="009139C7" w:rsidP="00D37C08">
            <w:pPr>
              <w:tabs>
                <w:tab w:val="left" w:pos="8364"/>
              </w:tabs>
              <w:adjustRightInd w:val="0"/>
              <w:textAlignment w:val="baseline"/>
              <w:rPr>
                <w:rFonts w:ascii="HG丸ｺﾞｼｯｸM-PRO" w:eastAsia="HG丸ｺﾞｼｯｸM-PRO" w:hAnsi="HG丸ｺﾞｼｯｸM-PRO" w:cs="HG丸ｺﾞｼｯｸM-PRO"/>
                <w:kern w:val="0"/>
              </w:rPr>
            </w:pPr>
          </w:p>
          <w:p w:rsidR="00E8244E" w:rsidRPr="001F0C3F" w:rsidRDefault="00E8244E" w:rsidP="00D37C08">
            <w:pPr>
              <w:tabs>
                <w:tab w:val="left" w:pos="8364"/>
              </w:tabs>
              <w:adjustRightInd w:val="0"/>
              <w:textAlignment w:val="baseline"/>
              <w:rPr>
                <w:rFonts w:asciiTheme="majorEastAsia" w:eastAsiaTheme="majorEastAsia" w:hAnsiTheme="majorEastAsia" w:cs="HG丸ｺﾞｼｯｸM-PRO"/>
                <w:b/>
                <w:kern w:val="0"/>
                <w:sz w:val="22"/>
              </w:rPr>
            </w:pPr>
            <w:r w:rsidRPr="00E8244E">
              <w:rPr>
                <w:rFonts w:ascii="HG丸ｺﾞｼｯｸM-PRO" w:eastAsia="HG丸ｺﾞｼｯｸM-PRO" w:hAnsi="HG丸ｺﾞｼｯｸM-PRO" w:cs="HG丸ｺﾞｼｯｸM-PRO" w:hint="eastAsia"/>
                <w:kern w:val="0"/>
                <w:sz w:val="22"/>
              </w:rPr>
              <w:t xml:space="preserve">　</w:t>
            </w:r>
            <w:r w:rsidRPr="001F0C3F">
              <w:rPr>
                <w:rFonts w:ascii="HG丸ｺﾞｼｯｸM-PRO" w:eastAsia="HG丸ｺﾞｼｯｸM-PRO" w:hAnsi="HG丸ｺﾞｼｯｸM-PRO" w:cs="HG丸ｺﾞｼｯｸM-PRO" w:hint="eastAsia"/>
                <w:kern w:val="0"/>
              </w:rPr>
              <w:t xml:space="preserve"> </w:t>
            </w:r>
            <w:r w:rsidRPr="001F0C3F">
              <w:rPr>
                <w:rFonts w:asciiTheme="majorEastAsia" w:eastAsiaTheme="majorEastAsia" w:hAnsiTheme="majorEastAsia" w:cs="HG丸ｺﾞｼｯｸM-PRO" w:hint="eastAsia"/>
                <w:b/>
                <w:kern w:val="0"/>
                <w:sz w:val="22"/>
              </w:rPr>
              <w:t>②がん相談支援センターの周知と利用促進</w:t>
            </w:r>
          </w:p>
          <w:p w:rsidR="00A97C7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○がん患者とその家族ががん相談支援センターを身近に利用できるよう院内掲示の充実や主治医等か</w:t>
            </w:r>
          </w:p>
          <w:p w:rsidR="00E8244E" w:rsidRPr="00E8244E" w:rsidRDefault="00E8244E" w:rsidP="003B451F">
            <w:pPr>
              <w:tabs>
                <w:tab w:val="left" w:pos="8364"/>
              </w:tabs>
              <w:adjustRightInd w:val="0"/>
              <w:ind w:leftChars="400" w:left="84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らの案内を働きかけるとともに、ホームページや療養情報冊子、チラシ等を用いて広く周知を行います。</w:t>
            </w:r>
          </w:p>
          <w:p w:rsidR="00E8244E" w:rsidRDefault="00E8244E" w:rsidP="00D37C08">
            <w:pPr>
              <w:rPr>
                <w:rFonts w:ascii="HG丸ｺﾞｼｯｸM-PRO" w:eastAsia="HG丸ｺﾞｼｯｸM-PRO" w:hAnsi="HG丸ｺﾞｼｯｸM-PRO"/>
                <w:sz w:val="22"/>
                <w:szCs w:val="24"/>
              </w:rPr>
            </w:pPr>
            <w:bookmarkStart w:id="231" w:name="_GoBack"/>
            <w:bookmarkEnd w:id="231"/>
          </w:p>
          <w:p w:rsidR="003B451F" w:rsidRDefault="003B451F" w:rsidP="00D37C08">
            <w:pPr>
              <w:rPr>
                <w:rFonts w:ascii="HG丸ｺﾞｼｯｸM-PRO" w:eastAsia="HG丸ｺﾞｼｯｸM-PRO" w:hAnsi="HG丸ｺﾞｼｯｸM-PRO"/>
                <w:sz w:val="22"/>
                <w:szCs w:val="24"/>
              </w:rPr>
            </w:pPr>
          </w:p>
          <w:p w:rsidR="00CC192E" w:rsidRDefault="00CC192E" w:rsidP="00D37C08">
            <w:pPr>
              <w:rPr>
                <w:rFonts w:ascii="HG丸ｺﾞｼｯｸM-PRO" w:eastAsia="HG丸ｺﾞｼｯｸM-PRO" w:hAnsi="HG丸ｺﾞｼｯｸM-PRO"/>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bookmarkStart w:id="232" w:name="_Toc486531984"/>
            <w:bookmarkStart w:id="233" w:name="_Toc487755825"/>
            <w:bookmarkStart w:id="234" w:name="_Toc487757261"/>
            <w:bookmarkStart w:id="235" w:name="_Toc487757373"/>
            <w:bookmarkStart w:id="236" w:name="_Toc487757572"/>
            <w:bookmarkStart w:id="237" w:name="_Toc488834925"/>
            <w:bookmarkStart w:id="238" w:name="_Toc488877922"/>
            <w:bookmarkStart w:id="239" w:name="_Toc489275359"/>
            <w:r w:rsidRPr="00E8244E">
              <w:rPr>
                <w:rFonts w:asciiTheme="majorEastAsia" w:eastAsiaTheme="majorEastAsia" w:hAnsiTheme="majorEastAsia" w:cs="Times New Roman"/>
                <w:b/>
                <w:color w:val="0070C0"/>
                <w:kern w:val="0"/>
                <w:sz w:val="28"/>
                <w:szCs w:val="24"/>
              </w:rPr>
              <w:t>(</w:t>
            </w:r>
            <w:r w:rsidRPr="00E8244E">
              <w:rPr>
                <w:rFonts w:asciiTheme="majorEastAsia" w:eastAsiaTheme="majorEastAsia" w:hAnsiTheme="majorEastAsia" w:cs="Times New Roman" w:hint="eastAsia"/>
                <w:b/>
                <w:color w:val="0070C0"/>
                <w:kern w:val="0"/>
                <w:sz w:val="28"/>
                <w:szCs w:val="24"/>
              </w:rPr>
              <w:t>3</w:t>
            </w:r>
            <w:r w:rsidRPr="00E8244E">
              <w:rPr>
                <w:rFonts w:asciiTheme="majorEastAsia" w:eastAsiaTheme="majorEastAsia" w:hAnsiTheme="majorEastAsia" w:cs="Times New Roman"/>
                <w:b/>
                <w:color w:val="0070C0"/>
                <w:kern w:val="0"/>
                <w:sz w:val="28"/>
                <w:szCs w:val="24"/>
              </w:rPr>
              <w:t>)</w:t>
            </w:r>
            <w:bookmarkEnd w:id="232"/>
            <w:bookmarkEnd w:id="233"/>
            <w:bookmarkEnd w:id="234"/>
            <w:bookmarkEnd w:id="235"/>
            <w:bookmarkEnd w:id="236"/>
            <w:r w:rsidRPr="00E8244E">
              <w:rPr>
                <w:rFonts w:asciiTheme="majorEastAsia" w:eastAsiaTheme="majorEastAsia" w:hAnsiTheme="majorEastAsia" w:cs="Times New Roman" w:hint="eastAsia"/>
                <w:b/>
                <w:color w:val="0070C0"/>
                <w:kern w:val="0"/>
                <w:sz w:val="28"/>
                <w:szCs w:val="24"/>
              </w:rPr>
              <w:t xml:space="preserve"> 就労支援などサバイバーシップ支援</w:t>
            </w:r>
            <w:bookmarkEnd w:id="237"/>
            <w:bookmarkEnd w:id="238"/>
            <w:bookmarkEnd w:id="239"/>
          </w:p>
          <w:p w:rsidR="00204AB6" w:rsidRDefault="00204AB6" w:rsidP="00D37C08">
            <w:pPr>
              <w:adjustRightInd w:val="0"/>
              <w:ind w:left="683"/>
              <w:textAlignment w:val="baseline"/>
              <w:rPr>
                <w:rFonts w:ascii="HG丸ｺﾞｼｯｸM-PRO" w:eastAsia="HG丸ｺﾞｼｯｸM-PRO" w:hAnsi="HG丸ｺﾞｼｯｸM-PRO" w:cs="HG丸ｺﾞｼｯｸM-PRO"/>
                <w:kern w:val="0"/>
                <w:sz w:val="22"/>
              </w:rPr>
            </w:pPr>
          </w:p>
          <w:p w:rsidR="00204AB6" w:rsidRDefault="00204AB6" w:rsidP="00D37C08">
            <w:pPr>
              <w:adjustRightInd w:val="0"/>
              <w:ind w:left="683"/>
              <w:textAlignment w:val="baseline"/>
              <w:rPr>
                <w:rFonts w:ascii="HG丸ｺﾞｼｯｸM-PRO" w:eastAsia="HG丸ｺﾞｼｯｸM-PRO" w:hAnsi="HG丸ｺﾞｼｯｸM-PRO" w:cs="HG丸ｺﾞｼｯｸM-PRO"/>
                <w:kern w:val="0"/>
                <w:sz w:val="22"/>
              </w:rPr>
            </w:pPr>
          </w:p>
          <w:p w:rsidR="009139C7" w:rsidRDefault="009139C7" w:rsidP="009139C7">
            <w:pPr>
              <w:adjustRightIn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6"/>
                <w:szCs w:val="24"/>
                <w:u w:val="single"/>
              </w:rPr>
            </w:pPr>
            <w:bookmarkStart w:id="240" w:name="_Toc486531985"/>
            <w:bookmarkStart w:id="241" w:name="_Toc487755826"/>
            <w:bookmarkStart w:id="242" w:name="_Toc487757262"/>
            <w:bookmarkStart w:id="243" w:name="_Toc487757374"/>
            <w:bookmarkStart w:id="244" w:name="_Toc487757573"/>
            <w:bookmarkStart w:id="245" w:name="_Toc488834926"/>
            <w:bookmarkStart w:id="246" w:name="_Toc488877923"/>
            <w:bookmarkStart w:id="247" w:name="_Toc489275360"/>
            <w:r w:rsidRPr="00E8244E">
              <w:rPr>
                <w:rFonts w:asciiTheme="majorEastAsia" w:eastAsiaTheme="majorEastAsia" w:hAnsiTheme="majorEastAsia" w:cs="Times New Roman" w:hint="eastAsia"/>
                <w:b/>
                <w:color w:val="0070C0"/>
                <w:kern w:val="0"/>
                <w:sz w:val="36"/>
                <w:szCs w:val="24"/>
                <w:u w:val="single"/>
              </w:rPr>
              <w:t>４　がん対策を社会全体で進める環境づくり</w:t>
            </w:r>
            <w:bookmarkEnd w:id="240"/>
            <w:bookmarkEnd w:id="241"/>
            <w:bookmarkEnd w:id="242"/>
            <w:bookmarkEnd w:id="243"/>
            <w:bookmarkEnd w:id="244"/>
            <w:bookmarkEnd w:id="245"/>
            <w:bookmarkEnd w:id="246"/>
            <w:bookmarkEnd w:id="247"/>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bookmarkStart w:id="248" w:name="_Toc486531986"/>
            <w:bookmarkStart w:id="249" w:name="_Toc487755827"/>
            <w:bookmarkStart w:id="250" w:name="_Toc487757263"/>
            <w:bookmarkStart w:id="251" w:name="_Toc487757375"/>
            <w:bookmarkStart w:id="252" w:name="_Toc487757574"/>
            <w:bookmarkStart w:id="253" w:name="_Toc488834928"/>
            <w:bookmarkStart w:id="254" w:name="_Toc488877925"/>
            <w:bookmarkStart w:id="255" w:name="_Toc489275362"/>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p>
          <w:p w:rsidR="00E8244E" w:rsidRPr="00E8244E" w:rsidRDefault="00E8244E" w:rsidP="006169BD">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r w:rsidRPr="00E8244E">
              <w:rPr>
                <w:rFonts w:asciiTheme="majorEastAsia" w:eastAsiaTheme="majorEastAsia" w:hAnsiTheme="majorEastAsia" w:cs="Times New Roman"/>
                <w:b/>
                <w:color w:val="0070C0"/>
                <w:kern w:val="0"/>
                <w:sz w:val="28"/>
                <w:szCs w:val="24"/>
              </w:rPr>
              <w:t xml:space="preserve">(2) </w:t>
            </w:r>
            <w:r w:rsidRPr="00E8244E">
              <w:rPr>
                <w:rFonts w:asciiTheme="majorEastAsia" w:eastAsiaTheme="majorEastAsia" w:hAnsiTheme="majorEastAsia" w:cs="Times New Roman" w:hint="eastAsia"/>
                <w:b/>
                <w:color w:val="0070C0"/>
                <w:kern w:val="0"/>
                <w:sz w:val="28"/>
                <w:szCs w:val="24"/>
              </w:rPr>
              <w:t>大阪府がん対策基金</w:t>
            </w:r>
            <w:bookmarkEnd w:id="248"/>
            <w:bookmarkEnd w:id="249"/>
            <w:bookmarkEnd w:id="250"/>
            <w:bookmarkEnd w:id="251"/>
            <w:bookmarkEnd w:id="252"/>
            <w:bookmarkEnd w:id="253"/>
            <w:bookmarkEnd w:id="254"/>
            <w:bookmarkEnd w:id="255"/>
          </w:p>
          <w:p w:rsidR="00204AB6" w:rsidRDefault="00204AB6" w:rsidP="00D37C08">
            <w:pPr>
              <w:widowControl/>
              <w:jc w:val="left"/>
              <w:rPr>
                <w:rFonts w:ascii="HG丸ｺﾞｼｯｸM-PRO" w:eastAsia="HG丸ｺﾞｼｯｸM-PRO" w:hAnsi="HG丸ｺﾞｼｯｸM-PRO" w:cs="HG丸ｺﾞｼｯｸM-PRO"/>
                <w:b/>
                <w:kern w:val="0"/>
                <w:sz w:val="22"/>
              </w:rPr>
            </w:pPr>
          </w:p>
          <w:p w:rsidR="003B451F" w:rsidRPr="00E8244E" w:rsidRDefault="003B451F" w:rsidP="00D37C08">
            <w:pPr>
              <w:widowControl/>
              <w:jc w:val="left"/>
              <w:rPr>
                <w:rFonts w:ascii="HG丸ｺﾞｼｯｸM-PRO" w:eastAsia="HG丸ｺﾞｼｯｸM-PRO" w:hAnsi="HG丸ｺﾞｼｯｸM-PRO" w:cs="HG丸ｺﾞｼｯｸM-PRO"/>
                <w:b/>
                <w:kern w:val="0"/>
                <w:sz w:val="22"/>
              </w:rPr>
            </w:pPr>
          </w:p>
          <w:p w:rsidR="00E8244E" w:rsidRPr="00E8244E" w:rsidRDefault="00E8244E"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rPr>
            </w:pPr>
            <w:bookmarkStart w:id="256" w:name="_Toc488834929"/>
            <w:bookmarkStart w:id="257" w:name="_Toc488877926"/>
            <w:bookmarkStart w:id="258" w:name="_Toc489275363"/>
            <w:r w:rsidRPr="00E8244E">
              <w:rPr>
                <w:rFonts w:asciiTheme="majorEastAsia" w:eastAsiaTheme="majorEastAsia" w:hAnsiTheme="majorEastAsia" w:cs="Times New Roman"/>
                <w:b/>
                <w:color w:val="0070C0"/>
                <w:kern w:val="0"/>
                <w:sz w:val="28"/>
              </w:rPr>
              <w:t xml:space="preserve">(3) </w:t>
            </w:r>
            <w:r w:rsidRPr="00E8244E">
              <w:rPr>
                <w:rFonts w:asciiTheme="majorEastAsia" w:eastAsiaTheme="majorEastAsia" w:hAnsiTheme="majorEastAsia" w:cs="Times New Roman" w:hint="eastAsia"/>
                <w:b/>
                <w:color w:val="0070C0"/>
                <w:kern w:val="0"/>
                <w:sz w:val="28"/>
              </w:rPr>
              <w:t>がん患者会等との連携促進</w:t>
            </w:r>
            <w:bookmarkEnd w:id="256"/>
            <w:bookmarkEnd w:id="257"/>
            <w:bookmarkEnd w:id="258"/>
          </w:p>
          <w:p w:rsidR="00E8244E" w:rsidRDefault="00E8244E" w:rsidP="00D37C08">
            <w:pPr>
              <w:widowControl/>
              <w:jc w:val="left"/>
              <w:rPr>
                <w:rFonts w:ascii="HG丸ｺﾞｼｯｸM-PRO" w:eastAsia="HG丸ｺﾞｼｯｸM-PRO" w:hAnsi="HG丸ｺﾞｼｯｸM-PRO" w:cs="HG丸ｺﾞｼｯｸM-PRO"/>
                <w:kern w:val="0"/>
                <w:sz w:val="22"/>
              </w:rPr>
            </w:pPr>
            <w:bookmarkStart w:id="259" w:name="_Toc485731151"/>
          </w:p>
          <w:p w:rsidR="00204AB6" w:rsidRPr="00E8244E" w:rsidRDefault="00204AB6" w:rsidP="00D37C08">
            <w:pPr>
              <w:widowControl/>
              <w:jc w:val="left"/>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textAlignment w:val="baseline"/>
              <w:outlineLvl w:val="0"/>
              <w:rPr>
                <w:rFonts w:asciiTheme="majorEastAsia" w:eastAsiaTheme="majorEastAsia" w:hAnsiTheme="majorEastAsia" w:cs="Times New Roman"/>
                <w:b/>
                <w:color w:val="000000"/>
                <w:kern w:val="0"/>
                <w:sz w:val="44"/>
                <w:szCs w:val="44"/>
              </w:rPr>
            </w:pPr>
            <w:bookmarkStart w:id="260" w:name="_Toc485731158"/>
            <w:bookmarkStart w:id="261" w:name="_Toc486531987"/>
            <w:bookmarkStart w:id="262" w:name="_Toc487755829"/>
            <w:bookmarkStart w:id="263" w:name="_Toc487757264"/>
            <w:bookmarkStart w:id="264" w:name="_Toc487757376"/>
            <w:bookmarkStart w:id="265" w:name="_Toc487757575"/>
            <w:bookmarkStart w:id="266" w:name="_Toc488877927"/>
            <w:bookmarkStart w:id="267" w:name="_Toc489275364"/>
            <w:bookmarkEnd w:id="259"/>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第６章　計画の推進体制</w:t>
            </w:r>
            <w:bookmarkEnd w:id="260"/>
            <w:bookmarkEnd w:id="261"/>
            <w:bookmarkEnd w:id="262"/>
            <w:bookmarkEnd w:id="263"/>
            <w:bookmarkEnd w:id="264"/>
            <w:bookmarkEnd w:id="265"/>
            <w:bookmarkEnd w:id="266"/>
            <w:bookmarkEnd w:id="267"/>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r w:rsidR="00794AF7">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p>
          <w:p w:rsidR="00E8244E" w:rsidRPr="00E8244E" w:rsidRDefault="00E8244E" w:rsidP="00D37C08">
            <w:pPr>
              <w:keepNext/>
              <w:adjustRightInd w:val="0"/>
              <w:textAlignment w:val="baseline"/>
              <w:outlineLvl w:val="1"/>
              <w:rPr>
                <w:rFonts w:asciiTheme="majorEastAsia" w:eastAsiaTheme="majorEastAsia" w:hAnsiTheme="majorEastAsia" w:cs="Times New Roman"/>
                <w:b/>
                <w:kern w:val="0"/>
                <w:sz w:val="36"/>
                <w:szCs w:val="36"/>
                <w:u w:val="single"/>
              </w:rPr>
            </w:pPr>
            <w:bookmarkStart w:id="268" w:name="_Toc485731160"/>
            <w:bookmarkStart w:id="269" w:name="_Toc486531989"/>
            <w:bookmarkStart w:id="270" w:name="_Toc487755831"/>
            <w:bookmarkStart w:id="271" w:name="_Toc487757266"/>
            <w:bookmarkStart w:id="272" w:name="_Toc487757378"/>
            <w:bookmarkStart w:id="273" w:name="_Toc487757577"/>
            <w:bookmarkStart w:id="274" w:name="_Toc488834931"/>
            <w:bookmarkStart w:id="275" w:name="_Toc488877929"/>
            <w:bookmarkStart w:id="276" w:name="_Toc489275366"/>
            <w:r w:rsidRPr="00E8244E">
              <w:rPr>
                <w:rFonts w:asciiTheme="majorEastAsia" w:eastAsiaTheme="majorEastAsia" w:hAnsiTheme="majorEastAsia" w:cs="Times New Roman" w:hint="eastAsia"/>
                <w:b/>
                <w:color w:val="0070C0"/>
                <w:kern w:val="0"/>
                <w:sz w:val="36"/>
                <w:szCs w:val="36"/>
                <w:u w:val="single"/>
              </w:rPr>
              <w:t>２　計画を推進する各主体の役割</w:t>
            </w:r>
            <w:bookmarkEnd w:id="268"/>
            <w:bookmarkEnd w:id="269"/>
            <w:bookmarkEnd w:id="270"/>
            <w:bookmarkEnd w:id="271"/>
            <w:bookmarkEnd w:id="272"/>
            <w:bookmarkEnd w:id="273"/>
            <w:bookmarkEnd w:id="274"/>
            <w:bookmarkEnd w:id="275"/>
            <w:bookmarkEnd w:id="276"/>
          </w:p>
          <w:p w:rsidR="00E8244E" w:rsidRPr="00E8244E" w:rsidRDefault="00E8244E" w:rsidP="00444CC9">
            <w:pPr>
              <w:ind w:firstLineChars="100" w:firstLine="281"/>
              <w:rPr>
                <w:rFonts w:asciiTheme="majorEastAsia" w:eastAsiaTheme="majorEastAsia" w:hAnsiTheme="majorEastAsia"/>
                <w:color w:val="0070C0"/>
                <w:sz w:val="24"/>
              </w:rPr>
            </w:pPr>
            <w:r w:rsidRPr="00E8244E">
              <w:rPr>
                <w:rFonts w:asciiTheme="majorEastAsia" w:eastAsiaTheme="majorEastAsia" w:hAnsiTheme="majorEastAsia"/>
                <w:b/>
                <w:color w:val="0070C0"/>
                <w:sz w:val="28"/>
                <w:szCs w:val="24"/>
              </w:rPr>
              <w:t>(</w:t>
            </w:r>
            <w:r w:rsidRPr="00E8244E">
              <w:rPr>
                <w:rFonts w:asciiTheme="majorEastAsia" w:eastAsiaTheme="majorEastAsia" w:hAnsiTheme="majorEastAsia" w:hint="eastAsia"/>
                <w:b/>
                <w:color w:val="0070C0"/>
                <w:sz w:val="28"/>
                <w:szCs w:val="24"/>
              </w:rPr>
              <w:t>2</w:t>
            </w:r>
            <w:r w:rsidRPr="00E8244E">
              <w:rPr>
                <w:rFonts w:asciiTheme="majorEastAsia" w:eastAsiaTheme="majorEastAsia" w:hAnsiTheme="majorEastAsia"/>
                <w:b/>
                <w:color w:val="0070C0"/>
                <w:sz w:val="28"/>
                <w:szCs w:val="24"/>
              </w:rPr>
              <w:t xml:space="preserve">) </w:t>
            </w:r>
            <w:r w:rsidRPr="00E8244E">
              <w:rPr>
                <w:rFonts w:asciiTheme="majorEastAsia" w:eastAsiaTheme="majorEastAsia" w:hAnsiTheme="majorEastAsia" w:hint="eastAsia"/>
                <w:b/>
                <w:color w:val="0070C0"/>
                <w:sz w:val="28"/>
                <w:szCs w:val="24"/>
              </w:rPr>
              <w:t>大阪国際がんセンター</w:t>
            </w:r>
          </w:p>
          <w:p w:rsidR="00E8244E" w:rsidRPr="00E8244E" w:rsidRDefault="00E8244E" w:rsidP="00444CC9">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A97C7E" w:rsidRDefault="00A97C7E"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Pr="00E8244E" w:rsidRDefault="00204AB6" w:rsidP="00D37C08">
            <w:pPr>
              <w:tabs>
                <w:tab w:val="left" w:pos="8364"/>
              </w:tabs>
              <w:adjustRightInd w:val="0"/>
              <w:textAlignment w:val="baseline"/>
              <w:rPr>
                <w:rFonts w:ascii="HG丸ｺﾞｼｯｸM-PRO" w:eastAsia="HG丸ｺﾞｼｯｸM-PRO" w:hAnsi="HG丸ｺﾞｼｯｸM-PRO" w:cs="HG丸ｺﾞｼｯｸM-PRO"/>
                <w:kern w:val="0"/>
                <w:sz w:val="22"/>
                <w:szCs w:val="21"/>
              </w:rPr>
            </w:pPr>
          </w:p>
          <w:p w:rsidR="00703D11" w:rsidRPr="003B451F" w:rsidRDefault="00703D11" w:rsidP="003B451F">
            <w:pPr>
              <w:widowControl/>
              <w:ind w:left="850"/>
              <w:jc w:val="left"/>
              <w:rPr>
                <w:rFonts w:ascii="HG丸ｺﾞｼｯｸM-PRO" w:eastAsia="HG丸ｺﾞｼｯｸM-PRO" w:hAnsi="HG丸ｺﾞｼｯｸM-PRO" w:cs="HG丸ｺﾞｼｯｸM-PRO"/>
                <w:kern w:val="0"/>
                <w:sz w:val="22"/>
                <w:szCs w:val="21"/>
              </w:rPr>
            </w:pPr>
          </w:p>
        </w:tc>
        <w:tc>
          <w:tcPr>
            <w:tcW w:w="10926" w:type="dxa"/>
          </w:tcPr>
          <w:p w:rsidR="000E6F10" w:rsidRDefault="000E6F10" w:rsidP="00D37C08"/>
          <w:p w:rsidR="003322CF" w:rsidRPr="003322CF" w:rsidRDefault="003322CF" w:rsidP="00D37C08">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277" w:name="_Toc497922698"/>
            <w:r w:rsidRPr="003322CF">
              <w:rPr>
                <w:rFonts w:asciiTheme="majorEastAsia" w:eastAsiaTheme="majorEastAsia" w:hAnsiTheme="majorEastAsia" w:cs="Times New Roman" w:hint="eastAsia"/>
                <w:b/>
                <w:kern w:val="0"/>
                <w:sz w:val="48"/>
                <w:szCs w:val="24"/>
                <w:bdr w:val="single" w:sz="4" w:space="0" w:color="auto"/>
                <w:shd w:val="pct15" w:color="auto" w:fill="FFFFFF"/>
              </w:rPr>
              <w:t>第１章　第３期計画の基本的事項</w:t>
            </w:r>
            <w:bookmarkEnd w:id="277"/>
            <w:r w:rsidRPr="003322CF">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3322CF" w:rsidRPr="003322CF" w:rsidRDefault="003322CF" w:rsidP="00D37C08">
            <w:pPr>
              <w:keepNext/>
              <w:adjustRightInd w:val="0"/>
              <w:textAlignment w:val="baseline"/>
              <w:outlineLvl w:val="1"/>
              <w:rPr>
                <w:rFonts w:ascii="ＭＳ ゴシック" w:eastAsia="ＭＳ ゴシック" w:hAnsi="ＭＳ ゴシック" w:cs="Times New Roman"/>
                <w:b/>
                <w:color w:val="0070C0"/>
                <w:kern w:val="0"/>
                <w:sz w:val="36"/>
                <w:szCs w:val="24"/>
                <w:u w:val="single"/>
              </w:rPr>
            </w:pPr>
            <w:bookmarkStart w:id="278" w:name="_Toc485731106"/>
            <w:bookmarkStart w:id="279" w:name="_Toc486531930"/>
            <w:bookmarkStart w:id="280" w:name="_Toc487755776"/>
            <w:bookmarkStart w:id="281" w:name="_Toc487757223"/>
            <w:bookmarkStart w:id="282" w:name="_Toc487757335"/>
            <w:bookmarkStart w:id="283" w:name="_Toc487757534"/>
            <w:bookmarkStart w:id="284" w:name="_Toc488834888"/>
            <w:bookmarkStart w:id="285" w:name="_Toc488877883"/>
            <w:bookmarkStart w:id="286" w:name="_Toc497922700"/>
            <w:r w:rsidRPr="003322CF">
              <w:rPr>
                <w:rFonts w:ascii="ＭＳ ゴシック" w:eastAsia="ＭＳ ゴシック" w:hAnsi="ＭＳ ゴシック" w:cs="Times New Roman" w:hint="eastAsia"/>
                <w:b/>
                <w:color w:val="0070C0"/>
                <w:kern w:val="0"/>
                <w:sz w:val="36"/>
                <w:szCs w:val="24"/>
                <w:u w:val="single"/>
              </w:rPr>
              <w:t>２　計画の位置付け</w:t>
            </w:r>
            <w:bookmarkEnd w:id="278"/>
            <w:bookmarkEnd w:id="279"/>
            <w:bookmarkEnd w:id="280"/>
            <w:bookmarkEnd w:id="281"/>
            <w:bookmarkEnd w:id="282"/>
            <w:bookmarkEnd w:id="283"/>
            <w:bookmarkEnd w:id="284"/>
            <w:bookmarkEnd w:id="285"/>
            <w:bookmarkEnd w:id="286"/>
          </w:p>
          <w:p w:rsidR="009F5395" w:rsidRPr="009F5395" w:rsidRDefault="009F5395" w:rsidP="006169BD">
            <w:pPr>
              <w:tabs>
                <w:tab w:val="left" w:pos="8364"/>
              </w:tabs>
              <w:snapToGrid w:val="0"/>
              <w:spacing w:line="340" w:lineRule="exact"/>
              <w:ind w:leftChars="100" w:left="430" w:hangingChars="100" w:hanging="220"/>
              <w:rPr>
                <w:rFonts w:ascii="HG丸ｺﾞｼｯｸM-PRO" w:eastAsia="HG丸ｺﾞｼｯｸM-PRO" w:hAnsi="HG丸ｺﾞｼｯｸM-PRO" w:cs="HG丸ｺﾞｼｯｸM-PRO"/>
                <w:kern w:val="0"/>
                <w:sz w:val="22"/>
                <w:szCs w:val="21"/>
              </w:rPr>
            </w:pPr>
            <w:r>
              <w:rPr>
                <w:rFonts w:ascii="HG丸ｺﾞｼｯｸM-PRO" w:eastAsia="HG丸ｺﾞｼｯｸM-PRO" w:hAnsi="HG丸ｺﾞｼｯｸM-PRO" w:cs="HG丸ｺﾞｼｯｸM-PRO" w:hint="eastAsia"/>
                <w:kern w:val="0"/>
                <w:sz w:val="22"/>
                <w:szCs w:val="21"/>
              </w:rPr>
              <w:t>○</w:t>
            </w:r>
            <w:r w:rsidRPr="006169BD">
              <w:rPr>
                <w:rFonts w:ascii="HG丸ｺﾞｼｯｸM-PRO" w:eastAsia="HG丸ｺﾞｼｯｸM-PRO" w:hAnsi="HG丸ｺﾞｼｯｸM-PRO" w:cs="HG丸ｺﾞｼｯｸM-PRO" w:hint="eastAsia"/>
                <w:kern w:val="0"/>
                <w:sz w:val="22"/>
                <w:szCs w:val="21"/>
              </w:rPr>
              <w:t>肝炎対策については、国の「肝炎対策の推進に関する基本方針」に基づき策定する、肝炎対策を推進するための都道府県計画として位置付けます。</w:t>
            </w:r>
          </w:p>
          <w:p w:rsidR="003322CF" w:rsidRPr="009F5395" w:rsidRDefault="003322CF" w:rsidP="00444CC9">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3322CF" w:rsidRPr="00794AF7" w:rsidRDefault="003322CF" w:rsidP="00D37C08">
            <w:pPr>
              <w:tabs>
                <w:tab w:val="left" w:pos="8364"/>
              </w:tabs>
              <w:adjustRightInd w:val="0"/>
              <w:snapToGrid w:val="0"/>
              <w:ind w:left="420"/>
              <w:textAlignment w:val="baseline"/>
              <w:rPr>
                <w:rFonts w:ascii="HG丸ｺﾞｼｯｸM-PRO" w:eastAsia="HG丸ｺﾞｼｯｸM-PRO" w:hAnsi="HG丸ｺﾞｼｯｸM-PRO" w:cs="Times New Roman"/>
                <w:color w:val="000000"/>
                <w:kern w:val="0"/>
                <w:sz w:val="22"/>
                <w:szCs w:val="21"/>
              </w:rPr>
            </w:pPr>
          </w:p>
          <w:p w:rsidR="003322CF" w:rsidRPr="003322CF" w:rsidRDefault="003322CF" w:rsidP="002973B0">
            <w:pPr>
              <w:tabs>
                <w:tab w:val="left" w:pos="8364"/>
              </w:tabs>
              <w:adjustRightInd w:val="0"/>
              <w:snapToGrid w:val="0"/>
              <w:textAlignment w:val="baseline"/>
              <w:rPr>
                <w:rFonts w:ascii="HG丸ｺﾞｼｯｸM-PRO" w:eastAsia="HG丸ｺﾞｼｯｸM-PRO" w:hAnsi="HG丸ｺﾞｼｯｸM-PRO" w:cs="HG丸ｺﾞｼｯｸM-PRO"/>
                <w:kern w:val="0"/>
                <w:sz w:val="24"/>
                <w:szCs w:val="24"/>
              </w:rPr>
            </w:pPr>
          </w:p>
          <w:p w:rsidR="003322CF" w:rsidRPr="003322CF" w:rsidRDefault="003322CF" w:rsidP="00D37C08">
            <w:pPr>
              <w:keepNext/>
              <w:adjustRightInd w:val="0"/>
              <w:textAlignment w:val="baseline"/>
              <w:outlineLvl w:val="1"/>
              <w:rPr>
                <w:rFonts w:ascii="ＭＳ ゴシック" w:eastAsia="ＭＳ ゴシック" w:hAnsi="ＭＳ ゴシック" w:cs="Times New Roman"/>
                <w:b/>
                <w:color w:val="0070C0"/>
                <w:kern w:val="0"/>
                <w:sz w:val="36"/>
                <w:szCs w:val="24"/>
                <w:u w:val="single"/>
              </w:rPr>
            </w:pPr>
            <w:bookmarkStart w:id="287" w:name="_Toc485731107"/>
            <w:bookmarkStart w:id="288" w:name="_Toc486531931"/>
            <w:bookmarkStart w:id="289" w:name="_Toc487755777"/>
            <w:bookmarkStart w:id="290" w:name="_Toc487757224"/>
            <w:bookmarkStart w:id="291" w:name="_Toc487757336"/>
            <w:bookmarkStart w:id="292" w:name="_Toc487757535"/>
            <w:bookmarkStart w:id="293" w:name="_Toc488834889"/>
            <w:bookmarkStart w:id="294" w:name="_Toc488877884"/>
            <w:bookmarkStart w:id="295" w:name="_Toc497922701"/>
            <w:r w:rsidRPr="003322CF">
              <w:rPr>
                <w:rFonts w:ascii="ＭＳ ゴシック" w:eastAsia="ＭＳ ゴシック" w:hAnsi="ＭＳ ゴシック" w:cs="Times New Roman" w:hint="eastAsia"/>
                <w:b/>
                <w:color w:val="0070C0"/>
                <w:kern w:val="0"/>
                <w:sz w:val="36"/>
                <w:szCs w:val="24"/>
                <w:u w:val="single"/>
              </w:rPr>
              <w:t>３　計画の期間</w:t>
            </w:r>
            <w:bookmarkEnd w:id="287"/>
            <w:bookmarkEnd w:id="288"/>
            <w:bookmarkEnd w:id="289"/>
            <w:bookmarkEnd w:id="290"/>
            <w:bookmarkEnd w:id="291"/>
            <w:bookmarkEnd w:id="292"/>
            <w:bookmarkEnd w:id="293"/>
            <w:bookmarkEnd w:id="294"/>
            <w:bookmarkEnd w:id="295"/>
          </w:p>
          <w:p w:rsidR="002973B0" w:rsidRDefault="002973B0" w:rsidP="00D37C08">
            <w:pPr>
              <w:tabs>
                <w:tab w:val="left" w:pos="8364"/>
              </w:tabs>
              <w:adjustRightInd w:val="0"/>
              <w:snapToGrid w:val="0"/>
              <w:ind w:left="296"/>
              <w:textAlignment w:val="baseline"/>
              <w:rPr>
                <w:rFonts w:ascii="HG丸ｺﾞｼｯｸM-PRO" w:eastAsia="HG丸ｺﾞｼｯｸM-PRO" w:hAnsi="HG丸ｺﾞｼｯｸM-PRO" w:cs="HG丸ｺﾞｼｯｸM-PRO"/>
                <w:kern w:val="0"/>
                <w:sz w:val="22"/>
                <w:szCs w:val="21"/>
                <w:highlight w:val="yellow"/>
              </w:rPr>
            </w:pPr>
          </w:p>
          <w:p w:rsidR="003322CF" w:rsidRPr="00794AF7" w:rsidRDefault="00D60036" w:rsidP="00606221">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D60036">
              <w:rPr>
                <w:rFonts w:ascii="HG丸ｺﾞｼｯｸM-PRO" w:eastAsia="HG丸ｺﾞｼｯｸM-PRO" w:hAnsi="HG丸ｺﾞｼｯｸM-PRO" w:cs="HG丸ｺﾞｼｯｸM-PRO" w:hint="eastAsia"/>
                <w:kern w:val="0"/>
                <w:sz w:val="22"/>
                <w:szCs w:val="21"/>
              </w:rPr>
              <w:t>○第３期計画の期間は、平成30（2018）年度から平成35（2023）年度の６か年の計画とします。なお、中間年の平成32（2020</w:t>
            </w:r>
            <w:r w:rsidR="00606221">
              <w:rPr>
                <w:rFonts w:ascii="HG丸ｺﾞｼｯｸM-PRO" w:eastAsia="HG丸ｺﾞｼｯｸM-PRO" w:hAnsi="HG丸ｺﾞｼｯｸM-PRO" w:cs="HG丸ｺﾞｼｯｸM-PRO"/>
                <w:kern w:val="0"/>
                <w:sz w:val="22"/>
                <w:szCs w:val="21"/>
              </w:rPr>
              <w:t>）</w:t>
            </w:r>
            <w:r w:rsidR="00606221">
              <w:rPr>
                <w:rFonts w:ascii="HG丸ｺﾞｼｯｸM-PRO" w:eastAsia="HG丸ｺﾞｼｯｸM-PRO" w:hAnsi="HG丸ｺﾞｼｯｸM-PRO" w:cs="HG丸ｺﾞｼｯｸM-PRO" w:hint="eastAsia"/>
                <w:kern w:val="0"/>
                <w:sz w:val="22"/>
                <w:szCs w:val="21"/>
              </w:rPr>
              <w:t>年度</w:t>
            </w:r>
            <w:r w:rsidRPr="00D60036">
              <w:rPr>
                <w:rFonts w:ascii="HG丸ｺﾞｼｯｸM-PRO" w:eastAsia="HG丸ｺﾞｼｯｸM-PRO" w:hAnsi="HG丸ｺﾞｼｯｸM-PRO" w:cs="HG丸ｺﾞｼｯｸM-PRO" w:hint="eastAsia"/>
                <w:kern w:val="0"/>
                <w:sz w:val="22"/>
                <w:szCs w:val="21"/>
              </w:rPr>
              <w:t>に、がん対策の進捗状況や府内のがんをめぐる状況変化等を踏まえ、点検・見直しを実施します。</w:t>
            </w:r>
          </w:p>
          <w:p w:rsidR="000E6F10" w:rsidRPr="003322CF" w:rsidRDefault="000E6F10" w:rsidP="00D37C08"/>
          <w:p w:rsidR="000E6F10" w:rsidRDefault="000E6F10" w:rsidP="00D37C08"/>
          <w:p w:rsidR="002973B0" w:rsidRDefault="002973B0" w:rsidP="00D37C08"/>
          <w:p w:rsidR="002973B0" w:rsidRDefault="002973B0" w:rsidP="00D37C08"/>
          <w:p w:rsidR="002973B0" w:rsidRDefault="002973B0"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2973B0" w:rsidRDefault="002973B0" w:rsidP="00D37C08"/>
          <w:p w:rsidR="002973B0" w:rsidRDefault="002973B0" w:rsidP="00D37C08"/>
          <w:p w:rsidR="002973B0" w:rsidRDefault="002973B0" w:rsidP="00D37C08"/>
          <w:p w:rsidR="002973B0" w:rsidRDefault="002973B0" w:rsidP="00D37C08"/>
          <w:p w:rsidR="002973B0" w:rsidRDefault="002973B0" w:rsidP="00D37C08"/>
          <w:p w:rsidR="002973B0" w:rsidRDefault="002973B0" w:rsidP="00D37C08"/>
          <w:p w:rsidR="003322CF" w:rsidRPr="003322CF" w:rsidRDefault="003B7E3C" w:rsidP="002046CF">
            <w:pPr>
              <w:rPr>
                <w:rFonts w:asciiTheme="majorEastAsia" w:eastAsiaTheme="majorEastAsia" w:hAnsiTheme="majorEastAsia" w:cs="HG丸ｺﾞｼｯｸM-PRO"/>
                <w:kern w:val="0"/>
                <w:sz w:val="20"/>
                <w:szCs w:val="20"/>
              </w:rPr>
            </w:pPr>
            <w:r>
              <w:rPr>
                <w:noProof/>
              </w:rPr>
              <w:lastRenderedPageBreak/>
              <w:drawing>
                <wp:anchor distT="0" distB="0" distL="114300" distR="114300" simplePos="0" relativeHeight="251970560" behindDoc="0" locked="0" layoutInCell="1" allowOverlap="1" wp14:anchorId="04AE796F" wp14:editId="34755C1C">
                  <wp:simplePos x="0" y="0"/>
                  <wp:positionH relativeFrom="column">
                    <wp:posOffset>-41910</wp:posOffset>
                  </wp:positionH>
                  <wp:positionV relativeFrom="paragraph">
                    <wp:posOffset>15875</wp:posOffset>
                  </wp:positionV>
                  <wp:extent cx="6924040" cy="7828280"/>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24040" cy="782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2CF" w:rsidRPr="003322CF">
              <w:rPr>
                <w:rFonts w:asciiTheme="majorEastAsia" w:eastAsiaTheme="majorEastAsia" w:hAnsiTheme="majorEastAsia" w:cs="HG丸ｺﾞｼｯｸM-PRO" w:hint="eastAsia"/>
                <w:b/>
                <w:noProof/>
                <w:color w:val="000000"/>
                <w:kern w:val="0"/>
                <w:sz w:val="20"/>
                <w:szCs w:val="20"/>
              </w:rPr>
              <w:t>【図表1：大阪府がん対策推進計画の変遷】</w:t>
            </w:r>
          </w:p>
          <w:p w:rsidR="000E6F10" w:rsidRDefault="000E6F10" w:rsidP="00D37C08"/>
          <w:p w:rsidR="000E6F10" w:rsidRDefault="000E6F10"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924038" w:rsidRDefault="00924038" w:rsidP="00D37C08"/>
          <w:p w:rsidR="00924038" w:rsidRDefault="00924038" w:rsidP="00D37C08"/>
          <w:p w:rsidR="00924038" w:rsidRDefault="00924038" w:rsidP="00D37C08"/>
          <w:p w:rsidR="003426C2" w:rsidRDefault="003426C2" w:rsidP="00D37C08"/>
          <w:p w:rsidR="003322CF" w:rsidRPr="003322CF" w:rsidRDefault="003322CF" w:rsidP="00D37C08">
            <w:pPr>
              <w:keepNext/>
              <w:adjustRightInd w:val="0"/>
              <w:textAlignment w:val="baseline"/>
              <w:outlineLvl w:val="0"/>
              <w:rPr>
                <w:rFonts w:ascii="ＭＳ ゴシック" w:eastAsia="ＭＳ ゴシック" w:hAnsi="ＭＳ ゴシック" w:cs="Times New Roman"/>
                <w:kern w:val="0"/>
                <w:sz w:val="44"/>
                <w:szCs w:val="24"/>
                <w:bdr w:val="single" w:sz="4" w:space="0" w:color="auto"/>
                <w:shd w:val="pct15" w:color="auto" w:fill="FFFFFF"/>
              </w:rPr>
            </w:pPr>
            <w:bookmarkStart w:id="296" w:name="_Toc488834890"/>
            <w:bookmarkStart w:id="297" w:name="_Toc488877885"/>
            <w:bookmarkStart w:id="298" w:name="_Toc497922702"/>
            <w:r w:rsidRPr="003322CF">
              <w:rPr>
                <w:rFonts w:ascii="ＭＳ ゴシック" w:eastAsia="ＭＳ ゴシック" w:hAnsi="ＭＳ ゴシック" w:cs="Times New Roman" w:hint="eastAsia"/>
                <w:b/>
                <w:kern w:val="0"/>
                <w:sz w:val="44"/>
                <w:szCs w:val="24"/>
                <w:bdr w:val="single" w:sz="4" w:space="0" w:color="auto"/>
                <w:shd w:val="pct15" w:color="auto" w:fill="FFFFFF"/>
              </w:rPr>
              <w:t>第２章</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kern w:val="0"/>
                <w:sz w:val="44"/>
                <w:szCs w:val="24"/>
                <w:bdr w:val="single" w:sz="4" w:space="0" w:color="auto"/>
                <w:shd w:val="pct15" w:color="auto" w:fill="FFFFFF"/>
              </w:rPr>
              <w:t>第</w:t>
            </w:r>
            <w:r w:rsidRPr="003322CF">
              <w:rPr>
                <w:rFonts w:ascii="ＭＳ ゴシック" w:eastAsia="ＭＳ ゴシック" w:hAnsi="ＭＳ ゴシック" w:cs="Times New Roman" w:hint="eastAsia"/>
                <w:kern w:val="0"/>
                <w:sz w:val="44"/>
                <w:szCs w:val="24"/>
                <w:bdr w:val="single" w:sz="4" w:space="0" w:color="auto"/>
                <w:shd w:val="pct15" w:color="auto" w:fill="FFFFFF"/>
              </w:rPr>
              <w:t>２</w:t>
            </w:r>
            <w:r w:rsidRPr="003322CF">
              <w:rPr>
                <w:rFonts w:ascii="ＭＳ ゴシック" w:eastAsia="ＭＳ ゴシック" w:hAnsi="ＭＳ ゴシック" w:cs="Times New Roman" w:hint="eastAsia"/>
                <w:b/>
                <w:kern w:val="0"/>
                <w:sz w:val="44"/>
                <w:szCs w:val="24"/>
                <w:bdr w:val="single" w:sz="4" w:space="0" w:color="auto"/>
                <w:shd w:val="pct15" w:color="auto" w:fill="FFFFFF"/>
              </w:rPr>
              <w:t>期計画の評価</w:t>
            </w:r>
            <w:bookmarkEnd w:id="296"/>
            <w:bookmarkEnd w:id="297"/>
            <w:bookmarkEnd w:id="298"/>
            <w:r w:rsidRPr="003322CF">
              <w:rPr>
                <w:rFonts w:ascii="ＭＳ ゴシック" w:eastAsia="ＭＳ ゴシック" w:hAnsi="ＭＳ ゴシック" w:cs="Times New Roman" w:hint="eastAsia"/>
                <w:b/>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00C10CA9">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p>
          <w:p w:rsidR="00606221" w:rsidRPr="0017276E" w:rsidRDefault="00606221" w:rsidP="00606221">
            <w:pPr>
              <w:keepNext/>
              <w:adjustRightInd w:val="0"/>
              <w:textAlignment w:val="baseline"/>
              <w:outlineLvl w:val="1"/>
              <w:rPr>
                <w:rFonts w:asciiTheme="majorEastAsia" w:eastAsiaTheme="majorEastAsia" w:hAnsiTheme="majorEastAsia" w:cs="Times New Roman"/>
                <w:b/>
                <w:color w:val="0070C0"/>
                <w:kern w:val="0"/>
                <w:sz w:val="36"/>
                <w:szCs w:val="36"/>
                <w:u w:val="single"/>
              </w:rPr>
            </w:pPr>
            <w:r w:rsidRPr="0017276E">
              <w:rPr>
                <w:rFonts w:asciiTheme="majorEastAsia" w:eastAsiaTheme="majorEastAsia" w:hAnsiTheme="majorEastAsia" w:cs="Times New Roman" w:hint="eastAsia"/>
                <w:b/>
                <w:color w:val="0070C0"/>
                <w:kern w:val="0"/>
                <w:sz w:val="36"/>
                <w:szCs w:val="36"/>
                <w:u w:val="single"/>
              </w:rPr>
              <w:t xml:space="preserve">１　</w:t>
            </w:r>
            <w:r>
              <w:rPr>
                <w:rFonts w:asciiTheme="majorEastAsia" w:eastAsiaTheme="majorEastAsia" w:hAnsiTheme="majorEastAsia" w:cs="Times New Roman" w:hint="eastAsia"/>
                <w:b/>
                <w:color w:val="0070C0"/>
                <w:kern w:val="0"/>
                <w:sz w:val="36"/>
                <w:szCs w:val="36"/>
                <w:u w:val="single"/>
              </w:rPr>
              <w:t>全体目標に関する評価</w:t>
            </w:r>
          </w:p>
          <w:p w:rsidR="00D60036" w:rsidRPr="00D60036" w:rsidRDefault="00D60036" w:rsidP="00D60036">
            <w:pPr>
              <w:adjustRightInd w:val="0"/>
              <w:ind w:left="220"/>
              <w:textAlignment w:val="baseline"/>
              <w:rPr>
                <w:rFonts w:ascii="HG丸ｺﾞｼｯｸM-PRO" w:eastAsia="HG丸ｺﾞｼｯｸM-PRO" w:hAnsi="HG丸ｺﾞｼｯｸM-PRO" w:cs="HG丸ｺﾞｼｯｸM-PRO"/>
                <w:color w:val="000000"/>
                <w:kern w:val="0"/>
                <w:sz w:val="22"/>
                <w:szCs w:val="24"/>
              </w:rPr>
            </w:pPr>
            <w:r w:rsidRPr="00D60036">
              <w:rPr>
                <w:rFonts w:ascii="HG丸ｺﾞｼｯｸM-PRO" w:eastAsia="HG丸ｺﾞｼｯｸM-PRO" w:hAnsi="HG丸ｺﾞｼｯｸM-PRO" w:cs="HG丸ｺﾞｼｯｸM-PRO" w:hint="eastAsia"/>
                <w:color w:val="000000"/>
                <w:kern w:val="0"/>
                <w:sz w:val="22"/>
                <w:szCs w:val="24"/>
              </w:rPr>
              <w:t>○がんによる死亡の減少</w:t>
            </w:r>
          </w:p>
          <w:p w:rsidR="003322CF" w:rsidRPr="002046CF" w:rsidRDefault="00D60036" w:rsidP="00D60036">
            <w:pPr>
              <w:adjustRightInd w:val="0"/>
              <w:ind w:left="220" w:hangingChars="100" w:hanging="220"/>
              <w:textAlignment w:val="baseline"/>
              <w:rPr>
                <w:rFonts w:ascii="HG丸ｺﾞｼｯｸM-PRO" w:eastAsia="HG丸ｺﾞｼｯｸM-PRO" w:hAnsi="HG丸ｺﾞｼｯｸM-PRO" w:cs="HG丸ｺﾞｼｯｸM-PRO"/>
                <w:kern w:val="0"/>
                <w:sz w:val="22"/>
                <w:szCs w:val="24"/>
              </w:rPr>
            </w:pPr>
            <w:r w:rsidRPr="00D60036">
              <w:rPr>
                <w:rFonts w:ascii="HG丸ｺﾞｼｯｸM-PRO" w:eastAsia="HG丸ｺﾞｼｯｸM-PRO" w:hAnsi="HG丸ｺﾞｼｯｸM-PRO" w:cs="HG丸ｺﾞｼｯｸM-PRO" w:hint="eastAsia"/>
                <w:color w:val="000000"/>
                <w:kern w:val="0"/>
                <w:sz w:val="22"/>
                <w:szCs w:val="24"/>
              </w:rPr>
              <w:t xml:space="preserve">　　　75歳未満の全がん年齢調整死亡率については、平成19年（97.3）の『30％減』をめざしてきましたが、平成28年は81.4であり、目標年である平成29年には約20％の減少と推測され、目標達成は困難な見通しです。</w:t>
            </w:r>
          </w:p>
          <w:p w:rsidR="003426C2" w:rsidRDefault="003426C2" w:rsidP="00D37C08"/>
          <w:p w:rsidR="0017276E" w:rsidRPr="0017276E" w:rsidRDefault="0017276E" w:rsidP="00D37C08">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bookmarkStart w:id="299" w:name="_Toc497922705"/>
            <w:r w:rsidRPr="0017276E">
              <w:rPr>
                <w:rFonts w:asciiTheme="majorEastAsia" w:eastAsiaTheme="majorEastAsia" w:hAnsiTheme="majorEastAsia" w:cs="Times New Roman" w:hint="eastAsia"/>
                <w:b/>
                <w:kern w:val="0"/>
                <w:sz w:val="44"/>
                <w:szCs w:val="44"/>
                <w:bdr w:val="single" w:sz="4" w:space="0" w:color="auto"/>
                <w:shd w:val="pct15" w:color="auto" w:fill="FFFFFF"/>
              </w:rPr>
              <w:t>第３章　大阪府におけるがんの現状と課題</w:t>
            </w:r>
            <w:bookmarkEnd w:id="299"/>
            <w:r w:rsidRPr="0017276E">
              <w:rPr>
                <w:rFonts w:asciiTheme="majorEastAsia" w:eastAsiaTheme="majorEastAsia" w:hAnsiTheme="majorEastAsia" w:cs="Times New Roman" w:hint="eastAsia"/>
                <w:b/>
                <w:kern w:val="0"/>
                <w:sz w:val="44"/>
                <w:szCs w:val="44"/>
                <w:bdr w:val="single" w:sz="4" w:space="0" w:color="auto"/>
                <w:shd w:val="pct15" w:color="auto" w:fill="FFFFFF"/>
              </w:rPr>
              <w:t xml:space="preserve">　　　</w:t>
            </w:r>
            <w:r w:rsidR="00C10CA9">
              <w:rPr>
                <w:rFonts w:asciiTheme="majorEastAsia" w:eastAsiaTheme="majorEastAsia" w:hAnsiTheme="majorEastAsia" w:cs="Times New Roman" w:hint="eastAsia"/>
                <w:b/>
                <w:kern w:val="0"/>
                <w:sz w:val="44"/>
                <w:szCs w:val="44"/>
                <w:bdr w:val="single" w:sz="4" w:space="0" w:color="auto"/>
                <w:shd w:val="pct15" w:color="auto" w:fill="FFFFFF"/>
              </w:rPr>
              <w:t xml:space="preserve">　　</w:t>
            </w:r>
          </w:p>
          <w:p w:rsidR="0017276E" w:rsidRPr="0017276E" w:rsidRDefault="0017276E" w:rsidP="00D37C08">
            <w:pPr>
              <w:keepNext/>
              <w:adjustRightInd w:val="0"/>
              <w:textAlignment w:val="baseline"/>
              <w:outlineLvl w:val="1"/>
              <w:rPr>
                <w:rFonts w:asciiTheme="majorEastAsia" w:eastAsiaTheme="majorEastAsia" w:hAnsiTheme="majorEastAsia" w:cs="Times New Roman"/>
                <w:b/>
                <w:color w:val="0070C0"/>
                <w:kern w:val="0"/>
                <w:sz w:val="36"/>
                <w:szCs w:val="36"/>
                <w:u w:val="single"/>
              </w:rPr>
            </w:pPr>
            <w:bookmarkStart w:id="300" w:name="_Toc497922706"/>
            <w:bookmarkStart w:id="301" w:name="_Toc485731112"/>
            <w:bookmarkStart w:id="302" w:name="_Toc486531937"/>
            <w:r w:rsidRPr="0017276E">
              <w:rPr>
                <w:rFonts w:asciiTheme="majorEastAsia" w:eastAsiaTheme="majorEastAsia" w:hAnsiTheme="majorEastAsia" w:cs="Times New Roman" w:hint="eastAsia"/>
                <w:b/>
                <w:color w:val="0070C0"/>
                <w:kern w:val="0"/>
                <w:sz w:val="36"/>
                <w:szCs w:val="36"/>
                <w:u w:val="single"/>
              </w:rPr>
              <w:t>１　がんの現状と課題</w:t>
            </w:r>
            <w:bookmarkEnd w:id="300"/>
          </w:p>
          <w:bookmarkEnd w:id="301"/>
          <w:bookmarkEnd w:id="302"/>
          <w:p w:rsidR="0017276E" w:rsidRPr="0017276E" w:rsidRDefault="0017276E" w:rsidP="00D37C08">
            <w:pPr>
              <w:keepNext/>
              <w:adjustRightInd w:val="0"/>
              <w:textAlignment w:val="baseline"/>
              <w:outlineLvl w:val="2"/>
              <w:rPr>
                <w:rFonts w:asciiTheme="majorEastAsia" w:eastAsiaTheme="majorEastAsia" w:hAnsiTheme="majorEastAsia" w:cs="Times New Roman"/>
                <w:b/>
                <w:color w:val="0070C0"/>
                <w:kern w:val="0"/>
                <w:sz w:val="28"/>
                <w:szCs w:val="24"/>
              </w:rPr>
            </w:pPr>
            <w:r w:rsidRPr="0017276E">
              <w:rPr>
                <w:rFonts w:ascii="HG丸ｺﾞｼｯｸM-PRO" w:eastAsia="HG丸ｺﾞｼｯｸM-PRO" w:hAnsi="HG丸ｺﾞｼｯｸM-PRO" w:cs="Times New Roman"/>
                <w:b/>
                <w:color w:val="0070C0"/>
                <w:kern w:val="0"/>
                <w:sz w:val="28"/>
                <w:szCs w:val="24"/>
              </w:rPr>
              <w:t xml:space="preserve"> </w:t>
            </w:r>
            <w:bookmarkStart w:id="303" w:name="_Toc497922707"/>
            <w:r w:rsidRPr="0017276E">
              <w:rPr>
                <w:rFonts w:asciiTheme="majorEastAsia" w:eastAsiaTheme="majorEastAsia" w:hAnsiTheme="majorEastAsia" w:cs="Times New Roman"/>
                <w:b/>
                <w:color w:val="0070C0"/>
                <w:kern w:val="0"/>
                <w:sz w:val="28"/>
                <w:szCs w:val="24"/>
              </w:rPr>
              <w:t>(</w:t>
            </w:r>
            <w:r w:rsidRPr="0017276E">
              <w:rPr>
                <w:rFonts w:asciiTheme="majorEastAsia" w:eastAsiaTheme="majorEastAsia" w:hAnsiTheme="majorEastAsia" w:cs="Times New Roman" w:hint="eastAsia"/>
                <w:b/>
                <w:color w:val="0070C0"/>
                <w:kern w:val="0"/>
                <w:sz w:val="28"/>
                <w:szCs w:val="24"/>
              </w:rPr>
              <w:t>1</w:t>
            </w:r>
            <w:r w:rsidRPr="0017276E">
              <w:rPr>
                <w:rFonts w:asciiTheme="majorEastAsia" w:eastAsiaTheme="majorEastAsia" w:hAnsiTheme="majorEastAsia" w:cs="Times New Roman"/>
                <w:b/>
                <w:color w:val="0070C0"/>
                <w:kern w:val="0"/>
                <w:sz w:val="28"/>
                <w:szCs w:val="24"/>
              </w:rPr>
              <w:t xml:space="preserve">) </w:t>
            </w:r>
            <w:r w:rsidRPr="0017276E">
              <w:rPr>
                <w:rFonts w:asciiTheme="majorEastAsia" w:eastAsiaTheme="majorEastAsia" w:hAnsiTheme="majorEastAsia" w:cs="Times New Roman" w:hint="eastAsia"/>
                <w:b/>
                <w:color w:val="0070C0"/>
                <w:kern w:val="0"/>
                <w:sz w:val="28"/>
                <w:szCs w:val="24"/>
              </w:rPr>
              <w:t>大阪府のがん年齢調整死亡率（全がん）</w:t>
            </w:r>
            <w:bookmarkEnd w:id="303"/>
          </w:p>
          <w:p w:rsidR="00F15693" w:rsidRDefault="00D60036" w:rsidP="00606221">
            <w:pPr>
              <w:ind w:left="210" w:hangingChars="100" w:hanging="210"/>
            </w:pPr>
            <w:r w:rsidRPr="0017276E">
              <w:rPr>
                <w:noProof/>
              </w:rPr>
              <mc:AlternateContent>
                <mc:Choice Requires="wps">
                  <w:drawing>
                    <wp:anchor distT="0" distB="0" distL="114300" distR="114300" simplePos="0" relativeHeight="251736064" behindDoc="0" locked="0" layoutInCell="1" allowOverlap="1" wp14:anchorId="155B6E46" wp14:editId="6FA22D92">
                      <wp:simplePos x="0" y="0"/>
                      <wp:positionH relativeFrom="column">
                        <wp:posOffset>165735</wp:posOffset>
                      </wp:positionH>
                      <wp:positionV relativeFrom="paragraph">
                        <wp:posOffset>900430</wp:posOffset>
                      </wp:positionV>
                      <wp:extent cx="5762625" cy="279400"/>
                      <wp:effectExtent l="0" t="0" r="0" b="6350"/>
                      <wp:wrapNone/>
                      <wp:docPr id="10325" name="テキスト ボックス 10325"/>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rsidR="00270DF0" w:rsidRPr="00042861" w:rsidRDefault="00270DF0" w:rsidP="0017276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5" o:spid="_x0000_s1056" type="#_x0000_t202" style="position:absolute;left:0;text-align:left;margin-left:13.05pt;margin-top:70.9pt;width:453.75pt;height: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fWQIAAIIEAAAOAAAAZHJzL2Uyb0RvYy54bWysVEtu2zAQ3RfoHQjua8n/RrAcuAlcFDCS&#10;AE6RNU1RlgCJw5K0JXcZA0EP0SsUXfc8ukiHlH9Iuyq6oTgfzue9GU2u67IgW6FNDjKm3U5IiZAc&#10;klyuY/r5cf7uPSXGMpmwAqSI6U4Yej19+2ZSqUj0IIMiEZpgEGmiSsU0s1ZFQWB4JkpmOqCERGMK&#10;umQWRb0OEs0qjF4WQS8MR0EFOlEauDAGtbetkU59/DQV3N6nqRGWFDHF2qw/tT9X7gymExatNVNZ&#10;zg9lsH+oomS5xKSnULfMMrLR+R+hypxrMJDaDocygDTNufA9YDfd8FU3y4wp4XtBcIw6wWT+X1h+&#10;t33QJE+Qu7DfG1IiWYk0NfuX5vlH8/yr2X8jzf57s983zz9RJq0bwlYpE+HrpcL3tv4ANYZwcDq9&#10;QaVDo0516b7YJ0E7ErA7gS5qSzgqh+NRb+Qyc7T1xleD0LMSnF8rbexHASVxl5hqJNVjzbYLYzEj&#10;uh5dXDIJ87woPLGFJFVMR/1h6B+cLPiikM5X+BE5hDlX7m62XtUemL6vx6lWkOywWw3tGBnF5zmW&#10;tGDGPjCNc4MN4i7YezzSAjA1HG6UZKC//k3v/JFOtFJS4RzG1HzZMC0oKT5JJPqqOxi4wfXCYDju&#10;oaAvLatLi9yUN4Cj3sWtU9xfnb8tjtdUQ/mEKzNzWdHEJMfcMeVWH4Ub2+4HLh0Xs5l3w2FVzC7k&#10;UnEX3EHnIH+sn5hWB14sMnoHx5ll0St6Wt+WoNnGQpp77s64IpFOwEH3lB6W0m3Spey9zr+O6W8A&#10;AAD//wMAUEsDBBQABgAIAAAAIQDyWVGe4QAAAAoBAAAPAAAAZHJzL2Rvd25yZXYueG1sTI89T8Mw&#10;EIZ3JP6DdUgsiDppSwghToUqIWXI0oKQ2NzYxFHjc7DdNPx7jqmM996j96PczHZgk/ahdyggXSTA&#10;NLZO9dgJeH97vc+BhShRycGhFvCjA2yq66tSFsqdcaenfewYmWAopAAT41hwHlqjrQwLN2qk35fz&#10;VkY6fceVl2cytwNfJknGreyREowc9dbo9rg/WQHTR71Wu8lEf7dt6qQ+Nt+Pn40QtzfzyzOwqOd4&#10;geGvPlWHijod3AlVYIOAZZYSSfo6pQkEPK1WGbADKflDDrwq+f8J1S8AAAD//wMAUEsBAi0AFAAG&#10;AAgAAAAhALaDOJL+AAAA4QEAABMAAAAAAAAAAAAAAAAAAAAAAFtDb250ZW50X1R5cGVzXS54bWxQ&#10;SwECLQAUAAYACAAAACEAOP0h/9YAAACUAQAACwAAAAAAAAAAAAAAAAAvAQAAX3JlbHMvLnJlbHNQ&#10;SwECLQAUAAYACAAAACEAaVjNX1kCAACCBAAADgAAAAAAAAAAAAAAAAAuAgAAZHJzL2Uyb0RvYy54&#10;bWxQSwECLQAUAAYACAAAACEA8llRnuEAAAAKAQAADwAAAAAAAAAAAAAAAACzBAAAZHJzL2Rvd25y&#10;ZXYueG1sUEsFBgAAAAAEAAQA8wAAAMEFAAAAAA==&#10;" filled="f" stroked="f" strokeweight=".5pt">
                      <v:textbox>
                        <w:txbxContent>
                          <w:p w:rsidR="00270DF0" w:rsidRPr="00042861" w:rsidRDefault="00270DF0" w:rsidP="0017276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r w:rsidRPr="00D60036">
              <w:rPr>
                <w:rFonts w:ascii="HG丸ｺﾞｼｯｸM-PRO" w:eastAsia="HG丸ｺﾞｼｯｸM-PRO" w:hAnsi="HG丸ｺﾞｼｯｸM-PRO" w:cs="HG丸ｺﾞｼｯｸM-PRO" w:hint="eastAsia"/>
                <w:kern w:val="0"/>
                <w:sz w:val="22"/>
                <w:szCs w:val="21"/>
              </w:rPr>
              <w:t>○大阪府のがん年齢調整死亡率（注4）（75歳未満）は、平成28（2016）年では81.4であり、平成19（2007）年の97.3と比べて15.9ポイント減少しています。年平均変化率は、全国1.8％の減に対し、府は2.2％の減となっており、全国よりも改善しています。このままの傾向で推移した場合、平成29（2017）年には、平成19（2007）年と比べて約20％減少すると推測されます。</w:t>
            </w:r>
          </w:p>
          <w:p w:rsidR="003426C2" w:rsidRDefault="003426C2" w:rsidP="00D37C08"/>
          <w:p w:rsidR="00D235A1" w:rsidRPr="0017276E" w:rsidRDefault="00BA64F6" w:rsidP="00D37C08">
            <w:r>
              <w:rPr>
                <w:noProof/>
              </w:rPr>
              <w:drawing>
                <wp:anchor distT="0" distB="0" distL="114300" distR="114300" simplePos="0" relativeHeight="251962368" behindDoc="0" locked="0" layoutInCell="1" allowOverlap="1" wp14:anchorId="3BBB3872" wp14:editId="18713160">
                  <wp:simplePos x="0" y="0"/>
                  <wp:positionH relativeFrom="column">
                    <wp:posOffset>1811655</wp:posOffset>
                  </wp:positionH>
                  <wp:positionV relativeFrom="paragraph">
                    <wp:posOffset>211455</wp:posOffset>
                  </wp:positionV>
                  <wp:extent cx="2153920" cy="2795270"/>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CB8.tmp"/>
                          <pic:cNvPicPr/>
                        </pic:nvPicPr>
                        <pic:blipFill>
                          <a:blip r:embed="rId17">
                            <a:extLst>
                              <a:ext uri="{28A0092B-C50C-407E-A947-70E740481C1C}">
                                <a14:useLocalDpi xmlns:a14="http://schemas.microsoft.com/office/drawing/2010/main" val="0"/>
                              </a:ext>
                            </a:extLst>
                          </a:blip>
                          <a:stretch>
                            <a:fillRect/>
                          </a:stretch>
                        </pic:blipFill>
                        <pic:spPr>
                          <a:xfrm>
                            <a:off x="0" y="0"/>
                            <a:ext cx="2153920" cy="2795270"/>
                          </a:xfrm>
                          <a:prstGeom prst="rect">
                            <a:avLst/>
                          </a:prstGeom>
                        </pic:spPr>
                      </pic:pic>
                    </a:graphicData>
                  </a:graphic>
                  <wp14:sizeRelH relativeFrom="page">
                    <wp14:pctWidth>0</wp14:pctWidth>
                  </wp14:sizeRelH>
                  <wp14:sizeRelV relativeFrom="page">
                    <wp14:pctHeight>0</wp14:pctHeight>
                  </wp14:sizeRelV>
                </wp:anchor>
              </w:drawing>
            </w:r>
          </w:p>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BA64F6" w:rsidP="00D37C08">
            <w:pPr>
              <w:rPr>
                <w:shd w:val="pct15" w:color="auto" w:fill="FFFFFF"/>
              </w:rPr>
            </w:pPr>
            <w:r w:rsidRPr="0050662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957248" behindDoc="0" locked="0" layoutInCell="1" allowOverlap="1" wp14:anchorId="4980000C" wp14:editId="4E8EB3D6">
                      <wp:simplePos x="0" y="0"/>
                      <wp:positionH relativeFrom="column">
                        <wp:posOffset>4630420</wp:posOffset>
                      </wp:positionH>
                      <wp:positionV relativeFrom="paragraph">
                        <wp:posOffset>53340</wp:posOffset>
                      </wp:positionV>
                      <wp:extent cx="1171575" cy="333375"/>
                      <wp:effectExtent l="0" t="0" r="0" b="0"/>
                      <wp:wrapNone/>
                      <wp:docPr id="930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270DF0" w:rsidRPr="00F44303" w:rsidRDefault="00270DF0" w:rsidP="00506622">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364.6pt;margin-top:4.2pt;width:92.25pt;height:26.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7E1wEAAHgDAAAOAAAAZHJzL2Uyb0RvYy54bWysU0tu2zAQ3RfoHQjua1n+1I1gOSgaNCgQ&#10;tAHSHoCmSEuoyGGHtCV3mWx6kOx6iB7GF+mQVpyk3RXVguBwho/vvRktz3vTsp1C34AteT4ac6as&#10;hKqxm5J/+fz+1RvOfBC2Ei1YVfK98vx89fLFsnOFmkANbaWQEYj1RedKXofgiizzslZG+BE4ZSmp&#10;AY0IFOImq1B0hG7abDIev846wMohSOU9nV4ck3yV8LVWMnzS2qvA2pITt5BWTOs6rtlqKYoNClc3&#10;cqAh/oGFEY2lR09QFyIItsXmLyjTSAQPOowkmAy0bqRKGkhNPv5DzU0tnEpayBzvTjb5/wcrP+6u&#10;kTVVyc+m4wlnVhjq0uH21+H2/nD343D3k02jSZ3zBdXeuGuMMr27AvnVMwuXSF3LY0n2rCYGfqju&#10;NZp4i+SyPnm/P3mv+sAkHeb5Ip8v5pxJyk3po30EFcXDbYc+XCowLG5KjtTbZLnYXflwLH0oGcgc&#10;349MQr/uk8ppohqP1lDtSTrNLoHVgN8562gOSu6/bQUqztoPlow+y2ezODgpmM0XEwrwaWb9LBPa&#10;d3AcNWEloZZcBkw0LbzdBtBNovpIYKBK7U1ih1GM8/M0TlWPP8zqNwAAAP//AwBQSwMEFAAGAAgA&#10;AAAhACXd/yngAAAACAEAAA8AAABkcnMvZG93bnJldi54bWxMj0FLw0AUhO+C/2F5ghexm8bSNDEv&#10;pQoeBC+mgnh7za5JaPZt2N206b93PelxmGHmm3I7m0GctPO9ZYTlIgGhubGq5xbhY/9yvwHhA7Gi&#10;wbJGuGgP2+r6qqRC2TO/61MdWhFL2BeE0IUwFlL6ptOG/MKOmqP3bZ2hEKVrpXJ0juVmkGmSrKWh&#10;nuNCR6N+7nRzrCeDcLy8mafd6tXus/nTTeauz+mrRry9mXePIIKew18YfvEjOlSR6WAnVl4MCFma&#10;pzGKsFmBiH6+fMhAHBDWSQ6yKuX/A9UPAAAA//8DAFBLAQItABQABgAIAAAAIQC2gziS/gAAAOEB&#10;AAATAAAAAAAAAAAAAAAAAAAAAABbQ29udGVudF9UeXBlc10ueG1sUEsBAi0AFAAGAAgAAAAhADj9&#10;If/WAAAAlAEAAAsAAAAAAAAAAAAAAAAALwEAAF9yZWxzLy5yZWxzUEsBAi0AFAAGAAgAAAAhABiC&#10;zsTXAQAAeAMAAA4AAAAAAAAAAAAAAAAALgIAAGRycy9lMm9Eb2MueG1sUEsBAi0AFAAGAAgAAAAh&#10;ACXd/yngAAAACAEAAA8AAAAAAAAAAAAAAAAAMQQAAGRycy9kb3ducmV2LnhtbFBLBQYAAAAABAAE&#10;APMAAAA+BQAAAAA=&#10;" filled="f" stroked="f">
                      <v:path arrowok="t"/>
                      <o:lock v:ext="edit" grouping="t"/>
                      <v:textbox>
                        <w:txbxContent>
                          <w:p w:rsidR="00270DF0" w:rsidRPr="00F44303" w:rsidRDefault="00270DF0" w:rsidP="00506622">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v:textbox>
                    </v:rect>
                  </w:pict>
                </mc:Fallback>
              </mc:AlternateContent>
            </w:r>
          </w:p>
          <w:p w:rsidR="00444CC9" w:rsidRDefault="00444CC9" w:rsidP="00D37C08">
            <w:pPr>
              <w:rPr>
                <w:shd w:val="pct15" w:color="auto" w:fill="FFFFFF"/>
              </w:rPr>
            </w:pPr>
          </w:p>
          <w:p w:rsidR="00BA64F6" w:rsidRPr="00506622" w:rsidRDefault="00BA64F6" w:rsidP="00D37C08">
            <w:pPr>
              <w:rPr>
                <w:shd w:val="pct15" w:color="auto" w:fill="FFFFFF"/>
              </w:rPr>
            </w:pPr>
          </w:p>
          <w:p w:rsidR="00D60036" w:rsidRPr="00D60036" w:rsidRDefault="00D60036" w:rsidP="00D60036">
            <w:pPr>
              <w:widowControl/>
              <w:ind w:leftChars="200" w:left="640" w:hangingChars="100" w:hanging="220"/>
              <w:jc w:val="left"/>
              <w:rPr>
                <w:rFonts w:ascii="HG丸ｺﾞｼｯｸM-PRO" w:eastAsia="HG丸ｺﾞｼｯｸM-PRO" w:hAnsi="HG丸ｺﾞｼｯｸM-PRO" w:cs="HG丸ｺﾞｼｯｸM-PRO"/>
                <w:kern w:val="0"/>
                <w:sz w:val="22"/>
              </w:rPr>
            </w:pPr>
            <w:r w:rsidRPr="00D60036">
              <w:rPr>
                <w:rFonts w:ascii="HG丸ｺﾞｼｯｸM-PRO" w:eastAsia="HG丸ｺﾞｼｯｸM-PRO" w:hAnsi="HG丸ｺﾞｼｯｸM-PRO" w:cs="HG丸ｺﾞｼｯｸM-PRO" w:hint="eastAsia"/>
                <w:kern w:val="0"/>
                <w:sz w:val="22"/>
              </w:rPr>
              <w:t>○大阪府のがん年齢調整死亡率（75歳未満）は年間2.2%で減少しており、全国の1.8%と比べ減少率が大きくなっています。しかし、肝がんを除いた全部位の死亡率減少は全国と大きな差はなく、肝、肺、胃、を除外した場合のその他の部位に限ると、大阪府と全国では同等の減少率であることがわかります。したがって、大阪府において、死亡率が大きく減少しているのは、主に肝がんの減少が大きな要因となっています。</w:t>
            </w:r>
          </w:p>
          <w:p w:rsidR="00D60036" w:rsidRPr="00D60036" w:rsidRDefault="00D60036" w:rsidP="00D60036">
            <w:pPr>
              <w:widowControl/>
              <w:ind w:leftChars="200" w:left="640" w:hangingChars="100" w:hanging="220"/>
              <w:jc w:val="left"/>
              <w:rPr>
                <w:rFonts w:ascii="HG丸ｺﾞｼｯｸM-PRO" w:eastAsia="HG丸ｺﾞｼｯｸM-PRO" w:hAnsi="HG丸ｺﾞｼｯｸM-PRO" w:cs="HG丸ｺﾞｼｯｸM-PRO"/>
                <w:kern w:val="0"/>
                <w:sz w:val="22"/>
              </w:rPr>
            </w:pPr>
          </w:p>
          <w:p w:rsidR="0017276E" w:rsidRPr="002046CF" w:rsidRDefault="00D60036" w:rsidP="00D60036">
            <w:pPr>
              <w:adjustRightInd w:val="0"/>
              <w:ind w:leftChars="250" w:left="745" w:hangingChars="100" w:hanging="220"/>
              <w:textAlignment w:val="baseline"/>
              <w:rPr>
                <w:rFonts w:ascii="HG丸ｺﾞｼｯｸM-PRO" w:eastAsia="HG丸ｺﾞｼｯｸM-PRO" w:hAnsi="HG丸ｺﾞｼｯｸM-PRO" w:cs="HG丸ｺﾞｼｯｸM-PRO"/>
                <w:kern w:val="0"/>
                <w:sz w:val="22"/>
                <w:szCs w:val="21"/>
              </w:rPr>
            </w:pPr>
            <w:r w:rsidRPr="00D60036">
              <w:rPr>
                <w:rFonts w:ascii="HG丸ｺﾞｼｯｸM-PRO" w:eastAsia="HG丸ｺﾞｼｯｸM-PRO" w:hAnsi="HG丸ｺﾞｼｯｸM-PRO" w:cs="HG丸ｺﾞｼｯｸM-PRO" w:hint="eastAsia"/>
                <w:kern w:val="0"/>
                <w:sz w:val="22"/>
              </w:rPr>
              <w:t>○大阪府の死亡率は、依然として全国平均よりも高く、引き続き、予防、早期発見、早期治療により、がんの死亡者を減らすことが必要です。</w:t>
            </w:r>
          </w:p>
          <w:p w:rsidR="00D235A1" w:rsidRDefault="00D235A1" w:rsidP="00D37C08"/>
          <w:p w:rsidR="000F01C2" w:rsidRPr="000F01C2" w:rsidRDefault="000F01C2" w:rsidP="00D37C08">
            <w:pPr>
              <w:keepNext/>
              <w:adjustRightInd w:val="0"/>
              <w:ind w:left="131"/>
              <w:textAlignment w:val="baseline"/>
              <w:outlineLvl w:val="2"/>
              <w:rPr>
                <w:rFonts w:asciiTheme="majorEastAsia" w:eastAsiaTheme="majorEastAsia" w:hAnsiTheme="majorEastAsia" w:cs="Times New Roman"/>
                <w:b/>
                <w:color w:val="000000"/>
                <w:kern w:val="0"/>
                <w:sz w:val="24"/>
                <w:szCs w:val="24"/>
              </w:rPr>
            </w:pPr>
            <w:bookmarkStart w:id="304" w:name="_Toc497922708"/>
            <w:r w:rsidRPr="000F01C2">
              <w:rPr>
                <w:rFonts w:asciiTheme="majorEastAsia" w:eastAsiaTheme="majorEastAsia" w:hAnsiTheme="majorEastAsia" w:cs="Times New Roman"/>
                <w:b/>
                <w:color w:val="0070C0"/>
                <w:kern w:val="0"/>
                <w:sz w:val="28"/>
                <w:szCs w:val="24"/>
              </w:rPr>
              <w:t xml:space="preserve">(2) </w:t>
            </w:r>
            <w:r w:rsidRPr="000F01C2">
              <w:rPr>
                <w:rFonts w:asciiTheme="majorEastAsia" w:eastAsiaTheme="majorEastAsia" w:hAnsiTheme="majorEastAsia" w:cs="Times New Roman" w:hint="eastAsia"/>
                <w:b/>
                <w:color w:val="0070C0"/>
                <w:kern w:val="0"/>
                <w:sz w:val="28"/>
                <w:szCs w:val="24"/>
              </w:rPr>
              <w:t>大阪府のがん年齢調整死亡率・り患率（部位別）</w:t>
            </w:r>
            <w:bookmarkEnd w:id="304"/>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り患率が右肩上がりに増加しているのは、そのがんにかかる患者の割合が増え、1次予防が進んでいないことを示します。逆に右肩下がりに減少しているのは、患者の割合が減少し、1次予防が進んで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〇死亡率が右肩上がりに増加しているのは、そのがんで亡くなられる割合が増え、右肩下がりに減少しているのは、亡くなられる割合が減ってきていることを示します。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○り患率と死亡率が、かい離が徐々に大きくなっているのは、がんにかかっても治る患者さんが増えてきていることを示しており、ここに示す５つのがんではいずれもその傾向が認められます。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○全り患率と進行がんの り患率のかい離が徐々に大きくなっているのは、早期発見が増え進行がんが減っていることを示します。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○胃がんでは、全り患率と進行がん り患率が、かい離しており、進行がん り患率と死亡率がほぼ並行に減少していることから、死亡率の減少は、早期発見の向上によるものと、ほぼ説明できると考えられます。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○大腸がんでは、全り患率が増加を続け、進行がんの り患率は平成19（2007）年ごろから横ばいですが、死亡は平成</w:t>
            </w:r>
            <w:r w:rsidR="00606221">
              <w:rPr>
                <w:rFonts w:ascii="HG丸ｺﾞｼｯｸM-PRO" w:eastAsia="HG丸ｺﾞｼｯｸM-PRO" w:hAnsi="Century" w:cs="HG丸ｺﾞｼｯｸM-PRO" w:hint="eastAsia"/>
                <w:color w:val="000000"/>
                <w:kern w:val="0"/>
                <w:sz w:val="24"/>
                <w:szCs w:val="24"/>
              </w:rPr>
              <w:t>22</w:t>
            </w:r>
            <w:r w:rsidRPr="00D60036">
              <w:rPr>
                <w:rFonts w:ascii="HG丸ｺﾞｼｯｸM-PRO" w:eastAsia="HG丸ｺﾞｼｯｸM-PRO" w:hAnsi="Century" w:cs="HG丸ｺﾞｼｯｸM-PRO" w:hint="eastAsia"/>
                <w:color w:val="000000"/>
                <w:kern w:val="0"/>
                <w:sz w:val="24"/>
                <w:szCs w:val="24"/>
              </w:rPr>
              <w:t>（2010）年以降横ばいです。進行がんり患率と死亡率がかい離していく平成</w:t>
            </w:r>
            <w:r w:rsidR="00606221">
              <w:rPr>
                <w:rFonts w:ascii="HG丸ｺﾞｼｯｸM-PRO" w:eastAsia="HG丸ｺﾞｼｯｸM-PRO" w:hAnsi="Century" w:cs="HG丸ｺﾞｼｯｸM-PRO" w:hint="eastAsia"/>
                <w:color w:val="000000"/>
                <w:kern w:val="0"/>
                <w:sz w:val="24"/>
                <w:szCs w:val="24"/>
              </w:rPr>
              <w:t>15</w:t>
            </w:r>
            <w:r w:rsidRPr="00D60036">
              <w:rPr>
                <w:rFonts w:ascii="HG丸ｺﾞｼｯｸM-PRO" w:eastAsia="HG丸ｺﾞｼｯｸM-PRO" w:hAnsi="Century" w:cs="HG丸ｺﾞｼｯｸM-PRO" w:hint="eastAsia"/>
                <w:color w:val="000000"/>
                <w:kern w:val="0"/>
                <w:sz w:val="24"/>
                <w:szCs w:val="24"/>
              </w:rPr>
              <w:t>（2003）年ごろから進行がんに対する治療成績の向上が寄与していると考えられますが、早期発見の効果が十分でなく進行がんを減らすまでに至っていません。</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肺がんでは、女性では全り患率が増加しており、たばこ対策が十分でないことが考えられます。さらには、全り患率と進行がんのり患率が離れており、早期発見の症例が増加した影響が考えられます。男性においても、全り患率と進行がんのり患率は横ばいで１次予防であるタバコ対策が十分でないことと、2次予防である早期発見の効果も十分でないと考えられます。一方、死亡率が減少しており、治療成績の向上が寄与している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乳がんでは、死亡率は横ばいから緩やかな減少ですが、全り患率と進行がんのり患率いずれも増加しており、進行がんに対する治療成績の向上が寄与していると考えられますが、早期発見の向上が十分でない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0F01C2"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○子宮頸がんでは、死亡率は緩やかに減少していますが、全り患率も進行がんり患率も増えており、１次予防と早期発見が十分でないことを示します。</w:t>
            </w:r>
          </w:p>
          <w:p w:rsidR="00D60036"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D60036" w:rsidRPr="00506622"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shd w:val="pct15" w:color="auto" w:fill="FFFFFF"/>
              </w:rPr>
            </w:pPr>
          </w:p>
          <w:p w:rsidR="00F15693" w:rsidRDefault="002046CF" w:rsidP="00D37C08">
            <w:r w:rsidRPr="000F01C2">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743232" behindDoc="0" locked="0" layoutInCell="1" allowOverlap="1" wp14:anchorId="5395ECA9" wp14:editId="39A4FA05">
                      <wp:simplePos x="0" y="0"/>
                      <wp:positionH relativeFrom="column">
                        <wp:posOffset>796290</wp:posOffset>
                      </wp:positionH>
                      <wp:positionV relativeFrom="paragraph">
                        <wp:posOffset>120015</wp:posOffset>
                      </wp:positionV>
                      <wp:extent cx="5581015" cy="523875"/>
                      <wp:effectExtent l="0" t="0" r="0" b="0"/>
                      <wp:wrapNone/>
                      <wp:docPr id="10335" name="テキスト ボックス 10335"/>
                      <wp:cNvGraphicFramePr/>
                      <a:graphic xmlns:a="http://schemas.openxmlformats.org/drawingml/2006/main">
                        <a:graphicData uri="http://schemas.microsoft.com/office/word/2010/wordprocessingShape">
                          <wps:wsp>
                            <wps:cNvSpPr txBox="1"/>
                            <wps:spPr>
                              <a:xfrm>
                                <a:off x="0" y="0"/>
                                <a:ext cx="5581015" cy="523875"/>
                              </a:xfrm>
                              <a:prstGeom prst="rect">
                                <a:avLst/>
                              </a:prstGeom>
                              <a:noFill/>
                              <a:ln w="6350">
                                <a:noFill/>
                              </a:ln>
                              <a:effectLst/>
                            </wps:spPr>
                            <wps:txbx>
                              <w:txbxContent>
                                <w:p w:rsidR="00270DF0" w:rsidRDefault="00270DF0"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p>
                                <w:p w:rsidR="00270DF0" w:rsidRPr="00042861" w:rsidRDefault="00270DF0"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270DF0" w:rsidRPr="00317571" w:rsidRDefault="00270DF0" w:rsidP="000F01C2">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35" o:spid="_x0000_s1058" type="#_x0000_t202" style="position:absolute;left:0;text-align:left;margin-left:62.7pt;margin-top:9.45pt;width:439.45pt;height:4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ONWwIAAIAEAAAOAAAAZHJzL2Uyb0RvYy54bWysVEtu2zAQ3RfoHQjua8kfJa5gOXATuChg&#10;JAGcImuaomwBEoclaUvu0gaCHqJXKLrueXSRDin/kHZVdEPNjzOc92Y0uqnLgmyENjnIhHY7ISVC&#10;ckhzuUzo56fpuyElxjKZsgKkSOhWGHozfvtmVKlY9GAFRSo0wSTSxJVK6MpaFQeB4StRMtMBJSQ6&#10;M9Als6jqZZBqVmH2sgh6YXgVVKBTpYELY9B61zrp2OfPMsHtQ5YZYUmRUHyb9af258KdwXjE4qVm&#10;apXzwzPYP7yiZLnEoqdUd8wystb5H6nKnGswkNkOhzKALMu58D1gN93wVTfzFVPC94LgGHWCyfy/&#10;tPx+86hJniJ3Yb8fUSJZiTQ1+5dm96PZ/Wr230iz/97s983uJ+qkDUPYKmVivD1XeN/WH6DGFA5O&#10;ZzdodGjUmS7dF/sk6EcCtifQRW0JR2MUDbthFytz9EW9/vA6cmmC822ljf0ooCROSKhGUj3WbDMz&#10;tg09hrhiEqZ5UaCdxYUkVUKv+lHoL5w8mLyQLkD4ETmkOb/cSbZe1B6Yfu/Y1gLSLXaroR0jo/g0&#10;xyfNmLGPTOPcYIO4C/YBj6wALA0HiZIV6K9/s7t4pBO9lFQ4hwk1X9ZMC0qKTxKJft8dDNzgemUQ&#10;XfdQ0ZeexaVHrstbwFHv4tYp7kUXb4ujmGkon3FlJq4qupjkWDuh9ije2nY7cOW4mEx8EI6qYnYm&#10;54q71A44B/hT/cy0OrBikc97OE4si1+R08a29EzWFrLcM+eAblFFxp2CY+65P6yk26NL3Uedfxzj&#10;3wAAAP//AwBQSwMEFAAGAAgAAAAhANkVQjfgAAAACwEAAA8AAABkcnMvZG93bnJldi54bWxMj81O&#10;wzAQhO9IvIO1SNyo3ZCiEOJUVaQKCcGhpRdum3ibRPgnxG4beHqcE9xmtJ9mZ4r1ZDQ70+h7ZyUs&#10;FwIY2cap3rYSDu/buwyYD2gVamdJwjd5WJfXVwXmyl3sjs770LIYYn2OEroQhpxz33Rk0C/cQDbe&#10;jm40GKIdW65GvMRwo3kixAM32Nv4ocOBqo6az/3JSHiptm+4qxOT/ejq+fW4Gb4OHyspb2+mzROw&#10;QFP4g2GuH6tDGTvV7mSVZzr6ZJVGNIrsEdgMCJHeA6tntUyBlwX/v6H8BQAA//8DAFBLAQItABQA&#10;BgAIAAAAIQC2gziS/gAAAOEBAAATAAAAAAAAAAAAAAAAAAAAAABbQ29udGVudF9UeXBlc10ueG1s&#10;UEsBAi0AFAAGAAgAAAAhADj9If/WAAAAlAEAAAsAAAAAAAAAAAAAAAAALwEAAF9yZWxzLy5yZWxz&#10;UEsBAi0AFAAGAAgAAAAhAG9AY41bAgAAgAQAAA4AAAAAAAAAAAAAAAAALgIAAGRycy9lMm9Eb2Mu&#10;eG1sUEsBAi0AFAAGAAgAAAAhANkVQjfgAAAACwEAAA8AAAAAAAAAAAAAAAAAtQQAAGRycy9kb3du&#10;cmV2LnhtbFBLBQYAAAAABAAEAPMAAADCBQAAAAA=&#10;" filled="f" stroked="f" strokeweight=".5pt">
                      <v:textbox>
                        <w:txbxContent>
                          <w:p w:rsidR="00270DF0" w:rsidRDefault="00270DF0"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p>
                          <w:p w:rsidR="00270DF0" w:rsidRPr="00042861" w:rsidRDefault="00270DF0"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270DF0" w:rsidRPr="00317571" w:rsidRDefault="00270DF0" w:rsidP="000F01C2">
                            <w:pPr>
                              <w:rPr>
                                <w:rFonts w:asciiTheme="majorEastAsia" w:eastAsiaTheme="majorEastAsia" w:hAnsiTheme="majorEastAsia"/>
                                <w:sz w:val="14"/>
                              </w:rPr>
                            </w:pPr>
                          </w:p>
                        </w:txbxContent>
                      </v:textbox>
                    </v:shape>
                  </w:pict>
                </mc:Fallback>
              </mc:AlternateContent>
            </w:r>
          </w:p>
          <w:p w:rsidR="00D235A1" w:rsidRDefault="00D235A1" w:rsidP="00D37C08"/>
          <w:p w:rsidR="00D235A1" w:rsidRDefault="006B540B" w:rsidP="00D37C08">
            <w:r>
              <w:rPr>
                <w:noProof/>
              </w:rPr>
              <w:drawing>
                <wp:anchor distT="0" distB="0" distL="114300" distR="114300" simplePos="0" relativeHeight="251965440" behindDoc="0" locked="0" layoutInCell="1" allowOverlap="1" wp14:anchorId="09185781" wp14:editId="05E1A07F">
                  <wp:simplePos x="0" y="0"/>
                  <wp:positionH relativeFrom="column">
                    <wp:posOffset>2062480</wp:posOffset>
                  </wp:positionH>
                  <wp:positionV relativeFrom="paragraph">
                    <wp:posOffset>187960</wp:posOffset>
                  </wp:positionV>
                  <wp:extent cx="2838450" cy="3922395"/>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EB0B.tmp"/>
                          <pic:cNvPicPr/>
                        </pic:nvPicPr>
                        <pic:blipFill>
                          <a:blip r:embed="rId18">
                            <a:extLst>
                              <a:ext uri="{28A0092B-C50C-407E-A947-70E740481C1C}">
                                <a14:useLocalDpi xmlns:a14="http://schemas.microsoft.com/office/drawing/2010/main" val="0"/>
                              </a:ext>
                            </a:extLst>
                          </a:blip>
                          <a:stretch>
                            <a:fillRect/>
                          </a:stretch>
                        </pic:blipFill>
                        <pic:spPr>
                          <a:xfrm>
                            <a:off x="0" y="0"/>
                            <a:ext cx="2838450" cy="3922395"/>
                          </a:xfrm>
                          <a:prstGeom prst="rect">
                            <a:avLst/>
                          </a:prstGeom>
                        </pic:spPr>
                      </pic:pic>
                    </a:graphicData>
                  </a:graphic>
                  <wp14:sizeRelH relativeFrom="page">
                    <wp14:pctWidth>0</wp14:pctWidth>
                  </wp14:sizeRelH>
                  <wp14:sizeRelV relativeFrom="page">
                    <wp14:pctHeight>0</wp14:pctHeight>
                  </wp14:sizeRelV>
                </wp:anchor>
              </w:drawing>
            </w:r>
          </w:p>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083E3B" w:rsidP="00D37C08">
            <w:r w:rsidRPr="000F01C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48352" behindDoc="0" locked="0" layoutInCell="1" allowOverlap="1" wp14:anchorId="3BD6D731" wp14:editId="3C0A4F56">
                      <wp:simplePos x="0" y="0"/>
                      <wp:positionH relativeFrom="column">
                        <wp:posOffset>748665</wp:posOffset>
                      </wp:positionH>
                      <wp:positionV relativeFrom="paragraph">
                        <wp:posOffset>198755</wp:posOffset>
                      </wp:positionV>
                      <wp:extent cx="4600575" cy="459740"/>
                      <wp:effectExtent l="0" t="0" r="9525" b="0"/>
                      <wp:wrapNone/>
                      <wp:docPr id="9220" name="テキスト ボックス 4"/>
                      <wp:cNvGraphicFramePr/>
                      <a:graphic xmlns:a="http://schemas.openxmlformats.org/drawingml/2006/main">
                        <a:graphicData uri="http://schemas.microsoft.com/office/word/2010/wordprocessingShape">
                          <wps:wsp>
                            <wps:cNvSpPr txBox="1"/>
                            <wps:spPr>
                              <a:xfrm>
                                <a:off x="0" y="0"/>
                                <a:ext cx="4600575" cy="459740"/>
                              </a:xfrm>
                              <a:prstGeom prst="rect">
                                <a:avLst/>
                              </a:prstGeom>
                              <a:solidFill>
                                <a:sysClr val="window" lastClr="FFFFFF"/>
                              </a:solidFill>
                            </wps:spPr>
                            <wps:txbx>
                              <w:txbxContent>
                                <w:p w:rsidR="00270DF0" w:rsidRPr="00042861" w:rsidRDefault="00270DF0"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270DF0" w:rsidRPr="00042861" w:rsidRDefault="00270DF0"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8.95pt;margin-top:15.65pt;width:362.25pt;height:3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nw2wEAAGMDAAAOAAAAZHJzL2Uyb0RvYy54bWysU8Fu2zAMvQ/YPwi6L3bTpF2NOMXWIrsM&#10;24B2H6DIUixAEjVJiZ1rAgz7iP1CsfO+xz9SSmnSYrsN80E2SfGR75GeXfdGk43wQYGt6dmopERY&#10;Do2yq5p+vV+8eUtJiMw2TIMVNd2KQK/nr1/NOleJMbSgG+EJgthQda6mbYyuKorAW2FYGIETFoMS&#10;vGERTb8qGs86RDe6GJflRdGBb5wHLkJA7+0hSOcZX0rB42cpg4hE1xR7i/n0+Vyms5jPWLXyzLWK&#10;P7XB/qELw5TFoieoWxYZWXv1F5RR3EMAGUccTAFSKi4yB2RzVv7B5q5lTmQuKE5wJ5nC/4PlnzZf&#10;PFFNTa/GYxTIMoNTGvbfh93DsPs97H+QYf9z2O+H3S+0ySQp1rlQYeKdw9TYv4ceJ3/0B3QmIXrp&#10;TXojRYJxhN6e9BZ9JBydk4uynF5OKeEYm0yvLid5IMVztvMhfhBgSPqoqcd5ZpnZ5mOI2AlePV5J&#10;xQJo1SyU1tnYhhvtyYbh6HFjGugo0SxEdNZ0kZ/UNEK8SCsStwOH9BX7ZZ/VOT8/ElxCs0XeHe5M&#10;TcO3NfOCEh/1DeQVS5UtvFtHkCp3mGAOOVgrGTjJXPVp69KqvLTzred/Y/4IAAD//wMAUEsDBBQA&#10;BgAIAAAAIQBCHgDm4AAAAAoBAAAPAAAAZHJzL2Rvd25yZXYueG1sTI8xT8MwEIV3JP6DdUgsiNpp&#10;KtqGOBUCMRQG1JSB0Y2PJCI+R7GThn/PMcH49D69+y7fza4TEw6h9aQhWSgQSJW3LdUa3o/PtxsQ&#10;IRqypvOEGr4xwK64vMhNZv2ZDjiVsRY8QiEzGpoY+0zKUDXoTFj4Hom7Tz84EzkOtbSDOfO46+RS&#10;qTvpTEt8oTE9PjZYfZWj0/BkbuZSNfuPQ/W6fZHTKI9y/6b19dX8cA8i4hz/YPjVZ3Uo2OnkR7JB&#10;dJyT9ZZRDWmSgmBgs1quQJy4UekaZJHL/y8UPwAAAP//AwBQSwECLQAUAAYACAAAACEAtoM4kv4A&#10;AADhAQAAEwAAAAAAAAAAAAAAAAAAAAAAW0NvbnRlbnRfVHlwZXNdLnhtbFBLAQItABQABgAIAAAA&#10;IQA4/SH/1gAAAJQBAAALAAAAAAAAAAAAAAAAAC8BAABfcmVscy8ucmVsc1BLAQItABQABgAIAAAA&#10;IQBfVBnw2wEAAGMDAAAOAAAAAAAAAAAAAAAAAC4CAABkcnMvZTJvRG9jLnhtbFBLAQItABQABgAI&#10;AAAAIQBCHgDm4AAAAAoBAAAPAAAAAAAAAAAAAAAAADUEAABkcnMvZG93bnJldi54bWxQSwUGAAAA&#10;AAQABADzAAAAQgUAAAAA&#10;" fillcolor="window" stroked="f">
                      <v:textbox>
                        <w:txbxContent>
                          <w:p w:rsidR="00270DF0" w:rsidRPr="00042861" w:rsidRDefault="00270DF0"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270DF0" w:rsidRPr="00042861" w:rsidRDefault="00270DF0"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235A1" w:rsidRDefault="00D235A1" w:rsidP="00D37C08"/>
          <w:p w:rsidR="00D235A1" w:rsidRDefault="00083E3B" w:rsidP="00D37C08">
            <w:r w:rsidRPr="00E824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72927C97" wp14:editId="78C2B1B3">
                      <wp:simplePos x="0" y="0"/>
                      <wp:positionH relativeFrom="column">
                        <wp:posOffset>3103880</wp:posOffset>
                      </wp:positionH>
                      <wp:positionV relativeFrom="paragraph">
                        <wp:posOffset>155575</wp:posOffset>
                      </wp:positionV>
                      <wp:extent cx="3503930" cy="275590"/>
                      <wp:effectExtent l="0" t="0" r="1270" b="0"/>
                      <wp:wrapNone/>
                      <wp:docPr id="9222" name="テキスト ボックス 9222"/>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270DF0" w:rsidRPr="0020733B" w:rsidRDefault="00270DF0" w:rsidP="000F01C2">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222" o:spid="_x0000_s1060" type="#_x0000_t202" style="position:absolute;left:0;text-align:left;margin-left:244.4pt;margin-top:12.25pt;width:275.9pt;height:2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iq2wEAAGYDAAAOAAAAZHJzL2Uyb0RvYy54bWysU8GO0zAQvSPxD5bvNNmUAo2armBX5YIA&#10;aXc/wHXsxpLtMbbbpNdWQnwEv4A48z35Ecbe3XYFN0QOTmbG82bem8nicjCa7IQPCmxDLyYlJcJy&#10;aJXdNPTudvXiDSUhMtsyDVY0dC8CvVw+f7boXS0q6EC3whMEsaHuXUO7GF1dFIF3wrAwAScsBiV4&#10;wyKaflO0nvWIbnRRleWrogffOg9chIDe6/sgXWZ8KQWPn6QMIhLdUOwt5tPnc53OYrlg9cYz1yn+&#10;0Ab7hy4MUxaLnqCuWWRk69VfUEZxDwFknHAwBUipuMgckM1F+Qebm445kbmgOMGdZAr/D5Z/3H32&#10;RLUNnVdVRYllBqc0Hr+Ohx/j4dd4/EbG4/fxeBwPP9Em+RaK1rtQY+6Nw+w4vIMBh5/ETP6AzqTF&#10;IL1Jb2RJMI7y70+SiyESjs7prJzOpxjiGKtez2bzPJPinO18iO8FGJI+GupxpFlptvsQIlbEq49X&#10;UrEAWrUrpXU29uFKe7JjOH1cmhZ6SjQLEZ0NXeUnNY0QT9KKM4f0FYf1kAWavnwkuIZ2j7x7XJuG&#10;hi9b5gUlPuoryFuWKlt4u40gVe4wwdznYK1k4DBz1YfFS9vy1M63zr/H8jcAAAD//wMAUEsDBBQA&#10;BgAIAAAAIQDNqEi14AAAAAoBAAAPAAAAZHJzL2Rvd25yZXYueG1sTI8xT8MwFIR3JP6D9ZBYELWp&#10;QkhDnAqBGEoH1LRDRzd+xBHxcxQ7afj3uBOMpzvdfVesZ9uxCQffOpLwsBDAkGqnW2okHPbv9xkw&#10;HxRp1TlCCT/oYV1eXxUq1+5MO5yq0LBYQj5XEkwIfc65rw1a5ReuR4relxusClEODdeDOsdy2/Gl&#10;ECm3qqW4YFSPrwbr72q0Et7U3VwJsznu6u3qg08j3/PNp5S3N/PLM7CAc/gLwwU/okMZmU5uJO1Z&#10;JyHJsogeJCyTR2CXgEhECuwkIX1aAS8L/v9C+QsAAP//AwBQSwECLQAUAAYACAAAACEAtoM4kv4A&#10;AADhAQAAEwAAAAAAAAAAAAAAAAAAAAAAW0NvbnRlbnRfVHlwZXNdLnhtbFBLAQItABQABgAIAAAA&#10;IQA4/SH/1gAAAJQBAAALAAAAAAAAAAAAAAAAAC8BAABfcmVscy8ucmVsc1BLAQItABQABgAIAAAA&#10;IQDUl3iq2wEAAGYDAAAOAAAAAAAAAAAAAAAAAC4CAABkcnMvZTJvRG9jLnhtbFBLAQItABQABgAI&#10;AAAAIQDNqEi14AAAAAoBAAAPAAAAAAAAAAAAAAAAADUEAABkcnMvZG93bnJldi54bWxQSwUGAAAA&#10;AAQABADzAAAAQgUAAAAA&#10;" fillcolor="window" stroked="f">
                      <v:textbox>
                        <w:txbxContent>
                          <w:p w:rsidR="00270DF0" w:rsidRPr="0020733B" w:rsidRDefault="00270DF0" w:rsidP="000F01C2">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D235A1" w:rsidRDefault="00D235A1" w:rsidP="00D37C08"/>
          <w:p w:rsidR="00A9084B" w:rsidRPr="00A9084B" w:rsidRDefault="00A9084B" w:rsidP="00D37C08">
            <w:pPr>
              <w:keepNext/>
              <w:adjustRightInd w:val="0"/>
              <w:ind w:left="141"/>
              <w:textAlignment w:val="baseline"/>
              <w:outlineLvl w:val="2"/>
              <w:rPr>
                <w:rFonts w:asciiTheme="majorEastAsia" w:eastAsiaTheme="majorEastAsia" w:hAnsiTheme="majorEastAsia" w:cs="Times New Roman"/>
                <w:b/>
                <w:color w:val="0070C0"/>
                <w:kern w:val="0"/>
                <w:sz w:val="28"/>
                <w:szCs w:val="24"/>
              </w:rPr>
            </w:pPr>
            <w:bookmarkStart w:id="305" w:name="_Toc497922709"/>
            <w:r w:rsidRPr="00A9084B">
              <w:rPr>
                <w:rFonts w:asciiTheme="majorEastAsia" w:eastAsiaTheme="majorEastAsia" w:hAnsiTheme="majorEastAsia" w:cs="Times New Roman"/>
                <w:b/>
                <w:color w:val="0070C0"/>
                <w:kern w:val="0"/>
                <w:sz w:val="28"/>
                <w:szCs w:val="24"/>
              </w:rPr>
              <w:t xml:space="preserve">(3) </w:t>
            </w:r>
            <w:r w:rsidRPr="00A9084B">
              <w:rPr>
                <w:rFonts w:asciiTheme="majorEastAsia" w:eastAsiaTheme="majorEastAsia" w:hAnsiTheme="majorEastAsia" w:cs="Times New Roman" w:hint="eastAsia"/>
                <w:b/>
                <w:color w:val="0070C0"/>
                <w:kern w:val="0"/>
                <w:sz w:val="28"/>
                <w:szCs w:val="24"/>
              </w:rPr>
              <w:t>大阪府の５年相対生存率</w:t>
            </w:r>
            <w:bookmarkEnd w:id="305"/>
          </w:p>
          <w:p w:rsidR="00A9084B" w:rsidRPr="00E9753A" w:rsidRDefault="00D60036" w:rsidP="00D60036">
            <w:pPr>
              <w:tabs>
                <w:tab w:val="left" w:pos="8364"/>
              </w:tabs>
              <w:adjustRightInd w:val="0"/>
              <w:snapToGrid w:val="0"/>
              <w:ind w:leftChars="200" w:left="640" w:hangingChars="100" w:hanging="220"/>
              <w:jc w:val="left"/>
              <w:textAlignment w:val="baseline"/>
              <w:rPr>
                <w:rFonts w:ascii="HG丸ｺﾞｼｯｸM-PRO" w:eastAsia="HG丸ｺﾞｼｯｸM-PRO" w:hAnsi="HG丸ｺﾞｼｯｸM-PRO" w:cs="HG丸ｺﾞｼｯｸM-PRO"/>
                <w:kern w:val="0"/>
                <w:sz w:val="22"/>
              </w:rPr>
            </w:pPr>
            <w:r w:rsidRPr="00D60036">
              <w:rPr>
                <w:rFonts w:ascii="HG丸ｺﾞｼｯｸM-PRO" w:eastAsia="HG丸ｺﾞｼｯｸM-PRO" w:hAnsi="HG丸ｺﾞｼｯｸM-PRO" w:cs="HG丸ｺﾞｼｯｸM-PRO" w:hint="eastAsia"/>
                <w:kern w:val="0"/>
                <w:sz w:val="22"/>
              </w:rPr>
              <w:t>○大阪府におけるがんの５年相対生存率（注5）は、多くの部位で向上しています。治療だけでなく、仕事との両立支援など、がんサバイバ―の方が生活を送るなかで必要な支援を受けられる環境の整備が必要です。</w:t>
            </w:r>
          </w:p>
          <w:p w:rsidR="00A9084B" w:rsidRPr="00A9084B" w:rsidRDefault="00A9084B" w:rsidP="00D37C08">
            <w:pPr>
              <w:tabs>
                <w:tab w:val="left" w:pos="8364"/>
              </w:tabs>
              <w:adjustRightInd w:val="0"/>
              <w:snapToGrid w:val="0"/>
              <w:ind w:left="420"/>
              <w:jc w:val="left"/>
              <w:textAlignment w:val="baseline"/>
              <w:rPr>
                <w:rFonts w:ascii="HG丸ｺﾞｼｯｸM-PRO" w:eastAsia="HG丸ｺﾞｼｯｸM-PRO" w:hAnsi="HG丸ｺﾞｼｯｸM-PRO" w:cs="HG丸ｺﾞｼｯｸM-PRO"/>
                <w:kern w:val="0"/>
                <w:sz w:val="24"/>
                <w:szCs w:val="24"/>
              </w:rPr>
            </w:pPr>
          </w:p>
          <w:p w:rsidR="000F01C2" w:rsidRDefault="000F01C2" w:rsidP="00D37C08"/>
          <w:p w:rsidR="00A9084B" w:rsidRPr="00A9084B" w:rsidRDefault="00A9084B" w:rsidP="00D37C08">
            <w:pPr>
              <w:keepNext/>
              <w:adjustRightInd w:val="0"/>
              <w:jc w:val="left"/>
              <w:textAlignment w:val="baseline"/>
              <w:outlineLvl w:val="2"/>
              <w:rPr>
                <w:rFonts w:asciiTheme="majorEastAsia" w:eastAsiaTheme="majorEastAsia" w:hAnsiTheme="majorEastAsia" w:cs="Times New Roman"/>
                <w:b/>
                <w:color w:val="000000"/>
                <w:kern w:val="0"/>
                <w:sz w:val="24"/>
                <w:szCs w:val="24"/>
              </w:rPr>
            </w:pPr>
            <w:bookmarkStart w:id="306" w:name="_Toc497922710"/>
            <w:r w:rsidRPr="00A9084B">
              <w:rPr>
                <w:rFonts w:asciiTheme="majorEastAsia" w:eastAsiaTheme="majorEastAsia" w:hAnsiTheme="majorEastAsia" w:cs="Times New Roman"/>
                <w:b/>
                <w:color w:val="0070C0"/>
                <w:kern w:val="0"/>
                <w:sz w:val="28"/>
                <w:szCs w:val="24"/>
              </w:rPr>
              <w:t>(4)</w:t>
            </w:r>
            <w:r w:rsidRPr="00A9084B">
              <w:rPr>
                <w:rFonts w:asciiTheme="majorEastAsia" w:eastAsiaTheme="majorEastAsia" w:hAnsiTheme="majorEastAsia" w:cs="Times New Roman" w:hint="eastAsia"/>
                <w:b/>
                <w:color w:val="0070C0"/>
                <w:kern w:val="0"/>
                <w:sz w:val="28"/>
                <w:szCs w:val="24"/>
              </w:rPr>
              <w:t xml:space="preserve"> 二次医療圏別年齢調整り患率と死亡率</w:t>
            </w:r>
            <w:bookmarkEnd w:id="306"/>
          </w:p>
          <w:p w:rsidR="00A9084B" w:rsidRPr="00E9753A" w:rsidRDefault="00D60036" w:rsidP="00D60036">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D60036">
              <w:rPr>
                <w:rFonts w:ascii="HG丸ｺﾞｼｯｸM-PRO" w:eastAsia="HG丸ｺﾞｼｯｸM-PRO" w:hAnsi="HG丸ｺﾞｼｯｸM-PRO" w:cs="HG丸ｺﾞｼｯｸM-PRO" w:hint="eastAsia"/>
                <w:kern w:val="0"/>
                <w:sz w:val="22"/>
                <w:szCs w:val="24"/>
              </w:rPr>
              <w:t>○二次医療圏別に年齢調整り患率（進行がんに限る）および進行がん死亡率をみると、り患率と死亡率ともに差があることが分かります。男女ともに二次医療圏によって1.2～1.3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rsidR="000F01C2" w:rsidRPr="00A9084B" w:rsidRDefault="00A9084B" w:rsidP="00D37C08">
            <w:r w:rsidRPr="00A9084B">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57568" behindDoc="0" locked="0" layoutInCell="1" allowOverlap="1" wp14:anchorId="6028222D" wp14:editId="7EB405D0">
                      <wp:simplePos x="0" y="0"/>
                      <wp:positionH relativeFrom="column">
                        <wp:posOffset>1482090</wp:posOffset>
                      </wp:positionH>
                      <wp:positionV relativeFrom="paragraph">
                        <wp:posOffset>82550</wp:posOffset>
                      </wp:positionV>
                      <wp:extent cx="4152900" cy="327025"/>
                      <wp:effectExtent l="0" t="0" r="0" b="0"/>
                      <wp:wrapNone/>
                      <wp:docPr id="923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52900" cy="327025"/>
                              </a:xfrm>
                              <a:prstGeom prst="rect">
                                <a:avLst/>
                              </a:prstGeom>
                            </wps:spPr>
                            <wps:txbx>
                              <w:txbxContent>
                                <w:p w:rsidR="00270DF0" w:rsidRPr="0070167E" w:rsidRDefault="00270DF0" w:rsidP="0070167E">
                                  <w:pPr>
                                    <w:pStyle w:val="Web"/>
                                    <w:ind w:left="602" w:hangingChars="300" w:hanging="602"/>
                                    <w:rPr>
                                      <w:rFonts w:asciiTheme="majorEastAsia" w:eastAsiaTheme="majorEastAsia" w:hAnsiTheme="majorEastAsia"/>
                                      <w:b/>
                                      <w:sz w:val="12"/>
                                    </w:rPr>
                                  </w:pPr>
                                  <w:r w:rsidRPr="0070167E">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70167E">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70167E">
                                    <w:rPr>
                                      <w:rFonts w:asciiTheme="majorEastAsia" w:eastAsiaTheme="majorEastAsia" w:hAnsiTheme="majorEastAsia" w:cstheme="majorBidi"/>
                                      <w:b/>
                                      <w:color w:val="000000" w:themeColor="text1"/>
                                      <w:kern w:val="24"/>
                                      <w:sz w:val="20"/>
                                      <w:szCs w:val="40"/>
                                    </w:rPr>
                                    <w:t>75</w:t>
                                  </w:r>
                                  <w:r w:rsidRPr="0070167E">
                                    <w:rPr>
                                      <w:rFonts w:asciiTheme="majorEastAsia" w:eastAsiaTheme="majorEastAsia" w:hAnsiTheme="majorEastAsia" w:cstheme="majorBidi" w:hint="eastAsia"/>
                                      <w:b/>
                                      <w:color w:val="000000" w:themeColor="text1"/>
                                      <w:kern w:val="24"/>
                                      <w:sz w:val="20"/>
                                      <w:szCs w:val="40"/>
                                    </w:rPr>
                                    <w:t>歳未満）</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116.7pt;margin-top:6.5pt;width:327pt;height:2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p2QEAAHgDAAAOAAAAZHJzL2Uyb0RvYy54bWysU0tu2zAQ3RfoHQjua31sN7VgOSgaNCgQ&#10;tAHSHoCmKEuoyGGHtCV3mWx6kOx6iB7GF+mQVpyk3RXdEBrO8M17b0bL80F3bKfQtWBKnk1SzpSR&#10;ULVmU/Ivn9+/esOZ88JUogOjSr5Xjp+vXr5Y9rZQOTTQVQoZgRhX9Lbkjfe2SBInG6WFm4BVhpI1&#10;oBaeQtwkFYqe0HWX5Gn6OukBK4sglXN0e3FM8lXEr2sl/ae6dsqzruTEzccT47kOZ7JaimKDwjat&#10;HGmIf2ChRWuo6QnqQnjBttj+BaVbieCg9hMJOoG6bqWKGkhNlv6h5qYRVkUtZI6zJ5vc/4OVH3fX&#10;yNqq5It8mnFmhKYpHW5/HW7vD3c/Dnc/2TSY1FtXUO2NvcYg09krkF8dM3CJNLUslCTPakLgxuqh&#10;Rh1ekVw2RO/3J+/V4Jmky1k2zxcpjUhSbpqfpfk8gori4bVF5y8VaBY+So4022i52F05H/qL4qFk&#10;JHPsH5j4YT1EldOIGq7WUO1JOu0ugTWA3znraQ9K7r5tBSrOug+GjF5ks1lYnBjM5mc5Bfg0s36W&#10;8d07OK6aMJJQSy49RpoG3m491G2k+khgpErjjQrGVQz78zSOVY8/zOo3AAAA//8DAFBLAwQUAAYA&#10;CAAAACEABb/4g+AAAAAJAQAADwAAAGRycy9kb3ducmV2LnhtbEyPwU7DMBBE70j8g7VIXBB1aEIb&#10;QpyqIHFA4kKKhLhtY5NEjdeR7bTp37Oc4LgzT7Mz5Wa2gzgaH3pHCu4WCQhDjdM9tQo+di+3OYgQ&#10;kTQOjoyCswmwqS4vSiy0O9G7OdaxFRxCoUAFXYxjIWVoOmMxLNxoiL1v5y1GPn0rtccTh9tBLpNk&#10;JS32xB86HM1zZ5pDPVkFh/Obfdpmr263nj/9ZG/6B/yqlbq+mrePIKKZ4x8Mv/W5OlTcae8m0kEM&#10;CpZpmjHKRsqbGMjzNQt7BavsHmRVyv8Lqh8AAAD//wMAUEsBAi0AFAAGAAgAAAAhALaDOJL+AAAA&#10;4QEAABMAAAAAAAAAAAAAAAAAAAAAAFtDb250ZW50X1R5cGVzXS54bWxQSwECLQAUAAYACAAAACEA&#10;OP0h/9YAAACUAQAACwAAAAAAAAAAAAAAAAAvAQAAX3JlbHMvLnJlbHNQSwECLQAUAAYACAAAACEA&#10;D4KkqdkBAAB4AwAADgAAAAAAAAAAAAAAAAAuAgAAZHJzL2Uyb0RvYy54bWxQSwECLQAUAAYACAAA&#10;ACEABb/4g+AAAAAJAQAADwAAAAAAAAAAAAAAAAAzBAAAZHJzL2Rvd25yZXYueG1sUEsFBgAAAAAE&#10;AAQA8wAAAEAFAAAAAA==&#10;" filled="f" stroked="f">
                      <v:path arrowok="t"/>
                      <o:lock v:ext="edit" grouping="t"/>
                      <v:textbox>
                        <w:txbxContent>
                          <w:p w:rsidR="00270DF0" w:rsidRPr="0070167E" w:rsidRDefault="00270DF0" w:rsidP="0070167E">
                            <w:pPr>
                              <w:pStyle w:val="Web"/>
                              <w:ind w:left="602" w:hangingChars="300" w:hanging="602"/>
                              <w:rPr>
                                <w:rFonts w:asciiTheme="majorEastAsia" w:eastAsiaTheme="majorEastAsia" w:hAnsiTheme="majorEastAsia"/>
                                <w:b/>
                                <w:sz w:val="12"/>
                              </w:rPr>
                            </w:pPr>
                            <w:r w:rsidRPr="0070167E">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70167E">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70167E">
                              <w:rPr>
                                <w:rFonts w:asciiTheme="majorEastAsia" w:eastAsiaTheme="majorEastAsia" w:hAnsiTheme="majorEastAsia" w:cstheme="majorBidi"/>
                                <w:b/>
                                <w:color w:val="000000" w:themeColor="text1"/>
                                <w:kern w:val="24"/>
                                <w:sz w:val="20"/>
                                <w:szCs w:val="40"/>
                              </w:rPr>
                              <w:t>75</w:t>
                            </w:r>
                            <w:r w:rsidRPr="0070167E">
                              <w:rPr>
                                <w:rFonts w:asciiTheme="majorEastAsia" w:eastAsiaTheme="majorEastAsia" w:hAnsiTheme="majorEastAsia" w:cstheme="majorBidi" w:hint="eastAsia"/>
                                <w:b/>
                                <w:color w:val="000000" w:themeColor="text1"/>
                                <w:kern w:val="24"/>
                                <w:sz w:val="20"/>
                                <w:szCs w:val="40"/>
                              </w:rPr>
                              <w:t>歳未満）</w:t>
                            </w:r>
                          </w:p>
                        </w:txbxContent>
                      </v:textbox>
                    </v:rect>
                  </w:pict>
                </mc:Fallback>
              </mc:AlternateContent>
            </w:r>
          </w:p>
          <w:p w:rsidR="000F01C2" w:rsidRDefault="000F01C2" w:rsidP="00D37C08"/>
          <w:p w:rsidR="000F01C2" w:rsidRDefault="00A9084B" w:rsidP="00D37C08">
            <w:r>
              <w:rPr>
                <w:noProof/>
              </w:rPr>
              <w:drawing>
                <wp:anchor distT="0" distB="0" distL="114300" distR="114300" simplePos="0" relativeHeight="251759616" behindDoc="0" locked="0" layoutInCell="1" allowOverlap="1" wp14:anchorId="5B500B3A" wp14:editId="28CB83EB">
                  <wp:simplePos x="0" y="0"/>
                  <wp:positionH relativeFrom="column">
                    <wp:posOffset>894080</wp:posOffset>
                  </wp:positionH>
                  <wp:positionV relativeFrom="paragraph">
                    <wp:posOffset>20955</wp:posOffset>
                  </wp:positionV>
                  <wp:extent cx="4922520" cy="3691890"/>
                  <wp:effectExtent l="0" t="0" r="0" b="3810"/>
                  <wp:wrapNone/>
                  <wp:docPr id="9232" name="図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進行がん_75歳未満二次医療圏別年齢調整罹患死亡率.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2520" cy="369189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3426C2" w:rsidRDefault="003426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A92EB7" w:rsidP="00D37C08">
            <w:r w:rsidRPr="00A9084B">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63712" behindDoc="0" locked="0" layoutInCell="1" allowOverlap="1" wp14:anchorId="22908BAA" wp14:editId="1E4AC291">
                      <wp:simplePos x="0" y="0"/>
                      <wp:positionH relativeFrom="column">
                        <wp:posOffset>4205605</wp:posOffset>
                      </wp:positionH>
                      <wp:positionV relativeFrom="paragraph">
                        <wp:posOffset>92075</wp:posOffset>
                      </wp:positionV>
                      <wp:extent cx="1609725" cy="390525"/>
                      <wp:effectExtent l="0" t="0" r="28575" b="28575"/>
                      <wp:wrapNone/>
                      <wp:docPr id="9236" name="テキスト ボックス 1"/>
                      <wp:cNvGraphicFramePr/>
                      <a:graphic xmlns:a="http://schemas.openxmlformats.org/drawingml/2006/main">
                        <a:graphicData uri="http://schemas.microsoft.com/office/word/2010/wordprocessingShape">
                          <wps:wsp>
                            <wps:cNvSpPr txBox="1"/>
                            <wps:spPr>
                              <a:xfrm>
                                <a:off x="0" y="0"/>
                                <a:ext cx="1609725" cy="390525"/>
                              </a:xfrm>
                              <a:prstGeom prst="rect">
                                <a:avLst/>
                              </a:prstGeom>
                              <a:solidFill>
                                <a:sysClr val="window" lastClr="FFFFFF"/>
                              </a:solidFill>
                              <a:ln>
                                <a:solidFill>
                                  <a:sysClr val="windowText" lastClr="000000"/>
                                </a:solidFill>
                              </a:ln>
                            </wps:spPr>
                            <wps:txbx>
                              <w:txbxContent>
                                <w:p w:rsidR="00270DF0" w:rsidRPr="00471E86" w:rsidRDefault="00270DF0"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270DF0" w:rsidRPr="00471E86" w:rsidRDefault="00270DF0"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1.15pt;margin-top:7.25pt;width:126.7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7t6AEAALgDAAAOAAAAZHJzL2Uyb0RvYy54bWysU8GO0zAQvSPxD5bvNGlXW2jUdAW7KhcE&#10;SLt8gOs4jSXbY2y3Sa+NhPgIfgFx5nvyI4zdbHdhLwjhg+OZ8TzPezNZXnVakb1wXoIp6XSSUyIM&#10;h0qabUk/3a1fvKLEB2YqpsCIkh6Ep1er58+WrS3EDBpQlXAEQYwvWlvSJgRbZJnnjdDMT8AKg8Ea&#10;nGYBTbfNKsdaRNcqm+X5PGvBVdYBF96j9+YUpKuEX9eChw917UUgqqRYW0i7S/sm7tlqyYqtY7aR&#10;fCyD/UMVmkmDj56hblhgZOfkEygtuQMPdZhw0BnUteQicUA20/wPNrcNsyJxQXG8Pcvk/x8sf7//&#10;6IisSrqYXcwpMUxjl4b+y3D8Phx/Dv1XMvTfhr4fjj/QJtOoWGt9gYm3FlND9wY67Py936MzCtHV&#10;TscvUiQYR+0PZ71FFwiPSfN88XJ2SQnH2MUiv8QzwmcP2db58FaAJvFQUof9TDKz/TsfTlfvr8TH&#10;PChZraVSyTj4a+XInmHrcWIqaClRzAd0lnSd1vjab2nK/AXSHVJ4hJan9RQNmUS4LAp2EiaeQrfp&#10;kuQo+KjmBqoDitniIJbUf94xJyhxQV1DmttYkYHXuwC1TLQjzClnRMfxSMKNoxzn77Gdbj38cKtf&#10;AAAA//8DAFBLAwQUAAYACAAAACEAdwQH1t8AAAAJAQAADwAAAGRycy9kb3ducmV2LnhtbEyPwU7D&#10;MBBE70j8g7VI3KjTQtMS4lQIVMEBKTQtdzfeJlHjdWS7bfh7lhMcV/M0+yZfjbYXZ/Shc6RgOklA&#10;INXOdNQo2G3Xd0sQIWoyuneECr4xwKq4vsp1ZtyFNniuYiO4hEKmFbQxDpmUoW7R6jBxAxJnB+et&#10;jnz6RhqvL1xuezlLklRa3RF/aPWALy3Wx+pkFfjD7sMuNsfo3+Jr/Vm+f5VltVbq9mZ8fgIRcYx/&#10;MPzqszoU7LR3JzJB9ArSdHbPKAcPcxAMPE7nvGWvYJEmIItc/l9Q/AAAAP//AwBQSwECLQAUAAYA&#10;CAAAACEAtoM4kv4AAADhAQAAEwAAAAAAAAAAAAAAAAAAAAAAW0NvbnRlbnRfVHlwZXNdLnhtbFBL&#10;AQItABQABgAIAAAAIQA4/SH/1gAAAJQBAAALAAAAAAAAAAAAAAAAAC8BAABfcmVscy8ucmVsc1BL&#10;AQItABQABgAIAAAAIQALp97t6AEAALgDAAAOAAAAAAAAAAAAAAAAAC4CAABkcnMvZTJvRG9jLnht&#10;bFBLAQItABQABgAIAAAAIQB3BAfW3wAAAAkBAAAPAAAAAAAAAAAAAAAAAEIEAABkcnMvZG93bnJl&#10;di54bWxQSwUGAAAAAAQABADzAAAATgUAAAAA&#10;" fillcolor="window" strokecolor="windowText">
                      <v:textbox>
                        <w:txbxContent>
                          <w:p w:rsidR="00270DF0" w:rsidRPr="00471E86" w:rsidRDefault="00270DF0"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270DF0" w:rsidRPr="00471E86" w:rsidRDefault="00270DF0"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0F01C2" w:rsidRDefault="000F01C2" w:rsidP="00D37C08"/>
          <w:p w:rsidR="000F01C2" w:rsidRDefault="00A92EB7" w:rsidP="00D37C08">
            <w:r w:rsidRPr="00A9084B">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1664" behindDoc="0" locked="0" layoutInCell="1" allowOverlap="1" wp14:anchorId="3516E4EE" wp14:editId="4A595767">
                      <wp:simplePos x="0" y="0"/>
                      <wp:positionH relativeFrom="column">
                        <wp:posOffset>4392295</wp:posOffset>
                      </wp:positionH>
                      <wp:positionV relativeFrom="paragraph">
                        <wp:posOffset>121920</wp:posOffset>
                      </wp:positionV>
                      <wp:extent cx="1992630" cy="275590"/>
                      <wp:effectExtent l="0" t="0" r="7620" b="0"/>
                      <wp:wrapNone/>
                      <wp:docPr id="9233"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270DF0" w:rsidRPr="00E2616A" w:rsidRDefault="00270DF0" w:rsidP="00A9084B">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45.85pt;margin-top:9.6pt;width:156.9pt;height:2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gb2gEAAGMDAAAOAAAAZHJzL2Uyb0RvYy54bWysU8GO0zAQvSPxD5bvNN2U3aVR0xXsqlwQ&#10;IC18gOvYjSXbY2y3Sa+NhPgIfgFx5nvyI4zdbXcFN0QOTmbG82bem8nipjea7IQPCmxNLyZTSoTl&#10;0Ci7qennT6sXrygJkdmGabCipnsR6M3y+bNF5ypRQgu6EZ4giA1V52raxuiqogi8FYaFCThhMSjB&#10;GxbR9Jui8axDdKOLcjq9KjrwjfPARQjovTsG6TLjSyl4/CBlEJHommJvMZ8+n+t0FssFqzaeuVbx&#10;hzbYP3RhmLJY9Ax1xyIjW6/+gjKKewgg44SDKUBKxUXmgGwupn+wuW+ZE5kLihPcWabw/2D5+91H&#10;T1RT03k5m1FimcEpjcPX8fBjPPwah29kHL6PwzAefqJNXibFOhcqTLx3mBr7N9Dj5E/+gM4kRC+9&#10;SW+kSDCO2u/Peos+Ep6S5vPyaoYhjrHy+vJyngdSPGY7H+JbAYakj5p6nGeWme3ehYid4NXTlVQs&#10;gFbNSmmdjX241Z7sGI4eN6aBjhLNQkRnTVf5SU0jxJO0InE7ckhfsV/3WZ3Z9YngGpo98u5wZ2oa&#10;vmyZF5T4qG8hr1iqbOH1NoJUucMEc8zBWsnASeaqD1uXVuWpnW89/hvL3wAAAP//AwBQSwMEFAAG&#10;AAgAAAAhAOk6rl3fAAAACgEAAA8AAABkcnMvZG93bnJldi54bWxMjzFPwzAQhXck/oN1SCyI2o3U&#10;QEKcCoEYCgNqysB4jU0SEZ+j2EnDv+c6wXj6nt77rtgurhezHUPnScN6pUBYqr3pqNHwcXi5vQcR&#10;IpLB3pPV8GMDbMvLiwJz40+0t3MVG8ElFHLU0MY45FKGurUOw8oPlph9+dFh5HNspBnxxOWul4lS&#10;qXTYES+0ONin1tbf1eQ0POPNUql297mv37JXOU/yIHfvWl9fLY8PIKJd4l8YzvqsDiU7Hf1EJohe&#10;Q5qt7zjKIEtAnANKbTYgjoySFGRZyP8vlL8AAAD//wMAUEsBAi0AFAAGAAgAAAAhALaDOJL+AAAA&#10;4QEAABMAAAAAAAAAAAAAAAAAAAAAAFtDb250ZW50X1R5cGVzXS54bWxQSwECLQAUAAYACAAAACEA&#10;OP0h/9YAAACUAQAACwAAAAAAAAAAAAAAAAAvAQAAX3JlbHMvLnJlbHNQSwECLQAUAAYACAAAACEA&#10;mvWoG9oBAABjAwAADgAAAAAAAAAAAAAAAAAuAgAAZHJzL2Uyb0RvYy54bWxQSwECLQAUAAYACAAA&#10;ACEA6TquXd8AAAAKAQAADwAAAAAAAAAAAAAAAAA0BAAAZHJzL2Rvd25yZXYueG1sUEsFBgAAAAAE&#10;AAQA8wAAAEAFAAAAAA==&#10;" fillcolor="window" stroked="f">
                      <v:textbox>
                        <w:txbxContent>
                          <w:p w:rsidR="00270DF0" w:rsidRPr="00E2616A" w:rsidRDefault="00270DF0" w:rsidP="00A9084B">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0F01C2" w:rsidRDefault="000F01C2" w:rsidP="00D37C08"/>
          <w:p w:rsidR="00A9084B" w:rsidRPr="00A9084B" w:rsidRDefault="00A9084B" w:rsidP="00D37C08">
            <w:pPr>
              <w:keepNext/>
              <w:adjustRightInd w:val="0"/>
              <w:ind w:left="141"/>
              <w:textAlignment w:val="baseline"/>
              <w:outlineLvl w:val="2"/>
              <w:rPr>
                <w:rFonts w:ascii="ＭＳ ゴシック" w:eastAsia="ＭＳ ゴシック" w:hAnsi="ＭＳ ゴシック" w:cs="Times New Roman"/>
                <w:b/>
                <w:color w:val="0070C0"/>
                <w:kern w:val="0"/>
                <w:sz w:val="28"/>
                <w:szCs w:val="24"/>
              </w:rPr>
            </w:pPr>
            <w:bookmarkStart w:id="307" w:name="_Toc497922711"/>
            <w:bookmarkStart w:id="308" w:name="_Toc488834898"/>
            <w:bookmarkStart w:id="309" w:name="_Toc488877894"/>
            <w:r w:rsidRPr="00A9084B">
              <w:rPr>
                <w:rFonts w:ascii="ＭＳ ゴシック" w:eastAsia="ＭＳ ゴシック" w:hAnsi="ＭＳ ゴシック" w:cs="Times New Roman"/>
                <w:b/>
                <w:color w:val="0070C0"/>
                <w:kern w:val="0"/>
                <w:sz w:val="28"/>
                <w:szCs w:val="24"/>
              </w:rPr>
              <w:t xml:space="preserve">(5) </w:t>
            </w:r>
            <w:r w:rsidRPr="00A9084B">
              <w:rPr>
                <w:rFonts w:ascii="ＭＳ ゴシック" w:eastAsia="ＭＳ ゴシック" w:hAnsi="ＭＳ ゴシック" w:cs="Times New Roman" w:hint="eastAsia"/>
                <w:b/>
                <w:color w:val="0070C0"/>
                <w:kern w:val="0"/>
                <w:sz w:val="28"/>
                <w:szCs w:val="24"/>
              </w:rPr>
              <w:t>ライフステージ別でみた、り患と死亡が多いがん</w:t>
            </w:r>
            <w:bookmarkEnd w:id="307"/>
            <w:bookmarkEnd w:id="308"/>
            <w:bookmarkEnd w:id="309"/>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767A8B">
              <w:rPr>
                <w:rFonts w:ascii="HG丸ｺﾞｼｯｸM-PRO" w:eastAsia="HG丸ｺﾞｼｯｸM-PRO" w:hAnsi="HG丸ｺﾞｼｯｸM-PRO" w:cs="HG丸ｺﾞｼｯｸM-PRO" w:hint="eastAsia"/>
                <w:kern w:val="0"/>
                <w:sz w:val="22"/>
                <w:szCs w:val="21"/>
              </w:rPr>
              <w:t>○小児世代（15歳未満）のがんのり患と死亡は、白血病、脳腫瘍の割合が、また、AYA世代（15歳～39歳）（注6）については、男性のり患、死亡は白血病の割合が、女性のり患、死亡は乳房、子宮頸がんの割合がそれぞれ高くなっています。ただし、小児世代およびAYA世代のがんは、他の世代に比べて患者数が少なく、がん種も多種多様であり、医療従事者の診療等の知見が蓄積されにくい特徴があります。</w:t>
            </w: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767A8B">
              <w:rPr>
                <w:rFonts w:ascii="HG丸ｺﾞｼｯｸM-PRO" w:eastAsia="HG丸ｺﾞｼｯｸM-PRO" w:hAnsi="HG丸ｺﾞｼｯｸM-PRO" w:cs="HG丸ｺﾞｼｯｸM-PRO" w:hint="eastAsia"/>
                <w:kern w:val="0"/>
                <w:sz w:val="22"/>
                <w:szCs w:val="21"/>
              </w:rPr>
              <w:t>○働く世代の40歳以降のがんのり患と死亡は、男性では胃、大腸、肺がんの割合が、女性ではこれに加えて乳がんの割合が高くなっています。これらの部位は、いずれも科学的根拠のあるがん検診が実施されていることから、がん検診により早期にがんを発見し治療につなげていくことが重要です。</w:t>
            </w: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p>
          <w:p w:rsidR="00A9084B" w:rsidRPr="00E9753A"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767A8B">
              <w:rPr>
                <w:rFonts w:ascii="HG丸ｺﾞｼｯｸM-PRO" w:eastAsia="HG丸ｺﾞｼｯｸM-PRO" w:hAnsi="HG丸ｺﾞｼｯｸM-PRO" w:cs="HG丸ｺﾞｼｯｸM-PRO" w:hint="eastAsia"/>
                <w:kern w:val="0"/>
                <w:sz w:val="22"/>
                <w:szCs w:val="21"/>
              </w:rPr>
              <w:t>○高齢者世代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り患数と死亡数ともに、他の世代と比べても多く、高齢のがん患者の対策が求められています。</w:t>
            </w:r>
          </w:p>
          <w:p w:rsidR="000F01C2" w:rsidRPr="00A9084B" w:rsidRDefault="00A9084B" w:rsidP="00D37C08">
            <w:r w:rsidRPr="00A9084B">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65760" behindDoc="0" locked="0" layoutInCell="1" allowOverlap="1" wp14:anchorId="607AD532" wp14:editId="6351C3A4">
                      <wp:simplePos x="0" y="0"/>
                      <wp:positionH relativeFrom="column">
                        <wp:posOffset>521970</wp:posOffset>
                      </wp:positionH>
                      <wp:positionV relativeFrom="paragraph">
                        <wp:posOffset>115570</wp:posOffset>
                      </wp:positionV>
                      <wp:extent cx="5596890" cy="368935"/>
                      <wp:effectExtent l="0" t="0" r="0" b="0"/>
                      <wp:wrapNone/>
                      <wp:docPr id="923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270DF0" w:rsidRPr="00042861" w:rsidRDefault="00270DF0" w:rsidP="00A9084B">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_x0000_s1064" type="#_x0000_t202" style="position:absolute;left:0;text-align:left;margin-left:41.1pt;margin-top:9.1pt;width:440.7pt;height:29.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W+uQEAACsDAAAOAAAAZHJzL2Uyb0RvYy54bWysUkuOEzEQ3SNxB8t70vkoQ9JKZwSMhg0C&#10;pIEDOG532lLbZVxOurNNS4hDcAU0a87TF6HsfAbBDrEpu6pcr1698uq2Mw3bK48abMEnozFnykoo&#10;td0W/POn+xcLzjAIW4oGrCr4QSG/XT9/tmpdrqZQQ1MqzwjEYt66gtchuDzLUNbKCByBU5aSFXgj&#10;Arl+m5VetIRummw6Ht9kLfjSeZAKkaJ3pyRfJ/yqUjJ8qCpUgTUFJ24hWZ/sJtpsvRL51gtXa3mm&#10;If6BhRHaUtMr1J0Igu28/gvKaOkBoQojCSaDqtJSpRlomsn4j2keauFUmoXEQXeVCf8frHy//+iZ&#10;Lgu+nM5ecmaFoS0N/dfh+GM4/hz6b2zovw99PxwfyWeTZZSsdZhT5YOj2tC9ho5Wf4kjBaMSXeVN&#10;PGlGRnkS/3AVXHWBSQrO58ubxZJSknIzus7mESZ7qnYew1sFhsVLwT0tNOks9u8wnJ5ensRmFu51&#10;08R4pHiiEm+h23RpytniwnMD5YHot7T7guOXnfCKMx+aN5C+SkRD92oXCDE1ijCnmjM6bSRRPf+e&#10;uPLf/fTq6Y+vfwEAAP//AwBQSwMEFAAGAAgAAAAhAGEO0T3dAAAACAEAAA8AAABkcnMvZG93bnJl&#10;di54bWxMj81Ow0AMhO9IvMPKSNzopqkIIWRTVfxIHLhQwt3NmiQi642y2yZ9e8wJTpY9o/E35XZx&#10;gzrRFHrPBtarBBRx423PrYH64+UmBxUissXBMxk4U4BtdXlRYmH9zO902sdWSQiHAg10MY6F1qHp&#10;yGFY+ZFYtC8/OYyyTq22E84S7gadJkmmHfYsHzoc6bGj5nt/dAZitLv1uX524fVzeXuau6S5xdqY&#10;66tl9wAq0hL/zPCLL+hQCdPBH9kGNRjI01Sccs9lin6fbTJQBwN32QZ0Ver/BaofAAAA//8DAFBL&#10;AQItABQABgAIAAAAIQC2gziS/gAAAOEBAAATAAAAAAAAAAAAAAAAAAAAAABbQ29udGVudF9UeXBl&#10;c10ueG1sUEsBAi0AFAAGAAgAAAAhADj9If/WAAAAlAEAAAsAAAAAAAAAAAAAAAAALwEAAF9yZWxz&#10;Ly5yZWxzUEsBAi0AFAAGAAgAAAAhAEfOtb65AQAAKwMAAA4AAAAAAAAAAAAAAAAALgIAAGRycy9l&#10;Mm9Eb2MueG1sUEsBAi0AFAAGAAgAAAAhAGEO0T3dAAAACAEAAA8AAAAAAAAAAAAAAAAAEwQAAGRy&#10;cy9kb3ducmV2LnhtbFBLBQYAAAAABAAEAPMAAAAdBQAAAAA=&#10;" filled="f" stroked="f">
                      <v:textbox style="mso-fit-shape-to-text:t">
                        <w:txbxContent>
                          <w:p w:rsidR="00270DF0" w:rsidRPr="00042861" w:rsidRDefault="00270DF0" w:rsidP="00A9084B">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0F01C2" w:rsidRDefault="00BA64F6" w:rsidP="00D37C08">
            <w:r>
              <w:rPr>
                <w:noProof/>
              </w:rPr>
              <w:drawing>
                <wp:anchor distT="0" distB="0" distL="114300" distR="114300" simplePos="0" relativeHeight="251963392" behindDoc="0" locked="0" layoutInCell="1" allowOverlap="1" wp14:anchorId="52CB5AAC" wp14:editId="5E624822">
                  <wp:simplePos x="0" y="0"/>
                  <wp:positionH relativeFrom="column">
                    <wp:posOffset>-33020</wp:posOffset>
                  </wp:positionH>
                  <wp:positionV relativeFrom="paragraph">
                    <wp:posOffset>205740</wp:posOffset>
                  </wp:positionV>
                  <wp:extent cx="3429000" cy="25806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7759.tmp"/>
                          <pic:cNvPicPr/>
                        </pic:nvPicPr>
                        <pic:blipFill>
                          <a:blip r:embed="rId20">
                            <a:extLst>
                              <a:ext uri="{28A0092B-C50C-407E-A947-70E740481C1C}">
                                <a14:useLocalDpi xmlns:a14="http://schemas.microsoft.com/office/drawing/2010/main" val="0"/>
                              </a:ext>
                            </a:extLst>
                          </a:blip>
                          <a:stretch>
                            <a:fillRect/>
                          </a:stretch>
                        </pic:blipFill>
                        <pic:spPr>
                          <a:xfrm>
                            <a:off x="0" y="0"/>
                            <a:ext cx="3429000" cy="258064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BA64F6" w:rsidP="00D37C08">
            <w:r>
              <w:rPr>
                <w:noProof/>
              </w:rPr>
              <w:drawing>
                <wp:anchor distT="0" distB="0" distL="114300" distR="114300" simplePos="0" relativeHeight="251964416" behindDoc="0" locked="0" layoutInCell="1" allowOverlap="1" wp14:anchorId="7B761D69" wp14:editId="7D5335E8">
                  <wp:simplePos x="0" y="0"/>
                  <wp:positionH relativeFrom="column">
                    <wp:posOffset>3442970</wp:posOffset>
                  </wp:positionH>
                  <wp:positionV relativeFrom="paragraph">
                    <wp:posOffset>66675</wp:posOffset>
                  </wp:positionV>
                  <wp:extent cx="3371850" cy="25215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CFD.tmp"/>
                          <pic:cNvPicPr/>
                        </pic:nvPicPr>
                        <pic:blipFill>
                          <a:blip r:embed="rId21">
                            <a:extLst>
                              <a:ext uri="{28A0092B-C50C-407E-A947-70E740481C1C}">
                                <a14:useLocalDpi xmlns:a14="http://schemas.microsoft.com/office/drawing/2010/main" val="0"/>
                              </a:ext>
                            </a:extLst>
                          </a:blip>
                          <a:stretch>
                            <a:fillRect/>
                          </a:stretch>
                        </pic:blipFill>
                        <pic:spPr>
                          <a:xfrm>
                            <a:off x="0" y="0"/>
                            <a:ext cx="3371850" cy="2521585"/>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270DF0" w:rsidP="00D37C08">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70880" behindDoc="0" locked="0" layoutInCell="1" allowOverlap="1" wp14:anchorId="19C0822B" wp14:editId="094E6C70">
                      <wp:simplePos x="0" y="0"/>
                      <wp:positionH relativeFrom="column">
                        <wp:posOffset>3216275</wp:posOffset>
                      </wp:positionH>
                      <wp:positionV relativeFrom="paragraph">
                        <wp:posOffset>81280</wp:posOffset>
                      </wp:positionV>
                      <wp:extent cx="3503930" cy="275590"/>
                      <wp:effectExtent l="0" t="0" r="1270" b="0"/>
                      <wp:wrapNone/>
                      <wp:docPr id="9241"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270DF0" w:rsidRPr="0020733B" w:rsidRDefault="00270DF0" w:rsidP="00A65BC1">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53.25pt;margin-top:6.4pt;width:275.9pt;height:2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hR2gEAAGMDAAAOAAAAZHJzL2Uyb0RvYy54bWysU8GO0zAQvSPxD5bvNGm7BRo1XcGuygUB&#10;0sIHuI7dWLI9xnab9NpKiI/gF1ac+Z78CGN3213BDZGDk5nxvJn3ZrK47o0mO+GDAlvT8aikRFgO&#10;jbKbmn75vHrxmpIQmW2YBitquheBXi+fP1t0rhITaEE3whMEsaHqXE3bGF1VFIG3wrAwAicsBiV4&#10;wyKaflM0nnWIbnQxKcuXRQe+cR64CAG9t6cgXWZ8KQWPH6UMIhJdU+wt5tPnc53OYrlg1cYz1yr+&#10;0Ab7hy4MUxaLXqBuWWRk69VfUEZxDwFkHHEwBUipuMgckM24/IPNXcucyFxQnOAuMoX/B8s/7D55&#10;opqazidXY0osMzil4fhtONwPh1/D8TsZjj+G43E4/ESbXCXFOhcqTLxzmBr7t9Dj5M/+gM4kRC+9&#10;SW+kSDCO2u8veos+Eo7O6ayczqcY4hibvJrN5nkgxWO28yG+E2BI+qipx3lmmdnufYjYCV49X0nF&#10;AmjVrJTW2diHG+3JjuHocWMa6CjRLER01nSVn9Q0QjxJKxK3E4f0Fft1n9WZzs8E19DskXeHO1PT&#10;8HXLvKDER30DecVSZQtvthGkyh0mmFMO1koGTjJXfdi6tCpP7Xzr8d9Y/gYAAP//AwBQSwMEFAAG&#10;AAgAAAAhADjdpxXeAAAACgEAAA8AAABkcnMvZG93bnJldi54bWxMjzFPwzAQhXck/oN1SCyI2gQl&#10;KiFOhUAMhQE1ZWB0kyOOiM9R7KTh33Od6Hh6n959r9gsrhczjqHzpOFupUAg1b7pqNXwuX+9XYMI&#10;0VBjek+o4RcDbMrLi8LkjT/SDucqtoJLKORGg41xyKUMtUVnwsoPSJx9+9GZyOfYymY0Ry53vUyU&#10;yqQzHfEHawZ8tlj/VJPT8GJulkrZ7deufn94k/Mk93L7ofX11fL0CCLiEv9hOOmzOpTsdPATNUH0&#10;GlKVpYxykPCEE6DS9T2IA0dZArIs5PmE8g8AAP//AwBQSwECLQAUAAYACAAAACEAtoM4kv4AAADh&#10;AQAAEwAAAAAAAAAAAAAAAAAAAAAAW0NvbnRlbnRfVHlwZXNdLnhtbFBLAQItABQABgAIAAAAIQA4&#10;/SH/1gAAAJQBAAALAAAAAAAAAAAAAAAAAC8BAABfcmVscy8ucmVsc1BLAQItABQABgAIAAAAIQDF&#10;R7hR2gEAAGMDAAAOAAAAAAAAAAAAAAAAAC4CAABkcnMvZTJvRG9jLnhtbFBLAQItABQABgAIAAAA&#10;IQA43acV3gAAAAoBAAAPAAAAAAAAAAAAAAAAADQEAABkcnMvZG93bnJldi54bWxQSwUGAAAAAAQA&#10;BADzAAAAPwUAAAAA&#10;" fillcolor="window" stroked="f">
                      <v:textbox>
                        <w:txbxContent>
                          <w:p w:rsidR="00270DF0" w:rsidRPr="0020733B" w:rsidRDefault="00270DF0" w:rsidP="00A65BC1">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0F01C2" w:rsidRDefault="000F01C2" w:rsidP="00D37C08"/>
          <w:p w:rsidR="000F01C2" w:rsidRDefault="000F01C2" w:rsidP="00D37C08"/>
          <w:p w:rsidR="00A65BC1" w:rsidRPr="00A65BC1" w:rsidRDefault="00A65BC1" w:rsidP="00D37C08">
            <w:pPr>
              <w:keepNext/>
              <w:adjustRightInd w:val="0"/>
              <w:textAlignment w:val="baseline"/>
              <w:outlineLvl w:val="1"/>
              <w:rPr>
                <w:rFonts w:ascii="Arial" w:eastAsia="ＭＳ ゴシック" w:hAnsi="Arial" w:cs="Times New Roman"/>
                <w:kern w:val="0"/>
                <w:sz w:val="24"/>
                <w:szCs w:val="24"/>
                <w:u w:val="single"/>
              </w:rPr>
            </w:pPr>
            <w:bookmarkStart w:id="310" w:name="_Toc497922712"/>
            <w:r w:rsidRPr="00A65BC1">
              <w:rPr>
                <w:rFonts w:ascii="Arial" w:eastAsia="ＭＳ ゴシック" w:hAnsi="Arial" w:cs="Times New Roman" w:hint="eastAsia"/>
                <w:b/>
                <w:color w:val="0070C0"/>
                <w:kern w:val="0"/>
                <w:sz w:val="36"/>
                <w:szCs w:val="24"/>
                <w:u w:val="single"/>
              </w:rPr>
              <w:t>２　大阪府のがん対策の現状と課題</w:t>
            </w:r>
            <w:bookmarkEnd w:id="310"/>
          </w:p>
          <w:p w:rsidR="00A65BC1" w:rsidRPr="00A65BC1" w:rsidRDefault="00A65BC1"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311" w:name="_Toc497922714"/>
            <w:r w:rsidRPr="00A65BC1">
              <w:rPr>
                <w:rFonts w:ascii="ＭＳ ゴシック" w:eastAsia="ＭＳ ゴシック" w:hAnsi="ＭＳ ゴシック" w:cs="Times New Roman"/>
                <w:b/>
                <w:color w:val="0070C0"/>
                <w:kern w:val="0"/>
                <w:sz w:val="28"/>
                <w:szCs w:val="24"/>
              </w:rPr>
              <w:t>(</w:t>
            </w:r>
            <w:r w:rsidRPr="00A65BC1">
              <w:rPr>
                <w:rFonts w:ascii="ＭＳ ゴシック" w:eastAsia="ＭＳ ゴシック" w:hAnsi="ＭＳ ゴシック" w:cs="Times New Roman" w:hint="eastAsia"/>
                <w:b/>
                <w:color w:val="0070C0"/>
                <w:kern w:val="0"/>
                <w:sz w:val="28"/>
                <w:szCs w:val="24"/>
              </w:rPr>
              <w:t>1</w:t>
            </w:r>
            <w:r w:rsidRPr="00A65BC1">
              <w:rPr>
                <w:rFonts w:ascii="ＭＳ ゴシック" w:eastAsia="ＭＳ ゴシック" w:hAnsi="ＭＳ ゴシック" w:cs="Times New Roman"/>
                <w:b/>
                <w:color w:val="0070C0"/>
                <w:kern w:val="0"/>
                <w:sz w:val="28"/>
                <w:szCs w:val="24"/>
              </w:rPr>
              <w:t xml:space="preserve">) </w:t>
            </w:r>
            <w:r w:rsidRPr="00A65BC1">
              <w:rPr>
                <w:rFonts w:ascii="ＭＳ ゴシック" w:eastAsia="ＭＳ ゴシック" w:hAnsi="ＭＳ ゴシック" w:cs="Times New Roman" w:hint="eastAsia"/>
                <w:b/>
                <w:color w:val="0070C0"/>
                <w:kern w:val="0"/>
                <w:sz w:val="28"/>
                <w:szCs w:val="24"/>
              </w:rPr>
              <w:t>がん予防・早期発見</w:t>
            </w:r>
            <w:bookmarkEnd w:id="311"/>
          </w:p>
          <w:p w:rsidR="00767A8B" w:rsidRPr="00767A8B" w:rsidRDefault="00767A8B" w:rsidP="00767A8B">
            <w:pPr>
              <w:keepNext/>
              <w:adjustRightInd w:val="0"/>
              <w:spacing w:line="320" w:lineRule="exact"/>
              <w:ind w:leftChars="50" w:left="445" w:hangingChars="141" w:hanging="340"/>
              <w:textAlignment w:val="baseline"/>
              <w:outlineLvl w:val="3"/>
              <w:rPr>
                <w:rFonts w:asciiTheme="majorEastAsia" w:eastAsiaTheme="majorEastAsia" w:hAnsiTheme="majorEastAsia" w:cs="Times New Roman"/>
                <w:bCs/>
                <w:sz w:val="24"/>
              </w:rPr>
            </w:pPr>
            <w:bookmarkStart w:id="312" w:name="_Toc497922715"/>
            <w:r w:rsidRPr="00767A8B">
              <w:rPr>
                <w:rFonts w:asciiTheme="majorEastAsia" w:eastAsiaTheme="majorEastAsia" w:hAnsiTheme="majorEastAsia" w:cs="Times New Roman" w:hint="eastAsia"/>
                <w:b/>
                <w:bCs/>
                <w:sz w:val="24"/>
              </w:rPr>
              <w:t>①がんの１次予防（避けられるがんを防ぐ）</w:t>
            </w:r>
            <w:bookmarkEnd w:id="312"/>
          </w:p>
          <w:p w:rsidR="00767A8B" w:rsidRPr="00767A8B" w:rsidRDefault="00767A8B" w:rsidP="00767A8B">
            <w:pPr>
              <w:spacing w:line="320" w:lineRule="exact"/>
              <w:ind w:firstLineChars="200" w:firstLine="442"/>
              <w:rPr>
                <w:rFonts w:asciiTheme="majorEastAsia" w:eastAsiaTheme="majorEastAsia" w:hAnsiTheme="majorEastAsia" w:cs="Times New Roman"/>
                <w:b/>
                <w:sz w:val="22"/>
              </w:rPr>
            </w:pPr>
            <w:r w:rsidRPr="00767A8B">
              <w:rPr>
                <w:rFonts w:asciiTheme="majorEastAsia" w:eastAsiaTheme="majorEastAsia" w:hAnsiTheme="majorEastAsia" w:cs="Times New Roman" w:hint="eastAsia"/>
                <w:b/>
                <w:sz w:val="22"/>
              </w:rPr>
              <w:t>ア　たばこ対策</w:t>
            </w: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大阪府における習慣的喫煙者の割合（喫煙率）は、男女合計で19.9%であり、日本全国における喫煙率の19.8%とほぼ同じとなっています。喫煙率は、男性の喫煙率は30.4％（全国の都道府県で高い方から順に32番目位）で30歳代（38.0％）が特に高く、女性では10.7％（全国の都道府県で6番目位）で50歳代（15.7％）が特に高く、日本全国と比べても大阪府では女性の喫煙率が高くなっています。</w:t>
            </w: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喫煙は、心筋梗塞、脳卒中などの循環器疾患、慢性閉塞性肺疾患（COPD)、結核、ぜんそくといった呼吸器疾患だけでなく、肺がん、食道がん、鼻腔・副鼻腔がん、口腔・咽頭がん、喉頭がん、肝臓がん、胃がん、膵臓がん、膀胱がん、子宮頸がんなど多くの部位のがんのリスク因子になると指摘されています。また、受動喫煙により、例えば肺がんのリスクは約1.3倍になると言われています。</w:t>
            </w:r>
          </w:p>
          <w:p w:rsidR="000F01C2" w:rsidRDefault="000F01C2" w:rsidP="00F15693"/>
          <w:p w:rsidR="00767A8B" w:rsidRPr="00767A8B" w:rsidRDefault="00767A8B" w:rsidP="00F15693"/>
          <w:p w:rsidR="00A65BC1" w:rsidRPr="00E9753A" w:rsidRDefault="00A65BC1" w:rsidP="00F1569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A65BC1" w:rsidRPr="00E9753A" w:rsidRDefault="00A65BC1" w:rsidP="00F15693">
            <w:pPr>
              <w:ind w:firstLineChars="150" w:firstLine="331"/>
              <w:rPr>
                <w:rFonts w:ascii="ＭＳ ゴシック" w:eastAsia="ＭＳ ゴシック" w:hAnsi="ＭＳ ゴシック" w:cs="Times New Roman"/>
                <w:b/>
                <w:sz w:val="22"/>
              </w:rPr>
            </w:pPr>
            <w:r w:rsidRPr="00E9753A">
              <w:rPr>
                <w:rFonts w:ascii="ＭＳ ゴシック" w:eastAsia="ＭＳ ゴシック" w:hAnsi="ＭＳ ゴシック" w:cs="Times New Roman" w:hint="eastAsia"/>
                <w:b/>
                <w:sz w:val="22"/>
              </w:rPr>
              <w:t>ウ　がんに関する感染症対策</w:t>
            </w:r>
          </w:p>
          <w:p w:rsidR="00A65BC1" w:rsidRPr="00E9753A" w:rsidRDefault="00767A8B" w:rsidP="00767A8B">
            <w:pPr>
              <w:ind w:leftChars="300" w:left="85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子宮頸がん予防ワクチンの接種については、現在、積極的な接種勧奨が差し控えられています。国が科学的知見を収集した上で総合的に判断していくこととしています。また、ヘリコバクター・ピロリの除菌による胃がん発症予防における有効性については、国において内外の知見を基に検討しています。</w:t>
            </w:r>
          </w:p>
          <w:p w:rsidR="000F01C2" w:rsidRDefault="000F01C2"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444CC9" w:rsidRDefault="00444CC9" w:rsidP="00F15693"/>
          <w:p w:rsidR="00B404FA" w:rsidRDefault="00B404FA" w:rsidP="00F15693"/>
          <w:p w:rsidR="00B404FA" w:rsidRDefault="00B404FA" w:rsidP="00F15693"/>
          <w:p w:rsidR="000F01C2" w:rsidRDefault="00E9753A" w:rsidP="00F15693">
            <w:r w:rsidRPr="00A65BC1">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77024" behindDoc="0" locked="0" layoutInCell="1" allowOverlap="1" wp14:anchorId="7236DE67" wp14:editId="3DFF0762">
                      <wp:simplePos x="0" y="0"/>
                      <wp:positionH relativeFrom="column">
                        <wp:posOffset>1151255</wp:posOffset>
                      </wp:positionH>
                      <wp:positionV relativeFrom="paragraph">
                        <wp:posOffset>133985</wp:posOffset>
                      </wp:positionV>
                      <wp:extent cx="4794250" cy="344805"/>
                      <wp:effectExtent l="0" t="0" r="6350" b="0"/>
                      <wp:wrapNone/>
                      <wp:docPr id="9244" name="正方形/長方形 9244"/>
                      <wp:cNvGraphicFramePr/>
                      <a:graphic xmlns:a="http://schemas.openxmlformats.org/drawingml/2006/main">
                        <a:graphicData uri="http://schemas.microsoft.com/office/word/2010/wordprocessingShape">
                          <wps:wsp>
                            <wps:cNvSpPr/>
                            <wps:spPr>
                              <a:xfrm>
                                <a:off x="0" y="0"/>
                                <a:ext cx="4794250" cy="344805"/>
                              </a:xfrm>
                              <a:prstGeom prst="rect">
                                <a:avLst/>
                              </a:prstGeom>
                              <a:solidFill>
                                <a:sysClr val="window" lastClr="FFFFFF"/>
                              </a:solidFill>
                              <a:ln w="25400" cap="flat" cmpd="sng" algn="ctr">
                                <a:noFill/>
                                <a:prstDash val="solid"/>
                              </a:ln>
                              <a:effectLst/>
                            </wps:spPr>
                            <wps:txbx>
                              <w:txbxContent>
                                <w:p w:rsidR="00270DF0" w:rsidRPr="0070167E" w:rsidRDefault="00270DF0" w:rsidP="00A65BC1">
                                  <w:pPr>
                                    <w:jc w:val="center"/>
                                    <w:rPr>
                                      <w:rFonts w:asciiTheme="majorEastAsia" w:eastAsiaTheme="majorEastAsia" w:hAnsiTheme="majorEastAsia"/>
                                      <w:b/>
                                      <w:sz w:val="20"/>
                                    </w:rPr>
                                  </w:pPr>
                                  <w:r w:rsidRPr="0070167E">
                                    <w:rPr>
                                      <w:rFonts w:asciiTheme="majorEastAsia" w:eastAsiaTheme="majorEastAsia" w:hAnsiTheme="majorEastAsia" w:hint="eastAsia"/>
                                      <w:b/>
                                      <w:sz w:val="20"/>
                                    </w:rPr>
                                    <w:t>図表９：全がん死亡における各リスク要因の人口寄与危険割合（％）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44" o:spid="_x0000_s1066" style="position:absolute;left:0;text-align:left;margin-left:90.65pt;margin-top:10.55pt;width:377.5pt;height:2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WHiAIAAOQEAAAOAAAAZHJzL2Uyb0RvYy54bWysVM1uEzEQviPxDpbvdJOwoe2qmypqFYRU&#10;tZFa1PPE682u5PUY28lueA94ADhzRhx4HCrxFoy9m7YUTogcnBnPeH6++WZPTrtGsa20rkad8/HB&#10;iDOpBRa1Xuf87c3ixRFnzoMuQKGWOd9Jx09nz5+dtCaTE6xQFdIyCqJd1pqcV96bLEmcqGQD7gCN&#10;1GQs0TbgSbXrpLDQUvRGJZPR6FXSoi2MRSGdo9vz3shnMX5ZSuGvytJJz1TOqTYfTxvPVTiT2Qlk&#10;awumqsVQBvxDFQ3UmpLehzoHD2xj6z9CNbWw6LD0BwKbBMuyFjL2QN2MR0+6ua7AyNgLgePMPUzu&#10;/4UVl9ulZXWR8+NJmnKmoaEp3X35fPfx24/vn5KfH772Eot2gqs1LqNX12ZpB82RGHrvStuEf+qK&#10;dRHi3T3EsvNM0GV6eJxOpjQJQbaXaXo0moYZJA+vjXX+tcSGBSHnlkYYkYXthfO9694lJHOo6mJR&#10;KxWVnTtTlm2Bpk0kKbDlTIHzdJnzRfwN2X57pjRrcz6ZpqNQGBANSwWexMYQME6vOQO1Jn4Lb2Mt&#10;GkNGKgayUMs5uKpPGsMOKZQOdhlJOJQesOvRCpLvVl2EPo08DFcrLHY0D4s9UZ0Ri5oSXFAPS7DE&#10;TCqQts1f0VEqpKpxkDir0L7/233wJ8KQlbOWmE4dvduAlQTNG01UOh6nVADzUUmnhxNS7GPL6rFF&#10;b5ozJHjHtNdGRDH4e7UXS4vNLS3lPGQlE2hBuXvsBuXM9xtIay3kfB7daB0M+At9bUQIvof2prsF&#10;awYueGLRJe63ArInlOh9w0uN843Hso58ecCVeBYUWqXIuGHtw64+1qPXw8dp9gsAAP//AwBQSwME&#10;FAAGAAgAAAAhALQNkpnbAAAACQEAAA8AAABkcnMvZG93bnJldi54bWxMj8tOxDAMRfdI/ENkJHZM&#10;mikMQ2k6QkiwYgEFsXabkFaTR5Vk2vL3mBUsr310fVwfVmfZrGMag5cgNgUw7fugRm8kfLw/Xe2B&#10;pYxeoQ1eS/jWCQ7N+VmNlQqLf9Nzmw2jEp8qlDDkPFWcp37QDtMmTNrT7itEh5liNFxFXKjcWb4t&#10;ih13OHq6MOCkHwfdH9uTkzC/iNdOlZ9H0z5nExfsrMEo5eXF+nAPLOs1/8Hwq0/q0JBTF05eJWYp&#10;70VJqIStEMAIuCt3NOgk3N5cA29q/v+D5gcAAP//AwBQSwECLQAUAAYACAAAACEAtoM4kv4AAADh&#10;AQAAEwAAAAAAAAAAAAAAAAAAAAAAW0NvbnRlbnRfVHlwZXNdLnhtbFBLAQItABQABgAIAAAAIQA4&#10;/SH/1gAAAJQBAAALAAAAAAAAAAAAAAAAAC8BAABfcmVscy8ucmVsc1BLAQItABQABgAIAAAAIQCi&#10;pAWHiAIAAOQEAAAOAAAAAAAAAAAAAAAAAC4CAABkcnMvZTJvRG9jLnhtbFBLAQItABQABgAIAAAA&#10;IQC0DZKZ2wAAAAkBAAAPAAAAAAAAAAAAAAAAAOIEAABkcnMvZG93bnJldi54bWxQSwUGAAAAAAQA&#10;BADzAAAA6gUAAAAA&#10;" fillcolor="window" stroked="f" strokeweight="2pt">
                      <v:textbox>
                        <w:txbxContent>
                          <w:p w:rsidR="00270DF0" w:rsidRPr="0070167E" w:rsidRDefault="00270DF0" w:rsidP="00A65BC1">
                            <w:pPr>
                              <w:jc w:val="center"/>
                              <w:rPr>
                                <w:rFonts w:asciiTheme="majorEastAsia" w:eastAsiaTheme="majorEastAsia" w:hAnsiTheme="majorEastAsia"/>
                                <w:b/>
                                <w:sz w:val="20"/>
                              </w:rPr>
                            </w:pPr>
                            <w:r w:rsidRPr="0070167E">
                              <w:rPr>
                                <w:rFonts w:asciiTheme="majorEastAsia" w:eastAsiaTheme="majorEastAsia" w:hAnsiTheme="majorEastAsia" w:hint="eastAsia"/>
                                <w:b/>
                                <w:sz w:val="20"/>
                              </w:rPr>
                              <w:t>図表９：全がん死亡における各リスク要因の人口寄与危険割合（％）</w:t>
                            </w:r>
                          </w:p>
                        </w:txbxContent>
                      </v:textbox>
                    </v:rect>
                  </w:pict>
                </mc:Fallback>
              </mc:AlternateContent>
            </w:r>
          </w:p>
          <w:p w:rsidR="000F01C2" w:rsidRDefault="000F01C2" w:rsidP="00F15693"/>
          <w:p w:rsidR="000F01C2" w:rsidRDefault="00E9753A" w:rsidP="00F15693">
            <w:r>
              <w:rPr>
                <w:rFonts w:hAnsi="HG丸ｺﾞｼｯｸM-PRO" w:cs="Times New Roman"/>
                <w:noProof/>
                <w:sz w:val="22"/>
              </w:rPr>
              <w:drawing>
                <wp:anchor distT="0" distB="0" distL="114300" distR="114300" simplePos="0" relativeHeight="251779072" behindDoc="0" locked="0" layoutInCell="1" allowOverlap="1" wp14:anchorId="7BCB1F14" wp14:editId="3A74325C">
                  <wp:simplePos x="0" y="0"/>
                  <wp:positionH relativeFrom="column">
                    <wp:posOffset>1920240</wp:posOffset>
                  </wp:positionH>
                  <wp:positionV relativeFrom="paragraph">
                    <wp:posOffset>59796</wp:posOffset>
                  </wp:positionV>
                  <wp:extent cx="3505200" cy="2531534"/>
                  <wp:effectExtent l="0" t="0" r="0" b="2540"/>
                  <wp:wrapNone/>
                  <wp:docPr id="9245" name="図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a:blip r:embed="rId22">
                            <a:extLst>
                              <a:ext uri="{28A0092B-C50C-407E-A947-70E740481C1C}">
                                <a14:useLocalDpi xmlns:a14="http://schemas.microsoft.com/office/drawing/2010/main" val="0"/>
                              </a:ext>
                            </a:extLst>
                          </a:blip>
                          <a:stretch>
                            <a:fillRect/>
                          </a:stretch>
                        </pic:blipFill>
                        <pic:spPr>
                          <a:xfrm>
                            <a:off x="0" y="0"/>
                            <a:ext cx="3505200" cy="2531534"/>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8141F" w:rsidRPr="00CC192E" w:rsidRDefault="0008141F" w:rsidP="00CC192E">
            <w:pPr>
              <w:rPr>
                <w:rFonts w:asciiTheme="majorEastAsia" w:eastAsiaTheme="majorEastAsia" w:hAnsiTheme="majorEastAsia"/>
                <w:b/>
                <w:color w:val="0070C0"/>
                <w:sz w:val="28"/>
              </w:rPr>
            </w:pPr>
            <w:bookmarkStart w:id="313" w:name="_Toc497922718"/>
            <w:r w:rsidRPr="00CC192E">
              <w:rPr>
                <w:rFonts w:asciiTheme="majorEastAsia" w:eastAsiaTheme="majorEastAsia" w:hAnsiTheme="majorEastAsia" w:hint="eastAsia"/>
                <w:b/>
                <w:color w:val="0070C0"/>
                <w:sz w:val="28"/>
              </w:rPr>
              <w:t>(2)</w:t>
            </w:r>
            <w:r w:rsidRPr="00CC192E">
              <w:rPr>
                <w:rFonts w:asciiTheme="majorEastAsia" w:eastAsiaTheme="majorEastAsia" w:hAnsiTheme="majorEastAsia"/>
                <w:b/>
                <w:color w:val="0070C0"/>
                <w:sz w:val="28"/>
              </w:rPr>
              <w:t xml:space="preserve"> </w:t>
            </w:r>
            <w:r w:rsidRPr="00CC192E">
              <w:rPr>
                <w:rFonts w:asciiTheme="majorEastAsia" w:eastAsiaTheme="majorEastAsia" w:hAnsiTheme="majorEastAsia" w:hint="eastAsia"/>
                <w:b/>
                <w:color w:val="0070C0"/>
                <w:sz w:val="28"/>
              </w:rPr>
              <w:t>がん医療</w:t>
            </w:r>
            <w:bookmarkEnd w:id="313"/>
          </w:p>
          <w:p w:rsidR="0008141F" w:rsidRPr="00CC192E" w:rsidRDefault="0008141F" w:rsidP="00CC192E">
            <w:pPr>
              <w:keepNext/>
              <w:adjustRightInd w:val="0"/>
              <w:ind w:firstLineChars="150" w:firstLine="361"/>
              <w:textAlignment w:val="baseline"/>
              <w:outlineLvl w:val="3"/>
              <w:rPr>
                <w:rFonts w:ascii="ＭＳ ゴシック" w:eastAsia="ＭＳ ゴシック" w:hAnsi="ＭＳ ゴシック" w:cs="Times New Roman"/>
                <w:bCs/>
                <w:color w:val="000000"/>
                <w:sz w:val="24"/>
              </w:rPr>
            </w:pPr>
            <w:bookmarkStart w:id="314" w:name="_Toc497922719"/>
            <w:r w:rsidRPr="00CC192E">
              <w:rPr>
                <w:rFonts w:ascii="ＭＳ ゴシック" w:eastAsia="ＭＳ ゴシック" w:hAnsi="ＭＳ ゴシック" w:cs="Times New Roman" w:hint="eastAsia"/>
                <w:b/>
                <w:bCs/>
                <w:color w:val="000000"/>
                <w:sz w:val="24"/>
              </w:rPr>
              <w:t>①がん医療提供体制</w:t>
            </w:r>
            <w:bookmarkEnd w:id="314"/>
          </w:p>
          <w:p w:rsidR="00767A8B" w:rsidRPr="00767A8B" w:rsidRDefault="00767A8B" w:rsidP="00767A8B">
            <w:pPr>
              <w:spacing w:line="330" w:lineRule="exact"/>
              <w:ind w:firstLineChars="200" w:firstLine="442"/>
              <w:rPr>
                <w:rFonts w:ascii="ＭＳ ゴシック" w:eastAsia="ＭＳ ゴシック" w:hAnsi="ＭＳ ゴシック" w:cs="Times New Roman"/>
                <w:b/>
                <w:color w:val="000000"/>
                <w:sz w:val="22"/>
              </w:rPr>
            </w:pPr>
            <w:r w:rsidRPr="00767A8B">
              <w:rPr>
                <w:rFonts w:ascii="ＭＳ ゴシック" w:eastAsia="ＭＳ ゴシック" w:hAnsi="ＭＳ ゴシック" w:cs="Times New Roman" w:hint="eastAsia"/>
                <w:b/>
                <w:color w:val="000000"/>
                <w:sz w:val="22"/>
              </w:rPr>
              <w:t>ア　がん診療拠点病院</w:t>
            </w:r>
          </w:p>
          <w:p w:rsidR="000F01C2" w:rsidRDefault="00767A8B" w:rsidP="00767A8B">
            <w:pPr>
              <w:ind w:leftChars="300" w:left="850" w:hangingChars="100" w:hanging="220"/>
              <w:rPr>
                <w:rFonts w:ascii="HG丸ｺﾞｼｯｸM-PRO" w:eastAsia="HG丸ｺﾞｼｯｸM-PRO" w:hAnsi="HG丸ｺﾞｼｯｸM-PRO"/>
                <w:sz w:val="22"/>
              </w:rPr>
            </w:pPr>
            <w:r w:rsidRPr="00767A8B">
              <w:rPr>
                <w:rFonts w:ascii="HG丸ｺﾞｼｯｸM-PRO" w:eastAsia="HG丸ｺﾞｼｯｸM-PRO" w:hAnsi="HG丸ｺﾞｼｯｸM-PRO" w:hint="eastAsia"/>
                <w:sz w:val="22"/>
              </w:rPr>
              <w:t>○府内には、府民が質の高いがん医療を均しく受けられるよう、がん診療拠点病院があります。このうち、都道府県がん診療連携拠点病院として、大阪国際がんセンターが指定されており、府全体のがん診療の質の向上及びがん診療の連携体制について中心的な役割を担っています。平成２９年４月現在、国が指定する「がん診療連携拠点病院」が16病院、「小児がん診療拠点病院」として、大阪母子医療センターと大阪市立総合医療センターの2病院（大阪市立総合医療センターは「がん診療連携拠点病院」としても指定されています。）、府が独自に指定する「がん診療拠点病院」が47病院、あわせて65のがん診療拠点病院があります。</w:t>
            </w:r>
          </w:p>
          <w:p w:rsidR="00767A8B" w:rsidRPr="00E9753A" w:rsidRDefault="00767A8B" w:rsidP="00767A8B">
            <w:pPr>
              <w:ind w:leftChars="300" w:left="840" w:hangingChars="100" w:hanging="210"/>
            </w:pPr>
          </w:p>
          <w:p w:rsidR="00767A8B" w:rsidRPr="00767A8B" w:rsidRDefault="00767A8B" w:rsidP="00767A8B">
            <w:pPr>
              <w:ind w:leftChars="269" w:left="785" w:hangingChars="100" w:hanging="220"/>
              <w:rPr>
                <w:rFonts w:ascii="HG丸ｺﾞｼｯｸM-PRO" w:eastAsia="HG丸ｺﾞｼｯｸM-PRO" w:hAnsi="HG丸ｺﾞｼｯｸM-PRO"/>
                <w:sz w:val="22"/>
              </w:rPr>
            </w:pPr>
            <w:r w:rsidRPr="00767A8B">
              <w:rPr>
                <w:rFonts w:ascii="HG丸ｺﾞｼｯｸM-PRO" w:eastAsia="HG丸ｺﾞｼｯｸM-PRO" w:hAnsi="HG丸ｺﾞｼｯｸM-PRO" w:hint="eastAsia"/>
                <w:sz w:val="22"/>
              </w:rPr>
              <w:t>○また、がん診療拠点病院において、集学的治療（注</w:t>
            </w:r>
            <w:r w:rsidR="00270DF0">
              <w:rPr>
                <w:rFonts w:ascii="HG丸ｺﾞｼｯｸM-PRO" w:eastAsia="HG丸ｺﾞｼｯｸM-PRO" w:hAnsi="HG丸ｺﾞｼｯｸM-PRO" w:hint="eastAsia"/>
                <w:sz w:val="22"/>
              </w:rPr>
              <w:t>15</w:t>
            </w:r>
            <w:r w:rsidRPr="00767A8B">
              <w:rPr>
                <w:rFonts w:ascii="HG丸ｺﾞｼｯｸM-PRO" w:eastAsia="HG丸ｺﾞｼｯｸM-PRO" w:hAnsi="HG丸ｺﾞｼｯｸM-PRO" w:hint="eastAsia"/>
                <w:sz w:val="22"/>
              </w:rPr>
              <w:t>）の提供などに取り組んできました。がん診療拠点病院における生存率は、府全体の生存率に比べて高い傾向にあります。</w:t>
            </w:r>
          </w:p>
          <w:p w:rsidR="00794AF7" w:rsidRPr="00767A8B" w:rsidRDefault="00794AF7" w:rsidP="00F15693">
            <w:pPr>
              <w:ind w:leftChars="250" w:left="745" w:hangingChars="100" w:hanging="220"/>
              <w:rPr>
                <w:rFonts w:ascii="HG丸ｺﾞｼｯｸM-PRO" w:eastAsia="HG丸ｺﾞｼｯｸM-PRO" w:hAnsi="HG丸ｺﾞｼｯｸM-PRO"/>
                <w:color w:val="000000" w:themeColor="text1"/>
                <w:sz w:val="22"/>
              </w:rPr>
            </w:pPr>
          </w:p>
          <w:p w:rsidR="00767A8B" w:rsidRPr="00767A8B" w:rsidRDefault="00767A8B" w:rsidP="00767A8B">
            <w:pPr>
              <w:ind w:leftChars="269" w:left="785" w:hangingChars="100" w:hanging="220"/>
              <w:rPr>
                <w:rFonts w:ascii="HG丸ｺﾞｼｯｸM-PRO" w:eastAsia="HG丸ｺﾞｼｯｸM-PRO" w:hAnsi="HG丸ｺﾞｼｯｸM-PRO"/>
                <w:color w:val="000000" w:themeColor="text1"/>
                <w:sz w:val="22"/>
              </w:rPr>
            </w:pPr>
            <w:r w:rsidRPr="00767A8B">
              <w:rPr>
                <w:rFonts w:ascii="HG丸ｺﾞｼｯｸM-PRO" w:eastAsia="HG丸ｺﾞｼｯｸM-PRO" w:hAnsi="HG丸ｺﾞｼｯｸM-PRO" w:hint="eastAsia"/>
                <w:color w:val="000000" w:themeColor="text1"/>
                <w:sz w:val="22"/>
              </w:rPr>
              <w:t>○平成27年度より、大阪府がん診療連携協議会の事務局である大阪国際がんセンターが中心となり、国指定、府指定のがん診療拠点病院へ訪問し、各施設間における状況について、意見交換等を実施し、好事例の収集を行っています。</w:t>
            </w:r>
          </w:p>
          <w:p w:rsidR="000F01C2" w:rsidRDefault="000F01C2" w:rsidP="00F15693"/>
          <w:p w:rsidR="00767A8B" w:rsidRPr="00767A8B" w:rsidRDefault="00767A8B" w:rsidP="00F15693"/>
          <w:p w:rsidR="001E710F" w:rsidRPr="00E9753A" w:rsidRDefault="001E710F" w:rsidP="00F15693">
            <w:pPr>
              <w:keepNext/>
              <w:adjustRightInd w:val="0"/>
              <w:ind w:firstLineChars="63" w:firstLine="152"/>
              <w:textAlignment w:val="baseline"/>
              <w:outlineLvl w:val="3"/>
              <w:rPr>
                <w:rFonts w:asciiTheme="majorEastAsia" w:eastAsiaTheme="majorEastAsia" w:hAnsiTheme="majorEastAsia" w:cs="Times New Roman"/>
                <w:bCs/>
                <w:color w:val="000000"/>
                <w:sz w:val="24"/>
              </w:rPr>
            </w:pPr>
            <w:bookmarkStart w:id="315" w:name="_Toc497922720"/>
            <w:r w:rsidRPr="00E9753A">
              <w:rPr>
                <w:rFonts w:asciiTheme="majorEastAsia" w:eastAsiaTheme="majorEastAsia" w:hAnsiTheme="majorEastAsia" w:cs="Times New Roman" w:hint="eastAsia"/>
                <w:b/>
                <w:bCs/>
                <w:color w:val="000000"/>
                <w:sz w:val="24"/>
              </w:rPr>
              <w:t>②小児・</w:t>
            </w:r>
            <w:r w:rsidRPr="00E9753A">
              <w:rPr>
                <w:rFonts w:asciiTheme="majorEastAsia" w:eastAsiaTheme="majorEastAsia" w:hAnsiTheme="majorEastAsia" w:cs="Times New Roman"/>
                <w:b/>
                <w:bCs/>
                <w:color w:val="000000"/>
                <w:sz w:val="24"/>
              </w:rPr>
              <w:t>AYA世代のがん</w:t>
            </w:r>
            <w:r w:rsidRPr="00E9753A">
              <w:rPr>
                <w:rFonts w:asciiTheme="majorEastAsia" w:eastAsiaTheme="majorEastAsia" w:hAnsiTheme="majorEastAsia" w:hint="eastAsia"/>
                <w:b/>
                <w:bCs/>
                <w:sz w:val="24"/>
              </w:rPr>
              <w:t>、高齢者のがん</w:t>
            </w:r>
            <w:r w:rsidRPr="00E9753A">
              <w:rPr>
                <w:rFonts w:asciiTheme="majorEastAsia" w:eastAsiaTheme="majorEastAsia" w:hAnsiTheme="majorEastAsia" w:cs="Times New Roman"/>
                <w:b/>
                <w:bCs/>
                <w:color w:val="000000"/>
                <w:sz w:val="24"/>
              </w:rPr>
              <w:t>、</w:t>
            </w:r>
            <w:r w:rsidRPr="00E9753A">
              <w:rPr>
                <w:rFonts w:asciiTheme="majorEastAsia" w:eastAsiaTheme="majorEastAsia" w:hAnsiTheme="majorEastAsia" w:hint="eastAsia"/>
                <w:b/>
                <w:bCs/>
                <w:sz w:val="24"/>
              </w:rPr>
              <w:t>希少がん等</w:t>
            </w:r>
            <w:bookmarkEnd w:id="315"/>
          </w:p>
          <w:p w:rsidR="001E710F" w:rsidRPr="00E9753A" w:rsidRDefault="001E710F" w:rsidP="00F15693">
            <w:pPr>
              <w:rPr>
                <w:rFonts w:asciiTheme="majorEastAsia" w:eastAsiaTheme="majorEastAsia" w:hAnsiTheme="majorEastAsia" w:cs="HG丸ｺﾞｼｯｸM-PRO"/>
                <w:b/>
                <w:kern w:val="0"/>
                <w:sz w:val="22"/>
              </w:rPr>
            </w:pPr>
            <w:r w:rsidRPr="00E9753A">
              <w:rPr>
                <w:rFonts w:asciiTheme="majorEastAsia" w:eastAsiaTheme="majorEastAsia" w:hAnsiTheme="majorEastAsia" w:cs="HG丸ｺﾞｼｯｸM-PRO" w:hint="eastAsia"/>
                <w:b/>
                <w:kern w:val="0"/>
                <w:sz w:val="22"/>
              </w:rPr>
              <w:t xml:space="preserve">　  ア　小児・AYA</w:t>
            </w:r>
            <w:r w:rsidRPr="00E9753A">
              <w:rPr>
                <w:rFonts w:asciiTheme="majorEastAsia" w:eastAsiaTheme="majorEastAsia" w:hAnsiTheme="majorEastAsia" w:cs="HG丸ｺﾞｼｯｸM-PRO"/>
                <w:b/>
                <w:kern w:val="0"/>
                <w:sz w:val="22"/>
              </w:rPr>
              <w:t>世代のがん</w:t>
            </w:r>
            <w:r w:rsidRPr="00E9753A">
              <w:rPr>
                <w:rFonts w:ascii="HG丸ｺﾞｼｯｸM-PRO" w:eastAsia="HG丸ｺﾞｼｯｸM-PRO" w:hAnsi="HG丸ｺﾞｼｯｸM-PRO" w:cs="HG丸ｺﾞｼｯｸM-PRO" w:hint="eastAsia"/>
                <w:kern w:val="0"/>
                <w:sz w:val="22"/>
              </w:rPr>
              <w:t>（注20）</w:t>
            </w:r>
          </w:p>
          <w:p w:rsidR="00270DF0" w:rsidRDefault="00767A8B" w:rsidP="00270DF0">
            <w:pPr>
              <w:ind w:leftChars="300" w:left="850" w:hangingChars="100" w:hanging="220"/>
              <w:rPr>
                <w:rFonts w:ascii="HG丸ｺﾞｼｯｸM-PRO" w:eastAsia="HG丸ｺﾞｼｯｸM-PRO" w:hAnsi="HG丸ｺﾞｼｯｸM-PRO" w:cs="HG丸ｺﾞｼｯｸM-PRO" w:hint="eastAsia"/>
                <w:kern w:val="0"/>
                <w:sz w:val="22"/>
              </w:rPr>
            </w:pPr>
            <w:r w:rsidRPr="00767A8B">
              <w:rPr>
                <w:rFonts w:ascii="HG丸ｺﾞｼｯｸM-PRO" w:eastAsia="HG丸ｺﾞｼｯｸM-PRO" w:hAnsi="HG丸ｺﾞｼｯｸM-PRO" w:cs="HG丸ｺﾞｼｯｸM-PRO" w:hint="eastAsia"/>
                <w:kern w:val="0"/>
                <w:sz w:val="22"/>
              </w:rPr>
              <w:t>○小児（15歳未満）および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することから、この世代におけるがん患者の多様なニーズに対応できる医療体制が必要です。また、晩期合併症</w:t>
            </w:r>
            <w:r w:rsidR="00270DF0">
              <w:rPr>
                <w:rFonts w:ascii="HG丸ｺﾞｼｯｸM-PRO" w:eastAsia="HG丸ｺﾞｼｯｸM-PRO" w:hAnsi="HG丸ｺﾞｼｯｸM-PRO" w:cs="HG丸ｺﾞｼｯｸM-PRO" w:hint="eastAsia"/>
                <w:kern w:val="0"/>
                <w:sz w:val="22"/>
              </w:rPr>
              <w:t>（注20）</w:t>
            </w:r>
            <w:r w:rsidRPr="00767A8B">
              <w:rPr>
                <w:rFonts w:ascii="HG丸ｺﾞｼｯｸM-PRO" w:eastAsia="HG丸ｺﾞｼｯｸM-PRO" w:hAnsi="HG丸ｺﾞｼｯｸM-PRO" w:cs="HG丸ｺﾞｼｯｸM-PRO" w:hint="eastAsia"/>
                <w:kern w:val="0"/>
                <w:sz w:val="22"/>
              </w:rPr>
              <w:t>等もあるため、</w:t>
            </w:r>
            <w:r w:rsidR="00270DF0">
              <w:rPr>
                <w:rFonts w:ascii="HG丸ｺﾞｼｯｸM-PRO" w:eastAsia="HG丸ｺﾞｼｯｸM-PRO" w:hAnsi="HG丸ｺﾞｼｯｸM-PRO" w:cs="HG丸ｺﾞｼｯｸM-PRO" w:hint="eastAsia"/>
                <w:kern w:val="0"/>
                <w:sz w:val="22"/>
              </w:rPr>
              <w:t>治療後も定期的な診察と検査による長期のフォローアップが必要です。</w:t>
            </w:r>
          </w:p>
          <w:p w:rsidR="000F01C2" w:rsidRPr="00270DF0" w:rsidRDefault="001E710F" w:rsidP="00270DF0">
            <w:pPr>
              <w:ind w:leftChars="300" w:left="830" w:hangingChars="100" w:hanging="200"/>
              <w:rPr>
                <w:rFonts w:ascii="HG丸ｺﾞｼｯｸM-PRO" w:eastAsia="HG丸ｺﾞｼｯｸM-PRO" w:hAnsi="HG丸ｺﾞｼｯｸM-PRO" w:cs="HG丸ｺﾞｼｯｸM-PRO"/>
                <w:kern w:val="0"/>
                <w:sz w:val="22"/>
              </w:rPr>
            </w:pPr>
            <w:r w:rsidRPr="001E710F">
              <w:rPr>
                <w:rFonts w:ascii="HG丸ｺﾞｼｯｸM-PRO" w:eastAsia="HG丸ｺﾞｼｯｸM-PRO" w:hAnsi="HG丸ｺﾞｼｯｸM-PRO" w:cs="ＭＳ Ｐゴシック"/>
                <w:noProof/>
                <w:kern w:val="0"/>
                <w:sz w:val="20"/>
                <w:szCs w:val="20"/>
              </w:rPr>
              <mc:AlternateContent>
                <mc:Choice Requires="wps">
                  <w:drawing>
                    <wp:anchor distT="0" distB="0" distL="114300" distR="114300" simplePos="0" relativeHeight="251821056" behindDoc="0" locked="0" layoutInCell="1" allowOverlap="1" wp14:anchorId="082FAB5A" wp14:editId="27CD5CF6">
                      <wp:simplePos x="0" y="0"/>
                      <wp:positionH relativeFrom="column">
                        <wp:posOffset>3272155</wp:posOffset>
                      </wp:positionH>
                      <wp:positionV relativeFrom="paragraph">
                        <wp:posOffset>142875</wp:posOffset>
                      </wp:positionV>
                      <wp:extent cx="3419475" cy="3111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3419475" cy="311150"/>
                              </a:xfrm>
                              <a:prstGeom prst="rect">
                                <a:avLst/>
                              </a:prstGeom>
                              <a:solidFill>
                                <a:sysClr val="window" lastClr="FFFFFF"/>
                              </a:solidFill>
                              <a:ln w="6350">
                                <a:noFill/>
                              </a:ln>
                            </wps:spPr>
                            <wps:txbx>
                              <w:txbxContent>
                                <w:p w:rsidR="00270DF0" w:rsidRPr="00856AC5" w:rsidRDefault="00270DF0" w:rsidP="001E710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6" o:spid="_x0000_s1067" type="#_x0000_t202" style="position:absolute;left:0;text-align:left;margin-left:257.65pt;margin-top:11.25pt;width:269.25pt;height: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BYcAIAAKcEAAAOAAAAZHJzL2Uyb0RvYy54bWysVMtuEzEU3SPxD5b3dDJNmtKokyq0CkKq&#10;2kop6trxeJKRPLaxncyEZSMhPoJfQKz5nvkRjj1JWgorRBaO78P3cc69c37RVJKshXWlVhlNj3qU&#10;CMV1XqpFRj/eT9+8pcR5pnImtRIZ3QhHL8avX53XZiSO9VLLXFiCIMqNapPRpfdmlCSOL0XF3JE2&#10;QsFYaFsxD9EuktyyGtErmRz3esOk1jY3VnPhHLRXnZGOY/yiENzfFoUTnsiMojYfTxvPeTiT8Tkb&#10;LSwzy5LvymD/UEXFSoWkh1BXzDOysuUfoaqSW+104Y+4rhJdFCUXsQd0k/ZedDNbMiNiLwDHmQNM&#10;7v+F5TfrO0vKPKOD4ZASxSqQ1G6/tI/f28ef7fYrabff2u22ffwBmQQnQFYbN8LLmcFb37zTDajf&#10;6x2UAYmmsFX4R48EdoC/OQAuGk84lP1BejY4PaGEw9ZP0/QkMpI8vTbW+fdCVyRcMmpBaMSZra+d&#10;RyVw3buEZE7LMp+WUkZh4y6lJWsG7jEyua4pkcx5KDM6jb9QNEL89kwqUmd02EctIYrSIV7nJxXc&#10;Q/Ndk+Hmm3nT4XdAYK7zDYCxups2Z/i0RPXXSH3HLMYLWGBl/C2OQmok07sbJUttP/9NH/zBOqyU&#10;1BjXjLpPK2YFOvqgMA9n6WAQ5jsKg5PTYwj2uWX+3KJW1aUGKimW0/B4Df5e7q+F1dUDNmsSssLE&#10;FEfujPr99dJ3S4TN5GIyiU6YaMP8tZoZHkIH8AI3980Ds2ZHoAf1N3o/2Gz0gsfOt4N9svK6KCPJ&#10;AegO1R3+2IZI3G5zw7o9l6PX0/dl/AsAAP//AwBQSwMEFAAGAAgAAAAhAOEf1r3hAAAACgEAAA8A&#10;AABkcnMvZG93bnJldi54bWxMj0FLxDAQhe+C/yGM4M1N2yUqtekiouiCZbUKXrPN2FabSUmy27q/&#10;3uxJj8N8vPe9YjWbge3R+d6ShHSRAENqrO6plfD+9nBxDcwHRVoNllDCD3pYlacnhcq1negV93Vo&#10;WQwhnysJXQhjzrlvOjTKL+yIFH+f1hkV4ularp2aYrgZeJYkl9yonmJDp0a867D5rndGwsdUP7rN&#10;ev31Mj5Vh82hrp7xvpLy/Gy+vQEWcA5/MBz1ozqU0Wlrd6Q9GySIVCwjKiHLBLAjkIhlHLOVcJUK&#10;4GXB/08ofwEAAP//AwBQSwECLQAUAAYACAAAACEAtoM4kv4AAADhAQAAEwAAAAAAAAAAAAAAAAAA&#10;AAAAW0NvbnRlbnRfVHlwZXNdLnhtbFBLAQItABQABgAIAAAAIQA4/SH/1gAAAJQBAAALAAAAAAAA&#10;AAAAAAAAAC8BAABfcmVscy8ucmVsc1BLAQItABQABgAIAAAAIQAcUfBYcAIAAKcEAAAOAAAAAAAA&#10;AAAAAAAAAC4CAABkcnMvZTJvRG9jLnhtbFBLAQItABQABgAIAAAAIQDhH9a94QAAAAoBAAAPAAAA&#10;AAAAAAAAAAAAAMoEAABkcnMvZG93bnJldi54bWxQSwUGAAAAAAQABADzAAAA2AUAAAAA&#10;" fillcolor="window" stroked="f" strokeweight=".5pt">
                      <v:textbox>
                        <w:txbxContent>
                          <w:p w:rsidR="00270DF0" w:rsidRPr="00856AC5" w:rsidRDefault="00270DF0" w:rsidP="001E710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v:textbox>
                    </v:shape>
                  </w:pict>
                </mc:Fallback>
              </mc:AlternateContent>
            </w:r>
            <w:r w:rsidRPr="001E710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6960" behindDoc="0" locked="0" layoutInCell="1" allowOverlap="1" wp14:anchorId="0C7404DD" wp14:editId="59EB4E4D">
                      <wp:simplePos x="0" y="0"/>
                      <wp:positionH relativeFrom="column">
                        <wp:posOffset>91440</wp:posOffset>
                      </wp:positionH>
                      <wp:positionV relativeFrom="paragraph">
                        <wp:posOffset>139700</wp:posOffset>
                      </wp:positionV>
                      <wp:extent cx="3238500" cy="5207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238500" cy="520700"/>
                              </a:xfrm>
                              <a:prstGeom prst="rect">
                                <a:avLst/>
                              </a:prstGeom>
                              <a:solidFill>
                                <a:sysClr val="window" lastClr="FFFFFF"/>
                              </a:solidFill>
                              <a:ln w="6350">
                                <a:noFill/>
                              </a:ln>
                            </wps:spPr>
                            <wps:txbx>
                              <w:txbxContent>
                                <w:p w:rsidR="00270DF0" w:rsidRDefault="00270DF0"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sz w:val="20"/>
                                    </w:rPr>
                                    <w:t>がんの</w:t>
                                  </w:r>
                                  <w:r>
                                    <w:rPr>
                                      <w:rFonts w:asciiTheme="majorEastAsia" w:eastAsiaTheme="majorEastAsia" w:hAnsiTheme="majorEastAsia"/>
                                      <w:b/>
                                      <w:sz w:val="20"/>
                                    </w:rPr>
                                    <w:t>1年あたりのり患数</w:t>
                                  </w:r>
                                </w:p>
                                <w:p w:rsidR="00270DF0" w:rsidRPr="00363C42" w:rsidRDefault="00270DF0" w:rsidP="001E710F">
                                  <w:pPr>
                                    <w:jc w:val="center"/>
                                    <w:rPr>
                                      <w:rFonts w:asciiTheme="majorEastAsia" w:eastAsiaTheme="majorEastAsia" w:hAnsiTheme="majorEastAsia"/>
                                      <w:b/>
                                    </w:rPr>
                                  </w:pPr>
                                  <w:r w:rsidRPr="00363C42">
                                    <w:rPr>
                                      <w:rFonts w:asciiTheme="majorEastAsia" w:eastAsiaTheme="majorEastAsia" w:hAnsiTheme="majorEastAsia"/>
                                      <w:b/>
                                      <w:sz w:val="18"/>
                                    </w:rPr>
                                    <w:t>（2012年、上皮内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68" type="#_x0000_t202" style="position:absolute;left:0;text-align:left;margin-left:7.2pt;margin-top:11pt;width:255pt;height:4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LvbwIAAKUEAAAOAAAAZHJzL2Uyb0RvYy54bWysVM1uEzEQviPxDpbvdDdp0paomyq0CkKq&#10;2kop6tnxepuVdj3GdrIbjo2EeAheAXHmefIifPYmbSmcEDk48+cZz/fN7OlZW1dspawrSWe8d5By&#10;prSkvNT3Gf94O31zwpnzQueiIq0yvlaOn41fvzptzEj1aUFVrixDEu1Gjcn4wnszShInF6oW7oCM&#10;0nAWZGvhodr7JLeiQfa6SvppepQ0ZHNjSSrnYL3onHwc8xeFkv66KJzyrMo43ubjaeM5D2cyPhWj&#10;eyvMopS7Z4h/eEUtSo2ij6kuhBdsacs/UtWltOSo8AeS6oSKopQq9oBueumLbmYLYVTsBeA48wiT&#10;+39p5dXqxrIyz/hwwJkWNTjabr5sH75vH35uN1/ZdvNtu9lsH35AZ4gBYI1xI9ybGdz07TtqQfze&#10;7mAMOLSFrcM/OmTwA/r1I9yq9UzCeNg/PBmmcEn4hv30GDLSJ0+3jXX+vaKaBSHjFnRGlMXq0vku&#10;dB8SijmqynxaVlVU1u68smwlwDwGJqeGs0o4D2PGp/G3q/bbtUqzJuNHh8M0VtIU8nWlKo3Hhea7&#10;JoPk23kb0Rv09wjMKV8DGEvdrDkjpyVef4nSN8JiuNAwFsZf4ygqQjHaSZwtyH7+mz3Eg3N4OWsw&#10;rBl3n5bCKnT0QWMa3vYGgzDdURkMj/tQ7HPP/LlHL+tzAio9rKaRUQzxvtqLhaX6Dns1CVXhElqi&#10;dsb9Xjz33QphL6WaTGIQ5tkIf6lnRobUgYLAzW17J6zZEehB/RXtx1qMXvDYxYabmiZLT0UZSQ5A&#10;d6ju8McuxDHZ7W1Ytud6jHr6uox/AQAA//8DAFBLAwQUAAYACAAAACEAeb8Nft4AAAAJAQAADwAA&#10;AGRycy9kb3ducmV2LnhtbEyPQUvEMBCF74L/IYzgzU0sVaQ2XUQUXbCsVsFrth3bajMpSXZb99fv&#10;7EmPb77Hm/fy5WwHsUMfekcaLhcKBFLtmp5aDR/vjxc3IEI01JjBEWr4xQDL4vQkN1njJnrDXRVb&#10;wSEUMqOhi3HMpAx1h9aEhRuRmH05b01k6VvZeDNxuB1kotS1tKYn/tCZEe87rH+qrdXwOVVPfr1a&#10;fb+Oz+V+va/KF3wotT4/m+9uQUSc458ZjvW5OhTcaeO21AQxsE5TdmpIEp7E/Co5HjYMVKpAFrn8&#10;v6A4AAAA//8DAFBLAQItABQABgAIAAAAIQC2gziS/gAAAOEBAAATAAAAAAAAAAAAAAAAAAAAAABb&#10;Q29udGVudF9UeXBlc10ueG1sUEsBAi0AFAAGAAgAAAAhADj9If/WAAAAlAEAAAsAAAAAAAAAAAAA&#10;AAAALwEAAF9yZWxzLy5yZWxzUEsBAi0AFAAGAAgAAAAhAF3gku9vAgAApQQAAA4AAAAAAAAAAAAA&#10;AAAALgIAAGRycy9lMm9Eb2MueG1sUEsBAi0AFAAGAAgAAAAhAHm/DX7eAAAACQEAAA8AAAAAAAAA&#10;AAAAAAAAyQQAAGRycy9kb3ducmV2LnhtbFBLBQYAAAAABAAEAPMAAADUBQAAAAA=&#10;" fillcolor="window" stroked="f" strokeweight=".5pt">
                      <v:textbox>
                        <w:txbxContent>
                          <w:p w:rsidR="00270DF0" w:rsidRDefault="00270DF0"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sz w:val="20"/>
                              </w:rPr>
                              <w:t>がんの</w:t>
                            </w:r>
                            <w:r>
                              <w:rPr>
                                <w:rFonts w:asciiTheme="majorEastAsia" w:eastAsiaTheme="majorEastAsia" w:hAnsiTheme="majorEastAsia"/>
                                <w:b/>
                                <w:sz w:val="20"/>
                              </w:rPr>
                              <w:t>1年あたりのり患数</w:t>
                            </w:r>
                          </w:p>
                          <w:p w:rsidR="00270DF0" w:rsidRPr="00363C42" w:rsidRDefault="00270DF0" w:rsidP="001E710F">
                            <w:pPr>
                              <w:jc w:val="center"/>
                              <w:rPr>
                                <w:rFonts w:asciiTheme="majorEastAsia" w:eastAsiaTheme="majorEastAsia" w:hAnsiTheme="majorEastAsia"/>
                                <w:b/>
                              </w:rPr>
                            </w:pPr>
                            <w:r w:rsidRPr="00363C42">
                              <w:rPr>
                                <w:rFonts w:asciiTheme="majorEastAsia" w:eastAsiaTheme="majorEastAsia" w:hAnsiTheme="majorEastAsia"/>
                                <w:b/>
                                <w:sz w:val="18"/>
                              </w:rPr>
                              <w:t>（2012年、上皮内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を除く）</w:t>
                            </w:r>
                          </w:p>
                        </w:txbxContent>
                      </v:textbox>
                    </v:shape>
                  </w:pict>
                </mc:Fallback>
              </mc:AlternateContent>
            </w:r>
          </w:p>
          <w:p w:rsidR="000F01C2" w:rsidRDefault="000F01C2" w:rsidP="00F15693"/>
          <w:p w:rsidR="000F01C2" w:rsidRDefault="00270DF0" w:rsidP="00F15693">
            <w:r w:rsidRPr="00447183">
              <w:rPr>
                <w:noProof/>
              </w:rPr>
              <w:drawing>
                <wp:anchor distT="0" distB="0" distL="114300" distR="114300" simplePos="0" relativeHeight="251819008" behindDoc="0" locked="0" layoutInCell="1" allowOverlap="1" wp14:anchorId="78963C6C" wp14:editId="3698E316">
                  <wp:simplePos x="0" y="0"/>
                  <wp:positionH relativeFrom="column">
                    <wp:posOffset>262890</wp:posOffset>
                  </wp:positionH>
                  <wp:positionV relativeFrom="paragraph">
                    <wp:posOffset>-3175</wp:posOffset>
                  </wp:positionV>
                  <wp:extent cx="2837815" cy="2504440"/>
                  <wp:effectExtent l="0" t="0" r="635"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37815" cy="2504440"/>
                          </a:xfrm>
                          <a:prstGeom prst="rect">
                            <a:avLst/>
                          </a:prstGeom>
                        </pic:spPr>
                      </pic:pic>
                    </a:graphicData>
                  </a:graphic>
                  <wp14:sizeRelH relativeFrom="page">
                    <wp14:pctWidth>0</wp14:pctWidth>
                  </wp14:sizeRelH>
                  <wp14:sizeRelV relativeFrom="page">
                    <wp14:pctHeight>0</wp14:pctHeight>
                  </wp14:sizeRelV>
                </wp:anchor>
              </w:drawing>
            </w:r>
            <w:r w:rsidR="001E710F">
              <w:rPr>
                <w:noProof/>
              </w:rPr>
              <w:drawing>
                <wp:anchor distT="0" distB="0" distL="114300" distR="114300" simplePos="0" relativeHeight="251822080" behindDoc="0" locked="0" layoutInCell="1" allowOverlap="1" wp14:anchorId="38980521" wp14:editId="3B098DEB">
                  <wp:simplePos x="0" y="0"/>
                  <wp:positionH relativeFrom="column">
                    <wp:posOffset>3639820</wp:posOffset>
                  </wp:positionH>
                  <wp:positionV relativeFrom="paragraph">
                    <wp:posOffset>143510</wp:posOffset>
                  </wp:positionV>
                  <wp:extent cx="2933700" cy="208026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33700" cy="208026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F15693"/>
          <w:p w:rsidR="000F01C2" w:rsidRDefault="000F01C2" w:rsidP="00F15693"/>
          <w:p w:rsidR="000F01C2" w:rsidRPr="000F01C2" w:rsidRDefault="000F01C2" w:rsidP="00F15693"/>
          <w:p w:rsidR="003322CF" w:rsidRDefault="003322C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270DF0" w:rsidRDefault="00270DF0" w:rsidP="00F15693">
            <w:pPr>
              <w:rPr>
                <w:rFonts w:hint="eastAsia"/>
              </w:rPr>
            </w:pPr>
          </w:p>
          <w:p w:rsidR="001E710F" w:rsidRDefault="001E710F" w:rsidP="00F15693">
            <w:r w:rsidRPr="001E710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4128" behindDoc="0" locked="0" layoutInCell="1" allowOverlap="1" wp14:anchorId="25E57632" wp14:editId="6EF41D0D">
                      <wp:simplePos x="0" y="0"/>
                      <wp:positionH relativeFrom="column">
                        <wp:posOffset>807085</wp:posOffset>
                      </wp:positionH>
                      <wp:positionV relativeFrom="paragraph">
                        <wp:posOffset>127635</wp:posOffset>
                      </wp:positionV>
                      <wp:extent cx="4749800" cy="3111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749800" cy="311150"/>
                              </a:xfrm>
                              <a:prstGeom prst="rect">
                                <a:avLst/>
                              </a:prstGeom>
                              <a:solidFill>
                                <a:sysClr val="window" lastClr="FFFFFF"/>
                              </a:solidFill>
                              <a:ln w="6350">
                                <a:noFill/>
                              </a:ln>
                            </wps:spPr>
                            <wps:txbx>
                              <w:txbxContent>
                                <w:p w:rsidR="00270DF0" w:rsidRPr="00363C42" w:rsidRDefault="00270DF0"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69" type="#_x0000_t202" style="position:absolute;left:0;text-align:left;margin-left:63.55pt;margin-top:10.05pt;width:374pt;height:2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82cAIAAKUEAAAOAAAAZHJzL2Uyb0RvYy54bWysVEtu2zAQ3RfoHQjuG1mJ8zMiB24CFwWC&#10;JEBSZE1TVCxA4rAkbcldxkDQQ/QKRdc9jy7SR8pO0rSrol7QnA/n896MTk7bumJLZV1JOuPpzoAz&#10;pSXlpb7P+Kfb6bsjzpwXOhcVaZXxlXL8dPz2zUljRmqX5lTlyjIE0W7UmIzPvTejJHFyrmrhdsgo&#10;DWNBthYeor1PcisaRK+rZHcwOEgasrmxJJVz0J73Rj6O8YtCSX9VFE55VmUctfl42njOwpmMT8To&#10;3gozL+WmDPEPVdSi1Ej6FOpceMEWtvwjVF1KS44KvyOpTqgoSqliD+gmHbzq5mYujIq9ABxnnmBy&#10;/y+svFxeW1bmGd8/5EyLGhx168fu4Xv38LNbf2Xd+lu3XncPPyAz+ACwxrgR3t0YvPTte2pB/Fbv&#10;oAw4tIWtwz86ZLAD+tUT3Kr1TEI5PBweHw1gkrDtpWm6H/lInl8b6/wHRTULl4xb0BlRFssL51EJ&#10;XLcuIZmjqsynZVVFYeXOKsuWAsxjYHJqOKuE81BmfBp/oWiE+O1ZpVmT8YM91BKiaArxer9Kwz00&#10;3zcZbr6dtRG94d4WgRnlKwBjqZ81Z+S0RPUXSH0tLIYLDWNh/BWOoiIko82NsznZL3/TB39wDitn&#10;DYY14+7zQliFjj5qTMNxOhyG6Y7CcP9wF4J9aZm9tOhFfUZAJcVqGhmvwd9X22thqb7DXk1CVpiE&#10;lsidcb+9nvl+hbCXUk0m0QnzbIS/0DdGhtABvMDNbXsnrNkQ6EH9JW3HWoxe8dj79rBPFp6KMpIc&#10;gO5R3eCPXYjEbfY2LNtLOXo9f13GvwAAAP//AwBQSwMEFAAGAAgAAAAhAOocSVrhAAAACQEAAA8A&#10;AABkcnMvZG93bnJldi54bWxMj09Lw0AQxe+C32EZwZvdJGD/xGyKiKIFQzUVvG6TMYlmZ8Puton9&#10;9I4nPc083uPNb7L1ZHpxROc7SwriWQQCqbJ1R42Ct93D1RKED5pq3VtCBd/oYZ2fn2U6re1Ir3gs&#10;QyO4hHyqFbQhDKmUvmrRaD+zAxJ7H9YZHVi6RtZOj1xueplE0Vwa3RFfaPWAdy1WX+XBKHgfy0e3&#10;3Ww+X4an4rQ9lcUz3hdKXV5MtzcgAk7hLwy/+IwOOTPt7YFqL3rWySLmqIIk4smB5eKal72C+SoG&#10;mWfy/wf5DwAAAP//AwBQSwECLQAUAAYACAAAACEAtoM4kv4AAADhAQAAEwAAAAAAAAAAAAAAAAAA&#10;AAAAW0NvbnRlbnRfVHlwZXNdLnhtbFBLAQItABQABgAIAAAAIQA4/SH/1gAAAJQBAAALAAAAAAAA&#10;AAAAAAAAAC8BAABfcmVscy8ucmVsc1BLAQItABQABgAIAAAAIQAb7U82cAIAAKUEAAAOAAAAAAAA&#10;AAAAAAAAAC4CAABkcnMvZTJvRG9jLnhtbFBLAQItABQABgAIAAAAIQDqHEla4QAAAAkBAAAPAAAA&#10;AAAAAAAAAAAAAMoEAABkcnMvZG93bnJldi54bWxQSwUGAAAAAAQABADzAAAA2AUAAAAA&#10;" fillcolor="window" stroked="f" strokeweight=".5pt">
                      <v:textbox>
                        <w:txbxContent>
                          <w:p w:rsidR="00270DF0" w:rsidRPr="00363C42" w:rsidRDefault="00270DF0"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v:textbox>
                    </v:shape>
                  </w:pict>
                </mc:Fallback>
              </mc:AlternateContent>
            </w:r>
          </w:p>
          <w:p w:rsidR="001E710F" w:rsidRDefault="001E710F" w:rsidP="00F15693"/>
          <w:p w:rsidR="001E710F" w:rsidRDefault="00BA64F6" w:rsidP="00F15693">
            <w:r>
              <w:rPr>
                <w:noProof/>
              </w:rPr>
              <w:drawing>
                <wp:anchor distT="0" distB="0" distL="114300" distR="114300" simplePos="0" relativeHeight="251651071" behindDoc="0" locked="0" layoutInCell="1" allowOverlap="1" wp14:anchorId="586DAB5A" wp14:editId="02537DC8">
                  <wp:simplePos x="0" y="0"/>
                  <wp:positionH relativeFrom="column">
                    <wp:posOffset>3191510</wp:posOffset>
                  </wp:positionH>
                  <wp:positionV relativeFrom="paragraph">
                    <wp:posOffset>125095</wp:posOffset>
                  </wp:positionV>
                  <wp:extent cx="3114675" cy="2408555"/>
                  <wp:effectExtent l="0" t="0" r="9525"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14675" cy="2408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0" locked="0" layoutInCell="1" allowOverlap="1" wp14:anchorId="580D0C37" wp14:editId="079A7A6B">
                  <wp:simplePos x="0" y="0"/>
                  <wp:positionH relativeFrom="column">
                    <wp:posOffset>581025</wp:posOffset>
                  </wp:positionH>
                  <wp:positionV relativeFrom="paragraph">
                    <wp:posOffset>206375</wp:posOffset>
                  </wp:positionV>
                  <wp:extent cx="2391410" cy="2314575"/>
                  <wp:effectExtent l="0" t="0" r="8890" b="9525"/>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91410" cy="2314575"/>
                          </a:xfrm>
                          <a:prstGeom prst="rect">
                            <a:avLst/>
                          </a:prstGeom>
                        </pic:spPr>
                      </pic:pic>
                    </a:graphicData>
                  </a:graphic>
                  <wp14:sizeRelH relativeFrom="page">
                    <wp14:pctWidth>0</wp14:pctWidth>
                  </wp14:sizeRelH>
                  <wp14:sizeRelV relativeFrom="page">
                    <wp14:pctHeight>0</wp14:pctHeight>
                  </wp14:sizeRelV>
                </wp:anchor>
              </w:drawing>
            </w:r>
          </w:p>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BA64F6" w:rsidP="00BA64F6">
            <w:pPr>
              <w:jc w:val="right"/>
            </w:pPr>
            <w:r w:rsidRPr="001E710F">
              <w:rPr>
                <w:rFonts w:hint="eastAsia"/>
              </w:rPr>
              <w:t>出典：大阪府がん登録</w:t>
            </w:r>
          </w:p>
          <w:p w:rsidR="001E710F" w:rsidRDefault="001E710F" w:rsidP="00F15693">
            <w:pPr>
              <w:jc w:val="right"/>
            </w:pPr>
          </w:p>
          <w:p w:rsidR="001E710F" w:rsidRPr="00E9753A" w:rsidRDefault="001E710F" w:rsidP="00F15693">
            <w:pPr>
              <w:ind w:leftChars="200" w:left="640" w:hangingChars="100" w:hanging="220"/>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AYA世代のがんの患児がもれなく適切な治療が受けられるよう連携体制の充実が必要です。</w:t>
            </w:r>
          </w:p>
          <w:p w:rsidR="001E710F" w:rsidRPr="00E9753A" w:rsidRDefault="001E710F" w:rsidP="00F15693"/>
          <w:p w:rsidR="001E710F" w:rsidRPr="00907691" w:rsidRDefault="006A7C05" w:rsidP="00F15693">
            <w:pPr>
              <w:ind w:leftChars="200" w:left="640" w:hangingChars="100" w:hanging="220"/>
              <w:rPr>
                <w:rFonts w:ascii="HG丸ｺﾞｼｯｸM-PRO" w:eastAsia="HG丸ｺﾞｼｯｸM-PRO" w:hAnsi="HG丸ｺﾞｼｯｸM-PRO"/>
                <w:shd w:val="pct15" w:color="auto" w:fill="FFFFFF"/>
              </w:rPr>
            </w:pPr>
            <w:r w:rsidRPr="00E9753A">
              <w:rPr>
                <w:rFonts w:ascii="HG丸ｺﾞｼｯｸM-PRO" w:eastAsia="HG丸ｺﾞｼｯｸM-PRO" w:hAnsi="HG丸ｺﾞｼｯｸM-PRO" w:hint="eastAsia"/>
                <w:sz w:val="22"/>
              </w:rPr>
              <w:t>〇大阪府がん登録資料によると、小児の白血病の生存率は大きく改善しています。長期生存者の増加が予想され、小児がんのサバイバー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rsidR="001E710F" w:rsidRDefault="001E710F" w:rsidP="00F15693"/>
          <w:p w:rsidR="001E710F" w:rsidRDefault="006A7C05" w:rsidP="00F15693">
            <w:r w:rsidRPr="00734CF5">
              <w:rPr>
                <w:rFonts w:hAnsi="HG丸ｺﾞｼｯｸM-PRO"/>
                <w:noProof/>
                <w:sz w:val="22"/>
              </w:rPr>
              <mc:AlternateContent>
                <mc:Choice Requires="wps">
                  <w:drawing>
                    <wp:anchor distT="45720" distB="45720" distL="114300" distR="114300" simplePos="0" relativeHeight="251828224" behindDoc="0" locked="0" layoutInCell="1" allowOverlap="1" wp14:anchorId="4C571C95" wp14:editId="44F0656F">
                      <wp:simplePos x="0" y="0"/>
                      <wp:positionH relativeFrom="column">
                        <wp:posOffset>953770</wp:posOffset>
                      </wp:positionH>
                      <wp:positionV relativeFrom="paragraph">
                        <wp:posOffset>100330</wp:posOffset>
                      </wp:positionV>
                      <wp:extent cx="4656455" cy="317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455" cy="317500"/>
                              </a:xfrm>
                              <a:prstGeom prst="rect">
                                <a:avLst/>
                              </a:prstGeom>
                              <a:solidFill>
                                <a:srgbClr val="FFFFFF"/>
                              </a:solidFill>
                              <a:ln w="9525">
                                <a:noFill/>
                                <a:miter lim="800000"/>
                                <a:headEnd/>
                                <a:tailEnd/>
                              </a:ln>
                            </wps:spPr>
                            <wps:txbx>
                              <w:txbxContent>
                                <w:p w:rsidR="00270DF0" w:rsidRPr="00363C42" w:rsidRDefault="00270DF0" w:rsidP="006A7C05">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b/>
                                    </w:rPr>
                                    <w:t xml:space="preserve">　</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75.1pt;margin-top:7.9pt;width:366.65pt;height: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MLRQIAADYEAAAOAAAAZHJzL2Uyb0RvYy54bWysU82O0zAQviPxDpbvNG1J2t2o6WrpUoS0&#10;/EgLD+A6TmPheILtNinHVkI8BK+AOPM8eRHGTluq5YbwwfJ4PJ9nvvlmdtNWimyFsRJ0RkeDISVC&#10;c8ilXmf044flsytKrGM6Zwq0yOhOWHozf/pk1tSpGEMJKheGIIi2aVNntHSuTqPI8lJUzA6gFhqd&#10;BZiKOTTNOsoNaxC9UtF4OJxEDZi8NsCFtXh71zvpPOAXheDuXVFY4YjKKObmwm7CvvJ7NJ+xdG1Y&#10;XUp+TIP9QxYVkxo/PUPdMcfIxsi/oCrJDVgo3IBDFUFRSC5CDVjNaPiomoeS1SLUguTY+kyT/X+w&#10;/O32vSEyz+h4NKVEswqb1B2+dvsf3f5Xd/hGusP37nDo9j/RJmNPWFPbFOMeaox07QtosfGheFvf&#10;A/9kiYZFyfRa3BoDTSlYjgmPfGR0EdrjWA+yat5Ajv+yjYMA1Bam8mwiPwTRsXG7c7NE6wjHy3iS&#10;TOIkoYSj7/lomgxDNyOWnqJrY90rARXxh4waFENAZ9t763w2LD098Z9ZUDJfSqWCYdarhTJky1A4&#10;y7BCAY+eKU2ajF4n4yQga/DxQVOVdChsJauMXg396qXm2Xip8/DEMan6M2ai9JEez0jPjWtXbWhN&#10;HJ9oX0G+Q8IM9ELGwcNDCeYLJQ2KOKP284YZQYl6rZH061Ece9UHI06mYzTMpWd16WGaI1RGHSX9&#10;ceHCpHg+NNxicwoZePNd7DM55oziDHQeB8mr/9IOr/6M+/w3AAAA//8DAFBLAwQUAAYACAAAACEA&#10;3d2D49wAAAAJAQAADwAAAGRycy9kb3ducmV2LnhtbEyPQU+DQBCF7yb+h82YeDF2sQpFZGnUpMZr&#10;a3/AAFMgsrOE3Rb6752e6m3ezMub7+Xr2fbqRKPvHBt4WkSgiCtXd9wY2P9sHlNQPiDX2DsmA2fy&#10;sC5ub3LMajfxlk670CgJYZ+hgTaEIdPaVy1Z9As3EMvt4EaLQeTY6HrEScJtr5dRlGiLHcuHFgf6&#10;bKn63R2tgcP39BC/TuVX2K+2L8kHdqvSnY25v5vf30AFmsPVDBd8QYdCmEp35NqrXnQcLcV6GaSC&#10;GNL0OQZVGkhkoYtc/29Q/AEAAP//AwBQSwECLQAUAAYACAAAACEAtoM4kv4AAADhAQAAEwAAAAAA&#10;AAAAAAAAAAAAAAAAW0NvbnRlbnRfVHlwZXNdLnhtbFBLAQItABQABgAIAAAAIQA4/SH/1gAAAJQB&#10;AAALAAAAAAAAAAAAAAAAAC8BAABfcmVscy8ucmVsc1BLAQItABQABgAIAAAAIQCECBMLRQIAADYE&#10;AAAOAAAAAAAAAAAAAAAAAC4CAABkcnMvZTJvRG9jLnhtbFBLAQItABQABgAIAAAAIQDd3YPj3AAA&#10;AAkBAAAPAAAAAAAAAAAAAAAAAJ8EAABkcnMvZG93bnJldi54bWxQSwUGAAAAAAQABADzAAAAqAUA&#10;AAAA&#10;" stroked="f">
                      <v:textbox>
                        <w:txbxContent>
                          <w:p w:rsidR="00270DF0" w:rsidRPr="00363C42" w:rsidRDefault="00270DF0" w:rsidP="006A7C05">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b/>
                              </w:rPr>
                              <w:t xml:space="preserve">　</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v:textbox>
                      <w10:wrap type="square"/>
                    </v:shape>
                  </w:pict>
                </mc:Fallback>
              </mc:AlternateContent>
            </w:r>
          </w:p>
          <w:p w:rsidR="001E710F" w:rsidRDefault="001E710F" w:rsidP="00F15693"/>
          <w:p w:rsidR="001E710F" w:rsidRDefault="006A7C05" w:rsidP="00F15693">
            <w:r w:rsidRPr="006A7C05">
              <w:rPr>
                <w:noProof/>
              </w:rPr>
              <w:drawing>
                <wp:anchor distT="0" distB="0" distL="114300" distR="114300" simplePos="0" relativeHeight="251830272" behindDoc="0" locked="0" layoutInCell="1" allowOverlap="1" wp14:anchorId="55701CFA" wp14:editId="491491DD">
                  <wp:simplePos x="0" y="0"/>
                  <wp:positionH relativeFrom="column">
                    <wp:posOffset>163830</wp:posOffset>
                  </wp:positionH>
                  <wp:positionV relativeFrom="paragraph">
                    <wp:posOffset>61595</wp:posOffset>
                  </wp:positionV>
                  <wp:extent cx="3129280" cy="2397760"/>
                  <wp:effectExtent l="0" t="0" r="0" b="2540"/>
                  <wp:wrapNone/>
                  <wp:docPr id="472" name="図 472" descr="C:\Users\Kayo\AppData\Local\Microsoft\Windows\INetCache\Content.Word\cancer白血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o\AppData\Local\Microsoft\Windows\INetCache\Content.Word\cancer白血病.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28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10F" w:rsidRDefault="006A7C05" w:rsidP="00F15693">
            <w:r w:rsidRPr="006A7C05">
              <w:rPr>
                <w:noProof/>
              </w:rPr>
              <w:drawing>
                <wp:anchor distT="0" distB="0" distL="114300" distR="114300" simplePos="0" relativeHeight="251831296" behindDoc="0" locked="0" layoutInCell="1" allowOverlap="1" wp14:anchorId="352CAC78" wp14:editId="0DE141A0">
                  <wp:simplePos x="0" y="0"/>
                  <wp:positionH relativeFrom="column">
                    <wp:posOffset>3289300</wp:posOffset>
                  </wp:positionH>
                  <wp:positionV relativeFrom="paragraph">
                    <wp:posOffset>-167640</wp:posOffset>
                  </wp:positionV>
                  <wp:extent cx="3130550" cy="2397760"/>
                  <wp:effectExtent l="0" t="0" r="0" b="2540"/>
                  <wp:wrapNone/>
                  <wp:docPr id="473" name="図 473" descr="C:\Users\Kayo\AppData\Local\Microsoft\Windows\INetCache\Content.Word\cancer脳腫瘍（悪性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yo\AppData\Local\Microsoft\Windows\INetCache\Content.Word\cancer脳腫瘍（悪性のみ）.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055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6A7C05" w:rsidRPr="006A7C05" w:rsidRDefault="006A7C05" w:rsidP="00F15693">
            <w:pPr>
              <w:ind w:leftChars="200" w:left="600" w:hangingChars="100" w:hanging="180"/>
              <w:jc w:val="right"/>
              <w:rPr>
                <w:rFonts w:asciiTheme="minorEastAsia" w:hAnsiTheme="minorEastAsia" w:cs="HG丸ｺﾞｼｯｸM-PRO"/>
                <w:kern w:val="0"/>
                <w:sz w:val="18"/>
              </w:rPr>
            </w:pPr>
            <w:r w:rsidRPr="006A7C05">
              <w:rPr>
                <w:rFonts w:asciiTheme="minorEastAsia" w:hAnsiTheme="minorEastAsia" w:cs="HG丸ｺﾞｼｯｸM-PRO" w:hint="eastAsia"/>
                <w:kern w:val="0"/>
                <w:sz w:val="18"/>
              </w:rPr>
              <w:t>出典：大阪府がん登録</w:t>
            </w:r>
          </w:p>
          <w:p w:rsidR="001E710F" w:rsidRPr="00E9753A" w:rsidRDefault="006A7C05" w:rsidP="00F15693">
            <w:pPr>
              <w:ind w:leftChars="200" w:left="640" w:hangingChars="100" w:hanging="220"/>
              <w:rPr>
                <w:rFonts w:ascii="HG丸ｺﾞｼｯｸM-PRO" w:eastAsia="HG丸ｺﾞｼｯｸM-PRO" w:hAnsi="HG丸ｺﾞｼｯｸM-PRO"/>
              </w:rPr>
            </w:pPr>
            <w:r w:rsidRPr="00E9753A">
              <w:rPr>
                <w:rFonts w:ascii="HG丸ｺﾞｼｯｸM-PRO" w:eastAsia="HG丸ｺﾞｼｯｸM-PRO" w:hAnsi="HG丸ｺﾞｼｯｸM-PRO" w:hint="eastAsia"/>
                <w:sz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世代のがん患者がもれなく適切な治療が受けられるよう連携体制の充実が必要です。</w:t>
            </w:r>
          </w:p>
          <w:p w:rsidR="001E710F" w:rsidRPr="00E9753A" w:rsidRDefault="001E710F" w:rsidP="00F15693"/>
          <w:p w:rsidR="001E710F" w:rsidRDefault="001E710F" w:rsidP="00F15693"/>
          <w:p w:rsidR="001E710F" w:rsidRDefault="001E710F" w:rsidP="00F15693"/>
          <w:p w:rsidR="001E710F" w:rsidRDefault="001E710F" w:rsidP="00F15693"/>
          <w:p w:rsidR="006A7C05" w:rsidRPr="003426C2" w:rsidRDefault="006A7C05" w:rsidP="00D37C08">
            <w:pPr>
              <w:ind w:firstLineChars="150" w:firstLine="331"/>
              <w:rPr>
                <w:rFonts w:asciiTheme="majorEastAsia" w:eastAsiaTheme="majorEastAsia" w:hAnsiTheme="majorEastAsia" w:cs="HG丸ｺﾞｼｯｸM-PRO"/>
                <w:b/>
                <w:kern w:val="0"/>
                <w:szCs w:val="21"/>
              </w:rPr>
            </w:pPr>
            <w:r w:rsidRPr="00D37C08">
              <w:rPr>
                <w:rFonts w:asciiTheme="majorEastAsia" w:eastAsiaTheme="majorEastAsia" w:hAnsiTheme="majorEastAsia" w:cs="Times New Roman" w:hint="eastAsia"/>
                <w:b/>
                <w:color w:val="000000"/>
                <w:sz w:val="22"/>
                <w:szCs w:val="21"/>
              </w:rPr>
              <w:t xml:space="preserve">ウ　</w:t>
            </w:r>
            <w:r w:rsidRPr="00D37C08">
              <w:rPr>
                <w:rFonts w:asciiTheme="majorEastAsia" w:eastAsiaTheme="majorEastAsia" w:hAnsiTheme="majorEastAsia" w:cs="HG丸ｺﾞｼｯｸM-PRO" w:hint="eastAsia"/>
                <w:b/>
                <w:kern w:val="0"/>
                <w:sz w:val="22"/>
                <w:szCs w:val="21"/>
              </w:rPr>
              <w:t>希少がん・難治性がん</w:t>
            </w:r>
          </w:p>
          <w:p w:rsidR="001E710F" w:rsidRPr="00E9753A" w:rsidRDefault="006A7C05" w:rsidP="00F15693">
            <w:pPr>
              <w:ind w:leftChars="200" w:left="640" w:hangingChars="100" w:hanging="220"/>
            </w:pPr>
            <w:r w:rsidRPr="00E9753A">
              <w:rPr>
                <w:rFonts w:ascii="HG丸ｺﾞｼｯｸM-PRO" w:eastAsia="HG丸ｺﾞｼｯｸM-PRO" w:hAnsi="HG丸ｺﾞｼｯｸM-PRO" w:cs="HG丸ｺﾞｼｯｸM-PRO" w:hint="eastAsia"/>
                <w:kern w:val="0"/>
                <w:sz w:val="22"/>
              </w:rPr>
              <w:t>○膵がんのような早期発見が困難で、治療抵抗性</w:t>
            </w:r>
            <w:r w:rsidR="00270DF0">
              <w:rPr>
                <w:rFonts w:ascii="HG丸ｺﾞｼｯｸM-PRO" w:eastAsia="HG丸ｺﾞｼｯｸM-PRO" w:hAnsi="HG丸ｺﾞｼｯｸM-PRO" w:cs="HG丸ｺﾞｼｯｸM-PRO" w:hint="eastAsia"/>
                <w:kern w:val="0"/>
                <w:sz w:val="22"/>
              </w:rPr>
              <w:t>（注22）</w:t>
            </w:r>
            <w:r w:rsidRPr="00E9753A">
              <w:rPr>
                <w:rFonts w:ascii="HG丸ｺﾞｼｯｸM-PRO" w:eastAsia="HG丸ｺﾞｼｯｸM-PRO" w:hAnsi="HG丸ｺﾞｼｯｸM-PRO" w:cs="HG丸ｺﾞｼｯｸM-PRO" w:hint="eastAsia"/>
                <w:kern w:val="0"/>
                <w:sz w:val="22"/>
              </w:rPr>
              <w:t>が高く、転移・再発しやすいなどの性質を持つ難治性がんについては、５年相対生存率は改善されておらず、有効な診断・治療法が開発されていないことが課題となっています。</w:t>
            </w:r>
          </w:p>
          <w:p w:rsidR="006A7C05" w:rsidRPr="00E9753A" w:rsidRDefault="006A7C05" w:rsidP="00F15693">
            <w:pPr>
              <w:adjustRightInd w:val="0"/>
              <w:ind w:leftChars="377" w:left="792" w:firstLineChars="100" w:firstLine="220"/>
              <w:textAlignment w:val="baseline"/>
              <w:rPr>
                <w:rFonts w:ascii="HG丸ｺﾞｼｯｸM-PRO" w:eastAsia="HG丸ｺﾞｼｯｸM-PRO" w:hAnsi="HG丸ｺﾞｼｯｸM-PRO"/>
                <w:sz w:val="22"/>
              </w:rPr>
            </w:pPr>
          </w:p>
          <w:p w:rsidR="006A7C05" w:rsidRPr="00E9753A" w:rsidRDefault="006A7C05" w:rsidP="00D37C08">
            <w:pPr>
              <w:keepNext/>
              <w:adjustRightInd w:val="0"/>
              <w:ind w:firstLineChars="63" w:firstLine="152"/>
              <w:textAlignment w:val="baseline"/>
              <w:outlineLvl w:val="3"/>
              <w:rPr>
                <w:rFonts w:ascii="ＭＳ ゴシック" w:eastAsia="ＭＳ ゴシック" w:hAnsi="ＭＳ ゴシック"/>
                <w:b/>
                <w:bCs/>
                <w:sz w:val="24"/>
              </w:rPr>
            </w:pPr>
            <w:bookmarkStart w:id="316" w:name="_Toc497922722"/>
            <w:r w:rsidRPr="00E9753A">
              <w:rPr>
                <w:rFonts w:ascii="ＭＳ ゴシック" w:eastAsia="ＭＳ ゴシック" w:hAnsi="ＭＳ ゴシック" w:hint="eastAsia"/>
                <w:b/>
                <w:bCs/>
                <w:sz w:val="24"/>
              </w:rPr>
              <w:t>④</w:t>
            </w:r>
            <w:r w:rsidRPr="00E9753A">
              <w:rPr>
                <w:rFonts w:ascii="ＭＳ ゴシック" w:eastAsia="ＭＳ ゴシック" w:hAnsi="ＭＳ ゴシック" w:cs="Times New Roman" w:hint="eastAsia"/>
                <w:b/>
                <w:bCs/>
                <w:sz w:val="24"/>
              </w:rPr>
              <w:t>がん登録</w:t>
            </w:r>
            <w:bookmarkEnd w:id="316"/>
          </w:p>
          <w:p w:rsidR="006A7C05" w:rsidRPr="00E9753A" w:rsidRDefault="006A7C05" w:rsidP="00F15693">
            <w:pPr>
              <w:ind w:firstLineChars="200" w:firstLine="442"/>
              <w:rPr>
                <w:rFonts w:ascii="ＭＳ ゴシック" w:eastAsia="ＭＳ ゴシック" w:hAnsi="ＭＳ ゴシック" w:cs="HG丸ｺﾞｼｯｸM-PRO"/>
                <w:b/>
                <w:kern w:val="0"/>
                <w:sz w:val="22"/>
              </w:rPr>
            </w:pPr>
            <w:r w:rsidRPr="00E9753A">
              <w:rPr>
                <w:rFonts w:ascii="ＭＳ ゴシック" w:eastAsia="ＭＳ ゴシック" w:hAnsi="ＭＳ ゴシック" w:cs="HG丸ｺﾞｼｯｸM-PRO" w:hint="eastAsia"/>
                <w:b/>
                <w:kern w:val="0"/>
                <w:sz w:val="22"/>
              </w:rPr>
              <w:t>ア　がん登録事業の推進</w:t>
            </w:r>
          </w:p>
          <w:p w:rsidR="00767A8B" w:rsidRPr="00767A8B" w:rsidRDefault="00767A8B" w:rsidP="00767A8B">
            <w:pPr>
              <w:ind w:leftChars="277" w:left="802" w:hangingChars="100" w:hanging="220"/>
              <w:rPr>
                <w:rFonts w:ascii="HG丸ｺﾞｼｯｸM-PRO" w:eastAsia="HG丸ｺﾞｼｯｸM-PRO" w:hAnsi="HG丸ｺﾞｼｯｸM-PRO" w:cs="HG丸ｺﾞｼｯｸM-PRO"/>
                <w:kern w:val="0"/>
                <w:sz w:val="22"/>
              </w:rPr>
            </w:pPr>
            <w:r w:rsidRPr="00767A8B">
              <w:rPr>
                <w:rFonts w:ascii="HG丸ｺﾞｼｯｸM-PRO" w:eastAsia="HG丸ｺﾞｼｯｸM-PRO" w:hAnsi="HG丸ｺﾞｼｯｸM-PRO" w:cs="HG丸ｺﾞｼｯｸM-PRO" w:hint="eastAsia"/>
                <w:kern w:val="0"/>
                <w:sz w:val="22"/>
              </w:rPr>
              <w:t>○府では、昭和</w:t>
            </w:r>
            <w:r w:rsidRPr="00767A8B">
              <w:rPr>
                <w:rFonts w:ascii="HG丸ｺﾞｼｯｸM-PRO" w:eastAsia="HG丸ｺﾞｼｯｸM-PRO" w:hAnsi="HG丸ｺﾞｼｯｸM-PRO" w:cs="HG丸ｺﾞｼｯｸM-PRO"/>
                <w:kern w:val="0"/>
                <w:sz w:val="22"/>
              </w:rPr>
              <w:t>37</w:t>
            </w:r>
            <w:r w:rsidRPr="00767A8B">
              <w:rPr>
                <w:rFonts w:ascii="HG丸ｺﾞｼｯｸM-PRO" w:eastAsia="HG丸ｺﾞｼｯｸM-PRO" w:hAnsi="HG丸ｺﾞｼｯｸM-PRO" w:cs="HG丸ｺﾞｼｯｸM-PRO" w:hint="eastAsia"/>
                <w:kern w:val="0"/>
                <w:sz w:val="22"/>
              </w:rPr>
              <w:t>年より、大阪府医師会、大阪府立成人病センター（現大阪国際がんセンター）の協力のもと、大阪府地域がん登録事業を実施、長期にわたり、精度の高い府内のがん発生数や生存率等を算出してきました。平成</w:t>
            </w:r>
            <w:r w:rsidRPr="00767A8B">
              <w:rPr>
                <w:rFonts w:ascii="HG丸ｺﾞｼｯｸM-PRO" w:eastAsia="HG丸ｺﾞｼｯｸM-PRO" w:hAnsi="HG丸ｺﾞｼｯｸM-PRO" w:cs="HG丸ｺﾞｼｯｸM-PRO"/>
                <w:kern w:val="0"/>
                <w:sz w:val="22"/>
              </w:rPr>
              <w:t>28年1月</w:t>
            </w:r>
            <w:r w:rsidRPr="00767A8B">
              <w:rPr>
                <w:rFonts w:ascii="HG丸ｺﾞｼｯｸM-PRO" w:eastAsia="HG丸ｺﾞｼｯｸM-PRO" w:hAnsi="HG丸ｺﾞｼｯｸM-PRO" w:cs="HG丸ｺﾞｼｯｸM-PRO" w:hint="eastAsia"/>
                <w:kern w:val="0"/>
                <w:sz w:val="22"/>
              </w:rPr>
              <w:t>に「がん登録等の推進に関する法律」が施行され、全国がん登録事業が始まり、事業委託先が大阪国際がんセンターに一本化されました。しかしながら、がん登録に関する府民の認知度は未だ十分とはいえず、がん登録の意義等について周知に努めています。</w:t>
            </w:r>
          </w:p>
          <w:p w:rsidR="00D94CCC" w:rsidRPr="00E9753A" w:rsidRDefault="00D94CCC" w:rsidP="00F15693">
            <w:pPr>
              <w:ind w:firstLineChars="200" w:firstLine="442"/>
              <w:rPr>
                <w:rFonts w:ascii="HG丸ｺﾞｼｯｸM-PRO" w:eastAsia="HG丸ｺﾞｼｯｸM-PRO" w:hAnsi="HG丸ｺﾞｼｯｸM-PRO" w:cs="HG丸ｺﾞｼｯｸM-PRO"/>
                <w:b/>
                <w:kern w:val="0"/>
                <w:sz w:val="22"/>
              </w:rPr>
            </w:pPr>
          </w:p>
          <w:p w:rsidR="00D94CCC" w:rsidRPr="00E9753A" w:rsidRDefault="00D94CCC" w:rsidP="00F15693">
            <w:pPr>
              <w:ind w:firstLineChars="200" w:firstLine="442"/>
              <w:rPr>
                <w:rFonts w:ascii="HG丸ｺﾞｼｯｸM-PRO" w:eastAsia="HG丸ｺﾞｼｯｸM-PRO" w:hAnsi="HG丸ｺﾞｼｯｸM-PRO" w:cs="HG丸ｺﾞｼｯｸM-PRO"/>
                <w:b/>
                <w:kern w:val="0"/>
                <w:sz w:val="22"/>
              </w:rPr>
            </w:pPr>
          </w:p>
          <w:p w:rsidR="00D94CCC" w:rsidRPr="00E9753A" w:rsidRDefault="00D94CCC" w:rsidP="00F15693">
            <w:pPr>
              <w:ind w:firstLineChars="200" w:firstLine="442"/>
              <w:rPr>
                <w:rFonts w:ascii="HG丸ｺﾞｼｯｸM-PRO" w:eastAsia="HG丸ｺﾞｼｯｸM-PRO" w:hAnsi="HG丸ｺﾞｼｯｸM-PRO" w:cs="HG丸ｺﾞｼｯｸM-PRO"/>
                <w:b/>
                <w:kern w:val="0"/>
                <w:sz w:val="22"/>
              </w:rPr>
            </w:pPr>
          </w:p>
          <w:p w:rsidR="006A7C05" w:rsidRPr="00E9753A" w:rsidRDefault="006A7C05" w:rsidP="00D37C08">
            <w:pPr>
              <w:ind w:firstLineChars="200" w:firstLine="442"/>
              <w:rPr>
                <w:rFonts w:asciiTheme="majorEastAsia" w:eastAsiaTheme="majorEastAsia" w:hAnsiTheme="majorEastAsia" w:cs="HG丸ｺﾞｼｯｸM-PRO"/>
                <w:b/>
                <w:kern w:val="0"/>
              </w:rPr>
            </w:pPr>
            <w:r w:rsidRPr="00E9753A">
              <w:rPr>
                <w:rFonts w:asciiTheme="majorEastAsia" w:eastAsiaTheme="majorEastAsia" w:hAnsiTheme="majorEastAsia" w:cs="HG丸ｺﾞｼｯｸM-PRO" w:hint="eastAsia"/>
                <w:b/>
                <w:kern w:val="0"/>
                <w:sz w:val="22"/>
              </w:rPr>
              <w:t>イ　がん登録データの提供</w:t>
            </w:r>
          </w:p>
          <w:p w:rsidR="006A7C05" w:rsidRPr="00E9753A" w:rsidRDefault="006A7C05" w:rsidP="00F15693">
            <w:pPr>
              <w:ind w:leftChars="260" w:left="766"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○府内のがん診療拠点病院等における診療実績をがん登録データから算出し、大阪国際がんセンターがん対策センターのホームページ等で公表することにより、情報提供を行っています。</w:t>
            </w:r>
          </w:p>
          <w:p w:rsidR="006A7C05" w:rsidRPr="00E9753A" w:rsidRDefault="006A7C05" w:rsidP="00F15693">
            <w:pPr>
              <w:ind w:firstLineChars="200" w:firstLine="442"/>
              <w:rPr>
                <w:rFonts w:ascii="HG丸ｺﾞｼｯｸM-PRO" w:eastAsia="HG丸ｺﾞｼｯｸM-PRO" w:hAnsi="HG丸ｺﾞｼｯｸM-PRO" w:cs="HG丸ｺﾞｼｯｸM-PRO"/>
                <w:b/>
                <w:kern w:val="0"/>
                <w:sz w:val="22"/>
              </w:rPr>
            </w:pPr>
          </w:p>
          <w:p w:rsidR="006A7C05" w:rsidRPr="00E9753A" w:rsidRDefault="006A7C05" w:rsidP="00F15693">
            <w:pPr>
              <w:ind w:leftChars="250" w:left="745"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○がん登録を通じて把握された、希少がん、難治性がんや小児・</w:t>
            </w:r>
            <w:r w:rsidRPr="00E9753A">
              <w:rPr>
                <w:rFonts w:ascii="HG丸ｺﾞｼｯｸM-PRO" w:eastAsia="HG丸ｺﾞｼｯｸM-PRO" w:hAnsi="HG丸ｺﾞｼｯｸM-PRO" w:cs="HG丸ｺﾞｼｯｸM-PRO"/>
                <w:kern w:val="0"/>
                <w:sz w:val="22"/>
              </w:rPr>
              <w:t>AYA世代のがん等にかかる情報について、</w:t>
            </w:r>
            <w:r w:rsidRPr="00E9753A">
              <w:rPr>
                <w:rFonts w:ascii="HG丸ｺﾞｼｯｸM-PRO" w:eastAsia="HG丸ｺﾞｼｯｸM-PRO" w:hAnsi="HG丸ｺﾞｼｯｸM-PRO" w:cs="HG丸ｺﾞｼｯｸM-PRO" w:hint="eastAsia"/>
                <w:kern w:val="0"/>
                <w:sz w:val="22"/>
              </w:rPr>
              <w:t>患者や家族への情報提供にあたっては、個人情報保護に十分に配慮しつつ行う必要があります。</w:t>
            </w:r>
          </w:p>
          <w:p w:rsidR="006A7C05" w:rsidRPr="00E9753A" w:rsidRDefault="006A7C05" w:rsidP="00F15693">
            <w:pPr>
              <w:ind w:leftChars="250" w:left="745" w:hangingChars="100" w:hanging="220"/>
              <w:rPr>
                <w:rFonts w:ascii="HG丸ｺﾞｼｯｸM-PRO" w:eastAsia="HG丸ｺﾞｼｯｸM-PRO" w:hAnsi="HG丸ｺﾞｼｯｸM-PRO" w:cs="HG丸ｺﾞｼｯｸM-PRO"/>
                <w:kern w:val="0"/>
                <w:sz w:val="22"/>
              </w:rPr>
            </w:pPr>
          </w:p>
          <w:p w:rsidR="006A7C05" w:rsidRPr="00E9753A" w:rsidRDefault="006A7C05" w:rsidP="00D37C08">
            <w:pPr>
              <w:ind w:firstLineChars="200" w:firstLine="442"/>
              <w:rPr>
                <w:rFonts w:ascii="ＭＳ ゴシック" w:eastAsia="ＭＳ ゴシック" w:hAnsi="ＭＳ ゴシック" w:cs="HG丸ｺﾞｼｯｸM-PRO"/>
                <w:kern w:val="0"/>
                <w:sz w:val="22"/>
              </w:rPr>
            </w:pPr>
            <w:r w:rsidRPr="00E9753A">
              <w:rPr>
                <w:rFonts w:ascii="ＭＳ ゴシック" w:eastAsia="ＭＳ ゴシック" w:hAnsi="ＭＳ ゴシック" w:cs="HG丸ｺﾞｼｯｸM-PRO" w:hint="eastAsia"/>
                <w:b/>
                <w:kern w:val="0"/>
                <w:sz w:val="22"/>
              </w:rPr>
              <w:t>ウ　がん登録データの活用</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○集計されたがん登録データは、年報として報告するとともに、本計画をはじめ、大阪府におけるがん対策の企画立案・評価やがん診療の基礎資料として活用しています。</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○大阪府がん登録データは、世界保健機構（WHO）の下部組織である国際がん研究機関（ IARC）が公開するがん統計のデータベースやロンドン大学が行うがん患者の生存に関する 国際共同研究等にも継続的に採用されており、信頼に値するがん登録として、世界のがん対策においても活用されています 。</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p w:rsidR="00E9753A" w:rsidRPr="006A7C05" w:rsidRDefault="00E9753A" w:rsidP="00F15693">
            <w:pPr>
              <w:ind w:leftChars="280" w:left="808" w:hangingChars="100" w:hanging="220"/>
              <w:rPr>
                <w:rFonts w:ascii="HG丸ｺﾞｼｯｸM-PRO" w:eastAsia="HG丸ｺﾞｼｯｸM-PRO" w:hAnsi="HG丸ｺﾞｼｯｸM-PRO" w:cs="HG丸ｺﾞｼｯｸM-PRO"/>
                <w:kern w:val="0"/>
                <w:sz w:val="22"/>
              </w:rPr>
            </w:pPr>
          </w:p>
          <w:p w:rsidR="006A7C05" w:rsidRPr="00D94CCC" w:rsidRDefault="006A7C05" w:rsidP="00D94CCC">
            <w:pPr>
              <w:keepNext/>
              <w:adjustRightInd w:val="0"/>
              <w:ind w:firstLineChars="70" w:firstLine="169"/>
              <w:textAlignment w:val="baseline"/>
              <w:outlineLvl w:val="3"/>
              <w:rPr>
                <w:rFonts w:ascii="ＭＳ ゴシック" w:eastAsia="ＭＳ ゴシック" w:hAnsi="ＭＳ ゴシック" w:cs="Times New Roman"/>
                <w:bCs/>
                <w:color w:val="000000"/>
              </w:rPr>
            </w:pPr>
            <w:bookmarkStart w:id="317" w:name="_Toc497922723"/>
            <w:r w:rsidRPr="00D37C08">
              <w:rPr>
                <w:rFonts w:ascii="ＭＳ ゴシック" w:eastAsia="ＭＳ ゴシック" w:hAnsi="ＭＳ ゴシック" w:cs="Times New Roman" w:hint="eastAsia"/>
                <w:b/>
                <w:bCs/>
                <w:color w:val="000000"/>
                <w:sz w:val="24"/>
              </w:rPr>
              <w:t>⑤緩和ケア</w:t>
            </w:r>
            <w:bookmarkEnd w:id="317"/>
          </w:p>
          <w:p w:rsidR="00E101EB" w:rsidRPr="00E9753A" w:rsidRDefault="00E101EB" w:rsidP="00F15693">
            <w:pPr>
              <w:ind w:leftChars="256" w:left="690" w:hangingChars="69" w:hanging="152"/>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rsidR="001E710F" w:rsidRDefault="001E710F" w:rsidP="00F15693"/>
          <w:p w:rsidR="00E101EB" w:rsidRPr="00E101EB" w:rsidRDefault="00E101EB" w:rsidP="00F15693">
            <w:pPr>
              <w:keepNext/>
              <w:adjustRightInd w:val="0"/>
              <w:ind w:firstLineChars="70" w:firstLine="154"/>
              <w:textAlignment w:val="baseline"/>
              <w:outlineLvl w:val="2"/>
              <w:rPr>
                <w:rFonts w:ascii="ＭＳ ゴシック" w:eastAsia="ＭＳ ゴシック" w:hAnsi="ＭＳ ゴシック" w:cs="Times New Roman"/>
                <w:b/>
                <w:color w:val="0070C0"/>
                <w:kern w:val="0"/>
                <w:sz w:val="28"/>
                <w:szCs w:val="24"/>
              </w:rPr>
            </w:pPr>
            <w:bookmarkStart w:id="318" w:name="_Toc497922724"/>
            <w:r w:rsidRPr="00E101EB">
              <w:rPr>
                <w:rFonts w:ascii="Arial" w:eastAsia="ＭＳ ゴシック" w:hAnsi="HG丸ｺﾞｼｯｸM-PRO" w:cs="Times New Roman" w:hint="eastAsia"/>
                <w:kern w:val="0"/>
                <w:sz w:val="22"/>
              </w:rPr>
              <w:t xml:space="preserve"> </w:t>
            </w:r>
            <w:r w:rsidRPr="00E101EB">
              <w:rPr>
                <w:rFonts w:ascii="ＭＳ ゴシック" w:eastAsia="ＭＳ ゴシック" w:hAnsi="ＭＳ ゴシック" w:cs="Times New Roman"/>
                <w:b/>
                <w:color w:val="0070C0"/>
                <w:kern w:val="0"/>
                <w:sz w:val="28"/>
                <w:szCs w:val="24"/>
              </w:rPr>
              <w:t>(</w:t>
            </w:r>
            <w:r w:rsidRPr="00E101EB">
              <w:rPr>
                <w:rFonts w:ascii="ＭＳ ゴシック" w:eastAsia="ＭＳ ゴシック" w:hAnsi="ＭＳ ゴシック" w:cs="Times New Roman" w:hint="eastAsia"/>
                <w:b/>
                <w:color w:val="0070C0"/>
                <w:kern w:val="0"/>
                <w:sz w:val="28"/>
                <w:szCs w:val="24"/>
              </w:rPr>
              <w:t>3</w:t>
            </w:r>
            <w:r w:rsidRPr="00E101EB">
              <w:rPr>
                <w:rFonts w:ascii="ＭＳ ゴシック" w:eastAsia="ＭＳ ゴシック" w:hAnsi="ＭＳ ゴシック" w:cs="Times New Roman"/>
                <w:b/>
                <w:color w:val="0070C0"/>
                <w:kern w:val="0"/>
                <w:sz w:val="28"/>
                <w:szCs w:val="24"/>
              </w:rPr>
              <w:t>)</w:t>
            </w:r>
            <w:r w:rsidRPr="00E101EB">
              <w:rPr>
                <w:rFonts w:ascii="ＭＳ ゴシック" w:eastAsia="ＭＳ ゴシック" w:hAnsi="ＭＳ ゴシック" w:cs="Times New Roman"/>
                <w:color w:val="000000"/>
                <w:kern w:val="0"/>
                <w:sz w:val="24"/>
                <w:szCs w:val="24"/>
              </w:rPr>
              <w:t xml:space="preserve"> </w:t>
            </w:r>
            <w:r w:rsidRPr="00E101EB">
              <w:rPr>
                <w:rFonts w:ascii="ＭＳ ゴシック" w:eastAsia="ＭＳ ゴシック" w:hAnsi="ＭＳ ゴシック" w:cs="Times New Roman" w:hint="eastAsia"/>
                <w:b/>
                <w:color w:val="0070C0"/>
                <w:kern w:val="0"/>
                <w:sz w:val="28"/>
                <w:szCs w:val="24"/>
              </w:rPr>
              <w:t>患者支援の充実</w:t>
            </w:r>
            <w:bookmarkEnd w:id="318"/>
          </w:p>
          <w:p w:rsidR="00D634D5" w:rsidRDefault="00D634D5" w:rsidP="00F15693"/>
          <w:p w:rsidR="00CE6C1D" w:rsidRPr="00CE6C1D" w:rsidRDefault="00CE6C1D" w:rsidP="00F15693">
            <w:pPr>
              <w:keepNext/>
              <w:adjustRightInd w:val="0"/>
              <w:ind w:leftChars="100" w:left="429" w:hangingChars="91" w:hanging="219"/>
              <w:textAlignment w:val="baseline"/>
              <w:outlineLvl w:val="3"/>
              <w:rPr>
                <w:rFonts w:ascii="ＭＳ ゴシック" w:eastAsia="ＭＳ ゴシック" w:hAnsi="ＭＳ ゴシック" w:cs="Times New Roman"/>
                <w:bCs/>
                <w:color w:val="000000"/>
                <w:sz w:val="24"/>
              </w:rPr>
            </w:pPr>
            <w:bookmarkStart w:id="319" w:name="_Toc497922727"/>
            <w:r w:rsidRPr="00CE6C1D">
              <w:rPr>
                <w:rFonts w:ascii="ＭＳ ゴシック" w:eastAsia="ＭＳ ゴシック" w:hAnsi="ＭＳ ゴシック" w:cs="Times New Roman" w:hint="eastAsia"/>
                <w:b/>
                <w:bCs/>
                <w:sz w:val="24"/>
              </w:rPr>
              <w:t>③就労支援などのがんサバイバーシップ支援</w:t>
            </w:r>
            <w:bookmarkEnd w:id="319"/>
          </w:p>
          <w:p w:rsidR="00CA012F" w:rsidRDefault="00CA012F" w:rsidP="00F15693"/>
          <w:p w:rsidR="00CA012F" w:rsidRPr="00E9753A" w:rsidRDefault="00CA012F" w:rsidP="00F15693">
            <w:pPr>
              <w:adjustRightInd w:val="0"/>
              <w:ind w:firstLineChars="150" w:firstLine="331"/>
              <w:textAlignment w:val="baseline"/>
              <w:rPr>
                <w:rFonts w:asciiTheme="majorEastAsia" w:eastAsiaTheme="majorEastAsia" w:hAnsiTheme="majorEastAsia" w:cs="HG丸ｺﾞｼｯｸM-PRO"/>
                <w:b/>
                <w:kern w:val="0"/>
                <w:sz w:val="22"/>
              </w:rPr>
            </w:pPr>
            <w:r w:rsidRPr="00E9753A">
              <w:rPr>
                <w:rFonts w:asciiTheme="majorEastAsia" w:eastAsiaTheme="majorEastAsia" w:hAnsiTheme="majorEastAsia" w:cs="HG丸ｺﾞｼｯｸM-PRO" w:hint="eastAsia"/>
                <w:b/>
                <w:kern w:val="0"/>
                <w:sz w:val="22"/>
              </w:rPr>
              <w:t>エ　その他（アピアランスケア・妊孕性等）</w:t>
            </w:r>
          </w:p>
          <w:p w:rsidR="00CA012F" w:rsidRPr="00E9753A" w:rsidRDefault="00CA012F" w:rsidP="00F15693">
            <w:pPr>
              <w:adjustRightInd w:val="0"/>
              <w:ind w:left="9" w:firstLineChars="250" w:firstLine="550"/>
              <w:textAlignment w:val="baseline"/>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○がん患者ががんと共に生きていくためには、就労支援のみならず、治療に伴う外見（アピアラ</w:t>
            </w:r>
          </w:p>
          <w:p w:rsidR="00CA012F" w:rsidRPr="00082A3A" w:rsidRDefault="00CA012F" w:rsidP="00F15693">
            <w:pPr>
              <w:adjustRightInd w:val="0"/>
              <w:ind w:left="9" w:firstLineChars="350" w:firstLine="770"/>
              <w:textAlignment w:val="baseline"/>
              <w:rPr>
                <w:rFonts w:ascii="HG丸ｺﾞｼｯｸM-PRO" w:eastAsia="HG丸ｺﾞｼｯｸM-PRO" w:hAnsi="HG丸ｺﾞｼｯｸM-PRO" w:cs="HG丸ｺﾞｼｯｸM-PRO"/>
                <w:kern w:val="0"/>
                <w:sz w:val="22"/>
                <w:shd w:val="pct15" w:color="auto" w:fill="FFFFFF"/>
              </w:rPr>
            </w:pPr>
            <w:r w:rsidRPr="00E9753A">
              <w:rPr>
                <w:rFonts w:ascii="HG丸ｺﾞｼｯｸM-PRO" w:eastAsia="HG丸ｺﾞｼｯｸM-PRO" w:hAnsi="HG丸ｺﾞｼｯｸM-PRO" w:cs="HG丸ｺﾞｼｯｸM-PRO" w:hint="eastAsia"/>
                <w:kern w:val="0"/>
                <w:sz w:val="22"/>
              </w:rPr>
              <w:t>ンス）の変化、妊孕性等といった社会的な課題への取組みが必要です。</w:t>
            </w:r>
          </w:p>
          <w:p w:rsidR="00DC4805" w:rsidRDefault="00DC4805" w:rsidP="00DC4805">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20" w:name="_Toc497922728"/>
          </w:p>
          <w:p w:rsidR="00CA012F" w:rsidRPr="00CA012F" w:rsidRDefault="00CA012F" w:rsidP="00DC4805">
            <w:pPr>
              <w:keepNext/>
              <w:adjustRightInd w:val="0"/>
              <w:ind w:firstLineChars="50" w:firstLine="110"/>
              <w:textAlignment w:val="baseline"/>
              <w:outlineLvl w:val="2"/>
              <w:rPr>
                <w:rFonts w:asciiTheme="majorEastAsia" w:eastAsiaTheme="majorEastAsia" w:hAnsiTheme="majorEastAsia" w:cs="Times New Roman"/>
                <w:b/>
                <w:color w:val="0070C0"/>
                <w:kern w:val="0"/>
                <w:sz w:val="28"/>
                <w:szCs w:val="24"/>
              </w:rPr>
            </w:pPr>
            <w:r w:rsidRPr="00CA012F">
              <w:rPr>
                <w:rFonts w:asciiTheme="majorEastAsia" w:eastAsiaTheme="majorEastAsia" w:hAnsiTheme="majorEastAsia" w:cs="Times New Roman"/>
                <w:noProof/>
                <w:sz w:val="22"/>
              </w:rPr>
              <mc:AlternateContent>
                <mc:Choice Requires="wps">
                  <w:drawing>
                    <wp:anchor distT="0" distB="0" distL="114300" distR="114300" simplePos="0" relativeHeight="251890688" behindDoc="0" locked="0" layoutInCell="1" allowOverlap="1" wp14:anchorId="159F5C49" wp14:editId="1DA42919">
                      <wp:simplePos x="0" y="0"/>
                      <wp:positionH relativeFrom="margin">
                        <wp:posOffset>24765</wp:posOffset>
                      </wp:positionH>
                      <wp:positionV relativeFrom="paragraph">
                        <wp:posOffset>387350</wp:posOffset>
                      </wp:positionV>
                      <wp:extent cx="6629400" cy="1084520"/>
                      <wp:effectExtent l="0" t="0" r="19050" b="20955"/>
                      <wp:wrapNone/>
                      <wp:docPr id="258" name="正方形/長方形 258"/>
                      <wp:cNvGraphicFramePr/>
                      <a:graphic xmlns:a="http://schemas.openxmlformats.org/drawingml/2006/main">
                        <a:graphicData uri="http://schemas.microsoft.com/office/word/2010/wordprocessingShape">
                          <wps:wsp>
                            <wps:cNvSpPr/>
                            <wps:spPr>
                              <a:xfrm>
                                <a:off x="0" y="0"/>
                                <a:ext cx="6629400" cy="1084520"/>
                              </a:xfrm>
                              <a:prstGeom prst="rect">
                                <a:avLst/>
                              </a:prstGeom>
                              <a:solidFill>
                                <a:sysClr val="window" lastClr="FFFFFF"/>
                              </a:solidFill>
                              <a:ln w="25400" cap="flat" cmpd="sng" algn="ctr">
                                <a:solidFill>
                                  <a:sysClr val="windowText" lastClr="000000"/>
                                </a:solidFill>
                                <a:prstDash val="solid"/>
                              </a:ln>
                              <a:effectLst/>
                            </wps:spPr>
                            <wps:txbx>
                              <w:txbxContent>
                                <w:p w:rsidR="00270DF0" w:rsidRPr="00E9753A" w:rsidRDefault="00270DF0" w:rsidP="00CA012F">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医療関係団体や医療保険者、患者会及び患者支援団体、企業、マスメディアなど、社会全体で、がん患者や家族への理解を深める普及啓発や支援体制の構築が必要です。</w:t>
                                  </w:r>
                                </w:p>
                                <w:p w:rsidR="00270DF0" w:rsidRPr="00D634D5" w:rsidRDefault="00270DF0" w:rsidP="00CA012F">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071" style="position:absolute;left:0;text-align:left;margin-left:1.95pt;margin-top:30.5pt;width:522pt;height:85.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kSlgIAACAFAAAOAAAAZHJzL2Uyb0RvYy54bWysVEtu2zAQ3RfoHQjuG8mGnSZG5MBI4KJA&#10;kARIiqxpirIEUCRL0pbce7QHaNddF130OA3QW/SRUmznsyqqBcXhDGfmvZnhyWlbS7IW1lVaZXRw&#10;kFIiFNd5pZYZ/XA7f3NEifNM5UxqJTK6EY6eTl+/OmnMRAx1qWUuLIET5SaNyWjpvZkkieOlqJk7&#10;0EYoKAtta+Yh2mWSW9bAey2TYZoeJo22ubGaC+dwet4p6TT6LwrB/VVROOGJzChy83G1cV2ENZme&#10;sMnSMlNWvE+D/UMWNasUgm5dnTPPyMpWz1zVFbfa6cIfcF0nuigqLiIGoBmkT9DclMyIiAXkOLOl&#10;yf0/t/xyfW1JlWd0OEapFKtRpPvv3+6//Pz962vy5/OPbkeCGmQ1xk1w58Zc215y2AbkbWHr8Acm&#10;0kaCN1uCResJx+Hh4fB4lKIOHLpBejQaD2MJkt11Y51/J3RNwiajFhWMxLL1hfMICdMHkxDNaVnl&#10;80rKKGzcmbRkzVBs9EiuG0okcx6HGZ3HL2CAi0fXpCJNwN9lxtCFhWQeSdYGvDi1pITJJdqbextz&#10;eXTbPQt6C7h7gdP4vRQ4ADlnruwyjl57M6kCHhEbuMcdmO+4DjvfLtpYttE4XAlHC51vUEuruyZ3&#10;hs8rBLgAAdfMoqvBOybVX2EppAZk3e8oKbX99NJ5sEezQUtJgykBHR9XzArAe6/QhseD0SiMVRRG&#10;47coJ7H7msW+Rq3qM43aDPAmGB63wd7Lh21hdX2HgZ6FqFAxxRG7I74Xznw3vXgSuJjNohlGyTB/&#10;oW4MD84DdYHa2/aOWdM3kkdRLvXDRLHJk37qbMNNpWcrr4sqNtuOV7RNEDCGsYH6JyPM+b4crXYP&#10;2/QvAAAA//8DAFBLAwQUAAYACAAAACEA1rZRd98AAAAJAQAADwAAAGRycy9kb3ducmV2LnhtbEyP&#10;QU/DMAyF70j8h8hIXKYt7YbGVppOCAkJTVwou+zmNSat1iRVk7Xdv8c7wdF+z8/fy3eTbcVAfWi8&#10;U5AuEhDkKq8bZxQcvt/nGxAhotPYekcKrhRgV9zf5ZhpP7ovGspoBIe4kKGCOsYukzJUNVkMC9+R&#10;Y+3H9xYjj72RuseRw20rl0mylhYbxx9q7OitpupcXixjzOTh4zqUcm/OuO0+h3E/OxqlHh+m1xcQ&#10;kab4Z4YbPt9AwUwnf3E6iFbBastGBeuUG93k5OmZNycFy1W6AVnk8n+D4hcAAP//AwBQSwECLQAU&#10;AAYACAAAACEAtoM4kv4AAADhAQAAEwAAAAAAAAAAAAAAAAAAAAAAW0NvbnRlbnRfVHlwZXNdLnht&#10;bFBLAQItABQABgAIAAAAIQA4/SH/1gAAAJQBAAALAAAAAAAAAAAAAAAAAC8BAABfcmVscy8ucmVs&#10;c1BLAQItABQABgAIAAAAIQCnzFkSlgIAACAFAAAOAAAAAAAAAAAAAAAAAC4CAABkcnMvZTJvRG9j&#10;LnhtbFBLAQItABQABgAIAAAAIQDWtlF33wAAAAkBAAAPAAAAAAAAAAAAAAAAAPAEAABkcnMvZG93&#10;bnJldi54bWxQSwUGAAAAAAQABADzAAAA/AUAAAAA&#10;" fillcolor="window" strokecolor="windowText" strokeweight="2pt">
                      <v:textbox>
                        <w:txbxContent>
                          <w:p w:rsidR="00270DF0" w:rsidRPr="00E9753A" w:rsidRDefault="00270DF0" w:rsidP="00CA012F">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医療関係団体や医療保険者、患者会及び患者支援団体、企業、マスメディアなど、社会全体で、がん患者や家族への理解を深める普及啓発や支援体制の構築が必要です。</w:t>
                            </w:r>
                          </w:p>
                          <w:p w:rsidR="00270DF0" w:rsidRPr="00D634D5" w:rsidRDefault="00270DF0" w:rsidP="00CA012F">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v:textbox>
                      <w10:wrap anchorx="margin"/>
                    </v:rect>
                  </w:pict>
                </mc:Fallback>
              </mc:AlternateContent>
            </w:r>
            <w:r w:rsidRPr="00CA012F">
              <w:rPr>
                <w:rFonts w:asciiTheme="majorEastAsia" w:eastAsiaTheme="majorEastAsia" w:hAnsiTheme="majorEastAsia" w:cs="Times New Roman"/>
                <w:b/>
                <w:color w:val="0070C0"/>
                <w:kern w:val="0"/>
                <w:sz w:val="28"/>
                <w:szCs w:val="24"/>
              </w:rPr>
              <w:t xml:space="preserve">(4) </w:t>
            </w:r>
            <w:r w:rsidRPr="00CA012F">
              <w:rPr>
                <w:rFonts w:asciiTheme="majorEastAsia" w:eastAsiaTheme="majorEastAsia" w:hAnsiTheme="majorEastAsia" w:cs="Times New Roman" w:hint="eastAsia"/>
                <w:b/>
                <w:color w:val="0070C0"/>
                <w:kern w:val="0"/>
                <w:sz w:val="28"/>
                <w:szCs w:val="24"/>
              </w:rPr>
              <w:t>がん対策を社会全体で進める環境づくり</w:t>
            </w:r>
            <w:bookmarkEnd w:id="320"/>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Pr="00CA012F"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Default="00CA012F" w:rsidP="00F15693">
            <w:pPr>
              <w:rPr>
                <w:rFonts w:ascii="HG丸ｺﾞｼｯｸM-PRO" w:eastAsia="HG丸ｺﾞｼｯｸM-PRO" w:hAnsi="HG丸ｺﾞｼｯｸM-PRO"/>
                <w:sz w:val="22"/>
              </w:rPr>
            </w:pPr>
          </w:p>
          <w:p w:rsidR="00E773EA" w:rsidRDefault="00E773EA" w:rsidP="00F15693">
            <w:pPr>
              <w:rPr>
                <w:rFonts w:ascii="HG丸ｺﾞｼｯｸM-PRO" w:eastAsia="HG丸ｺﾞｼｯｸM-PRO" w:hAnsi="HG丸ｺﾞｼｯｸM-PRO"/>
                <w:sz w:val="22"/>
              </w:rPr>
            </w:pPr>
          </w:p>
          <w:p w:rsidR="00E773EA" w:rsidRDefault="00E773E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bookmarkStart w:id="321" w:name="_Toc488877900"/>
          <w:bookmarkStart w:id="322" w:name="_Toc497922732"/>
          <w:bookmarkStart w:id="323" w:name="_Toc487755804"/>
          <w:bookmarkStart w:id="324" w:name="_Toc487757239"/>
          <w:bookmarkStart w:id="325" w:name="_Toc487757351"/>
          <w:bookmarkStart w:id="326" w:name="_Toc487757550"/>
          <w:bookmarkStart w:id="327" w:name="_Toc488834904"/>
          <w:p w:rsidR="008720B6" w:rsidRPr="005F603F" w:rsidRDefault="00465237" w:rsidP="00F15693">
            <w:pPr>
              <w:pStyle w:val="1"/>
              <w:ind w:firstLine="330"/>
              <w:rPr>
                <w:rFonts w:ascii="ＭＳ ゴシック" w:hAnsi="ＭＳ ゴシック"/>
                <w:color w:val="0070C0"/>
                <w:sz w:val="36"/>
                <w:szCs w:val="28"/>
              </w:rPr>
            </w:pPr>
            <w:r w:rsidRPr="005F603F">
              <w:rPr>
                <w:rFonts w:ascii="ＭＳ ゴシック" w:hAnsi="ＭＳ ゴシック"/>
                <w:noProof/>
                <w:color w:val="0070C0"/>
                <w:sz w:val="36"/>
                <w:szCs w:val="28"/>
                <w:u w:val="single"/>
              </w:rPr>
              <mc:AlternateContent>
                <mc:Choice Requires="wps">
                  <w:drawing>
                    <wp:anchor distT="0" distB="0" distL="114300" distR="114300" simplePos="0" relativeHeight="251920384" behindDoc="1" locked="0" layoutInCell="1" allowOverlap="1" wp14:anchorId="3DC96FFC" wp14:editId="73D9F075">
                      <wp:simplePos x="0" y="0"/>
                      <wp:positionH relativeFrom="column">
                        <wp:posOffset>196215</wp:posOffset>
                      </wp:positionH>
                      <wp:positionV relativeFrom="paragraph">
                        <wp:posOffset>434976</wp:posOffset>
                      </wp:positionV>
                      <wp:extent cx="5554345" cy="7315200"/>
                      <wp:effectExtent l="0" t="0" r="27305" b="19050"/>
                      <wp:wrapNone/>
                      <wp:docPr id="9254" name="正方形/長方形 9254"/>
                      <wp:cNvGraphicFramePr/>
                      <a:graphic xmlns:a="http://schemas.openxmlformats.org/drawingml/2006/main">
                        <a:graphicData uri="http://schemas.microsoft.com/office/word/2010/wordprocessingShape">
                          <wps:wsp>
                            <wps:cNvSpPr/>
                            <wps:spPr>
                              <a:xfrm>
                                <a:off x="0" y="0"/>
                                <a:ext cx="5554345" cy="7315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54" o:spid="_x0000_s1026" style="position:absolute;left:0;text-align:left;margin-left:15.45pt;margin-top:34.25pt;width:437.35pt;height:8in;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oBiAIAAOIEAAAOAAAAZHJzL2Uyb0RvYy54bWysVM1uEzEQviPxDpbvdJN0tz+rbqrQKAip&#10;aiu1qOeJ186u5D9sJ5vyHvAA5cwZceBxqMRbMPZufyicEDk4M54fz3zzzR4db5UkG+58a3RFxzsj&#10;Srhmpm71qqLvrhavDijxAXQN0mhe0Rvu6fH05YujzpZ8Yhoja+4IJtG+7GxFmxBsmWWeNVyB3zGW&#10;azQK4xQEVN0qqx10mF3JbDIa7WWdcbV1hnHv8XbeG+k05ReCs3AuhOeByIpibSGdLp3LeGbTIyhX&#10;DmzTsqEM+IcqFLQaH31INYcAZO3aP1KpljnjjQg7zKjMCNEynnrAbsajZ91cNmB56gXB8fYBJv//&#10;0rKzzYUjbV3Rw0mRU6JB4ZTuvny++/Ttx/fb7OfHr71Ekh3h6qwvMerSXrhB8yjG3rfCqfiPXZFt&#10;gvjmAWK+DYThZVEU+W5eUMLQtr87LnCIcQjZY7h1PrzhRpEoVNThDBO0sDn1oXe9d4mvabNopcR7&#10;KKUmXUX3dgucNANkk5AQUFQW+/N6RQnIFdKUBZcyeiPbOkbHYO9WyxPpyAaQKvniYPx63js1UPP+&#10;thjhb6h2cE+V/5Yn1jYH3/QhyTSESB3f4YmVQysRzB6+KC1NfYPTcKanqbds0WK2U/DhAhzyEvvC&#10;XQvneAhpsFczSJQ0xn342330R7qglZIOeY5AvF+D45TItxqJdDjO87gYScmL/Qkq7qll+dSi1+rE&#10;ID5j3GrLkhj9g7wXhTPqGldyFl9FE2iGb/eQD8pJ6PcPl5rx2Sy54TJYCKf60rKYPOIUcbzaXoOz&#10;AxECcujM3O8ElM/40PvGSG1m62BEm8jyiCuOKiq4SGlow9LHTX2qJ6/HT9P0FwAAAP//AwBQSwME&#10;FAAGAAgAAAAhAGd4EYrgAAAACgEAAA8AAABkcnMvZG93bnJldi54bWxMj0FLw0AQhe+C/2EZwZvd&#10;bSShjdkUWxQPgsVWct5mxySYnQ3ZbRr/veNJj8P7eO+bYjO7Xkw4hs6ThuVCgUCqve2o0fBxfL5b&#10;gQjRkDW9J9TwjQE25fVVYXLrL/SO0yE2gkso5EZDG+OQSxnqFp0JCz8gcfbpR2cin2Mj7WguXO56&#10;mSiVSWc64oXWDLhrsf46nJ2Gffo6HZs2q5a76s087f22ml+2Wt/ezI8PICLO8Q+GX31Wh5KdTv5M&#10;Nohew71aM6khW6UgOF+rNANxYjBJVAqyLOT/F8ofAAAA//8DAFBLAQItABQABgAIAAAAIQC2gziS&#10;/gAAAOEBAAATAAAAAAAAAAAAAAAAAAAAAABbQ29udGVudF9UeXBlc10ueG1sUEsBAi0AFAAGAAgA&#10;AAAhADj9If/WAAAAlAEAAAsAAAAAAAAAAAAAAAAALwEAAF9yZWxzLy5yZWxzUEsBAi0AFAAGAAgA&#10;AAAhAG6B6gGIAgAA4gQAAA4AAAAAAAAAAAAAAAAALgIAAGRycy9lMm9Eb2MueG1sUEsBAi0AFAAG&#10;AAgAAAAhAGd4EYrgAAAACgEAAA8AAAAAAAAAAAAAAAAA4gQAAGRycy9kb3ducmV2LnhtbFBLBQYA&#10;AAAABAAEAPMAAADvBQAAAAA=&#10;" filled="f" strokecolor="#385d8a" strokeweight=".5pt"/>
                  </w:pict>
                </mc:Fallback>
              </mc:AlternateContent>
            </w:r>
            <w:r w:rsidR="008720B6" w:rsidRPr="005F603F">
              <w:rPr>
                <w:rFonts w:ascii="ＭＳ ゴシック" w:hAnsi="ＭＳ ゴシック"/>
                <w:noProof/>
                <w:color w:val="0070C0"/>
                <w:sz w:val="36"/>
                <w:szCs w:val="28"/>
              </w:rPr>
              <mc:AlternateContent>
                <mc:Choice Requires="wps">
                  <w:drawing>
                    <wp:anchor distT="0" distB="0" distL="114300" distR="114300" simplePos="0" relativeHeight="251921408" behindDoc="0" locked="0" layoutInCell="1" allowOverlap="1" wp14:anchorId="0AEAB783" wp14:editId="698ECB91">
                      <wp:simplePos x="0" y="0"/>
                      <wp:positionH relativeFrom="column">
                        <wp:posOffset>349885</wp:posOffset>
                      </wp:positionH>
                      <wp:positionV relativeFrom="paragraph">
                        <wp:posOffset>347980</wp:posOffset>
                      </wp:positionV>
                      <wp:extent cx="892810" cy="424815"/>
                      <wp:effectExtent l="0" t="0" r="2540" b="13335"/>
                      <wp:wrapNone/>
                      <wp:docPr id="9252" name="テキスト ボックス 9252"/>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F0" w:rsidRPr="00C52BFD" w:rsidRDefault="00270DF0" w:rsidP="008720B6">
                                  <w:pPr>
                                    <w:rPr>
                                      <w:rFonts w:asciiTheme="majorEastAsia" w:eastAsiaTheme="majorEastAsia" w:hAnsiTheme="majorEastAsia"/>
                                      <w:b/>
                                      <w:szCs w:val="36"/>
                                    </w:rPr>
                                  </w:pPr>
                                  <w:r w:rsidRPr="00C52BFD">
                                    <w:rPr>
                                      <w:rFonts w:asciiTheme="majorEastAsia" w:eastAsiaTheme="majorEastAsia" w:hAnsiTheme="majorEastAsia"/>
                                      <w:b/>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2" o:spid="_x0000_s1072" type="#_x0000_t202" style="position:absolute;left:0;text-align:left;margin-left:27.55pt;margin-top:27.4pt;width:70.3pt;height:3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5umgIAAHAFAAAOAAAAZHJzL2Uyb0RvYy54bWysVN1u0zAUvkfiHSzfs7Rlm7po6VQ2DSFN&#10;28SGdu06dhvh+BjbbVIuV2niIXgFxDXPkxfh2EnaqXAzxI1zcv7Pd35Oz+pSkZWwrgCd0eHBgBKh&#10;OeSFnmf00/3lmzElzjOdMwVaZHQtHD2bvH51WplUjGABKheWoBPt0spkdOG9SZPE8YUomTsAIzQK&#10;JdiSefy18yS3rELvpUpGg8FxUoHNjQUunEPuRSukk+hfSsH9jZROeKIyirn5+Nr4zsKbTE5ZOrfM&#10;LArepcH+IYuSFRqDbl1dMM/I0hZ/uCoLbsGB9AccygSkLLiINWA1w8FeNXcLZkSsBcFxZguT+39u&#10;+fXq1pIiz+jJ6GhEiWYldqnZPDWPP5rHX83mG2k235vNpnn8if8kaiFolXEp2t4ZtPb1O6ix+QHM&#10;wHfIDFjU0pbhi1USlCP86y3kovaEI3N8MhoPUcJRdDg6HA+PgpdkZ2ys8+8FlCQQGbXY0Qg0W105&#10;36r2KiGWhstCKeSzVGlSZfT47dEgGmwl6FzpoCDifHRudolHyq+VaJ18FBLxifkHRpxMca4sWTGc&#10;Kca50D6WHv2idtCSmMRLDDv9XVYvMW7r6COD9lvjstBgY/V7aeef+5Rlq4+YP6s7kL6e1XEwDo/7&#10;xs4gX2O/LbRr5Ay/LLArV8z5W2Zxb7CReAv8DT5SAaIPHUXJAuzXv/GDPo4zSimpcA8z6r4smRWU&#10;qA8aBz0sbU/Ynpj1hF6W54BtGOKVMTySaGC96klpoXzAEzENUVDENMdYGfU9ee7ba4AnhovpNCrh&#10;ahrmr/Sd4cF16EqYsfv6gVnTDaLHCb6GfkNZujePrW6w1DBdepBFHNYAbItiBziudRz37gSFu/H8&#10;P2rtDuXkNwAAAP//AwBQSwMEFAAGAAgAAAAhAM664RLeAAAACQEAAA8AAABkcnMvZG93bnJldi54&#10;bWxMj0tPwzAQhO9I/AdrkbhRJxWhJcSpEI8bzxYkuDnxkkTE68h20vDv2Z7gtLua0ew3xWa2vZjQ&#10;h86RgnSRgECqnemoUfC2uz9bgwhRk9G9I1TwgwE25fFRoXPj9vSK0zY2gkMo5FpBG+OQSxnqFq0O&#10;CzcgsfblvNWRT99I4/Wew20vl0lyIa3uiD+0esCbFuvv7WgV9B/BP1RJ/Jxum8f48izH97v0SanT&#10;k/n6CkTEOf6Z4YDP6FAyU+VGMkH0CrIsZSfPc25w0C+zFYiKl2W6AlkW8n+D8hcAAP//AwBQSwEC&#10;LQAUAAYACAAAACEAtoM4kv4AAADhAQAAEwAAAAAAAAAAAAAAAAAAAAAAW0NvbnRlbnRfVHlwZXNd&#10;LnhtbFBLAQItABQABgAIAAAAIQA4/SH/1gAAAJQBAAALAAAAAAAAAAAAAAAAAC8BAABfcmVscy8u&#10;cmVsc1BLAQItABQABgAIAAAAIQBX6v5umgIAAHAFAAAOAAAAAAAAAAAAAAAAAC4CAABkcnMvZTJv&#10;RG9jLnhtbFBLAQItABQABgAIAAAAIQDOuuES3gAAAAkBAAAPAAAAAAAAAAAAAAAAAPQEAABkcnMv&#10;ZG93bnJldi54bWxQSwUGAAAAAAQABADzAAAA/wUAAAAA&#10;" filled="f" stroked="f" strokeweight=".5pt">
                      <v:textbox inset="0,0,0,0">
                        <w:txbxContent>
                          <w:p w:rsidR="00270DF0" w:rsidRPr="00C52BFD" w:rsidRDefault="00270DF0" w:rsidP="008720B6">
                            <w:pPr>
                              <w:rPr>
                                <w:rFonts w:asciiTheme="majorEastAsia" w:eastAsiaTheme="majorEastAsia" w:hAnsiTheme="majorEastAsia"/>
                                <w:b/>
                                <w:szCs w:val="36"/>
                              </w:rPr>
                            </w:pPr>
                            <w:r w:rsidRPr="00C52BFD">
                              <w:rPr>
                                <w:rFonts w:asciiTheme="majorEastAsia" w:eastAsiaTheme="majorEastAsia" w:hAnsiTheme="majorEastAsia"/>
                                <w:b/>
                                <w:sz w:val="28"/>
                                <w:szCs w:val="36"/>
                              </w:rPr>
                              <w:t>[全体像]</w:t>
                            </w:r>
                          </w:p>
                        </w:txbxContent>
                      </v:textbox>
                    </v:shape>
                  </w:pict>
                </mc:Fallback>
              </mc:AlternateContent>
            </w:r>
            <w:r w:rsidR="008720B6" w:rsidRPr="005F603F">
              <w:rPr>
                <w:rFonts w:ascii="ＭＳ ゴシック" w:hAnsi="ＭＳ ゴシック" w:hint="eastAsia"/>
                <w:color w:val="auto"/>
                <w:sz w:val="44"/>
                <w:bdr w:val="single" w:sz="4" w:space="0" w:color="auto"/>
                <w:shd w:val="pct15" w:color="auto" w:fill="FFFFFF"/>
              </w:rPr>
              <w:t>第４章　基本的な考え方</w:t>
            </w:r>
            <w:bookmarkEnd w:id="321"/>
            <w:bookmarkEnd w:id="322"/>
            <w:r w:rsidR="008720B6" w:rsidRPr="005F603F">
              <w:rPr>
                <w:rFonts w:ascii="ＭＳ ゴシック" w:hAnsi="ＭＳ ゴシック" w:hint="eastAsia"/>
                <w:color w:val="auto"/>
                <w:sz w:val="44"/>
                <w:bdr w:val="single" w:sz="4" w:space="0" w:color="auto"/>
                <w:shd w:val="pct15" w:color="auto" w:fill="FFFFFF"/>
              </w:rPr>
              <w:t xml:space="preserve">　　　　　　　　　</w:t>
            </w:r>
            <w:r w:rsidR="00794AF7">
              <w:rPr>
                <w:rFonts w:ascii="ＭＳ ゴシック" w:hAnsi="ＭＳ ゴシック" w:hint="eastAsia"/>
                <w:color w:val="auto"/>
                <w:sz w:val="44"/>
                <w:bdr w:val="single" w:sz="4" w:space="0" w:color="auto"/>
                <w:shd w:val="pct15" w:color="auto" w:fill="FFFFFF"/>
              </w:rPr>
              <w:t xml:space="preserve">　　</w:t>
            </w:r>
            <w:r w:rsidR="008720B6" w:rsidRPr="005F603F">
              <w:rPr>
                <w:rFonts w:ascii="ＭＳ ゴシック" w:hAnsi="ＭＳ ゴシック" w:hint="eastAsia"/>
                <w:color w:val="auto"/>
                <w:sz w:val="44"/>
                <w:bdr w:val="single" w:sz="4" w:space="0" w:color="auto"/>
                <w:shd w:val="pct15" w:color="auto" w:fill="FFFFFF"/>
              </w:rPr>
              <w:t xml:space="preserve">　　</w:t>
            </w:r>
            <w:bookmarkEnd w:id="323"/>
            <w:bookmarkEnd w:id="324"/>
            <w:bookmarkEnd w:id="325"/>
            <w:bookmarkEnd w:id="326"/>
            <w:bookmarkEnd w:id="327"/>
          </w:p>
          <w:p w:rsidR="008720B6" w:rsidRPr="00042861" w:rsidRDefault="008720B6" w:rsidP="00F15693">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19360" behindDoc="1" locked="0" layoutInCell="1" allowOverlap="1" wp14:anchorId="2624759C" wp14:editId="5FC0A5C8">
                      <wp:simplePos x="0" y="0"/>
                      <wp:positionH relativeFrom="column">
                        <wp:posOffset>261620</wp:posOffset>
                      </wp:positionH>
                      <wp:positionV relativeFrom="paragraph">
                        <wp:posOffset>314960</wp:posOffset>
                      </wp:positionV>
                      <wp:extent cx="5304155" cy="3726180"/>
                      <wp:effectExtent l="0" t="0" r="10795" b="26670"/>
                      <wp:wrapNone/>
                      <wp:docPr id="9255" name="角丸四角形 9255"/>
                      <wp:cNvGraphicFramePr/>
                      <a:graphic xmlns:a="http://schemas.openxmlformats.org/drawingml/2006/main">
                        <a:graphicData uri="http://schemas.microsoft.com/office/word/2010/wordprocessingShape">
                          <wps:wsp>
                            <wps:cNvSpPr/>
                            <wps:spPr>
                              <a:xfrm>
                                <a:off x="0" y="0"/>
                                <a:ext cx="5304155" cy="372618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55" o:spid="_x0000_s1073" style="position:absolute;left:0;text-align:left;margin-left:20.6pt;margin-top:24.8pt;width:417.65pt;height:293.4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5yxAIAAIMFAAAOAAAAZHJzL2Uyb0RvYy54bWysVM1uEzEQviPxDpbvdLNp06RRN1VoFIRU&#10;2ogW9ex4vdlFXtvYzk95DK69ceEVeuFtqMRj8Nm7SVvKASEuu+MZzzeeb36OTza1JCthXaVVRtO9&#10;DiVCcZ1XapHRD1fTVwNKnGcqZ1IrkdEb4ejJ6OWL47UZiq4utcyFJQBRbrg2GS29N8MkcbwUNXN7&#10;2ggFY6FtzTyOdpHklq2BXsuk2+kcJmttc2M1F85BO2mMdBTxi0Jwf1EUTngiM4q3+fi18TsP32R0&#10;zIYLy0xZ8fYZ7B9eUbNKIegOasI8I0tbPYOqK26104Xf47pOdFFUXMQckE3a+S2by5IZEXMBOc7s&#10;aHL/D5afr2aWVHlGj7q9HiWK1ajSz29fftzd3d/eQrj//pVEG6haGzeEx6WZ2fbkIIa8N4Wtwx8Z&#10;kU2k92ZHr9h4wqHs7XcO0hCEw7bf7x6mg1iA5MHdWOffCF2TIGTU6qXK36OIkVu2OnM+kpy372T5&#10;R0qKWqJkKyZJ2k0HR6GkQGwvQ9piBk+nZZVPKynjwS7mp9ISuGb0YDpIX09iHLms3+m8UaPHOm2X&#10;QI1eatSDrRr4roGJUZ/gS0XWmIluHwiEM3R3IZmHWBvw7dSCEiYXGBvubQz8xLuFffY6V7JcNNre&#10;37wipD9hrmxcYoiWIqkCCyJOCZgNvIUCNyUNkt/MN7E3DvrBJajmOr9Bw1jdTJIzfFohwBlzfsYs&#10;6oBUsQ78BT6F1MhftxIlpbaf/6QP99HRsFKyxiiCm09LZgUl8q1Cr/dDETC78bB/GA/2sWX+2KKW&#10;9alGQVMsHsOjCGfr5VYsrK6vsTXGISpMTHHEzigq04invlkQ2DpcjMfxEqbVMH+mLg0P0IG4QOzV&#10;5ppZ03arR6Of6+3Qti3YdOPD3eCp9HjpdVHtKG9YbfnHpMdeardSWCWPz/HWw+4c/QIAAP//AwBQ&#10;SwMEFAAGAAgAAAAhADVFqvvhAAAACQEAAA8AAABkcnMvZG93bnJldi54bWxMj81OwzAQhO9IvIO1&#10;SNyo01KcNo1ToUhcEBJqyoWbG29+VHsdxW4aeHrMCU6j1Yxmvs33szVswtH3jiQsFwkwpNrpnloJ&#10;H8eXhw0wHxRpZRyhhC/0sC9ub3KVaXelA05VaFksIZ8pCV0IQ8a5rzu0yi/cgBS9xo1WhXiOLdej&#10;usZya/gqSQS3qqe40KkByw7rc3WxErZvQ3N4LY8madznd1ql7205cSnv7+bnHbCAc/gLwy9+RIci&#10;Mp3chbRnRsJ6uYrJqFsBLPqbVDwBO0kQj2INvMj5/w+KHwAAAP//AwBQSwECLQAUAAYACAAAACEA&#10;toM4kv4AAADhAQAAEwAAAAAAAAAAAAAAAAAAAAAAW0NvbnRlbnRfVHlwZXNdLnhtbFBLAQItABQA&#10;BgAIAAAAIQA4/SH/1gAAAJQBAAALAAAAAAAAAAAAAAAAAC8BAABfcmVscy8ucmVsc1BLAQItABQA&#10;BgAIAAAAIQBLVe5yxAIAAIMFAAAOAAAAAAAAAAAAAAAAAC4CAABkcnMvZTJvRG9jLnhtbFBLAQIt&#10;ABQABgAIAAAAIQA1Rar74QAAAAkBAAAPAAAAAAAAAAAAAAAAAB4FAABkcnMvZG93bnJldi54bWxQ&#10;SwUGAAAAAAQABADzAAAALAYAAAAA&#10;" fillcolor="#dce6f2" strokecolor="#385d8a" strokeweight="1pt">
                      <v:textbox inset="2mm,1mm,2mm,1mm">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5443C9">
              <w:rPr>
                <w:rFonts w:hAnsi="HG丸ｺﾞｼｯｸM-PRO" w:hint="eastAsia"/>
                <w:b/>
                <w:noProof/>
                <w:color w:val="0070C0"/>
                <w:sz w:val="36"/>
                <w:szCs w:val="28"/>
                <w:u w:val="single"/>
              </w:rPr>
              <mc:AlternateContent>
                <mc:Choice Requires="wps">
                  <w:drawing>
                    <wp:anchor distT="0" distB="0" distL="114300" distR="114300" simplePos="0" relativeHeight="251922432" behindDoc="0" locked="0" layoutInCell="1" allowOverlap="1" wp14:anchorId="7CA4C7C3" wp14:editId="58908970">
                      <wp:simplePos x="0" y="0"/>
                      <wp:positionH relativeFrom="column">
                        <wp:posOffset>347345</wp:posOffset>
                      </wp:positionH>
                      <wp:positionV relativeFrom="paragraph">
                        <wp:posOffset>309245</wp:posOffset>
                      </wp:positionV>
                      <wp:extent cx="1419225" cy="350520"/>
                      <wp:effectExtent l="0" t="0" r="0" b="0"/>
                      <wp:wrapNone/>
                      <wp:docPr id="9256" name="正方形/長方形 9256"/>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rsidR="00270DF0" w:rsidRPr="001C390F" w:rsidRDefault="00270DF0" w:rsidP="008720B6">
                                  <w:pPr>
                                    <w:jc w:val="center"/>
                                    <w:rPr>
                                      <w:rFonts w:ascii="HG丸ｺﾞｼｯｸM-PRO" w:eastAsia="HG丸ｺﾞｼｯｸM-PRO" w:hAnsi="HG丸ｺﾞｼｯｸM-PRO"/>
                                      <w:b/>
                                      <w:color w:val="FFFFFF" w:themeColor="background1"/>
                                    </w:rPr>
                                  </w:pPr>
                                  <w:r w:rsidRPr="001C390F">
                                    <w:rPr>
                                      <w:rFonts w:ascii="HG丸ｺﾞｼｯｸM-PRO" w:eastAsia="HG丸ｺﾞｼｯｸM-PRO" w:hAnsi="HG丸ｺﾞｼｯｸM-PRO" w:hint="eastAsia"/>
                                      <w:b/>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56" o:spid="_x0000_s1074" style="position:absolute;left:0;text-align:left;margin-left:27.35pt;margin-top:24.35pt;width:111.75pt;height:27.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nKcgIAAKsEAAAOAAAAZHJzL2Uyb0RvYy54bWysVM1uEzEQviPxDpbvdJMlKU3UTRU1CkKq&#10;2kgt6nnitbMr+Q/byW55D3gAeuaMOPA4VOItGHs3bVQ4IS7eGc94fr75Zk/PWiXJjjtfG13Q4dGA&#10;Eq6ZKWu9Kej7m+WrE0p8AF2CNJoX9I57ejZ7+eK0sVOem8rIkjuCQbSfNragVQh2mmWeVVyBPzKW&#10;azQK4xQEVN0mKx00GF3JLB8MjrPGuNI6w7j3eLvojHSW4gvBWbgSwvNAZEGxtpBOl851PLPZKUw3&#10;DmxVs74M+IcqFNQakz6GWkAAsnX1H6FUzZzxRoQjZlRmhKgZTz1gN8PBs26uK7A89YLgePsIk/9/&#10;YdnlbuVIXRZ0ko+PKdGgcEoPX+8fPn//+eNL9uvTt04iyY5wNdZP8dW1Xble8yjG3lvhVPxiV6RN&#10;EN89QszbQBheDkfDSZ6PKWFoez0ejPM0g+zptXU+vOVGkSgU1OEIE7Kwu/ABM6Lr3iUm02ZZS5nG&#10;KDVpCpqPRwOcNANkk5AQUFQW+/N6QwnIDdKUBZdCHryNIRfgK7IDZIo3si4jNzCZ1DENT1zqK4gQ&#10;dE1HKbTrNiE4OolP4tXalHcIqzMd37xlyxoTXIAPK3BIMCwQlyZc4SGkwapNL1FSGffxb/fRH+eO&#10;VkoaJCxW+WELjlMi32lkxGQ4GkWGJ2U0foPAEndoWR9a9FadG+x0iOtpWRKjf5B7UTijbnG35jEr&#10;mkAzzN1h1yvnoVsk3E7G5/Pkhqy2EC70tWUxeIQuQnvT3oKz/UgDkuHS7MkN02eT7Xy72c63wYg6&#10;jf0JVxxLVHAj0oD67Y0rd6gnr6d/zOw3AAAA//8DAFBLAwQUAAYACAAAACEAH3aW0d4AAAAJAQAA&#10;DwAAAGRycy9kb3ducmV2LnhtbEyPwU6DQBCG7ya+w2ZMvNlFREuRpSFGTXq0mBhvCzsFlJ0l7JbS&#10;t3c86Wky+b/8802+XewgZpx870jB7SoCgdQ401Or4L16uUlB+KDJ6MERKjijh21xeZHrzLgTveG8&#10;D63gEvKZVtCFMGZS+qZDq/3KjUicHdxkdeB1aqWZ9InL7SDjKHqQVvfEFzo94lOHzff+aBX4et5V&#10;57H8+Pr0TV0+k62S3atS11dL+Qgi4BL+YPjVZ3Uo2Kl2RzJeDArukzWTCpKUJ+fxOo1B1AxGdxuQ&#10;RS7/f1D8AAAA//8DAFBLAQItABQABgAIAAAAIQC2gziS/gAAAOEBAAATAAAAAAAAAAAAAAAAAAAA&#10;AABbQ29udGVudF9UeXBlc10ueG1sUEsBAi0AFAAGAAgAAAAhADj9If/WAAAAlAEAAAsAAAAAAAAA&#10;AAAAAAAALwEAAF9yZWxzLy5yZWxzUEsBAi0AFAAGAAgAAAAhAATcGcpyAgAAqwQAAA4AAAAAAAAA&#10;AAAAAAAALgIAAGRycy9lMm9Eb2MueG1sUEsBAi0AFAAGAAgAAAAhAB92ltHeAAAACQEAAA8AAAAA&#10;AAAAAAAAAAAAzAQAAGRycy9kb3ducmV2LnhtbFBLBQYAAAAABAAEAPMAAADXBQAAAAA=&#10;" filled="f" stroked="f" strokeweight="2pt">
                      <v:textbox>
                        <w:txbxContent>
                          <w:p w:rsidR="00270DF0" w:rsidRPr="001C390F" w:rsidRDefault="00270DF0" w:rsidP="008720B6">
                            <w:pPr>
                              <w:jc w:val="center"/>
                              <w:rPr>
                                <w:rFonts w:ascii="HG丸ｺﾞｼｯｸM-PRO" w:eastAsia="HG丸ｺﾞｼｯｸM-PRO" w:hAnsi="HG丸ｺﾞｼｯｸM-PRO"/>
                                <w:b/>
                                <w:color w:val="FFFFFF" w:themeColor="background1"/>
                              </w:rPr>
                            </w:pPr>
                            <w:r w:rsidRPr="001C390F">
                              <w:rPr>
                                <w:rFonts w:ascii="HG丸ｺﾞｼｯｸM-PRO" w:eastAsia="HG丸ｺﾞｼｯｸM-PRO" w:hAnsi="HG丸ｺﾞｼｯｸM-PRO" w:hint="eastAsia"/>
                                <w:b/>
                              </w:rPr>
                              <w:t>＜基本理念＞</w:t>
                            </w:r>
                          </w:p>
                        </w:txbxContent>
                      </v:textbox>
                    </v:rect>
                  </w:pict>
                </mc:Fallback>
              </mc:AlternateContent>
            </w:r>
          </w:p>
          <w:p w:rsidR="008720B6" w:rsidRPr="00042861" w:rsidRDefault="00767A8B" w:rsidP="00F15693">
            <w:pPr>
              <w:ind w:firstLineChars="100" w:firstLine="361"/>
              <w:rPr>
                <w:rFonts w:hAnsi="HG丸ｺﾞｼｯｸM-PRO"/>
                <w:b/>
                <w:color w:val="0070C0"/>
                <w:sz w:val="36"/>
                <w:szCs w:val="28"/>
                <w:u w:val="single"/>
              </w:rPr>
            </w:pPr>
            <w:r w:rsidRPr="00767A8B">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973632" behindDoc="0" locked="0" layoutInCell="1" allowOverlap="1" wp14:anchorId="3BF5626F" wp14:editId="4FCE0082">
                      <wp:simplePos x="0" y="0"/>
                      <wp:positionH relativeFrom="column">
                        <wp:posOffset>567690</wp:posOffset>
                      </wp:positionH>
                      <wp:positionV relativeFrom="paragraph">
                        <wp:posOffset>120015</wp:posOffset>
                      </wp:positionV>
                      <wp:extent cx="4555490" cy="525780"/>
                      <wp:effectExtent l="0" t="0" r="0" b="762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525780"/>
                              </a:xfrm>
                              <a:prstGeom prst="rect">
                                <a:avLst/>
                              </a:prstGeom>
                              <a:solidFill>
                                <a:srgbClr val="FFFFFF"/>
                              </a:solidFill>
                              <a:ln w="9525">
                                <a:noFill/>
                                <a:miter lim="800000"/>
                                <a:headEnd/>
                                <a:tailEnd/>
                              </a:ln>
                            </wps:spPr>
                            <wps:txbx>
                              <w:txbxContent>
                                <w:p w:rsidR="001C390F" w:rsidRPr="001C390F" w:rsidRDefault="001C390F" w:rsidP="001C390F">
                                  <w:pPr>
                                    <w:jc w:val="lef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b/>
                                    </w:rPr>
                                    <w:t>がんを知り、がん予防を進めるとともに、がんになっても心身ともに適切な医療を受けられ、希望をもって安心して暮らせる社会の構築</w:t>
                                  </w:r>
                                </w:p>
                                <w:p w:rsidR="00270DF0" w:rsidRPr="001C390F" w:rsidRDefault="00270DF0" w:rsidP="00767A8B">
                                  <w:pPr>
                                    <w:jc w:val="left"/>
                                    <w:rPr>
                                      <w:rFonts w:hAnsi="HG丸ｺﾞｼｯｸM-PRO"/>
                                      <w:sz w:val="18"/>
                                      <w:bdr w:val="single" w:sz="4" w:space="0" w:color="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4.7pt;margin-top:9.45pt;width:358.7pt;height:4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uuQgIAADYEAAAOAAAAZHJzL2Uyb0RvYy54bWysU02u0zAQ3iNxB8t7mrZKaRs1fXr0UYT0&#10;+JEeHMBxnMbC8QTbbVKWrYQ4BFdArDlPLsLYaUv12CG8sDwez+eZb75Z3LSVIjthrASd0tFgSInQ&#10;HHKpNyn9+GH9bEaJdUznTIEWKd0LS2+WT58smjoRYyhB5cIQBNE2aeqUls7VSRRZXoqK2QHUQqOz&#10;AFMxh6bZRLlhDaJXKhoPh8+jBkxeG+DCWry96510GfCLQnD3riiscESlFHNzYTdhz/weLRcs2RhW&#10;l5Kf0mD/kEXFpMZPL1B3zDGyNfIvqEpyAxYKN+BQRVAUkotQA1YzGj6q5qFktQi1IDm2vtBk/x8s&#10;f7t7b4jMUzqexpRoVmGTuuPX7vCjO/zqjt9Id/zeHY/d4SfaZOwJa2qbYNxDjZGufQEtNj4Ub+t7&#10;4J8s0bAqmd6IW2OgKQXLMeGRj4yuQnsc60Gy5g3k+C/bOghAbWEqzybyQxAdG7e/NEu0jnC8jCeT&#10;STxHF0ffZDyZzkI3I5aco2tj3SsBFfGHlBoUQ0Bnu3vrfDYsOT/xn1lQMl9LpYJhNtlKGbJjKJx1&#10;WKGAR8+UJk1K5/h9QNbg44OmKulQ2EpWKZ0N/eql5tl4qfPwxDGp+jNmovSJHs9Iz41rsza0Jp6f&#10;ac8g3yNhBnoh4+DhoQTzhZIGRZxS+3nLjKBEvdZI+nwUx171wYgn0zEa5tqTXXuY5giVUkdJf1y5&#10;MCmeDw232JxCBt58F/tMTjmjOAOdp0Hy6r+2w6s/4778DQAA//8DAFBLAwQUAAYACAAAACEAJ+rx&#10;W9wAAAAJAQAADwAAAGRycy9kb3ducmV2LnhtbEyPzU7DMBCE70i8g7VIXBC1i0r+iFMBEohrfx7A&#10;ibdJRLyOYrdJ357lBMedGc1+U24XN4gLTqH3pGG9UiCQGm97ajUcDx+PGYgQDVkzeEINVwywrW5v&#10;SlNYP9MOL/vYCi6hUBgNXYxjIWVoOnQmrPyIxN7JT85EPqdW2snMXO4G+aRUIp3piT90ZsT3Dpvv&#10;/dlpOH3ND8/5XH/GY7rbJG+mT2t/1fr+bnl9ARFxiX9h+MVndKiYqfZnskEMGrJ8w0nWsxwE+5lK&#10;eErNglqnIKtS/l9Q/QAAAP//AwBQSwECLQAUAAYACAAAACEAtoM4kv4AAADhAQAAEwAAAAAAAAAA&#10;AAAAAAAAAAAAW0NvbnRlbnRfVHlwZXNdLnhtbFBLAQItABQABgAIAAAAIQA4/SH/1gAAAJQBAAAL&#10;AAAAAAAAAAAAAAAAAC8BAABfcmVscy8ucmVsc1BLAQItABQABgAIAAAAIQCZ0UuuQgIAADYEAAAO&#10;AAAAAAAAAAAAAAAAAC4CAABkcnMvZTJvRG9jLnhtbFBLAQItABQABgAIAAAAIQAn6vFb3AAAAAkB&#10;AAAPAAAAAAAAAAAAAAAAAJwEAABkcnMvZG93bnJldi54bWxQSwUGAAAAAAQABADzAAAApQUAAAAA&#10;" stroked="f">
                      <v:textbox>
                        <w:txbxContent>
                          <w:p w:rsidR="001C390F" w:rsidRPr="001C390F" w:rsidRDefault="001C390F" w:rsidP="001C390F">
                            <w:pPr>
                              <w:jc w:val="lef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b/>
                              </w:rPr>
                              <w:t>がんを知り、がん予防を進めるとともに、がんになっても心身ともに適切な医療を受けられ、希望をもって安心して暮らせる社会の構築</w:t>
                            </w:r>
                          </w:p>
                          <w:p w:rsidR="00270DF0" w:rsidRPr="001C390F" w:rsidRDefault="00270DF0" w:rsidP="00767A8B">
                            <w:pPr>
                              <w:jc w:val="left"/>
                              <w:rPr>
                                <w:rFonts w:hAnsi="HG丸ｺﾞｼｯｸM-PRO"/>
                                <w:sz w:val="18"/>
                                <w:bdr w:val="single" w:sz="4" w:space="0" w:color="auto"/>
                              </w:rPr>
                            </w:pPr>
                          </w:p>
                        </w:txbxContent>
                      </v:textbox>
                    </v:shape>
                  </w:pict>
                </mc:Fallback>
              </mc:AlternateContent>
            </w:r>
          </w:p>
          <w:p w:rsidR="008720B6" w:rsidRPr="00042861" w:rsidRDefault="008720B6" w:rsidP="00F15693">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2CF6604E" wp14:editId="02D96B74">
                      <wp:simplePos x="0" y="0"/>
                      <wp:positionH relativeFrom="column">
                        <wp:posOffset>977265</wp:posOffset>
                      </wp:positionH>
                      <wp:positionV relativeFrom="paragraph">
                        <wp:posOffset>234950</wp:posOffset>
                      </wp:positionV>
                      <wp:extent cx="3924300" cy="331470"/>
                      <wp:effectExtent l="38100" t="19050" r="0" b="11430"/>
                      <wp:wrapNone/>
                      <wp:docPr id="279" name="下矢印 279"/>
                      <wp:cNvGraphicFramePr/>
                      <a:graphic xmlns:a="http://schemas.openxmlformats.org/drawingml/2006/main">
                        <a:graphicData uri="http://schemas.microsoft.com/office/word/2010/wordprocessingShape">
                          <wps:wsp>
                            <wps:cNvSpPr/>
                            <wps:spPr>
                              <a:xfrm rot="10800000">
                                <a:off x="0" y="0"/>
                                <a:ext cx="3924300" cy="33147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76.95pt;margin-top:18.5pt;width:309pt;height:26.1pt;rotation:18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9xhAIAACkFAAAOAAAAZHJzL2Uyb0RvYy54bWysVM1uEzEQviPxDpbvdLNJoG3UTRW1KkKq&#10;2ogW9ex67WaF12PGTjbhFRDPgMQTcOSBQLwGY+9mE5VyQezB8sx88/d5Zk9O17VhK4W+Alvw/GDA&#10;mbISyso+FPzd7cWLI858ELYUBqwq+EZ5fjp9/uykcRM1hAWYUiGjINZPGlfwRQhukmVeLlQt/AE4&#10;ZcmoAWsRSMSHrETRUPTaZMPB4FXWAJYOQSrvSXveGvk0xddayXCttVeBmYJTbSGdmM77eGbTEzF5&#10;QOEWlezKEP9QRS0qS0n7UOciCLbE6o9QdSURPOhwIKHOQOtKqtQDdZMPHnVzsxBOpV6IHO96mvz/&#10;CyuvVnNkVVnw4eExZ1bU9Eg/vn/69eXrz8/fWFQSRY3zE0LeuDl2kqdr7HetsWYIxGs+OBrEL9FA&#10;jbF1YnnTs6zWgUlSjo6H4xHhmCTbaJSPD9MzZG2wGNShD68V1CxeCl5CY2eI0KTQYnXpA1VB+C0u&#10;+hgbdbHQtrR0CxujWuNbpalLyj5MQdJ8qTODbCVoMsr3eWyTQhpLyOiiK2N6p/wpJxO2Th02uqk0&#10;c71jy8Zfs/XolBFs6B3rygI+lXVXqm7x267bXmPb91Bu6FHTqxDN3smLioi8FD7MBdJ4k5JWNlzT&#10;oQ00BYfuxtkC8ONT+oinqSMrZw2tS8H9h6VAxZl5Y2kej/PxOO5XEsYvD4ck4L7lft9il/UZEO95&#10;qi5dIz6Y7VUj1He02bOYlUzCSspdcBlwK5yFdo3p3yDVbJZgtFNOhEt742QMHlmNM3K7vhPoumkK&#10;NIdXsF0tMXk0Ty02elqYLQPoKg3bjteOb9rHNDDdvyMu/L6cULs/3PQ3AAAA//8DAFBLAwQUAAYA&#10;CAAAACEAYcId59wAAAAJAQAADwAAAGRycy9kb3ducmV2LnhtbEyPwU7DMBBE70j8g7VI3KjTRjRN&#10;iFNVSBxBUEDi6MZLEojXIeum4e9ZTnCc2afZmXI7+15NOHIXyMBykYBCqoPrqDHw8nx3tQHF0ZKz&#10;fSA08I0M2+r8rLSFCyd6wmkfGyUhxIU10MY4FFpz3aK3vAgDktzew+htFDk22o32JOG+16skWWtv&#10;O5IPrR3wtsX6c3/0BjCPbrpH1u5jlzVvr+nX4wOvjbm8mHc3oCLO8Q+G3/pSHSrpdAhHcqx60ddp&#10;LqiBNJNNAmTZUoyDgU2+Al2V+v+C6gcAAP//AwBQSwECLQAUAAYACAAAACEAtoM4kv4AAADhAQAA&#10;EwAAAAAAAAAAAAAAAAAAAAAAW0NvbnRlbnRfVHlwZXNdLnhtbFBLAQItABQABgAIAAAAIQA4/SH/&#10;1gAAAJQBAAALAAAAAAAAAAAAAAAAAC8BAABfcmVscy8ucmVsc1BLAQItABQABgAIAAAAIQDDLr9x&#10;hAIAACkFAAAOAAAAAAAAAAAAAAAAAC4CAABkcnMvZTJvRG9jLnhtbFBLAQItABQABgAIAAAAIQBh&#10;wh3n3AAAAAkBAAAPAAAAAAAAAAAAAAAAAN4EAABkcnMvZG93bnJldi54bWxQSwUGAAAAAAQABADz&#10;AAAA5wUAAAAA&#10;" adj="10800" fillcolor="white [3201]" strokecolor="black [3200]" strokeweight="2pt"/>
                  </w:pict>
                </mc:Fallback>
              </mc:AlternateContent>
            </w:r>
          </w:p>
          <w:p w:rsidR="008720B6" w:rsidRPr="00042861" w:rsidRDefault="002629E0" w:rsidP="00767A8B">
            <w:pPr>
              <w:ind w:firstLineChars="100" w:firstLine="361"/>
              <w:rPr>
                <w:rFonts w:hAnsi="HG丸ｺﾞｼｯｸM-PRO"/>
                <w:b/>
                <w:color w:val="0070C0"/>
                <w:sz w:val="36"/>
                <w:szCs w:val="28"/>
                <w:u w:val="single"/>
              </w:rPr>
            </w:pPr>
            <w:r w:rsidRPr="002629E0">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979776" behindDoc="0" locked="0" layoutInCell="1" allowOverlap="1" wp14:anchorId="69FBEFD2" wp14:editId="012C2B5B">
                      <wp:simplePos x="0" y="0"/>
                      <wp:positionH relativeFrom="column">
                        <wp:posOffset>419735</wp:posOffset>
                      </wp:positionH>
                      <wp:positionV relativeFrom="paragraph">
                        <wp:posOffset>35560</wp:posOffset>
                      </wp:positionV>
                      <wp:extent cx="1250315" cy="35052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250315" cy="350520"/>
                              </a:xfrm>
                              <a:prstGeom prst="rect">
                                <a:avLst/>
                              </a:prstGeom>
                              <a:noFill/>
                              <a:ln w="25400" cap="flat" cmpd="sng" algn="ctr">
                                <a:noFill/>
                                <a:prstDash val="solid"/>
                              </a:ln>
                              <a:effectLst/>
                            </wps:spPr>
                            <wps:txbx>
                              <w:txbxContent>
                                <w:p w:rsidR="00270DF0" w:rsidRPr="001C390F" w:rsidRDefault="00270DF0" w:rsidP="002629E0">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76" style="position:absolute;left:0;text-align:left;margin-left:33.05pt;margin-top:2.8pt;width:98.45pt;height:27.6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asbgIAAKcEAAAOAAAAZHJzL2Uyb0RvYy54bWysVEtu2zAQ3RfoHQjua8mO1Y8ROTBiuCgQ&#10;JAGSIusxRVoC+CtJW3Lv0R6gWXdddNHjNEBv0SGlJEbaVdENPeSM5vPeGx+fdEqSHXe+Mbqk41FO&#10;CdfMVI3elPT99erFa0p8AF2BNJqXdM89PZk/f3bc2hmfmNrIijuCSbSftbakdQh2lmWe1VyBHxnL&#10;NTqFcQoCXt0mqxy0mF3JbJLnL7PWuMo6w7j3+LrsnXSe8gvBWbgQwvNAZEmxt5BOl851PLP5Mcw2&#10;DmzdsKEN+IcuFDQaiz6kWkIAsnXNH6lUw5zxRoQRMyozQjSMpxlwmnH+ZJqrGixPsyA43j7A5P9f&#10;Wna+u3SkqZC7CSUaFHJ09/X27vP3nz++ZL8+festgl6EqrV+hl9c2Us33Dyace5OOBV/cSLSJXj3&#10;D/DyLhCGj+NJkR+NC0oY+o6KvJgk/LPHr63z4S03ikSjpA7pS6jC7swHrIih9yGxmDarRspEodSk&#10;LemkmObIMgNUkpAQ0FQWZ/N6QwnIDUqUBZdSHnwbUy7B12QHqBJvZFPFYbGY1LEMTzoaOogQ9ENH&#10;K3TrLqFXpFHi09pUe4TUmV5r3rJVgwXOwIdLcCgubBAXJlzgIaTBrs1gUVIb9/Fv7zEeOUcvJS2K&#10;Fbv8sAXHKZHvNKrhzXg6jepOl2nxCoEl7tCzPvTorTo1OOkYV9OyZMb4IO9N4Yy6wb1axKroAs2w&#10;do/dcDkN/RLhZjK+WKQwVLSFcKavLIvJI3QR2uvuBpwdKA0ohnNzL2yYPWG2j+25XWyDEU2i/RFX&#10;pCVecBsSQcPmxnU7vKeox/+X+W8AAAD//wMAUEsDBBQABgAIAAAAIQBdUbXJ3AAAAAcBAAAPAAAA&#10;ZHJzL2Rvd25yZXYueG1sTI/BTsMwEETvSP0Haytxo04LWFWIU0VVQeqRBglxc+IlCcTrKHbT9O9Z&#10;TnCcndHM22w3u15MOIbOk4b1KgGBVHvbUaPhrXy+24II0ZA1vSfUcMUAu3xxk5nU+gu94nSKjeAS&#10;CqnR0MY4pFKGukVnwsoPSOx9+tGZyHJspB3NhctdLzdJoqQzHfFCawbct1h/n85OQ6imY3kdivev&#10;j1BXxYFc+XB80fp2ORdPICLO8S8Mv/iMDjkzVf5MNoheg1JrTmp4VCDY3qh7fq3ie7IFmWfyP3/+&#10;AwAA//8DAFBLAQItABQABgAIAAAAIQC2gziS/gAAAOEBAAATAAAAAAAAAAAAAAAAAAAAAABbQ29u&#10;dGVudF9UeXBlc10ueG1sUEsBAi0AFAAGAAgAAAAhADj9If/WAAAAlAEAAAsAAAAAAAAAAAAAAAAA&#10;LwEAAF9yZWxzLy5yZWxzUEsBAi0AFAAGAAgAAAAhABF6xqxuAgAApwQAAA4AAAAAAAAAAAAAAAAA&#10;LgIAAGRycy9lMm9Eb2MueG1sUEsBAi0AFAAGAAgAAAAhAF1RtcncAAAABwEAAA8AAAAAAAAAAAAA&#10;AAAAyAQAAGRycy9kb3ducmV2LnhtbFBLBQYAAAAABAAEAPMAAADRBQAAAAA=&#10;" filled="f" stroked="f" strokeweight="2pt">
                      <v:textbox>
                        <w:txbxContent>
                          <w:p w:rsidR="00270DF0" w:rsidRPr="001C390F" w:rsidRDefault="00270DF0" w:rsidP="002629E0">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＜基本目標＞</w:t>
                            </w:r>
                          </w:p>
                        </w:txbxContent>
                      </v:textbox>
                    </v:rect>
                  </w:pict>
                </mc:Fallback>
              </mc:AlternateContent>
            </w:r>
            <w:r w:rsidR="008720B6">
              <w:rPr>
                <w:rFonts w:hAnsi="HG丸ｺﾞｼｯｸM-PRO"/>
                <w:b/>
                <w:noProof/>
                <w:color w:val="0070C0"/>
                <w:sz w:val="36"/>
                <w:szCs w:val="28"/>
                <w:u w:val="single"/>
              </w:rPr>
              <mc:AlternateContent>
                <mc:Choice Requires="wps">
                  <w:drawing>
                    <wp:anchor distT="0" distB="0" distL="114300" distR="114300" simplePos="0" relativeHeight="251929600" behindDoc="1" locked="0" layoutInCell="1" allowOverlap="1" wp14:anchorId="1687E0EF" wp14:editId="75CCDE01">
                      <wp:simplePos x="0" y="0"/>
                      <wp:positionH relativeFrom="column">
                        <wp:posOffset>347345</wp:posOffset>
                      </wp:positionH>
                      <wp:positionV relativeFrom="paragraph">
                        <wp:posOffset>337820</wp:posOffset>
                      </wp:positionV>
                      <wp:extent cx="5158105" cy="1495425"/>
                      <wp:effectExtent l="0" t="0" r="23495" b="28575"/>
                      <wp:wrapNone/>
                      <wp:docPr id="9257" name="角丸四角形 9257"/>
                      <wp:cNvGraphicFramePr/>
                      <a:graphic xmlns:a="http://schemas.openxmlformats.org/drawingml/2006/main">
                        <a:graphicData uri="http://schemas.microsoft.com/office/word/2010/wordprocessingShape">
                          <wps:wsp>
                            <wps:cNvSpPr/>
                            <wps:spPr>
                              <a:xfrm>
                                <a:off x="0" y="0"/>
                                <a:ext cx="51581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57" o:spid="_x0000_s1026" style="position:absolute;left:0;text-align:left;margin-left:27.35pt;margin-top:26.6pt;width:406.15pt;height:117.7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L+kgIAAEsFAAAOAAAAZHJzL2Uyb0RvYy54bWysVMFO3DAQvVfqP1i+lySrTSkrsmgFoqqE&#10;AAEVZ+PYJJLtcW3vZref0Su3XvoLXPo3RepndOxkAwLUQ9UcnLFn5s3M84z3D9ZakZVwvgVT0WIn&#10;p0QYDnVrbiv6+er43QdKfGCmZgqMqOhGeHowf/tmv7MzMYEGVC0cQRDjZ52taBOCnWWZ543QzO+A&#10;FQaVEpxmAbfuNqsd6xBdq2yS5++zDlxtHXDhPZ4e9Uo6T/hSCh7OpPQiEFVRzC2k1aX1Jq7ZfJ/N&#10;bh2zTcuHNNg/ZKFZazDoCHXEAiNL176A0i134EGGHQ46AylbLlINWE2RP6vmsmFWpFqQHG9Hmvz/&#10;g+Wnq3NH2rqie5NylxLDNN7S7x/fft3fP9zdofDw8ztJOqSqs36GHpf23A07j2Ksey2djn+siKwT&#10;vZuRXrEOhONhWZQfirykhKOumO6V00kZLyB7dLfOh48CNIlCRR0sTX2Bl5i4ZasTH3r7rR06x5z6&#10;LJIUNkrERJS5EBILw7iT5J1aShwqR1YMm4FxLkwoelXDatEflzl+Q1KjR0oxAUZk2So1Yg8AsV1f&#10;Yve5DvbRVaSOHJ3zvyXWO48eKTKYMDrr1oB7DUBhVUPk3n5LUk9NZOkG6g1eu4N+Hrzlxy0SfsJ8&#10;OGcOBwBHBYc6nOEiFXQVhUGipAH39bXzaI99iVpKOhyoivovS+YEJeqTwY7dK6bTOIFpMy13J7hx&#10;TzU3TzVmqQ8Br6nA58PyJEb7oLaidKCvcfYXMSqqmOEYu6I8uO3mMPSDjq8HF4tFMsOpsyycmEvL&#10;I3hkNfbS1fqaOTt0XcCGPYXt8LHZs77rbaOngcUygGxTUz7yOvCNE5saZ3hd4pPwdJ+sHt/A+R8A&#10;AAD//wMAUEsDBBQABgAIAAAAIQDNAS/n3AAAAAkBAAAPAAAAZHJzL2Rvd25yZXYueG1sTI/BTsMw&#10;EETvSPyDtUhcEHVIoUlDnAohAWdSPmAbb5OIeB3FTpv+PcsJTqvRjGbflLvFDepEU+g9G3hYJaCI&#10;G297bg187d/uc1AhIlscPJOBCwXYVddXJRbWn/mTTnVslZRwKNBAF+NYaB2ajhyGlR+JxTv6yWEU&#10;ObXaTniWcjfoNEk22mHP8qHDkV47ar7r2RnYzh+XutfH9R7j3fxOfltja425vVlenkFFWuJfGH7x&#10;BR0qYTr4mW1Qg4Gnx0ySctcpKPHzTSbbDgbSPM9AV6X+v6D6AQAA//8DAFBLAQItABQABgAIAAAA&#10;IQC2gziS/gAAAOEBAAATAAAAAAAAAAAAAAAAAAAAAABbQ29udGVudF9UeXBlc10ueG1sUEsBAi0A&#10;FAAGAAgAAAAhADj9If/WAAAAlAEAAAsAAAAAAAAAAAAAAAAALwEAAF9yZWxzLy5yZWxzUEsBAi0A&#10;FAAGAAgAAAAhAF4dUv6SAgAASwUAAA4AAAAAAAAAAAAAAAAALgIAAGRycy9lMm9Eb2MueG1sUEsB&#10;Ai0AFAAGAAgAAAAhAM0BL+fcAAAACQEAAA8AAAAAAAAAAAAAAAAA7AQAAGRycy9kb3ducmV2Lnht&#10;bFBLBQYAAAAABAAEAPMAAAD1BQAAAAA=&#10;" fillcolor="#4f81bd [3204]" strokecolor="#243f60 [1604]" strokeweight="2pt"/>
                  </w:pict>
                </mc:Fallback>
              </mc:AlternateContent>
            </w:r>
          </w:p>
          <w:p w:rsidR="008720B6" w:rsidRPr="00042861" w:rsidRDefault="00767A8B" w:rsidP="00F15693">
            <w:pPr>
              <w:ind w:firstLineChars="100" w:firstLine="361"/>
              <w:rPr>
                <w:rFonts w:hAnsi="HG丸ｺﾞｼｯｸM-PRO"/>
                <w:b/>
                <w:color w:val="0070C0"/>
                <w:sz w:val="36"/>
                <w:szCs w:val="28"/>
                <w:u w:val="single"/>
              </w:rPr>
            </w:pPr>
            <w:r w:rsidRPr="00767A8B">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4F6DC602" wp14:editId="415223B4">
                      <wp:simplePos x="0" y="0"/>
                      <wp:positionH relativeFrom="column">
                        <wp:posOffset>2903220</wp:posOffset>
                      </wp:positionH>
                      <wp:positionV relativeFrom="paragraph">
                        <wp:posOffset>59055</wp:posOffset>
                      </wp:positionV>
                      <wp:extent cx="2344420" cy="523875"/>
                      <wp:effectExtent l="0" t="0" r="0" b="952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がんり患率の減少</w:t>
                                  </w:r>
                                </w:p>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28.6pt;margin-top:4.65pt;width:184.6pt;height:4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B/QgIAADUEAAAOAAAAZHJzL2Uyb0RvYy54bWysU8GO0zAQvSPxD5bvNG3asN2o6WrpUoS0&#10;C0gLH+A4TmPheILtNinHVkJ8BL+AOPM9+RHGbrdb4IbwwZrxeJ7fvBnPrrpakY0wVoLO6GgwpERo&#10;DoXUq4x+eL98NqXEOqYLpkCLjG6FpVfzp09mbZOKGCpQhTAEQbRN2yajlXNNGkWWV6JmdgCN0Bgs&#10;wdTMoWtWUWFYi+i1iuLh8HnUgikaA1xYi6c3hyCdB/yyFNy9LUsrHFEZRW4u7Cbsud+j+YylK8Oa&#10;SvIjDfYPLGomNT56grphjpG1kX9B1ZIbsFC6AYc6grKUXIQasJrR8I9q7ivWiFALimObk0z2/8Hy&#10;N5t3hsgio+OEEs1q7FG//9Lvvve7n/3+K+n33/r9vt/9QJ/EXq+2sSmm3TeY6LoX0GHfQ+22uQX+&#10;0RINi4rplbg2BtpKsAL5jnxmdJZ6wLEeJG/voMB32dpBAOpKU3sxUR6C6Ni37alXonOE42E8nkwm&#10;MYY4xpJ4PL1IwhMsfchujHWvBNTEGxk1OAsBnW1urfNsWPpwxT9mQcliKZUKjlnlC2XIhuHcLMM6&#10;ov92TWnSZvQyiZOArMHnh5GqpcO5VrLO6HTol09nqVfjpS6C7ZhUBxuZKH2Uxyty0MZ1eRc6kwTx&#10;vHY5FFsUzMBhjvHfoVGB+UxJizOcUftpzYygRL3WKPrlaDLxQx+cSXLh5TLnkfw8wjRHqIw6Sg7m&#10;woWP4nlruMbmlDLo9sjkyBlnM8h5/Ed++M/9cOvxt89/AQAA//8DAFBLAwQUAAYACAAAACEABqz6&#10;rt0AAAAIAQAADwAAAGRycy9kb3ducmV2LnhtbEyPQU+DQBSE7yb+h80z8WLsUqRAkaVRE43X1v6A&#10;hX0FIvuWsNtC/73Pkx4nM5n5ptwtdhAXnHzvSMF6FYFAapzpqVVw/Hp/zEH4oMnowREquKKHXXV7&#10;U+rCuJn2eDmEVnAJ+UIr6EIYCyl906HVfuVGJPZObrI6sJxaaSY9c7kdZBxFqbS6J17o9IhvHTbf&#10;h7NVcPqcHzbbuf4Ix2yfpK+6z2p3Ver+bnl5BhFwCX9h+MVndKiYqXZnMl4MCpJNFnNUwfYJBPt5&#10;nCYgatbrHGRVyv8Hqh8AAAD//wMAUEsBAi0AFAAGAAgAAAAhALaDOJL+AAAA4QEAABMAAAAAAAAA&#10;AAAAAAAAAAAAAFtDb250ZW50X1R5cGVzXS54bWxQSwECLQAUAAYACAAAACEAOP0h/9YAAACUAQAA&#10;CwAAAAAAAAAAAAAAAAAvAQAAX3JlbHMvLnJlbHNQSwECLQAUAAYACAAAACEA4CDQf0ICAAA1BAAA&#10;DgAAAAAAAAAAAAAAAAAuAgAAZHJzL2Uyb0RvYy54bWxQSwECLQAUAAYACAAAACEABqz6rt0AAAAI&#10;AQAADwAAAAAAAAAAAAAAAACcBAAAZHJzL2Rvd25yZXYueG1sUEsFBgAAAAAEAAQA8wAAAKYFAAAA&#10;AA==&#10;" stroked="f">
                      <v:textbo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がんり患率の減少</w:t>
                            </w:r>
                          </w:p>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txbxContent>
                      </v:textbox>
                    </v:shape>
                  </w:pict>
                </mc:Fallback>
              </mc:AlternateContent>
            </w:r>
            <w:r w:rsidRPr="00767A8B">
              <w:rPr>
                <w:rFonts w:hAnsi="HG丸ｺﾞｼｯｸM-PRO"/>
                <w:b/>
                <w:noProof/>
                <w:color w:val="0070C0"/>
                <w:sz w:val="36"/>
                <w:szCs w:val="28"/>
                <w:u w:val="single"/>
              </w:rPr>
              <mc:AlternateContent>
                <mc:Choice Requires="wps">
                  <w:drawing>
                    <wp:anchor distT="0" distB="0" distL="114300" distR="114300" simplePos="0" relativeHeight="251977728" behindDoc="0" locked="0" layoutInCell="1" allowOverlap="1" wp14:anchorId="0730763A" wp14:editId="69344DA2">
                      <wp:simplePos x="0" y="0"/>
                      <wp:positionH relativeFrom="margin">
                        <wp:posOffset>1166495</wp:posOffset>
                      </wp:positionH>
                      <wp:positionV relativeFrom="paragraph">
                        <wp:posOffset>720090</wp:posOffset>
                      </wp:positionV>
                      <wp:extent cx="3190875" cy="520065"/>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20065"/>
                              </a:xfrm>
                              <a:prstGeom prst="rect">
                                <a:avLst/>
                              </a:prstGeom>
                              <a:solidFill>
                                <a:srgbClr val="FFFFFF"/>
                              </a:solidFill>
                              <a:ln w="9525">
                                <a:noFill/>
                                <a:miter lim="800000"/>
                                <a:headEnd/>
                                <a:tailEnd/>
                              </a:ln>
                            </wps:spPr>
                            <wps:txb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rPr>
                                    <w:t>がん</w:t>
                                  </w:r>
                                  <w:r w:rsidRPr="001C390F">
                                    <w:rPr>
                                      <w:rFonts w:ascii="HG丸ｺﾞｼｯｸM-PRO" w:eastAsia="HG丸ｺﾞｼｯｸM-PRO" w:hAnsi="HG丸ｺﾞｼｯｸM-PRO" w:hint="eastAsia"/>
                                      <w:b/>
                                      <w:sz w:val="24"/>
                                    </w:rPr>
                                    <w:t>患者</w:t>
                                  </w:r>
                                  <w:r w:rsidRPr="001C390F">
                                    <w:rPr>
                                      <w:rFonts w:ascii="HG丸ｺﾞｼｯｸM-PRO" w:eastAsia="HG丸ｺﾞｼｯｸM-PRO" w:hAnsi="HG丸ｺﾞｼｯｸM-PRO" w:hint="eastAsia"/>
                                      <w:b/>
                                    </w:rPr>
                                    <w:t>・家族における生活の質の向上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91.85pt;margin-top:56.7pt;width:251.25pt;height:40.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zQwIAADcEAAAOAAAAZHJzL2Uyb0RvYy54bWysU82O0zAQviPxDpbvNGm3Yduo6WrpUoS0&#10;/EgLD+A4TmPheILtNlmOrYR4CF4BceZ58iKMnW4pcEPkYHkyns/ffPN5cdXViuyEsRJ0RsejmBKh&#10;ORRSbzL6/t36yYwS65gumAItMnovLL1aPn60aJtUTKACVQhDEETbtG0yWjnXpFFkeSVqZkfQCI3J&#10;EkzNHIZmExWGtYheq2gSx0+jFkzRGODCWvx7MyTpMuCXpeDuTVla4YjKKHJzYTVhzf0aLRcs3RjW&#10;VJIfabB/YFEzqfHSE9QNc4xsjfwLqpbcgIXSjTjUEZSl5CL0gN2M4z+6uatYI0IvKI5tTjLZ/wfL&#10;X+/eGiKLjF7gpDSrcUb94XO//9bvf/SHL6Q/fO0Ph37/HWMy8Xq1jU2x7K7BQtc9gw7nHnq3zS3w&#10;D5ZoWFVMb8S1MdBWghXId+wro7PSAcd6kLx9BQXey7YOAlBXmtqLifIQRMe53Z9mJTpHOP68GM/j&#10;2WVCCcdc4q2QhCtY+lDdGOteCKiJ32TUoBcCOtvdWufZsPThiL/MgpLFWioVArPJV8qQHUPfrMN3&#10;RP/tmNKkzeg8mSQBWYOvD5aqpUNfK1lndBb7z5ez1KvxXBdh75hUwx6ZKH2UxysyaOO6vAuTSU6y&#10;51Dco2AGBh/ju8NNBeYTJS16OKP245YZQYl6qVH0+Xg69aYPwTS5nGBgzjP5eYZpjlAZ5c5QMgQr&#10;F56KZ67hGsdTyqCcn+PA5cga3RkEPb4kb//zOJz69d6XPwEAAP//AwBQSwMEFAAGAAgAAAAhAOns&#10;dbnhAAAACwEAAA8AAABkcnMvZG93bnJldi54bWxMj0FLw0AQhe+C/2EZwZvdtNE0idmUKlQQCmIt&#10;1OM2O02C2dmQ3Tbx3zue9DZv5vHme8Vqsp244OBbRwrmswgEUuVMS7WC/cfmLgXhgyajO0eo4Bs9&#10;rMrrq0Lnxo30jpddqAWHkM+1giaEPpfSVw1a7WeuR+LbyQ1WB5ZDLc2gRw63nVxEUSKtbok/NLrH&#10;5warr93ZKhhDlr0sN6/15zpJnw5mOvlp+6bU7c20fgQRcAp/ZvjFZ3QomenozmS86Fin8ZKtPMzj&#10;exDsSNJkAeLIm+whBlkW8n+H8gcAAP//AwBQSwECLQAUAAYACAAAACEAtoM4kv4AAADhAQAAEwAA&#10;AAAAAAAAAAAAAAAAAAAAW0NvbnRlbnRfVHlwZXNdLnhtbFBLAQItABQABgAIAAAAIQA4/SH/1gAA&#10;AJQBAAALAAAAAAAAAAAAAAAAAC8BAABfcmVscy8ucmVsc1BLAQItABQABgAIAAAAIQDc/06zQwIA&#10;ADcEAAAOAAAAAAAAAAAAAAAAAC4CAABkcnMvZTJvRG9jLnhtbFBLAQItABQABgAIAAAAIQDp7HW5&#10;4QAAAAsBAAAPAAAAAAAAAAAAAAAAAJ0EAABkcnMvZG93bnJldi54bWxQSwUGAAAAAAQABADzAAAA&#10;qwUAAAAA&#10;" stroked="f">
                      <v:textbo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rPr>
                              <w:t>がん</w:t>
                            </w:r>
                            <w:r w:rsidRPr="001C390F">
                              <w:rPr>
                                <w:rFonts w:ascii="HG丸ｺﾞｼｯｸM-PRO" w:eastAsia="HG丸ｺﾞｼｯｸM-PRO" w:hAnsi="HG丸ｺﾞｼｯｸM-PRO" w:hint="eastAsia"/>
                                <w:b/>
                                <w:sz w:val="24"/>
                              </w:rPr>
                              <w:t>患者</w:t>
                            </w:r>
                            <w:r w:rsidRPr="001C390F">
                              <w:rPr>
                                <w:rFonts w:ascii="HG丸ｺﾞｼｯｸM-PRO" w:eastAsia="HG丸ｺﾞｼｯｸM-PRO" w:hAnsi="HG丸ｺﾞｼｯｸM-PRO" w:hint="eastAsia"/>
                                <w:b/>
                              </w:rPr>
                              <w:t>・家族における生活の質の向上</w:t>
                            </w:r>
                          </w:p>
                        </w:txbxContent>
                      </v:textbox>
                      <w10:wrap anchorx="margin"/>
                    </v:shape>
                  </w:pict>
                </mc:Fallback>
              </mc:AlternateContent>
            </w:r>
            <w:r w:rsidRPr="00767A8B">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16933365" wp14:editId="2827609E">
                      <wp:simplePos x="0" y="0"/>
                      <wp:positionH relativeFrom="column">
                        <wp:posOffset>443865</wp:posOffset>
                      </wp:positionH>
                      <wp:positionV relativeFrom="paragraph">
                        <wp:posOffset>66675</wp:posOffset>
                      </wp:positionV>
                      <wp:extent cx="2353945" cy="523875"/>
                      <wp:effectExtent l="0" t="0" r="8255"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がん死亡率の減少</w:t>
                                  </w:r>
                                </w:p>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p w:rsidR="00270DF0" w:rsidRPr="00934B47" w:rsidRDefault="00270DF0" w:rsidP="00767A8B">
                                  <w:pPr>
                                    <w:spacing w:line="300" w:lineRule="exact"/>
                                    <w:jc w:val="center"/>
                                    <w:rPr>
                                      <w:rFonts w:hAnsi="HG丸ｺﾞｼｯｸM-PRO"/>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4.95pt;margin-top:5.25pt;width:185.35pt;height:41.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hxRAIAADUEAAAOAAAAZHJzL2Uyb0RvYy54bWysU82O0zAQviPxDpbvNG3a7G6jpqulSxHS&#10;8iMtPIDrOI2F4wm226QcWwnxELwC4szz5EUYO91ugRvCB2vG4/n8zTfj2XVbKbIVxkrQGR0NhpQI&#10;zSGXep3RD++Xz64osY7pnCnQIqM7Yen1/OmTWVOnIoYSVC4MQRBt06bOaOlcnUaR5aWomB1ALTQG&#10;CzAVc+iadZQb1iB6paJ4OLyIGjB5bYALa/H0tg/SecAvCsHd26KwwhGVUeTmwm7CvvJ7NJ+xdG1Y&#10;XUp+pMH+gUXFpMZHT1C3zDGyMfIvqEpyAxYKN+BQRVAUkotQA1YzGv5RzX3JahFqQXFsfZLJ/j9Y&#10;/mb7zhCZZ3R8QYlmFfaoO3zp9t+7/c/u8JV0h2/d4dDtf6BPYq9XU9sU0+5rTHTtc2ix76F2W98B&#10;/2iJhkXJ9FrcGANNKViOfEc+MzpL7XGsB1k1ryHHd9nGQQBqC1N5MVEegujYt92pV6J1hONhPE7G&#10;00lCCcdYEo+vLpPwBEsfsmtj3UsBFfFGRg3OQkBn2zvrPBuWPlzxj1lQMl9KpYJj1quFMmTLcG6W&#10;YR3Rf7umNGkyOk3iJCBr8PlhpCrpcK6VrDJ6NfTLp7PUq/FC58F2TKreRiZKH+XxivTauHbVhs4k&#10;Y5/stVtBvkPBDPRzjP8OjRLMZ0oanOGM2k8bZgQl6pVG0aejycQPfXAmyWWMjjmPrM4jTHOEyqij&#10;pDcXLnwUz1vDDTankEG3RyZHzjibQc7jP/LDf+6HW4+/ff4LAAD//wMAUEsDBBQABgAIAAAAIQBW&#10;ox6R3QAAAAgBAAAPAAAAZHJzL2Rvd25yZXYueG1sTI/BTsMwEETvSPyDtUhcELWBNCVpnAqQQFxb&#10;+gGbeJtEjddR7Dbp32NO9Dg7o5m3xWa2vTjT6DvHGp4WCgRx7UzHjYb9z+fjKwgfkA32jknDhTxs&#10;ytubAnPjJt7SeRcaEUvY56ihDWHIpfR1Sxb9wg3E0Tu40WKIcmykGXGK5baXz0ql0mLHcaHFgT5a&#10;qo+7k9Vw+J4eltlUfYX9apuk79itKnfR+v5ufluDCDSH/zD84Ud0KCNT5U5svOg1pFkWk/GuliCi&#10;nyQqBVFpyF4UyLKQ1w+UvwAAAP//AwBQSwECLQAUAAYACAAAACEAtoM4kv4AAADhAQAAEwAAAAAA&#10;AAAAAAAAAAAAAAAAW0NvbnRlbnRfVHlwZXNdLnhtbFBLAQItABQABgAIAAAAIQA4/SH/1gAAAJQB&#10;AAALAAAAAAAAAAAAAAAAAC8BAABfcmVscy8ucmVsc1BLAQItABQABgAIAAAAIQBgL6hxRAIAADUE&#10;AAAOAAAAAAAAAAAAAAAAAC4CAABkcnMvZTJvRG9jLnhtbFBLAQItABQABgAIAAAAIQBWox6R3QAA&#10;AAgBAAAPAAAAAAAAAAAAAAAAAJ4EAABkcnMvZG93bnJldi54bWxQSwUGAAAAAAQABADzAAAAqAUA&#10;AAAA&#10;" stroked="f">
                      <v:textbox>
                        <w:txbxContent>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がん死亡率の減少</w:t>
                            </w:r>
                          </w:p>
                          <w:p w:rsidR="00270DF0" w:rsidRPr="001C390F" w:rsidRDefault="00270DF0"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p w:rsidR="00270DF0" w:rsidRPr="00934B47" w:rsidRDefault="00270DF0" w:rsidP="00767A8B">
                            <w:pPr>
                              <w:spacing w:line="300" w:lineRule="exact"/>
                              <w:jc w:val="center"/>
                              <w:rPr>
                                <w:rFonts w:hAnsi="HG丸ｺﾞｼｯｸM-PRO"/>
                                <w:b/>
                                <w:sz w:val="24"/>
                              </w:rPr>
                            </w:pPr>
                          </w:p>
                        </w:txbxContent>
                      </v:textbox>
                    </v:shape>
                  </w:pict>
                </mc:Fallback>
              </mc:AlternateContent>
            </w: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E773EA" w:rsidP="00E773EA">
            <w:pPr>
              <w:tabs>
                <w:tab w:val="left" w:pos="6825"/>
              </w:tabs>
              <w:ind w:firstLineChars="100" w:firstLine="361"/>
              <w:rPr>
                <w:rFonts w:hAnsi="HG丸ｺﾞｼｯｸM-PRO"/>
                <w:b/>
                <w:color w:val="0070C0"/>
                <w:sz w:val="36"/>
                <w:szCs w:val="28"/>
                <w:u w:val="single"/>
              </w:rPr>
            </w:pPr>
            <w:r>
              <w:rPr>
                <w:rFonts w:hAnsi="HG丸ｺﾞｼｯｸM-PRO"/>
                <w:b/>
                <w:color w:val="0070C0"/>
                <w:sz w:val="36"/>
                <w:szCs w:val="28"/>
                <w:u w:val="single"/>
              </w:rPr>
              <w:tab/>
            </w:r>
          </w:p>
          <w:p w:rsidR="008720B6" w:rsidRPr="00042861" w:rsidRDefault="008720B6" w:rsidP="008D739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927552" behindDoc="1" locked="0" layoutInCell="1" allowOverlap="1" wp14:anchorId="09B24659" wp14:editId="1741799C">
                      <wp:simplePos x="0" y="0"/>
                      <wp:positionH relativeFrom="column">
                        <wp:posOffset>1243965</wp:posOffset>
                      </wp:positionH>
                      <wp:positionV relativeFrom="paragraph">
                        <wp:posOffset>44450</wp:posOffset>
                      </wp:positionV>
                      <wp:extent cx="3629025" cy="352425"/>
                      <wp:effectExtent l="38100" t="19050" r="0" b="28575"/>
                      <wp:wrapNone/>
                      <wp:docPr id="9263" name="下矢印 9263"/>
                      <wp:cNvGraphicFramePr/>
                      <a:graphic xmlns:a="http://schemas.openxmlformats.org/drawingml/2006/main">
                        <a:graphicData uri="http://schemas.microsoft.com/office/word/2010/wordprocessingShape">
                          <wps:wsp>
                            <wps:cNvSpPr/>
                            <wps:spPr>
                              <a:xfrm rot="10800000">
                                <a:off x="0" y="0"/>
                                <a:ext cx="3629025" cy="3524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263" o:spid="_x0000_s1026" type="#_x0000_t67" style="position:absolute;left:0;text-align:left;margin-left:97.95pt;margin-top:3.5pt;width:285.75pt;height:27.75pt;rotation:180;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UmgQIAACsFAAAOAAAAZHJzL2Uyb0RvYy54bWysVM1u1DAQviPxDpbvND/dlnbVbLVqVYRU&#10;lYoW9ew6djfC8Zixd7PLKyCeAYkn4MgDgXgNxk42rUq5IHKwZjz/X77x0fG6NWyl0DdgK17s5Jwp&#10;K6Fu7F3F312fvTjgzAdha2HAqopvlOfHs+fPjjo3VSUswNQKGSWxftq5ii9CcNMs83KhWuF3wClL&#10;Rg3YikAq3mU1io6ytyYr83w/6wBrhyCV93R72hv5LOXXWsnwRmuvAjMVp95COjGdt/HMZkdieofC&#10;LRo5tCH+oYtWNJaKjqlORRBsic0fqdpGInjQYUdCm4HWjVRpBpqmyB9Nc7UQTqVZCBzvRpj8/0sr&#10;L1aXyJq64ofl/i5nVrT0l358//Try9efn7+xdEsgdc5PyffKXeKgeRLjxGuNLUMgZIv8II9fAoJG&#10;Y+uE82bEWa0Dk3S5u18e5uUeZ5Jsu3vlhGTKmvXJYlKHPrxS0LIoVLyGzs4RoUupxerch95/6xdj&#10;jI13sdG+tSSFjVG98a3SNCdVL1OSxDB1YpCtBHGjfl8MLRhLnjFEN8aMQcVTQSZsgwbfGKYS68bA&#10;Ho2/Vhu9U0WwYQxsGwv4VNX7VnXvv526nzWOfQv1hn5r+ivEeu/kWUNAngsfLgUSwemSlja8oUMb&#10;6CoOg8TZAvDjU/fRn3hHVs46WpiK+w9LgYoz89oSIw+LySRuWFImey9LUvCh5fahxS7bEyDci9Rd&#10;EqN/MFtRI7Q3tNvzWJVMwkqqXXEZcKuchH6R6XWQaj5PbrRVToRze+VkTB5RjRy5Xt8IdAObAvHw&#10;ArbLJaaP+NT7xkgL82UA3SSy3eM64E0bmTg7vB5x5R/qyev+jZv9BgAA//8DAFBLAwQUAAYACAAA&#10;ACEAnASNm9wAAAAIAQAADwAAAGRycy9kb3ducmV2LnhtbEyPwU7DMBBE70j8g7VI3KhDoQkJcaoK&#10;iSOIFpA4buMlCcTrELtp+HuWExxHM5p5U65n16uJxtB5NnC5SEAR19523Bh4eb6/uAEVIrLF3jMZ&#10;+KYA6+r0pMTC+iNvadrFRkkJhwINtDEOhdahbslhWPiBWLx3PzqMIsdG2xGPUu56vUySVDvsWBZa&#10;HOiupfpzd3AGKI92eqCg7ccma95er76eHkNqzPnZvLkFFWmOf2H4xRd0qIRp7w9sg+pF56tcogYy&#10;uSR+lmbXoPYG0uUKdFXq/weqHwAAAP//AwBQSwECLQAUAAYACAAAACEAtoM4kv4AAADhAQAAEwAA&#10;AAAAAAAAAAAAAAAAAAAAW0NvbnRlbnRfVHlwZXNdLnhtbFBLAQItABQABgAIAAAAIQA4/SH/1gAA&#10;AJQBAAALAAAAAAAAAAAAAAAAAC8BAABfcmVscy8ucmVsc1BLAQItABQABgAIAAAAIQAMNnUmgQIA&#10;ACsFAAAOAAAAAAAAAAAAAAAAAC4CAABkcnMvZTJvRG9jLnhtbFBLAQItABQABgAIAAAAIQCcBI2b&#10;3AAAAAgBAAAPAAAAAAAAAAAAAAAAANsEAABkcnMvZG93bnJldi54bWxQSwUGAAAAAAQABADzAAAA&#10;5AUAAAAA&#10;" adj="10800" fillcolor="white [3201]" strokecolor="black [3200]" strokeweight="2pt"/>
                  </w:pict>
                </mc:Fallback>
              </mc:AlternateContent>
            </w:r>
          </w:p>
          <w:p w:rsidR="008720B6" w:rsidRPr="008D7399" w:rsidRDefault="008D7399" w:rsidP="008D7399">
            <w:pPr>
              <w:tabs>
                <w:tab w:val="left" w:pos="3135"/>
              </w:tabs>
              <w:ind w:firstLineChars="100" w:firstLine="361"/>
              <w:rPr>
                <w:rFonts w:hAnsi="HG丸ｺﾞｼｯｸM-PRO"/>
                <w:b/>
                <w:color w:val="0070C0"/>
                <w:sz w:val="36"/>
                <w:szCs w:val="28"/>
                <w:u w:val="single"/>
              </w:rPr>
            </w:pPr>
            <w:r w:rsidRPr="00F63C07">
              <w:rPr>
                <w:rFonts w:hAnsi="HG丸ｺﾞｼｯｸM-PRO" w:hint="eastAsia"/>
                <w:b/>
                <w:noProof/>
                <w:color w:val="0070C0"/>
                <w:sz w:val="36"/>
                <w:szCs w:val="28"/>
                <w:u w:val="single"/>
              </w:rPr>
              <mc:AlternateContent>
                <mc:Choice Requires="wps">
                  <w:drawing>
                    <wp:anchor distT="0" distB="0" distL="114300" distR="114300" simplePos="0" relativeHeight="251935744" behindDoc="0" locked="0" layoutInCell="1" allowOverlap="1" wp14:anchorId="45E30EC4" wp14:editId="32BA5EC7">
                      <wp:simplePos x="0" y="0"/>
                      <wp:positionH relativeFrom="column">
                        <wp:posOffset>509270</wp:posOffset>
                      </wp:positionH>
                      <wp:positionV relativeFrom="paragraph">
                        <wp:posOffset>252730</wp:posOffset>
                      </wp:positionV>
                      <wp:extent cx="1560830" cy="350520"/>
                      <wp:effectExtent l="0" t="0" r="0" b="0"/>
                      <wp:wrapNone/>
                      <wp:docPr id="9266" name="正方形/長方形 9266"/>
                      <wp:cNvGraphicFramePr/>
                      <a:graphic xmlns:a="http://schemas.openxmlformats.org/drawingml/2006/main">
                        <a:graphicData uri="http://schemas.microsoft.com/office/word/2010/wordprocessingShape">
                          <wps:wsp>
                            <wps:cNvSpPr/>
                            <wps:spPr>
                              <a:xfrm>
                                <a:off x="0" y="0"/>
                                <a:ext cx="1560830" cy="350520"/>
                              </a:xfrm>
                              <a:prstGeom prst="rect">
                                <a:avLst/>
                              </a:prstGeom>
                              <a:noFill/>
                              <a:ln w="25400" cap="flat" cmpd="sng" algn="ctr">
                                <a:noFill/>
                                <a:prstDash val="solid"/>
                              </a:ln>
                              <a:effectLst/>
                            </wps:spPr>
                            <wps:txbx>
                              <w:txbxContent>
                                <w:p w:rsidR="00270DF0" w:rsidRPr="001C390F" w:rsidRDefault="00270DF0" w:rsidP="008720B6">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66" o:spid="_x0000_s1080" style="position:absolute;left:0;text-align:left;margin-left:40.1pt;margin-top:19.9pt;width:122.9pt;height:27.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RScQIAAKsEAAAOAAAAZHJzL2Uyb0RvYy54bWysVM1uEzEQviPxDpbvZDdpEtqomypqFIRU&#10;tZVa1PPEa2dX8h+2k93wHvAAcOaMOPA4VOItGHu3bVQ4IS7eGc94fr75Zk/PWiXJjjtfG13Q4SCn&#10;hGtmylpvCvrudvXqmBIfQJcgjeYF3XNPz+YvX5w2dsZHpjKy5I5gEO1njS1oFYKdZZlnFVfgB8Zy&#10;jUZhnIKAqttkpYMGoyuZjfJ8mjXGldYZxr3H22VnpPMUXwjOwpUQngciC4q1hXS6dK7jmc1PYbZx&#10;YKua9WXAP1ShoNaY9DHUEgKQrav/CKVq5ow3IgyYUZkRomY89YDdDPNn3dxUYHnqBcHx9hEm///C&#10;ssvdtSN1WdCT0XRKiQaFU7r/+uX+0/efPz5nvz5+6ySS7AhXY/0MX93Ya9drHsXYeyucil/sirQJ&#10;4v0jxLwNhOHlcDLNj49wEgxtR5N8MkozyJ5eW+fDG24UiUJBHY4wIQu7Cx8wI7o+uMRk2qxqKdMY&#10;pSZNQUeTcR7jA7JJSAgoKov9eb2hBOQGacqCSyEP3saQS/AV2QEyxRtZl5EbmEzqmIYnLvUVRAi6&#10;pqMU2nWbEJyM45N4tTblHmF1puObt2xVY4IL8OEaHBIMC8SlCVd4CGmwatNLlFTGffjbffTHuaOV&#10;kgYJi1W+34LjlMi3GhlxMhyPI8OTMp68RmCJO7SsDy16q84NdjrE9bQsidE/yAdROKPucLcWMSua&#10;QDPM3WHXK+ehWyTcTsYXi+SGrLYQLvSNZTF4hC5Ce9vegbP9SAOS4dI8kBtmzybb+XazXWyDEXUa&#10;+xOuOJao4EakAfXbG1fuUE9eT/+Y+W8AAAD//wMAUEsDBBQABgAIAAAAIQBu/UCF3QAAAAgBAAAP&#10;AAAAZHJzL2Rvd25yZXYueG1sTI/BTsMwEETvSPyDtUjcqE0KVZvGqSIESD3SIKHenHhJAvE6it00&#10;/XuWExxXM5p9L9vNrhcTjqHzpOF+oUAg1d521Gh4L1/u1iBCNGRN7wk1XDDALr++ykxq/ZnecDrE&#10;RvAIhdRoaGMcUilD3aIzYeEHJM4+/ehM5HNspB3NmcddLxOlVtKZjvhDawZ8arH+PpychlBN+/Iy&#10;FB9fx1BXxTO58mH/qvXtzVxsQUSc418ZfvEZHXJmqvyJbBC9hrVKuKlhuWEDzpfJit0qDZtHBTLP&#10;5H+B/AcAAP//AwBQSwECLQAUAAYACAAAACEAtoM4kv4AAADhAQAAEwAAAAAAAAAAAAAAAAAAAAAA&#10;W0NvbnRlbnRfVHlwZXNdLnhtbFBLAQItABQABgAIAAAAIQA4/SH/1gAAAJQBAAALAAAAAAAAAAAA&#10;AAAAAC8BAABfcmVscy8ucmVsc1BLAQItABQABgAIAAAAIQCvb8RScQIAAKsEAAAOAAAAAAAAAAAA&#10;AAAAAC4CAABkcnMvZTJvRG9jLnhtbFBLAQItABQABgAIAAAAIQBu/UCF3QAAAAgBAAAPAAAAAAAA&#10;AAAAAAAAAMsEAABkcnMvZG93bnJldi54bWxQSwUGAAAAAAQABADzAAAA1QUAAAAA&#10;" filled="f" stroked="f" strokeweight="2pt">
                      <v:textbox>
                        <w:txbxContent>
                          <w:p w:rsidR="00270DF0" w:rsidRPr="001C390F" w:rsidRDefault="00270DF0" w:rsidP="008720B6">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＜基本的な取組み＞</w:t>
                            </w:r>
                          </w:p>
                        </w:txbxContent>
                      </v:textbox>
                    </v:rect>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4720" behindDoc="0" locked="0" layoutInCell="1" allowOverlap="1" wp14:anchorId="32D2CF83" wp14:editId="5C6F988C">
                      <wp:simplePos x="0" y="0"/>
                      <wp:positionH relativeFrom="column">
                        <wp:posOffset>853440</wp:posOffset>
                      </wp:positionH>
                      <wp:positionV relativeFrom="paragraph">
                        <wp:posOffset>2235835</wp:posOffset>
                      </wp:positionV>
                      <wp:extent cx="4219575" cy="228600"/>
                      <wp:effectExtent l="0" t="0" r="28575" b="19050"/>
                      <wp:wrapNone/>
                      <wp:docPr id="9274" name="二等辺三角形 9274"/>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74" o:spid="_x0000_s1026" type="#_x0000_t5" style="position:absolute;left:0;text-align:left;margin-left:67.2pt;margin-top:176.05pt;width:332.25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RbhwIAACQFAAAOAAAAZHJzL2Uyb0RvYy54bWysVM1uEzEQviPxDpbvdLOrtKVRN1XUqgip&#10;aita1LPrtZMV/mPsZBPeoBInHoELJ+6oEjxNEX0Mxt7spqIVB8TFO+OZb/72G+8fLLUiCwG+tqak&#10;+daAEmG4rWozLenby+MXLynxgZmKKWtESVfC04Px82f7jRuJws6sqgQQDGL8qHElnYXgRlnm+Uxo&#10;5resEwaN0oJmAVWYZhWwBqNrlRWDwU7WWKgcWC68x9uj1kjHKb6UgoczKb0IRJUUawvphHRexzMb&#10;77PRFJib1XxdBvuHKjSrDSbtQx2xwMgc6kehdM3BeivDFrc6s1LWXKQesJt88Ec3FzPmROoFh+Nd&#10;Pyb//8Ly08U5kLoq6V6xO6TEMI1/6e7246+vN/c/bu++3dx/+fTz+2eSzDitxvkRgi7cOaw1j2Js&#10;fSlBxy82RZZpwqt+wmIZCMfLYZHvbe9uU8LRVhQvdwbpF2QbtAMfXgmrSRRKGqBmZqriFNiILU58&#10;wKzo3rnFa2XiXSysLSVJYaVEa3wjJDaIyYsUJFFLHCogC4akqN7lkQQYUhn0jBBZK9WD8qdAKnSg&#10;tW+EiUS3Hjh4CrjJ1nunjNaEHqhrY+HvYNn6d123vca2r221wv8JtiW6d/y4xjmeMB/OGSCzcQdw&#10;W8MZHlLZpqR2LVEys/Dhqfvoj4RDKyUNbkpJ/fs5A0GJem2Qinv5cBhXKynD7d0CFXhouX5oMXN9&#10;aHHuOb4Ljicx+gfViRKsvsKlnsSsaGKGY+6S8gCdchjaDcZngYvJJLnhOjkWTsyF4zF4nGrkyOXy&#10;ioHryIQ0PLXdVj3iU+sbkcZO5sHKOpFtM9f1vHEVE2HWz0bc9Yd68to8buPfAAAA//8DAFBLAwQU&#10;AAYACAAAACEAhAai7+EAAAALAQAADwAAAGRycy9kb3ducmV2LnhtbEyPsU7DMBCGdyTewTokNmon&#10;aWkS4lQIhKADA22XbG58JIHYjmKnDTw9xwTjf/fpv++KzWx6dsLRd85KiBYCGNra6c42Eg77p5sU&#10;mA/KatU7ixK+0MOmvLwoVK7d2b7haRcaRiXW50pCG8KQc+7rFo3yCzegpd27G40KFMeG61Gdqdz0&#10;PBbilhvVWbrQqgEfWqw/d5ORUL1+bB+TLPmu4ueRTy9eVKu1kPL6ar6/AxZwDn8w/OqTOpTkdHST&#10;1Z71lJPlklAJySqOgBGxztIM2JEmaRoBLwv+/4fyBwAA//8DAFBLAQItABQABgAIAAAAIQC2gziS&#10;/gAAAOEBAAATAAAAAAAAAAAAAAAAAAAAAABbQ29udGVudF9UeXBlc10ueG1sUEsBAi0AFAAGAAgA&#10;AAAhADj9If/WAAAAlAEAAAsAAAAAAAAAAAAAAAAALwEAAF9yZWxzLy5yZWxzUEsBAi0AFAAGAAgA&#10;AAAhAHHLVFuHAgAAJAUAAA4AAAAAAAAAAAAAAAAALgIAAGRycy9lMm9Eb2MueG1sUEsBAi0AFAAG&#10;AAgAAAAhAIQGou/hAAAACwEAAA8AAAAAAAAAAAAAAAAA4QQAAGRycy9kb3ducmV2LnhtbFBLBQYA&#10;AAAABAAEAPMAAADvBQAAAAA=&#10;" fillcolor="white [3201]" strokecolor="black [3200]" strokeweight="2p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17312" behindDoc="0" locked="0" layoutInCell="1" allowOverlap="1" wp14:anchorId="403C2965" wp14:editId="5F0CEF2A">
                      <wp:simplePos x="0" y="0"/>
                      <wp:positionH relativeFrom="column">
                        <wp:posOffset>262890</wp:posOffset>
                      </wp:positionH>
                      <wp:positionV relativeFrom="paragraph">
                        <wp:posOffset>55880</wp:posOffset>
                      </wp:positionV>
                      <wp:extent cx="5304155" cy="3495675"/>
                      <wp:effectExtent l="0" t="0" r="10795" b="28575"/>
                      <wp:wrapNone/>
                      <wp:docPr id="9264" name="角丸四角形 9264"/>
                      <wp:cNvGraphicFramePr/>
                      <a:graphic xmlns:a="http://schemas.openxmlformats.org/drawingml/2006/main">
                        <a:graphicData uri="http://schemas.microsoft.com/office/word/2010/wordprocessingShape">
                          <wps:wsp>
                            <wps:cNvSpPr/>
                            <wps:spPr>
                              <a:xfrm>
                                <a:off x="0" y="0"/>
                                <a:ext cx="5304155" cy="34956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64" o:spid="_x0000_s1081" style="position:absolute;left:0;text-align:left;margin-left:20.7pt;margin-top:4.4pt;width:417.65pt;height:27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xAIAAIIFAAAOAAAAZHJzL2Uyb0RvYy54bWysVM1uEzEQviPxDpbvdJM0m7RRN1VoFIRU&#10;2ooW9TzxerOL/IftZLc8BtfeuPAKvfA2VOIxGHs3aUs5IMRldzzj+cbzzc/RcSMF2XDrKq0y2t/r&#10;UcIV03mlVhn9cLV4dUCJ86ByEFrxjN5wR4+nL18c1WbCB7rUIueWIIhyk9pktPTeTJLEsZJLcHva&#10;cIXGQlsJHo92leQWakSXIhn0eqOk1jY3VjPuHGrnrZFOI35RcObPi8JxT0RG8W0+fm38LsM3mR7B&#10;ZGXBlBXrngH/8AoJlcKgO6g5eCBrWz2DkhWz2unC7zEtE10UFeMxB8ym3/stm8sSDI+5IDnO7Ghy&#10;/w+WnW0uLKnyjB4ORkNKFEis0s9vX37c3d3f3qJw//0riTakqjZugh6X5sJ2J4diyLsprAx/zIg0&#10;kd6bHb288YShMt3vDftpSglD2/7wMB2N01CA5MHdWOffcC1JEDJq9Vrl77GIkVvYnDofSc67d0L+&#10;kZJCCizZBgQZp+lhB9jdRegtZHB0WlT5ohIiHuxqeSIsQc+MDhcH/dfzGEas5Tudt2pssV7XJKjG&#10;VmrVB1s14rsWJqbxBF8oUuNIDMaIQBhgcxcCPIrSIN1OrSgBscKpYd7GwE+8O9hnr3Ml5LzVpn/z&#10;ipD+HFzZusQQHUVCBRZ4HBIkNhQi1LetaJB8s2xia2DNunIvdX6D/WJ1O0jOsEWFAU7B+QuwWAZM&#10;FbeBP8dPITTmrzuJklLbz3/Sh/vY0GilpMZJRG4+rcFySsRbha0+DkXA0Y2H/VE82MeW5WOLWssT&#10;jQXt494xLIrobL3YioXV8hqXxixERRMohrEzipVpxRPf7gdcOozPZvESDqsBf6ouDQvQgbhA7FVz&#10;DdZ0zeqxz8/0dmZhEluwbe+Hu8FT6dna66LaUd6y2vGPgx57qVtKYZM8PsdbD6tz+gsAAP//AwBQ&#10;SwMEFAAGAAgAAAAhAA1IZFDeAAAACAEAAA8AAABkcnMvZG93bnJldi54bWxMj81OwzAQhO9IvIO1&#10;SNyoU+hPGuJUUOBUCUThwHEbL3FKvI5sNw1vjznBcTSjmW/K9Wg7MZAPrWMF00kGgrh2uuVGwfvb&#10;01UOIkRkjZ1jUvBNAdbV+VmJhXYnfqVhFxuRSjgUqMDE2BdShtqQxTBxPXHyPp23GJP0jdQeT6nc&#10;dvI6yxbSYstpwWBPG0P11+5oFRy2q+FQ46ZpP/x9fHx4IZPLZ6UuL8a7WxCRxvgXhl/8hA5VYtq7&#10;I+sgOgWz6SwlFeTpQLLz5WIJYq9gPl/dgKxK+f9A9QMAAP//AwBQSwECLQAUAAYACAAAACEAtoM4&#10;kv4AAADhAQAAEwAAAAAAAAAAAAAAAAAAAAAAW0NvbnRlbnRfVHlwZXNdLnhtbFBLAQItABQABgAI&#10;AAAAIQA4/SH/1gAAAJQBAAALAAAAAAAAAAAAAAAAAC8BAABfcmVscy8ucmVsc1BLAQItABQABgAI&#10;AAAAIQCz+SewxAIAAIIFAAAOAAAAAAAAAAAAAAAAAC4CAABkcnMvZTJvRG9jLnhtbFBLAQItABQA&#10;BgAIAAAAIQANSGRQ3gAAAAgBAAAPAAAAAAAAAAAAAAAAAB4FAABkcnMvZG93bnJldi54bWxQSwUG&#10;AAAAAAQABADzAAAAKQYAAAAA&#10;" fillcolor="#dce6f2" strokecolor="#385d8a" strokeweight="1pt">
                      <v:textbox inset="2mm,1mm,2mm,1mm">
                        <w:txbxContent>
                          <w:p w:rsidR="00270DF0" w:rsidRPr="00F554E4" w:rsidRDefault="00270DF0"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1648" behindDoc="0" locked="0" layoutInCell="1" allowOverlap="1" wp14:anchorId="0E40188B" wp14:editId="4BFA50C1">
                      <wp:simplePos x="0" y="0"/>
                      <wp:positionH relativeFrom="column">
                        <wp:posOffset>3853815</wp:posOffset>
                      </wp:positionH>
                      <wp:positionV relativeFrom="paragraph">
                        <wp:posOffset>635000</wp:posOffset>
                      </wp:positionV>
                      <wp:extent cx="1533525" cy="1447800"/>
                      <wp:effectExtent l="0" t="0" r="9525" b="0"/>
                      <wp:wrapNone/>
                      <wp:docPr id="9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47800"/>
                              </a:xfrm>
                              <a:prstGeom prst="rect">
                                <a:avLst/>
                              </a:prstGeom>
                              <a:solidFill>
                                <a:srgbClr val="FFFFFF"/>
                              </a:solidFill>
                              <a:ln w="9525">
                                <a:noFill/>
                                <a:miter lim="800000"/>
                                <a:headEnd/>
                                <a:tailEnd/>
                              </a:ln>
                            </wps:spPr>
                            <wps:txbx>
                              <w:txbxContent>
                                <w:p w:rsidR="00270DF0" w:rsidRPr="001C390F" w:rsidRDefault="00270DF0" w:rsidP="008720B6">
                                  <w:pPr>
                                    <w:spacing w:line="24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(3)患者支援の充実</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○がん患者の相談支援</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○がん患者への情報提供</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○就労支援などサバイバーシップ支援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03.45pt;margin-top:50pt;width:120.75pt;height:1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x/QwIAADgEAAAOAAAAZHJzL2Uyb0RvYy54bWysU8GO0zAQvSPxD5bvNG223e5GTVdLlyKk&#10;XUBa+ADHcRoLxxNst0k5thLiI/gFxJnvyY8wdtpSLTdEDpYn43l+8+Z5dtNWimyEsRJ0SkeDISVC&#10;c8ilXqX044fliytKrGM6Zwq0SOlWWHozf/5s1tSJiKEElQtDEETbpKlTWjpXJ1FkeSkqZgdQC43J&#10;AkzFHIZmFeWGNYheqSgeDi+jBkxeG+DCWvx71yfpPOAXheDuXVFY4YhKKXJzYTVhzfwazWcsWRlW&#10;l5IfaLB/YFExqfHSE9Qdc4ysjfwLqpLcgIXCDThUERSF5CL0gN2Mhk+6eSxZLUIvKI6tTzLZ/wfL&#10;327eGyLzlF7H0xElmlU4pW7/tdv96Ha/uv030u2/d/t9t/uJMYm9Yk1tEyx8rLHUtS+hxcmH7m19&#10;D/yTJRoWJdMrcWsMNKVgOTIe+crorLTHsR4kax4gx3vZ2kEAagtTeTlRIILoOLntaVqidYT7KycX&#10;F5N4QgnH3Gg8nl4NwzwjlhzLa2PdawEV8ZuUGrRDgGebe+s8HZYcj/jbLCiZL6VSITCrbKEM2TC0&#10;zjJ8oYMnx5QmDYrnifgqDb4+uKqSDq2tZJVSZIZfbzYvxyudhyOOSdXvkYnSB328JL04rs3aMJzJ&#10;5VH3DPItKmagtzI+PdyUYL5Q0qCNU2o/r5kRlKg3GlW/RmG870MwnkxjDMx5JjvPMM0RKqWOkn67&#10;cOGt9J3d4nQKGXTzY+yZHDijPYOch6fk/X8eh1N/Hvz8NwAAAP//AwBQSwMEFAAGAAgAAAAhAOdx&#10;uzbfAAAACwEAAA8AAABkcnMvZG93bnJldi54bWxMj0FOwzAQRfdI3MEaJDaI2pSQpmmcCpBAbFt6&#10;ACeeJlHjcRS7TXp7hhUsR//pz/vFdna9uOAYOk8anhYKBFLtbUeNhsP3x2MGIkRD1vSeUMMVA2zL&#10;25vC5NZPtMPLPjaCSyjkRkMb45BLGeoWnQkLPyBxdvSjM5HPsZF2NBOXu14ulUqlMx3xh9YM+N5i&#10;fdqfnYbj1/Twsp6qz3hY7ZL0zXSryl+1vr+bXzcgIs7xD4ZffVaHkp0qfyYbRK8hVemaUQ6U4lFM&#10;ZEmWgKg0PC8zBbIs5P8N5Q8AAAD//wMAUEsBAi0AFAAGAAgAAAAhALaDOJL+AAAA4QEAABMAAAAA&#10;AAAAAAAAAAAAAAAAAFtDb250ZW50X1R5cGVzXS54bWxQSwECLQAUAAYACAAAACEAOP0h/9YAAACU&#10;AQAACwAAAAAAAAAAAAAAAAAvAQAAX3JlbHMvLnJlbHNQSwECLQAUAAYACAAAACEAKjyMf0MCAAA4&#10;BAAADgAAAAAAAAAAAAAAAAAuAgAAZHJzL2Uyb0RvYy54bWxQSwECLQAUAAYACAAAACEA53G7Nt8A&#10;AAALAQAADwAAAAAAAAAAAAAAAACdBAAAZHJzL2Rvd25yZXYueG1sUEsFBgAAAAAEAAQA8wAAAKkF&#10;AAAAAA==&#10;" stroked="f">
                      <v:textbox>
                        <w:txbxContent>
                          <w:p w:rsidR="00270DF0" w:rsidRPr="001C390F" w:rsidRDefault="00270DF0" w:rsidP="008720B6">
                            <w:pPr>
                              <w:spacing w:line="24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(3)患者支援の充実</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○がん患者の相談支援</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○がん患者への情報提供</w:t>
                            </w:r>
                          </w:p>
                          <w:p w:rsidR="00270DF0" w:rsidRPr="001C390F" w:rsidRDefault="00270DF0"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○就労支援などサバイバーシップ支援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18336" behindDoc="0" locked="0" layoutInCell="1" allowOverlap="1" wp14:anchorId="5CF8E829" wp14:editId="53EF43E3">
                      <wp:simplePos x="0" y="0"/>
                      <wp:positionH relativeFrom="column">
                        <wp:posOffset>415290</wp:posOffset>
                      </wp:positionH>
                      <wp:positionV relativeFrom="paragraph">
                        <wp:posOffset>301625</wp:posOffset>
                      </wp:positionV>
                      <wp:extent cx="5038725" cy="3238500"/>
                      <wp:effectExtent l="0" t="0" r="9525" b="0"/>
                      <wp:wrapNone/>
                      <wp:docPr id="9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238500"/>
                              </a:xfrm>
                              <a:prstGeom prst="rect">
                                <a:avLst/>
                              </a:prstGeom>
                              <a:solidFill>
                                <a:schemeClr val="tx2">
                                  <a:lumMod val="60000"/>
                                  <a:lumOff val="40000"/>
                                </a:schemeClr>
                              </a:solidFill>
                              <a:ln w="9525">
                                <a:noFill/>
                                <a:miter lim="800000"/>
                                <a:headEnd/>
                                <a:tailEnd/>
                              </a:ln>
                            </wps:spPr>
                            <wps:txbx>
                              <w:txbxContent>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Pr="00BF4647" w:rsidRDefault="00270DF0"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2.7pt;margin-top:23.75pt;width:396.75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rqYAIAAHIEAAAOAAAAZHJzL2Uyb0RvYy54bWysVMGO0zAQvSPxD5bvbNK03e1Gm66WLouQ&#10;dgFp4QNcx2ksbE+w3SbLsZUQH8EvIM58T36EsdMuBW6IHCzPjOfNzJuZXFx2WpGNsE6CKejoJKVE&#10;GA6lNKuCvn9382xGifPMlEyBEQV9EI5ezp8+uWibXGRQgyqFJQhiXN42Ba29b/IkcbwWmrkTaIRB&#10;YwVWM4+iXSWlZS2ia5VkaXqatGDLxgIXzqH2ejDSecSvKsH9m6pywhNVUMzNx9PGcxnOZH7B8pVl&#10;TS35Pg32D1loJg0GfYS6Zp6RtZV/QWnJLTio/AkHnUBVSS5iDVjNKP2jmvuaNSLWguS45pEm9/9g&#10;+evNW0tkWdDz7BR7ZZjGLvW7z/32W7/90e++kH73td/t+u13lEkWGGsbl6PjfYOuvnsOHXY+Vu+a&#10;W+AfHDGwqJlZiStroa0FKzHjUfBMjlwHHBdAlu0dlBiXrT1EoK6yOtCJBBFEx849PHZLdJ5wVE7T&#10;8ewsm1LC0TbOxrNpGvuZsPzg3ljnXwrQJFwKanEcIjzb3Dof0mH54UmI5kDJ8kYqFYUwgmKhLNkw&#10;HB7fZdFVrTXmOuhOU/yGEUI1DtqgnhzUCB8HOaDEYL8FUIa0SPsUSwjxDITIcR619LgUSuqCzgLW&#10;PkYg8oUp4xPPpBruGESZPbOBzIFW3y272Nbp2aFjSygfkGsLwxLg0uKlBvuJkhYXoKDu45pZQYl6&#10;ZbBf56PJJGxMFCbTswwFe2xZHluY4QiFNFEyXBc+btlQ2RX2tZKR8TAAQyb7nHGwIzf7JQybcyzH&#10;V79+FfOfAAAA//8DAFBLAwQUAAYACAAAACEA2N+Pp90AAAAJAQAADwAAAGRycy9kb3ducmV2Lnht&#10;bEyPwU7DMBBE70j8g7VI3KhTqEMIcaqCxI0eUvgAN16SUHsdYjd1/x73BMfZGc28rdbRGjbj5AdH&#10;EpaLDBhS6/RAnYTPj7e7ApgPirQyjlDCGT2s6+urSpXanajBeRc6lkrIl0pCH8JYcu7bHq3yCzci&#10;Je/LTVaFJKeO60mdUrk1/D7Lcm7VQGmhVyO+9tgedkcr4RDP4vunedebZh7zF/FgIm6XUt7exM0z&#10;sIAx/IXhgp/QoU5Me3ck7ZmRkItVSkpYPQpgyS9E8QRsL0GIdOF1xf9/UP8CAAD//wMAUEsBAi0A&#10;FAAGAAgAAAAhALaDOJL+AAAA4QEAABMAAAAAAAAAAAAAAAAAAAAAAFtDb250ZW50X1R5cGVzXS54&#10;bWxQSwECLQAUAAYACAAAACEAOP0h/9YAAACUAQAACwAAAAAAAAAAAAAAAAAvAQAAX3JlbHMvLnJl&#10;bHNQSwECLQAUAAYACAAAACEAAxla6mACAAByBAAADgAAAAAAAAAAAAAAAAAuAgAAZHJzL2Uyb0Rv&#10;Yy54bWxQSwECLQAUAAYACAAAACEA2N+Pp90AAAAJAQAADwAAAAAAAAAAAAAAAAC6BAAAZHJzL2Rv&#10;d25yZXYueG1sUEsFBgAAAAAEAAQA8wAAAMQFAAAAAA==&#10;" fillcolor="#548dd4 [1951]" stroked="f">
                      <v:textbox>
                        <w:txbxContent>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Default="00270DF0" w:rsidP="008720B6">
                            <w:pPr>
                              <w:spacing w:line="320" w:lineRule="exact"/>
                              <w:ind w:firstLineChars="50" w:firstLine="141"/>
                              <w:jc w:val="right"/>
                              <w:rPr>
                                <w:rFonts w:hAnsi="HG丸ｺﾞｼｯｸM-PRO"/>
                                <w:b/>
                                <w:color w:val="000000" w:themeColor="text1"/>
                                <w:sz w:val="28"/>
                              </w:rPr>
                            </w:pPr>
                          </w:p>
                          <w:p w:rsidR="00270DF0" w:rsidRPr="00BF4647" w:rsidRDefault="00270DF0"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2672" behindDoc="0" locked="0" layoutInCell="1" allowOverlap="1" wp14:anchorId="1D0C30E3" wp14:editId="77BC2AA3">
                      <wp:simplePos x="0" y="0"/>
                      <wp:positionH relativeFrom="column">
                        <wp:posOffset>2205990</wp:posOffset>
                      </wp:positionH>
                      <wp:positionV relativeFrom="paragraph">
                        <wp:posOffset>644525</wp:posOffset>
                      </wp:positionV>
                      <wp:extent cx="1562100" cy="1485900"/>
                      <wp:effectExtent l="0" t="0" r="0" b="0"/>
                      <wp:wrapNone/>
                      <wp:docPr id="9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85900"/>
                              </a:xfrm>
                              <a:prstGeom prst="rect">
                                <a:avLst/>
                              </a:prstGeom>
                              <a:solidFill>
                                <a:srgbClr val="FFFFFF"/>
                              </a:solidFill>
                              <a:ln w="9525">
                                <a:noFill/>
                                <a:miter lim="800000"/>
                                <a:headEnd/>
                                <a:tailEnd/>
                              </a:ln>
                            </wps:spPr>
                            <wps:txbx>
                              <w:txbxContent>
                                <w:p w:rsidR="00270DF0" w:rsidRPr="001C390F" w:rsidRDefault="00270DF0" w:rsidP="008720B6">
                                  <w:pPr>
                                    <w:spacing w:line="240" w:lineRule="exact"/>
                                    <w:rPr>
                                      <w:rFonts w:ascii="HG丸ｺﾞｼｯｸM-PRO" w:eastAsia="HG丸ｺﾞｼｯｸM-PRO" w:hAnsi="HG丸ｺﾞｼｯｸM-PRO"/>
                                      <w:b/>
                                    </w:rPr>
                                  </w:pPr>
                                  <w:r w:rsidRPr="001C390F">
                                    <w:rPr>
                                      <w:rFonts w:ascii="HG丸ｺﾞｼｯｸM-PRO" w:eastAsia="HG丸ｺﾞｼｯｸM-PRO" w:hAnsi="HG丸ｺﾞｼｯｸM-PRO" w:hint="eastAsia"/>
                                      <w:b/>
                                    </w:rPr>
                                    <w:t>(2)がん医療の充実</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○医療提供体制の充実</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○小児・ＡＹＡ世代、希少がん等・高齢者のがん対策</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○新たな治療法の活用</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○がん登録の推進</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73.7pt;margin-top:50.75pt;width:123pt;height:11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9RAIAADgEAAAOAAAAZHJzL2Uyb0RvYy54bWysU82O0zAQviPxDpbvNG3U7LZR09XSpQhp&#10;+ZEWHsBxnMbC8QTbbVKOWwnxELwC4szz5EUYO91ugRsiB2smM/PNzDczi6uuVmQnjJWgMzoZjSkR&#10;mkMh9SajH96vn80osY7pginQIqN7YenV8umTRdukIoYKVCEMQRBt07bJaOVck0aR5ZWomR1BIzQa&#10;SzA1c6iaTVQY1iJ6raJ4PL6IWjBFY4ALa/HvzWCky4BfloK7t2VphSMqo1ibC68Jb+7faLlg6caw&#10;ppL8WAb7hypqJjUmPUHdMMfI1si/oGrJDVgo3YhDHUFZSi5CD9jNZPxHN3cVa0ToBcmxzYkm+/9g&#10;+ZvdO0NkkdF5fBlTolmNU+oPX/r77/39z/7wlfSHb/3h0N//QJ3EnrG2sSkG3jUY6rrn0OHkQ/e2&#10;uQX+0RINq4rpjbg2BtpKsAIrnvjI6Cx0wLEeJG9fQ4F52dZBAOpKU3s6kSCC6Di5/WlaonOE+5TJ&#10;RTwZo4mjbTKdJXNUfA6WPoQ3xrqXAmrihYwaXIcAz3a31g2uDy4+mwUli7VUKihmk6+UITuGq7MO&#10;3xH9NzelSYvkJXESkDX4eIRmaS0drraSdUZnY//5cJZ6Ol7oIsiOSTXIWLTSR348JQM5rsu7MJxk&#10;5oM9eTkUe2TMwLDKeHooVGA+U9LiGmfUftoyIyhRrzSyPp9Mp37vgzJNLmNUzLklP7cwzREqo46S&#10;QVy5cCu+bg3XOJ1SBt4eKznWjOsZmD+ekt//cz14PR788hcAAAD//wMAUEsDBBQABgAIAAAAIQDb&#10;FbKt3gAAAAsBAAAPAAAAZHJzL2Rvd25yZXYueG1sTI/BToNAEIbvJr7DZky8GLtU2GIpS6MmGq+t&#10;fYAFpkDKzhJ2W+jbO57sceb78883+Xa2vbjg6DtHGpaLCARS5eqOGg2Hn8/nVxA+GKpN7wg1XNHD&#10;tri/y01Wu4l2eNmHRnAJ+cxoaEMYMil91aI1fuEGJGZHN1oTeBwbWY9m4nLby5coWklrOuILrRnw&#10;o8XqtD9bDcfv6Umtp/IrHNJdsno3XVq6q9aPD/PbBkTAOfyH4U+f1aFgp9Kdqfai1xAnacJRBtFS&#10;geCEWse8KRnFSoEscnn7Q/ELAAD//wMAUEsBAi0AFAAGAAgAAAAhALaDOJL+AAAA4QEAABMAAAAA&#10;AAAAAAAAAAAAAAAAAFtDb250ZW50X1R5cGVzXS54bWxQSwECLQAUAAYACAAAACEAOP0h/9YAAACU&#10;AQAACwAAAAAAAAAAAAAAAAAvAQAAX3JlbHMvLnJlbHNQSwECLQAUAAYACAAAACEA+qn//UQCAAA4&#10;BAAADgAAAAAAAAAAAAAAAAAuAgAAZHJzL2Uyb0RvYy54bWxQSwECLQAUAAYACAAAACEA2xWyrd4A&#10;AAALAQAADwAAAAAAAAAAAAAAAACeBAAAZHJzL2Rvd25yZXYueG1sUEsFBgAAAAAEAAQA8wAAAKkF&#10;AAAAAA==&#10;" stroked="f">
                      <v:textbox>
                        <w:txbxContent>
                          <w:p w:rsidR="00270DF0" w:rsidRPr="001C390F" w:rsidRDefault="00270DF0" w:rsidP="008720B6">
                            <w:pPr>
                              <w:spacing w:line="240" w:lineRule="exact"/>
                              <w:rPr>
                                <w:rFonts w:ascii="HG丸ｺﾞｼｯｸM-PRO" w:eastAsia="HG丸ｺﾞｼｯｸM-PRO" w:hAnsi="HG丸ｺﾞｼｯｸM-PRO"/>
                                <w:b/>
                              </w:rPr>
                            </w:pPr>
                            <w:r w:rsidRPr="001C390F">
                              <w:rPr>
                                <w:rFonts w:ascii="HG丸ｺﾞｼｯｸM-PRO" w:eastAsia="HG丸ｺﾞｼｯｸM-PRO" w:hAnsi="HG丸ｺﾞｼｯｸM-PRO" w:hint="eastAsia"/>
                                <w:b/>
                              </w:rPr>
                              <w:t>(2)がん医療の充実</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○医療提供体制の充実</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○小児・ＡＹＡ世代、希少がん等・高齢者のがん対策</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○新たな治療法の活用</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○がん登録の推進</w:t>
                            </w:r>
                          </w:p>
                          <w:p w:rsidR="00270DF0" w:rsidRPr="001C390F" w:rsidRDefault="00270DF0"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○緩和ケアの推進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3696" behindDoc="0" locked="0" layoutInCell="1" allowOverlap="1" wp14:anchorId="08BC9592" wp14:editId="45C2BA29">
                      <wp:simplePos x="0" y="0"/>
                      <wp:positionH relativeFrom="column">
                        <wp:posOffset>615315</wp:posOffset>
                      </wp:positionH>
                      <wp:positionV relativeFrom="paragraph">
                        <wp:posOffset>2568575</wp:posOffset>
                      </wp:positionV>
                      <wp:extent cx="4514850" cy="914400"/>
                      <wp:effectExtent l="0" t="0" r="0" b="0"/>
                      <wp:wrapNone/>
                      <wp:docPr id="9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914400"/>
                              </a:xfrm>
                              <a:prstGeom prst="rect">
                                <a:avLst/>
                              </a:prstGeom>
                              <a:solidFill>
                                <a:srgbClr val="FFFFFF"/>
                              </a:solidFill>
                              <a:ln w="9525">
                                <a:noFill/>
                                <a:miter lim="800000"/>
                                <a:headEnd/>
                                <a:tailEnd/>
                              </a:ln>
                            </wps:spPr>
                            <wps:txbx>
                              <w:txbxContent>
                                <w:p w:rsidR="00270DF0" w:rsidRPr="001C390F" w:rsidRDefault="00270DF0" w:rsidP="00D1515B">
                                  <w:pPr>
                                    <w:spacing w:line="30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(4)がん対策を社会全体で進める環境づくり</w:t>
                                  </w:r>
                                </w:p>
                                <w:p w:rsidR="00270DF0" w:rsidRPr="001C390F" w:rsidRDefault="00270DF0"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○社会全体での機運づくり、がん患者等を支える体制の構築</w:t>
                                  </w:r>
                                </w:p>
                                <w:p w:rsidR="00270DF0" w:rsidRPr="001C390F" w:rsidRDefault="00270DF0"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○大阪府がん対策基金</w:t>
                                  </w:r>
                                </w:p>
                                <w:p w:rsidR="00270DF0" w:rsidRPr="001C390F" w:rsidRDefault="00270DF0" w:rsidP="00D1515B">
                                  <w:pPr>
                                    <w:spacing w:line="300" w:lineRule="exac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8.45pt;margin-top:202.25pt;width:355.5pt;height:1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5zQgIAADcEAAAOAAAAZHJzL2Uyb0RvYy54bWysU82O0zAQviPxDpbvNGnVsG3UdLV0KUJa&#10;fqSFB3Acp7FwPMF2m5TjVkI8BK+AOPM8eRHGTluq5YbwwfJ4PJ9nvvlmcd3ViuyEsRJ0RsejmBKh&#10;ORRSbzL68cP62YwS65gumAItMroXll4vnz5ZtE0qJlCBKoQhCKJt2jYZrZxr0iiyvBI1syNohEZn&#10;CaZmDk2ziQrDWkSvVTSJ4+dRC6ZoDHBhLd7eDk66DPhlKbh7V5ZWOKIyirm5sJuw536PlguWbgxr&#10;KsmPabB/yKJmUuOnZ6hb5hjZGvkXVC25AQulG3GoIyhLyUWoAasZx4+qua9YI0ItSI5tzjTZ/wfL&#10;3+7eGyKLjM4nVwklmtXYpf7wtX/40T/86g/fSH/43h8O/cNPtMnEM9Y2NsXA+wZDXfcCOux8qN42&#10;d8A/WaJhVTG9ETfGQFsJVmDGYx8ZXYQOONaD5O0bKPBftnUQgLrS1J5OJIggOnZuf+6W6BzheDlN&#10;xtNZgi6Ovvl4Oo1DOyOWnqIbY90rATXxh4waVENAZ7s763w2LD098Z9ZULJYS6WCYTb5ShmyY6ic&#10;dVihgEfPlCYt/p5MkoCswccHUdXSobKVrDM6i/0atObZeKmL8MQxqYYzZqL0kR7PyMCN6/Iu9CaZ&#10;n2jPodgjYQYGJePk4aEC84WSFlWcUft5y4ygRL3WSHqgBWUfjGlyNUG6zKUnv/QwzREqo46S4bhy&#10;YVQ8HxpusDmlDLz5Lg6ZHHNGdQY6j5Pk5X9ph1d/5n35GwAA//8DAFBLAwQUAAYACAAAACEAuYxU&#10;Vd0AAAAKAQAADwAAAGRycy9kb3ducmV2LnhtbEyPy07EMAxF90j8Q2QkNohJQX3TdARIILbz+IC0&#10;8bQVjVM1mWnn7zErWNo+uj632q52FBec/eBIwdMmAoHUOjNQp+B4+HjMQfigyejRESq4oodtfXtT&#10;6dK4hXZ42YdOcAj5UivoQ5hKKX3bo9V+4yYkvp3cbHXgce6kmfXC4XaUz1GUSqsH4g+9nvC9x/Z7&#10;f7YKTl/LQ1IszWc4Zrs4fdND1rirUvd36+sLiIBr+IPhV5/VoWanxp3JeDEqKNKCSQVxFCcgGMij&#10;jDeNgiTOE5B1Jf9XqH8AAAD//wMAUEsBAi0AFAAGAAgAAAAhALaDOJL+AAAA4QEAABMAAAAAAAAA&#10;AAAAAAAAAAAAAFtDb250ZW50X1R5cGVzXS54bWxQSwECLQAUAAYACAAAACEAOP0h/9YAAACUAQAA&#10;CwAAAAAAAAAAAAAAAAAvAQAAX3JlbHMvLnJlbHNQSwECLQAUAAYACAAAACEAhR++c0ICAAA3BAAA&#10;DgAAAAAAAAAAAAAAAAAuAgAAZHJzL2Uyb0RvYy54bWxQSwECLQAUAAYACAAAACEAuYxUVd0AAAAK&#10;AQAADwAAAAAAAAAAAAAAAACcBAAAZHJzL2Rvd25yZXYueG1sUEsFBgAAAAAEAAQA8wAAAKYFAAAA&#10;AA==&#10;" stroked="f">
                      <v:textbox>
                        <w:txbxContent>
                          <w:p w:rsidR="00270DF0" w:rsidRPr="001C390F" w:rsidRDefault="00270DF0" w:rsidP="00D1515B">
                            <w:pPr>
                              <w:spacing w:line="30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(4)がん対策を社会全体で進める環境づくり</w:t>
                            </w:r>
                          </w:p>
                          <w:p w:rsidR="00270DF0" w:rsidRPr="001C390F" w:rsidRDefault="00270DF0"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○社会全体での機運づくり、がん患者等を支える体制の構築</w:t>
                            </w:r>
                          </w:p>
                          <w:p w:rsidR="00270DF0" w:rsidRPr="001C390F" w:rsidRDefault="00270DF0"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○大阪府がん対策基金</w:t>
                            </w:r>
                          </w:p>
                          <w:p w:rsidR="00270DF0" w:rsidRPr="001C390F" w:rsidRDefault="00270DF0" w:rsidP="00D1515B">
                            <w:pPr>
                              <w:spacing w:line="300" w:lineRule="exac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sz w:val="20"/>
                              </w:rPr>
                              <w:t>○がん患者会等との連携促進</w:t>
                            </w:r>
                          </w:p>
                        </w:txbxContent>
                      </v:textbox>
                    </v:shape>
                  </w:pict>
                </mc:Fallback>
              </mc:AlternateContent>
            </w:r>
            <w:r>
              <w:rPr>
                <w:rFonts w:hAnsi="HG丸ｺﾞｼｯｸM-PRO"/>
                <w:b/>
                <w:color w:val="0070C0"/>
                <w:sz w:val="36"/>
                <w:szCs w:val="28"/>
                <w:u w:val="single"/>
              </w:rPr>
              <w:tab/>
            </w:r>
          </w:p>
          <w:p w:rsidR="008720B6" w:rsidRPr="00042861" w:rsidRDefault="008D7399" w:rsidP="008D739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930624" behindDoc="0" locked="0" layoutInCell="1" allowOverlap="1" wp14:anchorId="5A6C929B" wp14:editId="12412ABD">
                      <wp:simplePos x="0" y="0"/>
                      <wp:positionH relativeFrom="column">
                        <wp:posOffset>529590</wp:posOffset>
                      </wp:positionH>
                      <wp:positionV relativeFrom="paragraph">
                        <wp:posOffset>177800</wp:posOffset>
                      </wp:positionV>
                      <wp:extent cx="1600200" cy="1495425"/>
                      <wp:effectExtent l="0" t="0" r="0" b="9525"/>
                      <wp:wrapNone/>
                      <wp:docPr id="9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95425"/>
                              </a:xfrm>
                              <a:prstGeom prst="rect">
                                <a:avLst/>
                              </a:prstGeom>
                              <a:solidFill>
                                <a:srgbClr val="FFFFFF"/>
                              </a:solidFill>
                              <a:ln w="9525">
                                <a:noFill/>
                                <a:miter lim="800000"/>
                                <a:headEnd/>
                                <a:tailEnd/>
                              </a:ln>
                            </wps:spPr>
                            <wps:txbx>
                              <w:txbxContent>
                                <w:p w:rsidR="00270DF0" w:rsidRPr="001C390F" w:rsidRDefault="00270DF0" w:rsidP="008720B6">
                                  <w:pPr>
                                    <w:spacing w:line="240" w:lineRule="exact"/>
                                    <w:rPr>
                                      <w:rFonts w:ascii="HG丸ｺﾞｼｯｸM-PRO" w:eastAsia="HG丸ｺﾞｼｯｸM-PRO" w:hAnsi="HG丸ｺﾞｼｯｸM-PRO"/>
                                      <w:b/>
                                      <w:sz w:val="20"/>
                                    </w:rPr>
                                  </w:pPr>
                                  <w:r w:rsidRPr="001C390F">
                                    <w:rPr>
                                      <w:rFonts w:ascii="HG丸ｺﾞｼｯｸM-PRO" w:eastAsia="HG丸ｺﾞｼｯｸM-PRO" w:hAnsi="HG丸ｺﾞｼｯｸM-PRO" w:hint="eastAsia"/>
                                      <w:b/>
                                      <w:sz w:val="20"/>
                                    </w:rPr>
                                    <w:t>(1)がんの予防・早期発見</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○がんの１次予防</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（たばこ対策、がん教育等）</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○がん検診によるがんの</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早期発見</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1.7pt;margin-top:14pt;width:126pt;height:11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J5QwIAADgEAAAOAAAAZHJzL2Uyb0RvYy54bWysU82O0zAQviPxDpbvNGnUdrdR09XSpQhp&#10;+ZEWHsBxnMbC8QTbbVKOWwnxELwC4szz5EUYO91ugRsiB2sm4/lm5pvPi6uuVmQnjJWgMzoexZQI&#10;zaGQepPRD+/Xzy4psY7pginQIqN7YenV8umTRdukIoEKVCEMQRBt07bJaOVck0aR5ZWomR1BIzQG&#10;SzA1c+iaTVQY1iJ6raIkjmdRC6ZoDHBhLf69GYJ0GfDLUnD3tiytcERlFHtz4TThzP0ZLRcs3RjW&#10;VJIf22D/0EXNpMaiJ6gb5hjZGvkXVC25AQulG3GoIyhLyUWYAacZx39Mc1exRoRZkBzbnGiy/w+W&#10;v9m9M0QWGZ0nswtKNKtxS/3hS3//vb//2R++kv7wrT8c+vsf6JPEM9Y2NsXEuwZTXfccOtx8mN42&#10;t8A/WqJhVTG9EdfGQFsJVmDHY58ZnaUOONaD5O1rKLAu2zoIQF1pak8nEkQQHTe3P21LdI5wX3IW&#10;xygBSjjGxpP5dJJMQw2WPqQ3xrqXAmrijYwalEOAZ7tb63w7LH244qtZULJYS6WCYzb5ShmyYyid&#10;dfiO6L9dU5q0SN4Ua/ssDT4/qKqWDqWtZJ3Ry9h/Pp2lno4Xugi2Y1INNnai9JEfT8lAjuvyLixn&#10;FpI9eTkUe2TMwCBlfHpoVGA+U9KijDNqP22ZEZSoVxpZn48nE6/74EymFwk65jySn0eY5giVUUfJ&#10;YK5ceCvDZNe4nVIG3h47OfaM8gx0Hp+S1/+5H249PvjlLwAAAP//AwBQSwMEFAAGAAgAAAAhAGle&#10;+JzdAAAACQEAAA8AAABkcnMvZG93bnJldi54bWxMj8FOwzAQRO9I/IO1SFwQdWiaNKRxKkACcW3p&#10;B2xiN4kar6PYbdK/ZznR486MZt8U29n24mJG3zlS8LKIQBiqne6oUXD4+XzOQPiApLF3ZBRcjYdt&#10;eX9XYK7dRDtz2YdGcAn5HBW0IQy5lL5ujUW/cIMh9o5utBj4HBupR5y43PZyGUWptNgRf2hxMB+t&#10;qU/7s1Vw/J6ektep+gqH9W6VvmO3rtxVqceH+W0DIpg5/IfhD5/RoWSmyp1Je9EryOIVJxUsM57E&#10;fhwnLFQspHECsizk7YLyFwAA//8DAFBLAQItABQABgAIAAAAIQC2gziS/gAAAOEBAAATAAAAAAAA&#10;AAAAAAAAAAAAAABbQ29udGVudF9UeXBlc10ueG1sUEsBAi0AFAAGAAgAAAAhADj9If/WAAAAlAEA&#10;AAsAAAAAAAAAAAAAAAAALwEAAF9yZWxzLy5yZWxzUEsBAi0AFAAGAAgAAAAhAIUwQnlDAgAAOAQA&#10;AA4AAAAAAAAAAAAAAAAALgIAAGRycy9lMm9Eb2MueG1sUEsBAi0AFAAGAAgAAAAhAGle+JzdAAAA&#10;CQEAAA8AAAAAAAAAAAAAAAAAnQQAAGRycy9kb3ducmV2LnhtbFBLBQYAAAAABAAEAPMAAACnBQAA&#10;AAA=&#10;" stroked="f">
                      <v:textbox>
                        <w:txbxContent>
                          <w:p w:rsidR="00270DF0" w:rsidRPr="001C390F" w:rsidRDefault="00270DF0" w:rsidP="008720B6">
                            <w:pPr>
                              <w:spacing w:line="240" w:lineRule="exact"/>
                              <w:rPr>
                                <w:rFonts w:ascii="HG丸ｺﾞｼｯｸM-PRO" w:eastAsia="HG丸ｺﾞｼｯｸM-PRO" w:hAnsi="HG丸ｺﾞｼｯｸM-PRO"/>
                                <w:b/>
                                <w:sz w:val="20"/>
                              </w:rPr>
                            </w:pPr>
                            <w:r w:rsidRPr="001C390F">
                              <w:rPr>
                                <w:rFonts w:ascii="HG丸ｺﾞｼｯｸM-PRO" w:eastAsia="HG丸ｺﾞｼｯｸM-PRO" w:hAnsi="HG丸ｺﾞｼｯｸM-PRO" w:hint="eastAsia"/>
                                <w:b/>
                                <w:sz w:val="20"/>
                              </w:rPr>
                              <w:t>(1)がんの予防・早期発見</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○がんの１次予防</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（たばこ対策、がん教育等）</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○がん検診によるがんの</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早期発見</w:t>
                            </w:r>
                          </w:p>
                          <w:p w:rsidR="00270DF0" w:rsidRPr="001C390F" w:rsidRDefault="00270DF0"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○肝炎肝がん対策の推進</w:t>
                            </w:r>
                          </w:p>
                        </w:txbxContent>
                      </v:textbox>
                    </v:shape>
                  </w:pict>
                </mc:Fallback>
              </mc:AlternateContent>
            </w: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w:t xml:space="preserve"> </w:t>
            </w: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465237" w:rsidRPr="00465237" w:rsidRDefault="00465237" w:rsidP="00F15693">
            <w:pPr>
              <w:keepNext/>
              <w:adjustRightInd w:val="0"/>
              <w:ind w:left="690" w:hangingChars="191" w:hanging="690"/>
              <w:textAlignment w:val="baseline"/>
              <w:outlineLvl w:val="1"/>
              <w:rPr>
                <w:rFonts w:asciiTheme="majorEastAsia" w:eastAsiaTheme="majorEastAsia" w:hAnsiTheme="majorEastAsia" w:cs="Times New Roman"/>
                <w:b/>
                <w:color w:val="000000" w:themeColor="text1"/>
                <w:kern w:val="0"/>
                <w:sz w:val="28"/>
                <w:szCs w:val="24"/>
              </w:rPr>
            </w:pPr>
            <w:bookmarkStart w:id="328" w:name="_Toc495084140"/>
            <w:bookmarkStart w:id="329" w:name="_Toc497922733"/>
            <w:bookmarkStart w:id="330" w:name="_Toc488668425"/>
            <w:r w:rsidRPr="005F603F">
              <w:rPr>
                <w:rFonts w:asciiTheme="majorEastAsia" w:eastAsiaTheme="majorEastAsia" w:hAnsiTheme="majorEastAsia" w:cs="Times New Roman" w:hint="eastAsia"/>
                <w:b/>
                <w:color w:val="0070C0"/>
                <w:kern w:val="0"/>
                <w:sz w:val="36"/>
                <w:szCs w:val="24"/>
                <w:u w:val="single"/>
              </w:rPr>
              <w:t>１　基本理念</w:t>
            </w:r>
            <w:bookmarkEnd w:id="328"/>
            <w:r w:rsidRPr="005F603F">
              <w:rPr>
                <w:rFonts w:asciiTheme="majorEastAsia" w:eastAsiaTheme="majorEastAsia" w:hAnsiTheme="majorEastAsia" w:cs="Times New Roman" w:hint="eastAsia"/>
                <w:b/>
                <w:color w:val="0070C0"/>
                <w:kern w:val="0"/>
                <w:sz w:val="36"/>
                <w:szCs w:val="24"/>
                <w:u w:val="single"/>
              </w:rPr>
              <w:t>と全体目標</w:t>
            </w:r>
            <w:bookmarkEnd w:id="329"/>
          </w:p>
          <w:p w:rsidR="002629E0" w:rsidRPr="002629E0" w:rsidRDefault="002629E0" w:rsidP="002629E0">
            <w:pPr>
              <w:adjustRightInd w:val="0"/>
              <w:ind w:firstLineChars="100" w:firstLine="220"/>
              <w:textAlignment w:val="baseline"/>
              <w:rPr>
                <w:rFonts w:ascii="HG丸ｺﾞｼｯｸM-PRO" w:eastAsia="HG丸ｺﾞｼｯｸM-PRO" w:hAnsi="HG丸ｺﾞｼｯｸM-PRO"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第3期計画としての基本理念は、『がんを知り、がん予防を進めるとともに、がんになっても心身ともに適切な医療を受けられ、希望をもって安心して暮らせる社会の構築』とし、市町村、医師等医療関係者、医療保険者、企業・事業主、教育関係者、がん患者を含めた府民等と連携して取組みを進めます。</w:t>
            </w:r>
          </w:p>
          <w:p w:rsidR="002629E0" w:rsidRPr="002629E0" w:rsidRDefault="002629E0" w:rsidP="002629E0">
            <w:pPr>
              <w:adjustRightInd w:val="0"/>
              <w:ind w:firstLineChars="100" w:firstLine="220"/>
              <w:textAlignment w:val="baseline"/>
              <w:rPr>
                <w:rFonts w:ascii="HG丸ｺﾞｼｯｸM-PRO" w:eastAsia="HG丸ｺﾞｼｯｸM-PRO" w:hAnsi="HG丸ｺﾞｼｯｸM-PRO"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なお、第３次大阪府健康増進計画、第２次大阪府歯科口腔保健計画、第３次大阪府食育推進計画との整合性を図る観点から、これら３計画との共通理念として「全ての府民が健やかで心豊かに生活できる活力ある社会～いのち輝く健康未来都市・大阪の実現～」を、共通目標として、「健康寿命の延伸・健康格差の縮小」をめざした取組みを進めます。</w:t>
            </w:r>
          </w:p>
          <w:p w:rsidR="00465237" w:rsidRPr="002629E0" w:rsidRDefault="00465237" w:rsidP="00F15693">
            <w:pPr>
              <w:adjustRightInd w:val="0"/>
              <w:ind w:firstLineChars="100" w:firstLine="22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F15693">
            <w:pPr>
              <w:adjustRightInd w:val="0"/>
              <w:ind w:firstLineChars="100" w:firstLine="22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F15693">
            <w:pPr>
              <w:adjustRightInd w:val="0"/>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cs="HG丸ｺﾞｼｯｸM-PRO" w:hint="eastAsia"/>
                <w:b/>
                <w:color w:val="000000" w:themeColor="text1"/>
                <w:kern w:val="0"/>
                <w:sz w:val="28"/>
                <w:szCs w:val="24"/>
              </w:rPr>
              <w:t>【基本理念】</w:t>
            </w:r>
          </w:p>
          <w:tbl>
            <w:tblPr>
              <w:tblStyle w:val="a4"/>
              <w:tblW w:w="0" w:type="auto"/>
              <w:tblInd w:w="392" w:type="dxa"/>
              <w:tblLook w:val="04A0" w:firstRow="1" w:lastRow="0" w:firstColumn="1" w:lastColumn="0" w:noHBand="0" w:noVBand="1"/>
            </w:tblPr>
            <w:tblGrid>
              <w:gridCol w:w="9857"/>
            </w:tblGrid>
            <w:tr w:rsidR="00465237" w:rsidRPr="00E9753A" w:rsidTr="00D1515B">
              <w:tc>
                <w:tcPr>
                  <w:tcW w:w="9857" w:type="dxa"/>
                </w:tcPr>
                <w:p w:rsidR="00D1515B" w:rsidRPr="00E9753A" w:rsidRDefault="00465237" w:rsidP="00D1515B">
                  <w:pPr>
                    <w:adjustRightInd w:val="0"/>
                    <w:spacing w:line="340" w:lineRule="exact"/>
                    <w:ind w:left="281" w:hangingChars="100" w:hanging="281"/>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がんを知り、がん予防を進めるとともに、がんになっても心身ともに</w:t>
                  </w:r>
                </w:p>
                <w:p w:rsidR="00465237" w:rsidRPr="00E9753A" w:rsidRDefault="00465237" w:rsidP="00D1515B">
                  <w:pPr>
                    <w:adjustRightInd w:val="0"/>
                    <w:spacing w:line="340" w:lineRule="exact"/>
                    <w:ind w:leftChars="100" w:left="210"/>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適切な医療を受けられ、希望をもって安心して暮らせる社会の構築　～</w:t>
                  </w:r>
                </w:p>
              </w:tc>
            </w:tr>
          </w:tbl>
          <w:p w:rsidR="00465237" w:rsidRPr="00E9753A" w:rsidRDefault="00465237" w:rsidP="00F15693">
            <w:pPr>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2629E0" w:rsidRPr="002629E0" w:rsidRDefault="00465237" w:rsidP="002629E0">
            <w:pPr>
              <w:ind w:left="660" w:hangingChars="300" w:hanging="660"/>
              <w:rPr>
                <w:rFonts w:ascii="HG丸ｺﾞｼｯｸM-PRO" w:eastAsia="HG丸ｺﾞｼｯｸM-PRO" w:hAnsi="Century" w:cs="HG丸ｺﾞｼｯｸM-PRO"/>
                <w:kern w:val="0"/>
                <w:sz w:val="22"/>
                <w:szCs w:val="24"/>
              </w:rPr>
            </w:pPr>
            <w:r w:rsidRPr="00E9753A">
              <w:rPr>
                <w:rFonts w:ascii="HG丸ｺﾞｼｯｸM-PRO" w:eastAsia="HG丸ｺﾞｼｯｸM-PRO" w:hAnsi="Century" w:cs="HG丸ｺﾞｼｯｸM-PRO" w:hint="eastAsia"/>
                <w:kern w:val="0"/>
                <w:sz w:val="22"/>
                <w:szCs w:val="24"/>
              </w:rPr>
              <w:t xml:space="preserve">　</w:t>
            </w:r>
            <w:r w:rsidR="002629E0">
              <w:rPr>
                <w:rFonts w:ascii="HG丸ｺﾞｼｯｸM-PRO" w:eastAsia="HG丸ｺﾞｼｯｸM-PRO" w:hAnsi="Century" w:cs="HG丸ｺﾞｼｯｸM-PRO" w:hint="eastAsia"/>
                <w:kern w:val="0"/>
                <w:sz w:val="22"/>
                <w:szCs w:val="24"/>
              </w:rPr>
              <w:t xml:space="preserve">　</w:t>
            </w:r>
            <w:r w:rsidR="002629E0" w:rsidRPr="002629E0">
              <w:rPr>
                <w:rFonts w:ascii="HG丸ｺﾞｼｯｸM-PRO" w:eastAsia="HG丸ｺﾞｼｯｸM-PRO" w:hAnsi="Century" w:cs="HG丸ｺﾞｼｯｸM-PRO" w:hint="eastAsia"/>
                <w:kern w:val="0"/>
                <w:sz w:val="22"/>
                <w:szCs w:val="24"/>
              </w:rPr>
              <w:t>○がんに関する正しい知識の普及啓発、生活習慣の改善等を推進することにより、避けられるがんを防ぎ、がんのり患者数を減少させるとともに、がん検診の受診を促進し、がんの早期発見、早期治療を促すことで、がんにならない社会をめざします。</w:t>
            </w:r>
          </w:p>
          <w:p w:rsidR="002629E0" w:rsidRPr="002629E0" w:rsidRDefault="002629E0" w:rsidP="002629E0">
            <w:pPr>
              <w:adjustRightInd w:val="0"/>
              <w:ind w:left="660" w:hangingChars="300" w:hanging="660"/>
              <w:textAlignment w:val="baseline"/>
              <w:rPr>
                <w:rFonts w:ascii="HG丸ｺﾞｼｯｸM-PRO" w:eastAsia="HG丸ｺﾞｼｯｸM-PRO" w:hAnsi="Century" w:cs="HG丸ｺﾞｼｯｸM-PRO"/>
                <w:kern w:val="0"/>
                <w:sz w:val="22"/>
                <w:szCs w:val="24"/>
              </w:rPr>
            </w:pPr>
          </w:p>
          <w:p w:rsidR="002629E0" w:rsidRPr="002629E0" w:rsidRDefault="002629E0" w:rsidP="002629E0">
            <w:pPr>
              <w:adjustRightInd w:val="0"/>
              <w:ind w:leftChars="200" w:left="640" w:hangingChars="100" w:hanging="220"/>
              <w:textAlignment w:val="baseline"/>
              <w:rPr>
                <w:rFonts w:ascii="HG丸ｺﾞｼｯｸM-PRO" w:eastAsia="HG丸ｺﾞｼｯｸM-PRO" w:hAnsi="Century"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w:t>
            </w:r>
            <w:r w:rsidRPr="002629E0">
              <w:rPr>
                <w:rFonts w:ascii="HG丸ｺﾞｼｯｸM-PRO" w:eastAsia="HG丸ｺﾞｼｯｸM-PRO" w:hAnsi="Century" w:cs="HG丸ｺﾞｼｯｸM-PRO" w:hint="eastAsia"/>
                <w:kern w:val="0"/>
                <w:sz w:val="22"/>
                <w:szCs w:val="24"/>
              </w:rPr>
              <w:t>がん診療拠点病院を中心に、ライフステージやがんの特性に応じた治療など、患者にとって心身ともに質の高い医療提供体制の実現を図ることにより、府民の最大の死因であるがんによる死亡者数を減少させるとともに、医療・福祉・介護・産業保健分野など様々な関係機関の連携により、がん患者が必要な支援を受けながら、希望を持って安心して暮らせる社会の構築をめざします。</w:t>
            </w:r>
          </w:p>
          <w:p w:rsidR="00465237" w:rsidRPr="002629E0" w:rsidRDefault="00465237" w:rsidP="00F15693">
            <w:pPr>
              <w:adjustRightInd w:val="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cs="HG丸ｺﾞｼｯｸM-PRO" w:hint="eastAsia"/>
                <w:b/>
                <w:color w:val="000000" w:themeColor="text1"/>
                <w:kern w:val="0"/>
                <w:sz w:val="28"/>
                <w:szCs w:val="24"/>
              </w:rPr>
              <w:t>【全体目標】</w:t>
            </w: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大阪府のがん年齢調整死亡率の減少　～</w:t>
                  </w:r>
                </w:p>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（二次医療圏間のがん年齢調整死亡率の差の縮小）</w:t>
                  </w:r>
                </w:p>
              </w:tc>
            </w:tr>
          </w:tbl>
          <w:p w:rsidR="00465237" w:rsidRPr="00E9753A" w:rsidRDefault="00465237"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大阪府のがん年齢調整り患率の減少　～</w:t>
                  </w:r>
                </w:p>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（二次医療圏間のがん年齢調整り患率の差の縮小）</w:t>
                  </w:r>
                </w:p>
              </w:tc>
            </w:tr>
          </w:tbl>
          <w:p w:rsidR="008D7399" w:rsidRPr="00E9753A" w:rsidRDefault="008D7399"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　がん患者やその家族の生活の質の向上　～</w:t>
                  </w:r>
                </w:p>
              </w:tc>
            </w:tr>
          </w:tbl>
          <w:p w:rsidR="00465237" w:rsidRPr="00E9753A" w:rsidRDefault="00465237" w:rsidP="008D7399">
            <w:pPr>
              <w:adjustRightInd w:val="0"/>
              <w:spacing w:line="240" w:lineRule="exact"/>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p>
          <w:p w:rsidR="00465237" w:rsidRPr="00E9753A" w:rsidRDefault="002629E0" w:rsidP="002629E0">
            <w:pPr>
              <w:adjustRightInd w:val="0"/>
              <w:ind w:firstLineChars="200" w:firstLine="440"/>
              <w:textAlignment w:val="baseline"/>
              <w:rPr>
                <w:rFonts w:ascii="HG丸ｺﾞｼｯｸM-PRO" w:eastAsia="HG丸ｺﾞｼｯｸM-PRO" w:hAnsi="HG丸ｺﾞｼｯｸM-PRO" w:cs="HG丸ｺﾞｼｯｸM-PRO"/>
                <w:color w:val="000000" w:themeColor="text1"/>
                <w:kern w:val="0"/>
                <w:sz w:val="22"/>
                <w:szCs w:val="21"/>
              </w:rPr>
            </w:pPr>
            <w:r>
              <w:rPr>
                <w:rFonts w:ascii="HG丸ｺﾞｼｯｸM-PRO" w:eastAsia="HG丸ｺﾞｼｯｸM-PRO" w:hAnsi="HG丸ｺﾞｼｯｸM-PRO" w:cs="HG丸ｺﾞｼｯｸM-PRO" w:hint="eastAsia"/>
                <w:color w:val="000000" w:themeColor="text1"/>
                <w:kern w:val="0"/>
                <w:sz w:val="22"/>
                <w:szCs w:val="21"/>
              </w:rPr>
              <w:t>○</w:t>
            </w:r>
            <w:r w:rsidR="00465237" w:rsidRPr="00E9753A">
              <w:rPr>
                <w:rFonts w:ascii="HG丸ｺﾞｼｯｸM-PRO" w:eastAsia="HG丸ｺﾞｼｯｸM-PRO" w:hAnsi="HG丸ｺﾞｼｯｸM-PRO" w:cs="HG丸ｺﾞｼｯｸM-PRO" w:hint="eastAsia"/>
                <w:color w:val="000000" w:themeColor="text1"/>
                <w:kern w:val="0"/>
                <w:sz w:val="22"/>
                <w:szCs w:val="21"/>
              </w:rPr>
              <w:t>第3期計画に掲げる基本理念の実現をめざし、より具体的な全体目標を設定します。</w:t>
            </w:r>
          </w:p>
          <w:p w:rsidR="00465237" w:rsidRPr="00E9753A" w:rsidRDefault="00465237" w:rsidP="00F15693">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①　大阪府のがん年齢調整死亡率の減少</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第1期計画、第2期計画においては、計画全体の目標として、75歳未満のがん年齢調整死亡率を設定してきており、これまでの取組みの成果を評価する必要があることから、本計画においてもこれまでの計画同様、引き続き、75歳未満のがん年齢調整死亡率を全体目標の一つに設定することと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具体的な目標値の設定については、これまでのがん対策の取組みに伴う効果に加え、「たばこ対策の充実」、「肝炎肝がん対策の充実」、「がん検診受診の推進」、「がん医療の均てん化」等、今後の府のがん対策の重点化による効果も加味して、平成29年に比して、『20％減少』をめざ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②　大阪府のがん年齢調整り患率の減少</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本計画においては、新たに、がんの年齢調整死亡率の減少に大きく影響するがんの年齢調整り患率についても全体目標の一つとして設定します。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具体的な目標値の設定については、がん年齢調整死亡率の目標値の設定に関わる「たばこ対策の充実」、「肝炎肝がん対策の充実」、「がん検診受診の推進」等、「がんの１次予防・2次予防（早期発見）」の取組みの推進による効果を加味して設定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なお、目標値の設定にあたっては、がんの１次予防やがん検診を通じて早期に発見されるがんの影響などを除くため、進行がんのり患率に限定します。</w:t>
            </w: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③　二次医療圏間のがん年齢調整死亡率、り患率の差の縮小</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本計画においては、上記死亡率、り患率（進行がんに限定）については、大阪府全体の目標として底上げを図るとともに、二次医療圏間での差の縮小をめざします。</w:t>
            </w: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④　がん患者やその家族の生活の質の向上</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がんにり患したことにより、患者やその家族が抱える悩みやニーズ、患者一人ひとりのライフステージに応じて生じてくる、就学や就労など、様々な社会的問題の解決など、「がんの予防・早期発見」、「がん医療の充実」の他、「患者支援の充実」にも焦点を当てた取組みを推進することとしていることから、新たに全体目標の一つに「がん患者やその家族の生活の質の向上」を設定することとします。</w:t>
            </w:r>
          </w:p>
          <w:p w:rsidR="00465237"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なお、具体的な目標値の設定にあたっては、「患者ニーズ調査」の結果をもとに、「患者支援の充実」に掲げる個別の取組みによる効果を加味して設定することとします。</w:t>
            </w: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Pr="00DC4805"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shd w:val="pct15" w:color="auto" w:fill="FFFFFF"/>
              </w:rPr>
            </w:pPr>
          </w:p>
          <w:bookmarkEnd w:id="330"/>
          <w:p w:rsidR="008D7399" w:rsidRPr="00465237" w:rsidRDefault="001C390F" w:rsidP="00F15693">
            <w:pPr>
              <w:adjustRightInd w:val="0"/>
              <w:textAlignment w:val="baseline"/>
              <w:rPr>
                <w:rFonts w:ascii="HG丸ｺﾞｼｯｸM-PRO" w:eastAsia="HG丸ｺﾞｼｯｸM-PRO" w:hAnsi="HG丸ｺﾞｼｯｸM-PRO" w:cs="HG丸ｺﾞｼｯｸM-PRO"/>
                <w:color w:val="000000" w:themeColor="text1"/>
                <w:kern w:val="0"/>
                <w:sz w:val="22"/>
                <w:szCs w:val="24"/>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992064" behindDoc="0" locked="0" layoutInCell="1" allowOverlap="1" wp14:anchorId="082F60EF" wp14:editId="1CA675E9">
                      <wp:simplePos x="0" y="0"/>
                      <wp:positionH relativeFrom="column">
                        <wp:posOffset>1139190</wp:posOffset>
                      </wp:positionH>
                      <wp:positionV relativeFrom="paragraph">
                        <wp:posOffset>44450</wp:posOffset>
                      </wp:positionV>
                      <wp:extent cx="4730750" cy="361950"/>
                      <wp:effectExtent l="0" t="0" r="0" b="0"/>
                      <wp:wrapNone/>
                      <wp:docPr id="310" name="正方形/長方形 310"/>
                      <wp:cNvGraphicFramePr/>
                      <a:graphic xmlns:a="http://schemas.openxmlformats.org/drawingml/2006/main">
                        <a:graphicData uri="http://schemas.microsoft.com/office/word/2010/wordprocessingShape">
                          <wps:wsp>
                            <wps:cNvSpPr/>
                            <wps:spPr>
                              <a:xfrm>
                                <a:off x="0" y="0"/>
                                <a:ext cx="473075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390F" w:rsidRPr="00EE2CD7" w:rsidRDefault="001C390F" w:rsidP="001C390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 o:spid="_x0000_s1087" style="position:absolute;left:0;text-align:left;margin-left:89.7pt;margin-top:3.5pt;width:372.5pt;height:28.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8KkAIAAEkFAAAOAAAAZHJzL2Uyb0RvYy54bWysVM1uEzEQviPxDpbvdLNp+hd1U0WtipCq&#10;NqJFPTteu1lhe4ztZDe8B30AOHNGHHgcKvEWjL2bbSk5IS722DPf/M8cnzRakZVwvgJT0HxnQIkw&#10;HMrK3BX03c35q0NKfGCmZAqMKOhaeHoyefniuLZjMYQFqFI4gkqMH9e2oIsQ7DjLPF8IzfwOWGGQ&#10;KcFpFvDp7rLSsRq1a5UNB4P9rAZXWgdceI+/Zy2TTpJ+KQUPV1J6EYgqKPoW0unSOY9nNjlm4zvH&#10;7KLinRvsH7zQrDJotFd1xgIjS1f9pUpX3IEHGXY46AykrLhIMWA0+eBZNNcLZkWKBZPjbZ8m///U&#10;8svVzJGqLOhujvkxTGORHr5+ebj//vPH5+zXp28tRSIbk1VbP0bMtZ257uWRjJE30ul4Y0ykSQle&#10;9wkWTSAcP0cHu4ODPbTDkbe7nx8hjWqyR7R1PrwWoEkkCuqwgCmvbHXhQyu6EYnGlImngfNKqZYb&#10;f7LoZetXosJaiVb6rZAYLHoyTFpTm4lT5ciKYYMwzoUJ+51LyqB0hElU3gPzbUAV8g7UyUaYSO3X&#10;AwfbgH9a7BHJKpjQg3VlwG1TUL7vLbfym+jbmGP4oZk3qcKHR9HJ+DWHco1ld9DOg7f8vMJ8XzAf&#10;ZszhAGCJcKjDFR5SQV1Q6ChKFuA+bvuP8tiXyKWkxoEqqP+wZE5Qot4Y7NijfDSKE5geo72DIT7c&#10;U878Kccs9SlgSXJcH5YnMsoHtSGlA32Lsz+NVpHFDEfbBZ1vyNPQjjnuDi6m0ySEM2dZuDDXlkfV&#10;Mc2xm26aW+Zs13IBm/USNqPHxs86r5WNSAPTZQBZpbZ8zGpXAJzX1NjdbokL4ek7ST1uwMlvAAAA&#10;//8DAFBLAwQUAAYACAAAACEAwiBZ2twAAAAIAQAADwAAAGRycy9kb3ducmV2LnhtbEyPX0vDMBTF&#10;3wW/Q7iCby5xls7VpkMEYYgIzuFz1tw1Zc1NbbKt/fZen9zjj3M4f8rV6DtxwiG2gTTczxQIpDrY&#10;lhoN26/Xu0cQMRmypguEGiaMsKqur0pT2HCmTzxtUiM4hGJhNLiU+kLKWDv0Js5Cj8TaPgzeJMah&#10;kXYwZw73nZwrlUtvWuIGZ3p8cVgfNkev4Xuf0+Snreo+Du794e1njaNfa317Mz4/gUg4pn8z/M3n&#10;6VDxpl04ko2iY14sM7ZqWPAl1pfzjHmnIc8UyKqUlweqXwAAAP//AwBQSwECLQAUAAYACAAAACEA&#10;toM4kv4AAADhAQAAEwAAAAAAAAAAAAAAAAAAAAAAW0NvbnRlbnRfVHlwZXNdLnhtbFBLAQItABQA&#10;BgAIAAAAIQA4/SH/1gAAAJQBAAALAAAAAAAAAAAAAAAAAC8BAABfcmVscy8ucmVsc1BLAQItABQA&#10;BgAIAAAAIQBpcq8KkAIAAEkFAAAOAAAAAAAAAAAAAAAAAC4CAABkcnMvZTJvRG9jLnhtbFBLAQIt&#10;ABQABgAIAAAAIQDCIFna3AAAAAgBAAAPAAAAAAAAAAAAAAAAAOoEAABkcnMvZG93bnJldi54bWxQ&#10;SwUGAAAAAAQABADzAAAA8wUAAAAA&#10;" fillcolor="white [3201]" stroked="f" strokeweight="2pt">
                      <v:textbox>
                        <w:txbxContent>
                          <w:p w:rsidR="001C390F" w:rsidRPr="00EE2CD7" w:rsidRDefault="001C390F" w:rsidP="001C390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rsidR="00465237" w:rsidRPr="00465237" w:rsidRDefault="00465237" w:rsidP="001C390F">
            <w:pPr>
              <w:adjustRightInd w:val="0"/>
              <w:textAlignment w:val="baseline"/>
              <w:rPr>
                <w:rFonts w:ascii="HG丸ｺﾞｼｯｸM-PRO" w:eastAsia="HG丸ｺﾞｼｯｸM-PRO" w:hAnsi="Century" w:cs="HG丸ｺﾞｼｯｸM-PRO"/>
                <w:b/>
                <w:kern w:val="0"/>
                <w:sz w:val="22"/>
                <w:szCs w:val="24"/>
              </w:rPr>
            </w:pPr>
          </w:p>
          <w:tbl>
            <w:tblPr>
              <w:tblW w:w="7576" w:type="dxa"/>
              <w:jc w:val="center"/>
              <w:tblCellMar>
                <w:left w:w="99" w:type="dxa"/>
                <w:right w:w="99" w:type="dxa"/>
              </w:tblCellMar>
              <w:tblLook w:val="04A0" w:firstRow="1" w:lastRow="0" w:firstColumn="1" w:lastColumn="0" w:noHBand="0" w:noVBand="1"/>
            </w:tblPr>
            <w:tblGrid>
              <w:gridCol w:w="557"/>
              <w:gridCol w:w="3333"/>
              <w:gridCol w:w="1903"/>
              <w:gridCol w:w="1783"/>
            </w:tblGrid>
            <w:tr w:rsidR="00465237" w:rsidRPr="00465237" w:rsidTr="001C390F">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 xml:space="preserve">　</w:t>
                  </w:r>
                </w:p>
              </w:tc>
              <w:tc>
                <w:tcPr>
                  <w:tcW w:w="333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b/>
                      <w:sz w:val="20"/>
                      <w:szCs w:val="20"/>
                    </w:rPr>
                  </w:pPr>
                  <w:r w:rsidRPr="00465237">
                    <w:rPr>
                      <w:rFonts w:asciiTheme="majorEastAsia" w:eastAsiaTheme="majorEastAsia" w:hAnsiTheme="majorEastAsia" w:hint="eastAsia"/>
                      <w:b/>
                      <w:sz w:val="20"/>
                      <w:szCs w:val="20"/>
                    </w:rPr>
                    <w:t>項目</w:t>
                  </w:r>
                </w:p>
              </w:tc>
              <w:tc>
                <w:tcPr>
                  <w:tcW w:w="190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現在の状況</w:t>
                  </w:r>
                </w:p>
              </w:tc>
              <w:tc>
                <w:tcPr>
                  <w:tcW w:w="178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2023年度の目標</w:t>
                  </w:r>
                </w:p>
              </w:tc>
            </w:tr>
            <w:tr w:rsidR="00465237" w:rsidRPr="00465237" w:rsidTr="001C390F">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1</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大阪府の全がん年齢調整死亡率　　　　　（</w:t>
                  </w:r>
                  <w:r w:rsidRPr="00465237">
                    <w:rPr>
                      <w:rFonts w:ascii="HG丸ｺﾞｼｯｸM-PRO" w:eastAsia="HG丸ｺﾞｼｯｸM-PRO" w:hAnsi="HG丸ｺﾞｼｯｸM-PRO"/>
                      <w:sz w:val="20"/>
                      <w:szCs w:val="20"/>
                    </w:rPr>
                    <w:t>75歳未満）</w:t>
                  </w:r>
                  <w:r w:rsidRPr="00465237">
                    <w:rPr>
                      <w:rFonts w:ascii="HG丸ｺﾞｼｯｸM-PRO" w:eastAsia="HG丸ｺﾞｼｯｸM-PRO" w:hAnsi="HG丸ｺﾞｼｯｸM-PRO" w:hint="eastAsia"/>
                      <w:sz w:val="20"/>
                      <w:szCs w:val="20"/>
                    </w:rPr>
                    <w:t>【人口動態統計】</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Default="00465237" w:rsidP="00F15693">
                  <w:pPr>
                    <w:widowControl/>
                    <w:jc w:val="center"/>
                    <w:rPr>
                      <w:rFonts w:ascii="HG丸ｺﾞｼｯｸM-PRO" w:eastAsia="HG丸ｺﾞｼｯｸM-PRO" w:hAnsi="HG丸ｺﾞｼｯｸM-PRO" w:cs="ＭＳ Ｐゴシック" w:hint="eastAsia"/>
                      <w:kern w:val="0"/>
                      <w:sz w:val="20"/>
                      <w:szCs w:val="20"/>
                    </w:rPr>
                  </w:pPr>
                  <w:r w:rsidRPr="00465237">
                    <w:rPr>
                      <w:rFonts w:ascii="HG丸ｺﾞｼｯｸM-PRO" w:eastAsia="HG丸ｺﾞｼｯｸM-PRO" w:hAnsi="HG丸ｺﾞｼｯｸM-PRO" w:cs="ＭＳ Ｐゴシック" w:hint="eastAsia"/>
                      <w:kern w:val="0"/>
                      <w:sz w:val="20"/>
                      <w:szCs w:val="20"/>
                    </w:rPr>
                    <w:t>８１．４</w:t>
                  </w:r>
                  <w:r w:rsidRPr="00465237">
                    <w:rPr>
                      <w:rFonts w:ascii="HG丸ｺﾞｼｯｸM-PRO" w:eastAsia="HG丸ｺﾞｼｯｸM-PRO" w:hAnsi="HG丸ｺﾞｼｯｸM-PRO" w:cs="ＭＳ Ｐゴシック"/>
                      <w:kern w:val="0"/>
                      <w:sz w:val="20"/>
                      <w:szCs w:val="20"/>
                    </w:rPr>
                    <w:t>%</w:t>
                  </w:r>
                </w:p>
                <w:p w:rsidR="001C390F" w:rsidRPr="00465237" w:rsidRDefault="001C390F" w:rsidP="00F15693">
                  <w:pPr>
                    <w:widowControl/>
                    <w:jc w:val="center"/>
                    <w:rPr>
                      <w:rFonts w:ascii="HG丸ｺﾞｼｯｸM-PRO" w:eastAsia="HG丸ｺﾞｼｯｸM-PRO" w:hAnsi="HG丸ｺﾞｼｯｸM-PRO" w:cs="ＭＳ Ｐゴシック"/>
                      <w:kern w:val="0"/>
                      <w:sz w:val="20"/>
                      <w:szCs w:val="20"/>
                    </w:rPr>
                  </w:pPr>
                  <w:r w:rsidRPr="001C390F">
                    <w:rPr>
                      <w:rFonts w:ascii="HG丸ｺﾞｼｯｸM-PRO" w:eastAsia="HG丸ｺﾞｼｯｸM-PRO" w:hAnsi="HG丸ｺﾞｼｯｸM-PRO" w:cs="ＭＳ Ｐゴシック" w:hint="eastAsia"/>
                      <w:kern w:val="0"/>
                      <w:sz w:val="14"/>
                      <w:szCs w:val="20"/>
                    </w:rPr>
                    <w:t>（平成28年）</w:t>
                  </w:r>
                </w:p>
              </w:tc>
              <w:tc>
                <w:tcPr>
                  <w:tcW w:w="1783"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1C390F">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６０．８％（精査中）</w:t>
                  </w:r>
                </w:p>
              </w:tc>
            </w:tr>
            <w:tr w:rsidR="00465237" w:rsidRPr="00465237" w:rsidTr="001C390F">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2</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大阪府の全がん年齢調整り患率　　　　　　　（</w:t>
                  </w:r>
                  <w:r w:rsidRPr="00465237">
                    <w:rPr>
                      <w:rFonts w:ascii="HG丸ｺﾞｼｯｸM-PRO" w:eastAsia="HG丸ｺﾞｼｯｸM-PRO" w:hAnsi="HG丸ｺﾞｼｯｸM-PRO"/>
                      <w:sz w:val="20"/>
                      <w:szCs w:val="20"/>
                    </w:rPr>
                    <w:t>75歳未満）</w:t>
                  </w: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精査中</w:t>
                  </w:r>
                </w:p>
              </w:tc>
              <w:tc>
                <w:tcPr>
                  <w:tcW w:w="1783"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精査中</w:t>
                  </w:r>
                </w:p>
              </w:tc>
            </w:tr>
            <w:tr w:rsidR="00465237" w:rsidRPr="00465237" w:rsidTr="001C390F">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3</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F15693">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二次医療圏間の大阪府の全がん年齢調整り患率（</w:t>
                  </w:r>
                  <w:r w:rsidRPr="00465237">
                    <w:rPr>
                      <w:rFonts w:ascii="HG丸ｺﾞｼｯｸM-PRO" w:eastAsia="HG丸ｺﾞｼｯｸM-PRO" w:hAnsi="HG丸ｺﾞｼｯｸM-PRO"/>
                      <w:sz w:val="20"/>
                      <w:szCs w:val="20"/>
                    </w:rPr>
                    <w:t>75歳未満）</w:t>
                  </w:r>
                </w:p>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kern w:val="0"/>
                      <w:sz w:val="20"/>
                      <w:szCs w:val="20"/>
                    </w:rPr>
                    <w:t>1.2倍</w:t>
                  </w:r>
                  <w:r w:rsidRPr="00465237">
                    <w:rPr>
                      <w:rFonts w:ascii="HG丸ｺﾞｼｯｸM-PRO" w:eastAsia="HG丸ｺﾞｼｯｸM-PRO" w:hAnsi="HG丸ｺﾞｼｯｸM-PRO" w:cs="ＭＳ Ｐゴシック" w:hint="eastAsia"/>
                      <w:kern w:val="0"/>
                      <w:sz w:val="20"/>
                      <w:szCs w:val="20"/>
                    </w:rPr>
                    <w:t>程度</w:t>
                  </w:r>
                </w:p>
              </w:tc>
              <w:tc>
                <w:tcPr>
                  <w:tcW w:w="1783"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差の縮小</w:t>
                  </w:r>
                </w:p>
              </w:tc>
            </w:tr>
            <w:tr w:rsidR="00465237" w:rsidRPr="00465237" w:rsidTr="001C390F">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4</w:t>
                  </w:r>
                </w:p>
              </w:tc>
              <w:tc>
                <w:tcPr>
                  <w:tcW w:w="3333" w:type="dxa"/>
                  <w:tcBorders>
                    <w:top w:val="single" w:sz="12" w:space="0" w:color="auto"/>
                    <w:left w:val="nil"/>
                    <w:bottom w:val="single" w:sz="12" w:space="0" w:color="auto"/>
                    <w:right w:val="single" w:sz="4" w:space="0" w:color="auto"/>
                  </w:tcBorders>
                  <w:shd w:val="clear" w:color="auto" w:fill="auto"/>
                  <w:vAlign w:val="center"/>
                </w:tcPr>
                <w:p w:rsidR="00465237" w:rsidRPr="00465237" w:rsidRDefault="00465237" w:rsidP="00F15693">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二次医療圏間の大阪府の全がん年齢調整死亡率（</w:t>
                  </w:r>
                  <w:r w:rsidRPr="00465237">
                    <w:rPr>
                      <w:rFonts w:ascii="HG丸ｺﾞｼｯｸM-PRO" w:eastAsia="HG丸ｺﾞｼｯｸM-PRO" w:hAnsi="HG丸ｺﾞｼｯｸM-PRO"/>
                      <w:sz w:val="20"/>
                      <w:szCs w:val="20"/>
                    </w:rPr>
                    <w:t>75歳未満）</w:t>
                  </w:r>
                </w:p>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12" w:space="0" w:color="auto"/>
                    <w:right w:val="single" w:sz="4" w:space="0" w:color="auto"/>
                  </w:tcBorders>
                  <w:shd w:val="clear" w:color="auto" w:fill="auto"/>
                  <w:vAlign w:val="center"/>
                </w:tcPr>
                <w:p w:rsidR="00465237" w:rsidRDefault="00465237" w:rsidP="00F15693">
                  <w:pPr>
                    <w:widowControl/>
                    <w:jc w:val="center"/>
                    <w:rPr>
                      <w:rFonts w:ascii="HG丸ｺﾞｼｯｸM-PRO" w:eastAsia="HG丸ｺﾞｼｯｸM-PRO" w:hAnsi="HG丸ｺﾞｼｯｸM-PRO" w:cs="ＭＳ Ｐゴシック" w:hint="eastAsia"/>
                      <w:kern w:val="0"/>
                      <w:sz w:val="20"/>
                      <w:szCs w:val="20"/>
                    </w:rPr>
                  </w:pPr>
                  <w:r w:rsidRPr="00465237">
                    <w:rPr>
                      <w:rFonts w:ascii="HG丸ｺﾞｼｯｸM-PRO" w:eastAsia="HG丸ｺﾞｼｯｸM-PRO" w:hAnsi="HG丸ｺﾞｼｯｸM-PRO" w:cs="ＭＳ Ｐゴシック"/>
                      <w:kern w:val="0"/>
                      <w:sz w:val="20"/>
                      <w:szCs w:val="20"/>
                    </w:rPr>
                    <w:t>1.1～1.3倍</w:t>
                  </w:r>
                  <w:r w:rsidRPr="00465237">
                    <w:rPr>
                      <w:rFonts w:ascii="HG丸ｺﾞｼｯｸM-PRO" w:eastAsia="HG丸ｺﾞｼｯｸM-PRO" w:hAnsi="HG丸ｺﾞｼｯｸM-PRO" w:cs="ＭＳ Ｐゴシック" w:hint="eastAsia"/>
                      <w:kern w:val="0"/>
                      <w:sz w:val="20"/>
                      <w:szCs w:val="20"/>
                    </w:rPr>
                    <w:t>程度</w:t>
                  </w:r>
                </w:p>
                <w:p w:rsidR="001C390F" w:rsidRPr="00465237" w:rsidRDefault="001C390F" w:rsidP="00F15693">
                  <w:pPr>
                    <w:widowControl/>
                    <w:jc w:val="center"/>
                    <w:rPr>
                      <w:rFonts w:ascii="HG丸ｺﾞｼｯｸM-PRO" w:eastAsia="HG丸ｺﾞｼｯｸM-PRO" w:hAnsi="HG丸ｺﾞｼｯｸM-PRO" w:cs="ＭＳ Ｐゴシック"/>
                      <w:kern w:val="0"/>
                      <w:sz w:val="20"/>
                      <w:szCs w:val="20"/>
                    </w:rPr>
                  </w:pPr>
                  <w:r w:rsidRPr="001C390F">
                    <w:rPr>
                      <w:rFonts w:ascii="HG丸ｺﾞｼｯｸM-PRO" w:eastAsia="HG丸ｺﾞｼｯｸM-PRO" w:hAnsi="HG丸ｺﾞｼｯｸM-PRO" w:cs="ＭＳ Ｐゴシック" w:hint="eastAsia"/>
                      <w:kern w:val="0"/>
                      <w:sz w:val="14"/>
                      <w:szCs w:val="20"/>
                    </w:rPr>
                    <w:t>（平成23年～平成27年）</w:t>
                  </w:r>
                </w:p>
              </w:tc>
              <w:tc>
                <w:tcPr>
                  <w:tcW w:w="1783" w:type="dxa"/>
                  <w:tcBorders>
                    <w:top w:val="single" w:sz="12" w:space="0" w:color="auto"/>
                    <w:left w:val="single" w:sz="4" w:space="0" w:color="auto"/>
                    <w:bottom w:val="single" w:sz="12"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差の縮小</w:t>
                  </w:r>
                </w:p>
              </w:tc>
            </w:tr>
            <w:tr w:rsidR="00465237" w:rsidRPr="00465237" w:rsidTr="00B01217">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５</w:t>
                  </w:r>
                </w:p>
              </w:tc>
              <w:tc>
                <w:tcPr>
                  <w:tcW w:w="7019" w:type="dxa"/>
                  <w:gridSpan w:val="3"/>
                  <w:tcBorders>
                    <w:top w:val="single" w:sz="12" w:space="0" w:color="auto"/>
                    <w:left w:val="nil"/>
                    <w:bottom w:val="single" w:sz="12"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がん患者・その家族における生活の質を向上</w:t>
                  </w:r>
                </w:p>
              </w:tc>
            </w:tr>
          </w:tbl>
          <w:p w:rsidR="00D1515B" w:rsidRDefault="001C390F" w:rsidP="008D7399">
            <w:pPr>
              <w:spacing w:line="240" w:lineRule="exact"/>
            </w:pPr>
            <w:r>
              <w:rPr>
                <w:noProof/>
              </w:rPr>
              <mc:AlternateContent>
                <mc:Choice Requires="wps">
                  <w:drawing>
                    <wp:anchor distT="0" distB="0" distL="114300" distR="114300" simplePos="0" relativeHeight="251987968" behindDoc="0" locked="0" layoutInCell="1" allowOverlap="1" wp14:anchorId="28FEE934" wp14:editId="56454023">
                      <wp:simplePos x="0" y="0"/>
                      <wp:positionH relativeFrom="margin">
                        <wp:posOffset>316230</wp:posOffset>
                      </wp:positionH>
                      <wp:positionV relativeFrom="paragraph">
                        <wp:posOffset>57150</wp:posOffset>
                      </wp:positionV>
                      <wp:extent cx="6158865" cy="335915"/>
                      <wp:effectExtent l="0" t="0" r="0" b="0"/>
                      <wp:wrapNone/>
                      <wp:docPr id="294" name="正方形/長方形 29"/>
                      <wp:cNvGraphicFramePr/>
                      <a:graphic xmlns:a="http://schemas.openxmlformats.org/drawingml/2006/main">
                        <a:graphicData uri="http://schemas.microsoft.com/office/word/2010/wordprocessingShape">
                          <wps:wsp>
                            <wps:cNvSpPr/>
                            <wps:spPr>
                              <a:xfrm>
                                <a:off x="0" y="0"/>
                                <a:ext cx="6158865" cy="335915"/>
                              </a:xfrm>
                              <a:prstGeom prst="rect">
                                <a:avLst/>
                              </a:prstGeom>
                            </wps:spPr>
                            <wps:txbx>
                              <w:txbxContent>
                                <w:p w:rsidR="001C390F" w:rsidRPr="00540AC9" w:rsidRDefault="001C390F" w:rsidP="001C390F">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88" style="position:absolute;left:0;text-align:left;margin-left:24.9pt;margin-top:4.5pt;width:484.95pt;height:26.4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UVowEAAAQDAAAOAAAAZHJzL2Uyb0RvYy54bWysUktuGzEM3RfoHQTta9lObYwHHgcFgnRT&#10;tAHSHkDWSB4Bo08p2TM+SHuAZN11kUWO0wC5RSiN4wTJLuiGIkXyie9Ry9PetGQnIWhnKzoZjSmR&#10;Vrha201Ff3w//1BQEiK3NW+dlRXdy0BPV+/fLTtfyqlrXFtLIAhiQ9n5ijYx+pKxIBppeBg5Ly0m&#10;lQPDI4awYTXwDtFNy6bj8Zx1DmoPTsgQ8PZsSNJVxldKivhNqSAjaSuKs8VsIdt1smy15OUGuG+0&#10;OIzB3zCF4drio0eoMx452YJ+BWW0ABeciiPhDHNKaSEzB2QzGb9gc9lwLzMXFCf4o0zh/8GKr7sL&#10;ILqu6HTxkRLLDS7p7s/13e+bf7dX7P7X38Ej00XSqvOhxJZLfwGHKKCbiPcKTDqREumzvvujvrKP&#10;RODlfDIrivmMEoG5k5PZYjJLoOyp20OIn6UzJDkVBdxflpXvvoQ4lD6WYF+aZng/ebFf95lJUTyO&#10;unb1Hul1uN+Khp9bDklOjk2fttGd6wyZeofCAyRKnYc6fIu0y+dxrnr6vKsHAAAA//8DAFBLAwQU&#10;AAYACAAAACEA9gUkiN4AAAAIAQAADwAAAGRycy9kb3ducmV2LnhtbEyPwU7DMBBE70j8g7VIXBB1&#10;gqoUh2wqVEAqvRH6AU68JKHxOordNvw97gmOoxnNvCnWsx3EiSbfO0ZIFwkI4saZnluE/efb/SMI&#10;HzQbPTgmhB/ysC6vrwqdG3fmDzpVoRWxhH2uEboQxlxK33RktV+4kTh6X26yOkQ5tdJM+hzL7SAf&#10;kiSTVvccFzo90qaj5lAdLcL7brnbb7by+6D6l7vtqkpknb0i3t7Mz08gAs3hLwwX/IgOZWSq3ZGN&#10;FwPCUkXygKDio4udpGoFokbIUgWyLOT/A+UvAAAA//8DAFBLAQItABQABgAIAAAAIQC2gziS/gAA&#10;AOEBAAATAAAAAAAAAAAAAAAAAAAAAABbQ29udGVudF9UeXBlc10ueG1sUEsBAi0AFAAGAAgAAAAh&#10;ADj9If/WAAAAlAEAAAsAAAAAAAAAAAAAAAAALwEAAF9yZWxzLy5yZWxzUEsBAi0AFAAGAAgAAAAh&#10;ANbE9RWjAQAABAMAAA4AAAAAAAAAAAAAAAAALgIAAGRycy9lMm9Eb2MueG1sUEsBAi0AFAAGAAgA&#10;AAAhAPYFJIjeAAAACAEAAA8AAAAAAAAAAAAAAAAA/QMAAGRycy9kb3ducmV2LnhtbFBLBQYAAAAA&#10;BAAEAPMAAAAIBQAAAAA=&#10;" filled="f" stroked="f">
                      <v:textbox style="mso-fit-shape-to-text:t">
                        <w:txbxContent>
                          <w:p w:rsidR="001C390F" w:rsidRPr="00540AC9" w:rsidRDefault="001C390F" w:rsidP="001C390F">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v:textbox>
                      <w10:wrap anchorx="margin"/>
                    </v:rect>
                  </w:pict>
                </mc:Fallback>
              </mc:AlternateContent>
            </w:r>
          </w:p>
          <w:p w:rsidR="00060B43" w:rsidRDefault="00060B43" w:rsidP="008D7399">
            <w:pPr>
              <w:spacing w:line="240" w:lineRule="exact"/>
            </w:pPr>
          </w:p>
          <w:p w:rsidR="00B67B1F" w:rsidRDefault="001C390F" w:rsidP="008D7399">
            <w:pPr>
              <w:spacing w:line="240" w:lineRule="exact"/>
            </w:pPr>
            <w:r w:rsidRPr="0053282C">
              <w:rPr>
                <w:noProof/>
              </w:rPr>
              <w:drawing>
                <wp:anchor distT="0" distB="0" distL="114300" distR="114300" simplePos="0" relativeHeight="251990016" behindDoc="0" locked="0" layoutInCell="1" allowOverlap="1" wp14:anchorId="0641F8A0" wp14:editId="2BEBCA2A">
                  <wp:simplePos x="0" y="0"/>
                  <wp:positionH relativeFrom="margin">
                    <wp:posOffset>1141730</wp:posOffset>
                  </wp:positionH>
                  <wp:positionV relativeFrom="paragraph">
                    <wp:posOffset>146250</wp:posOffset>
                  </wp:positionV>
                  <wp:extent cx="4938840" cy="379260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38840" cy="3792600"/>
                          </a:xfrm>
                          <a:prstGeom prst="rect">
                            <a:avLst/>
                          </a:prstGeom>
                        </pic:spPr>
                      </pic:pic>
                    </a:graphicData>
                  </a:graphic>
                  <wp14:sizeRelH relativeFrom="page">
                    <wp14:pctWidth>0</wp14:pctWidth>
                  </wp14:sizeRelH>
                  <wp14:sizeRelV relativeFrom="page">
                    <wp14:pctHeight>0</wp14:pctHeight>
                  </wp14:sizeRelV>
                </wp:anchor>
              </w:drawing>
            </w: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060B43" w:rsidRDefault="00060B43"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Pr="00DC4805" w:rsidRDefault="00EE170B" w:rsidP="008D7399">
            <w:pPr>
              <w:spacing w:line="240" w:lineRule="exact"/>
            </w:pPr>
          </w:p>
          <w:p w:rsidR="00465237" w:rsidRPr="005F603F" w:rsidRDefault="00465237" w:rsidP="00F15693">
            <w:pPr>
              <w:keepNext/>
              <w:adjustRightInd w:val="0"/>
              <w:ind w:left="463" w:hangingChars="128" w:hanging="463"/>
              <w:textAlignment w:val="baseline"/>
              <w:outlineLvl w:val="1"/>
              <w:rPr>
                <w:rFonts w:asciiTheme="majorEastAsia" w:eastAsiaTheme="majorEastAsia" w:hAnsiTheme="majorEastAsia" w:cs="Times New Roman"/>
                <w:b/>
                <w:color w:val="0070C0"/>
                <w:kern w:val="0"/>
                <w:sz w:val="36"/>
                <w:szCs w:val="24"/>
              </w:rPr>
            </w:pPr>
            <w:bookmarkStart w:id="331" w:name="_Toc497922734"/>
            <w:r w:rsidRPr="005F603F">
              <w:rPr>
                <w:rFonts w:asciiTheme="majorEastAsia" w:eastAsiaTheme="majorEastAsia" w:hAnsiTheme="majorEastAsia" w:cs="Times New Roman" w:hint="eastAsia"/>
                <w:b/>
                <w:color w:val="0070C0"/>
                <w:kern w:val="0"/>
                <w:sz w:val="36"/>
                <w:szCs w:val="24"/>
                <w:u w:val="single"/>
              </w:rPr>
              <w:t>２　基本的な取組み</w:t>
            </w:r>
            <w:bookmarkEnd w:id="331"/>
          </w:p>
          <w:p w:rsidR="00465237" w:rsidRPr="00465237" w:rsidRDefault="00465237" w:rsidP="00F15693">
            <w:pPr>
              <w:keepNext/>
              <w:adjustRightInd w:val="0"/>
              <w:ind w:firstLineChars="100" w:firstLine="281"/>
              <w:textAlignment w:val="baseline"/>
              <w:outlineLvl w:val="2"/>
              <w:rPr>
                <w:rFonts w:ascii="Arial" w:eastAsia="ＭＳ ゴシック" w:hAnsi="Arial" w:cs="Times New Roman"/>
                <w:b/>
                <w:color w:val="000000"/>
                <w:kern w:val="0"/>
                <w:sz w:val="24"/>
                <w:szCs w:val="24"/>
              </w:rPr>
            </w:pPr>
            <w:bookmarkStart w:id="332" w:name="_Toc497922737"/>
            <w:r w:rsidRPr="00465237">
              <w:rPr>
                <w:rFonts w:asciiTheme="majorEastAsia" w:eastAsiaTheme="majorEastAsia" w:hAnsiTheme="majorEastAsia" w:cs="Times New Roman" w:hint="eastAsia"/>
                <w:b/>
                <w:color w:val="0070C0"/>
                <w:kern w:val="0"/>
                <w:sz w:val="28"/>
                <w:szCs w:val="24"/>
              </w:rPr>
              <w:t xml:space="preserve">(3) </w:t>
            </w:r>
            <w:r w:rsidRPr="00465237">
              <w:rPr>
                <w:rFonts w:ascii="Arial" w:eastAsia="ＭＳ ゴシック" w:hAnsi="Arial" w:cs="Times New Roman" w:hint="eastAsia"/>
                <w:b/>
                <w:color w:val="0070C0"/>
                <w:kern w:val="0"/>
                <w:sz w:val="28"/>
                <w:szCs w:val="24"/>
              </w:rPr>
              <w:t>患者支援の充実</w:t>
            </w:r>
            <w:bookmarkEnd w:id="332"/>
          </w:p>
          <w:p w:rsidR="00465237" w:rsidRDefault="002629E0" w:rsidP="002629E0">
            <w:pPr>
              <w:tabs>
                <w:tab w:val="left" w:pos="8364"/>
              </w:tabs>
              <w:adjustRightInd w:val="0"/>
              <w:snapToGrid w:val="0"/>
              <w:ind w:leftChars="300" w:left="630" w:firstLineChars="100" w:firstLine="220"/>
              <w:jc w:val="left"/>
              <w:textAlignment w:val="baseline"/>
              <w:rPr>
                <w:rFonts w:ascii="HG丸ｺﾞｼｯｸM-PRO" w:eastAsia="HG丸ｺﾞｼｯｸM-PRO" w:hAnsi="Century" w:cs="Times New Roman"/>
                <w:sz w:val="22"/>
              </w:rPr>
            </w:pPr>
            <w:r w:rsidRPr="002629E0">
              <w:rPr>
                <w:rFonts w:ascii="HG丸ｺﾞｼｯｸM-PRO" w:eastAsia="HG丸ｺﾞｼｯｸM-PRO" w:hAnsi="Century" w:cs="Times New Roman" w:hint="eastAsia"/>
                <w:sz w:val="22"/>
              </w:rPr>
              <w:t>がんにり患したことにより、患者やその家族が抱える悩みやニーズ、患者一人ひとりのライフステージに応じて生じてくる、就学や就労など、様々な社会的問題の解決に向け、関係機関が連携して取組みを推進します。</w:t>
            </w:r>
          </w:p>
          <w:p w:rsidR="002629E0" w:rsidRPr="00465237" w:rsidRDefault="002629E0" w:rsidP="002629E0">
            <w:pPr>
              <w:tabs>
                <w:tab w:val="left" w:pos="8364"/>
              </w:tabs>
              <w:adjustRightInd w:val="0"/>
              <w:snapToGrid w:val="0"/>
              <w:ind w:leftChars="300" w:left="630" w:firstLineChars="100" w:firstLine="220"/>
              <w:jc w:val="left"/>
              <w:textAlignment w:val="baseline"/>
              <w:rPr>
                <w:rFonts w:ascii="HG丸ｺﾞｼｯｸM-PRO" w:eastAsia="HG丸ｺﾞｼｯｸM-PRO" w:hAnsi="Century" w:cs="Times New Roman"/>
                <w:sz w:val="22"/>
              </w:rPr>
            </w:pPr>
          </w:p>
          <w:p w:rsidR="00465237" w:rsidRPr="00465237" w:rsidRDefault="00465237" w:rsidP="00F15693">
            <w:pPr>
              <w:keepNext/>
              <w:adjustRightInd w:val="0"/>
              <w:ind w:firstLineChars="100" w:firstLine="281"/>
              <w:textAlignment w:val="baseline"/>
              <w:outlineLvl w:val="2"/>
              <w:rPr>
                <w:rFonts w:ascii="Arial" w:eastAsia="ＭＳ ゴシック" w:hAnsi="Arial" w:cs="Times New Roman"/>
                <w:color w:val="000000"/>
                <w:kern w:val="0"/>
                <w:sz w:val="24"/>
                <w:szCs w:val="24"/>
              </w:rPr>
            </w:pPr>
            <w:bookmarkStart w:id="333" w:name="_Toc497922738"/>
            <w:r w:rsidRPr="00465237">
              <w:rPr>
                <w:rFonts w:asciiTheme="majorEastAsia" w:eastAsiaTheme="majorEastAsia" w:hAnsiTheme="majorEastAsia" w:cs="Times New Roman" w:hint="eastAsia"/>
                <w:b/>
                <w:color w:val="0070C0"/>
                <w:kern w:val="0"/>
                <w:sz w:val="28"/>
                <w:szCs w:val="24"/>
              </w:rPr>
              <w:t>(4) がん対策を社会全体で進める環境づくり</w:t>
            </w:r>
            <w:bookmarkEnd w:id="333"/>
          </w:p>
          <w:p w:rsidR="00B01217" w:rsidRPr="002629E0" w:rsidRDefault="002629E0" w:rsidP="002629E0">
            <w:pPr>
              <w:tabs>
                <w:tab w:val="left" w:pos="8364"/>
              </w:tabs>
              <w:adjustRightInd w:val="0"/>
              <w:snapToGrid w:val="0"/>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4"/>
              </w:rPr>
            </w:pPr>
            <w:r w:rsidRPr="002629E0">
              <w:rPr>
                <w:rFonts w:ascii="HG丸ｺﾞｼｯｸM-PRO" w:eastAsia="HG丸ｺﾞｼｯｸM-PRO" w:hAnsi="HG丸ｺﾞｼｯｸM-PRO" w:cs="HG丸ｺﾞｼｯｸM-PRO" w:hint="eastAsia"/>
                <w:kern w:val="0"/>
                <w:sz w:val="22"/>
                <w:szCs w:val="21"/>
              </w:rPr>
              <w:t>がんの予防・早期発見、がん医療、患者支援など、がん対策全体を進めるため、府民、医療保険者、医療関係者、教育関係者、企業、マスメディアなど、様々な主体との連携のもと、社会全体でがん対策を進める機運の醸成を図るとともに、がん対策基金やがん患者が相互に支え合う患者会等との連携を通じて、がん対策を社会全体で進める環境を整備します。</w:t>
            </w:r>
          </w:p>
          <w:p w:rsidR="00465237" w:rsidRPr="00465237" w:rsidRDefault="00465237" w:rsidP="00F15693">
            <w:pPr>
              <w:widowControl/>
              <w:jc w:val="left"/>
              <w:rPr>
                <w:rFonts w:asciiTheme="majorEastAsia" w:eastAsiaTheme="majorEastAsia" w:hAnsiTheme="majorEastAsia" w:cs="Times New Roman"/>
                <w:b/>
                <w:color w:val="000000" w:themeColor="text1"/>
                <w:kern w:val="0"/>
                <w:sz w:val="36"/>
                <w:szCs w:val="24"/>
              </w:rPr>
            </w:pPr>
            <w:r w:rsidRPr="00465237">
              <w:rPr>
                <w:rFonts w:ascii="HG丸ｺﾞｼｯｸM-PRO" w:eastAsia="HG丸ｺﾞｼｯｸM-PRO" w:hAnsi="HG丸ｺﾞｼｯｸM-PRO" w:cs="HG丸ｺﾞｼｯｸM-PRO"/>
                <w:kern w:val="0"/>
                <w:sz w:val="22"/>
                <w:szCs w:val="21"/>
              </w:rPr>
              <w:br w:type="page"/>
            </w:r>
            <w:bookmarkStart w:id="334" w:name="_Toc497922739"/>
            <w:r w:rsidRPr="005F603F">
              <w:rPr>
                <w:rFonts w:asciiTheme="majorEastAsia" w:eastAsiaTheme="majorEastAsia" w:hAnsiTheme="majorEastAsia" w:cs="Times New Roman" w:hint="eastAsia"/>
                <w:b/>
                <w:color w:val="0070C0"/>
                <w:kern w:val="0"/>
                <w:sz w:val="36"/>
                <w:szCs w:val="24"/>
                <w:u w:val="single"/>
              </w:rPr>
              <w:t>３　分野別の個別目標等</w:t>
            </w:r>
            <w:bookmarkEnd w:id="334"/>
          </w:p>
          <w:p w:rsidR="002629E0" w:rsidRPr="002629E0" w:rsidRDefault="001C390F" w:rsidP="002629E0">
            <w:pPr>
              <w:adjustRightInd w:val="0"/>
              <w:spacing w:line="320" w:lineRule="exact"/>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Pr>
                <w:rFonts w:ascii="HG丸ｺﾞｼｯｸM-PRO" w:eastAsia="HG丸ｺﾞｼｯｸM-PRO" w:hAnsi="HG丸ｺﾞｼｯｸM-PRO" w:cs="HG丸ｺﾞｼｯｸM-PRO" w:hint="eastAsia"/>
                <w:color w:val="000000" w:themeColor="text1"/>
                <w:kern w:val="0"/>
                <w:sz w:val="22"/>
                <w:szCs w:val="24"/>
              </w:rPr>
              <w:t>第３</w:t>
            </w:r>
            <w:r w:rsidR="002629E0" w:rsidRPr="002629E0">
              <w:rPr>
                <w:rFonts w:ascii="HG丸ｺﾞｼｯｸM-PRO" w:eastAsia="HG丸ｺﾞｼｯｸM-PRO" w:hAnsi="HG丸ｺﾞｼｯｸM-PRO" w:cs="HG丸ｺﾞｼｯｸM-PRO" w:hint="eastAsia"/>
                <w:color w:val="000000" w:themeColor="text1"/>
                <w:kern w:val="0"/>
                <w:sz w:val="22"/>
                <w:szCs w:val="24"/>
              </w:rPr>
              <w:t>期計画の全体目標である、</w:t>
            </w:r>
            <w:r w:rsidR="002629E0" w:rsidRPr="002629E0">
              <w:rPr>
                <w:rFonts w:ascii="HG丸ｺﾞｼｯｸM-PRO" w:eastAsia="HG丸ｺﾞｼｯｸM-PRO" w:hAnsi="HG丸ｺﾞｼｯｸM-PRO" w:cs="HG丸ｺﾞｼｯｸM-PRO" w:hint="eastAsia"/>
                <w:color w:val="000000" w:themeColor="text1"/>
                <w:kern w:val="0"/>
                <w:sz w:val="22"/>
                <w:szCs w:val="21"/>
              </w:rPr>
              <w:t>「がんの年齢調整死亡率（二次医療圏間の差の縮小）」、「年齢調整り患率（二次医療圏間の差の縮小）」、「がん患者とその家族の生活の質の向上」の達成に向け、基本的な取組みの柱立てに沿って取組みを推進することによって得られる成果や達成度を計るための指標として、個別の数値目標を設定します。</w:t>
            </w:r>
          </w:p>
          <w:p w:rsidR="00465237" w:rsidRDefault="002629E0" w:rsidP="002629E0">
            <w:pPr>
              <w:adjustRightInd w:val="0"/>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なお、数値目標は設定しませんが、分野別の取組状況を評価するうえで参考とするため、モニタリング指標を設定します。</w:t>
            </w:r>
          </w:p>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8726C1" w:rsidP="00F15693">
            <w:r>
              <w:rPr>
                <w:rFonts w:hAnsi="HG丸ｺﾞｼｯｸM-PRO" w:hint="eastAsia"/>
                <w:noProof/>
                <w:sz w:val="22"/>
                <w:szCs w:val="21"/>
              </w:rPr>
              <mc:AlternateContent>
                <mc:Choice Requires="wpg">
                  <w:drawing>
                    <wp:anchor distT="0" distB="0" distL="114300" distR="114300" simplePos="0" relativeHeight="251981824" behindDoc="0" locked="0" layoutInCell="1" allowOverlap="1" wp14:anchorId="5C672468" wp14:editId="7BEC8BB6">
                      <wp:simplePos x="0" y="0"/>
                      <wp:positionH relativeFrom="column">
                        <wp:posOffset>262890</wp:posOffset>
                      </wp:positionH>
                      <wp:positionV relativeFrom="paragraph">
                        <wp:posOffset>215900</wp:posOffset>
                      </wp:positionV>
                      <wp:extent cx="6426982" cy="7745730"/>
                      <wp:effectExtent l="0" t="38100" r="50165" b="7620"/>
                      <wp:wrapNone/>
                      <wp:docPr id="301" name="グループ化 301"/>
                      <wp:cNvGraphicFramePr/>
                      <a:graphic xmlns:a="http://schemas.openxmlformats.org/drawingml/2006/main">
                        <a:graphicData uri="http://schemas.microsoft.com/office/word/2010/wordprocessingGroup">
                          <wpg:wgp>
                            <wpg:cNvGrpSpPr/>
                            <wpg:grpSpPr>
                              <a:xfrm>
                                <a:off x="0" y="0"/>
                                <a:ext cx="6426982" cy="7745730"/>
                                <a:chOff x="-68754" y="0"/>
                                <a:chExt cx="6964855" cy="9090847"/>
                              </a:xfrm>
                            </wpg:grpSpPr>
                            <wpg:grpSp>
                              <wpg:cNvPr id="19" name="グループ化 9"/>
                              <wpg:cNvGrpSpPr/>
                              <wpg:grpSpPr>
                                <a:xfrm>
                                  <a:off x="-68754" y="547488"/>
                                  <a:ext cx="6964855" cy="8543359"/>
                                  <a:chOff x="-84189" y="-219239"/>
                                  <a:chExt cx="8528346" cy="9368766"/>
                                </a:xfrm>
                              </wpg:grpSpPr>
                              <wpg:grpSp>
                                <wpg:cNvPr id="24" name="グループ化 24"/>
                                <wpg:cNvGrpSpPr/>
                                <wpg:grpSpPr>
                                  <a:xfrm>
                                    <a:off x="-84189" y="-219239"/>
                                    <a:ext cx="8528346" cy="9368766"/>
                                    <a:chOff x="-84189" y="-219239"/>
                                    <a:chExt cx="8528346" cy="9368766"/>
                                  </a:xfrm>
                                </wpg:grpSpPr>
                                <wps:wsp>
                                  <wps:cNvPr id="25" name="正方形/長方形 25"/>
                                  <wps:cNvSpPr/>
                                  <wps:spPr>
                                    <a:xfrm>
                                      <a:off x="-80286" y="2711003"/>
                                      <a:ext cx="7229337" cy="3094305"/>
                                    </a:xfrm>
                                    <a:prstGeom prst="rect">
                                      <a:avLst/>
                                    </a:prstGeom>
                                    <a:solidFill>
                                      <a:schemeClr val="accent5">
                                        <a:lumMod val="40000"/>
                                        <a:lumOff val="60000"/>
                                      </a:schemeClr>
                                    </a:solidFill>
                                  </wps:spPr>
                                  <wps:txbx>
                                    <w:txbxContent>
                                      <w:p w:rsidR="00270DF0" w:rsidRPr="00934B47" w:rsidRDefault="00270DF0" w:rsidP="00431C5A">
                                        <w:pPr>
                                          <w:pStyle w:val="Web"/>
                                          <w:spacing w:line="240" w:lineRule="exact"/>
                                          <w:rPr>
                                            <w:rFonts w:asciiTheme="minorEastAsia" w:hAnsiTheme="minorEastAsia"/>
                                          </w:rPr>
                                        </w:pPr>
                                        <w:r w:rsidRPr="00934B47">
                                          <w:rPr>
                                            <w:rFonts w:asciiTheme="minorEastAsia" w:hAnsiTheme="minorEastAsia" w:cs="Meiryo UI"/>
                                            <w:b/>
                                            <w:bCs/>
                                            <w:color w:val="000000" w:themeColor="text1"/>
                                          </w:rPr>
                                          <w:t xml:space="preserve">2　</w:t>
                                        </w:r>
                                        <w:r w:rsidRPr="00934B47">
                                          <w:rPr>
                                            <w:rFonts w:asciiTheme="minorEastAsia" w:hAnsiTheme="minorEastAsia" w:cs="Meiryo UI" w:hint="eastAsia"/>
                                            <w:b/>
                                            <w:bCs/>
                                            <w:color w:val="000000" w:themeColor="text1"/>
                                            <w:u w:val="single"/>
                                          </w:rPr>
                                          <w:t>がん医療の充実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医療提供体制の充実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w:t>
                                        </w:r>
                                        <w:r w:rsidRPr="00934B47">
                                          <w:rPr>
                                            <w:rFonts w:asciiTheme="minorEastAsia" w:hAnsiTheme="minorEastAsia" w:cs="Meiryo UI" w:hint="eastAsia"/>
                                            <w:color w:val="000000" w:themeColor="text1"/>
                                            <w:spacing w:val="-12"/>
                                            <w:sz w:val="16"/>
                                            <w:szCs w:val="16"/>
                                          </w:rPr>
                                          <w:t>がん診療拠点病院の機能強化</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②がん医療連携体制の充実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③人材育成の充実</w:t>
                                        </w:r>
                                      </w:p>
                                      <w:p w:rsidR="00270DF0" w:rsidRPr="008726C1" w:rsidRDefault="00270DF0" w:rsidP="008726C1">
                                        <w:pPr>
                                          <w:pStyle w:val="Web"/>
                                          <w:spacing w:line="200" w:lineRule="exact"/>
                                          <w:rPr>
                                            <w:rFonts w:asciiTheme="minorEastAsia" w:hAnsiTheme="minorEastAsia"/>
                                            <w:b/>
                                            <w:sz w:val="16"/>
                                            <w:szCs w:val="16"/>
                                          </w:rPr>
                                        </w:pPr>
                                        <w:r w:rsidRPr="00934B47">
                                          <w:rPr>
                                            <w:rFonts w:asciiTheme="minorEastAsia" w:hAnsiTheme="minorEastAsia" w:cs="Meiryo UI"/>
                                            <w:b/>
                                            <w:bCs/>
                                            <w:color w:val="000000" w:themeColor="text1"/>
                                            <w:spacing w:val="-20"/>
                                            <w:sz w:val="20"/>
                                            <w:szCs w:val="20"/>
                                          </w:rPr>
                                          <w:t>(2)</w:t>
                                        </w:r>
                                        <w:r w:rsidRPr="008726C1">
                                          <w:rPr>
                                            <w:rFonts w:asciiTheme="minorEastAsia" w:hAnsiTheme="minorEastAsia"/>
                                            <w:b/>
                                            <w:sz w:val="16"/>
                                            <w:szCs w:val="16"/>
                                          </w:rPr>
                                          <w:t xml:space="preserve"> </w:t>
                                        </w:r>
                                        <w:r w:rsidRPr="008726C1">
                                          <w:rPr>
                                            <w:rFonts w:asciiTheme="minorEastAsia" w:hAnsiTheme="minorEastAsia" w:hint="eastAsia"/>
                                            <w:b/>
                                            <w:sz w:val="16"/>
                                            <w:szCs w:val="16"/>
                                          </w:rPr>
                                          <w:t>小児・</w:t>
                                        </w:r>
                                        <w:r w:rsidRPr="008726C1">
                                          <w:rPr>
                                            <w:rFonts w:asciiTheme="minorEastAsia" w:hAnsiTheme="minorEastAsia"/>
                                            <w:b/>
                                            <w:sz w:val="16"/>
                                            <w:szCs w:val="16"/>
                                          </w:rPr>
                                          <w:t>AYA世代のがん・希少がん等・高齢者のがん対策</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①小児・AYA世代のがん</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②希少がん等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③高齢者のがん医療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新たな治療法の活用</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(4) </w:t>
                                        </w:r>
                                        <w:r w:rsidRPr="00934B47">
                                          <w:rPr>
                                            <w:rFonts w:asciiTheme="minorEastAsia" w:hAnsiTheme="minorEastAsia" w:cs="Meiryo UI" w:hint="eastAsia"/>
                                            <w:b/>
                                            <w:bCs/>
                                            <w:color w:val="000000" w:themeColor="text1"/>
                                            <w:sz w:val="18"/>
                                            <w:szCs w:val="18"/>
                                          </w:rPr>
                                          <w:t>がん登録の推進</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①がん登録の精度向上</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②がん登録による情報の活用・提供</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(5) </w:t>
                                        </w:r>
                                        <w:r w:rsidRPr="00934B47">
                                          <w:rPr>
                                            <w:rFonts w:asciiTheme="minorEastAsia" w:hAnsiTheme="minorEastAsia" w:cs="Meiryo UI" w:hint="eastAsia"/>
                                            <w:b/>
                                            <w:bCs/>
                                            <w:color w:val="000000" w:themeColor="text1"/>
                                            <w:sz w:val="18"/>
                                            <w:szCs w:val="18"/>
                                          </w:rPr>
                                          <w:t>緩和ケアの推進</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①緩和ケアの普及啓発</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w:t>
                                        </w:r>
                                        <w:r w:rsidRPr="00934B47">
                                          <w:rPr>
                                            <w:rFonts w:asciiTheme="minorEastAsia" w:hAnsiTheme="minorEastAsia" w:cs="Meiryo UI" w:hint="eastAsia"/>
                                            <w:color w:val="000000" w:themeColor="text1"/>
                                            <w:spacing w:val="-10"/>
                                            <w:sz w:val="16"/>
                                            <w:szCs w:val="16"/>
                                          </w:rPr>
                                          <w:t>質の高い緩和ケア提供体制の確保</w:t>
                                        </w:r>
                                        <w:r w:rsidRPr="00934B47">
                                          <w:rPr>
                                            <w:rFonts w:asciiTheme="minorEastAsia" w:hAnsiTheme="minorEastAsia" w:cs="Meiryo UI"/>
                                            <w:color w:val="000000" w:themeColor="text1"/>
                                            <w:spacing w:val="-10"/>
                                            <w:sz w:val="16"/>
                                            <w:szCs w:val="16"/>
                                          </w:rPr>
                                          <w:t xml:space="preserve"> </w:t>
                                        </w:r>
                                      </w:p>
                                      <w:p w:rsidR="00270DF0" w:rsidRPr="00934B47" w:rsidRDefault="00270DF0" w:rsidP="008726C1">
                                        <w:pPr>
                                          <w:pStyle w:val="Web"/>
                                          <w:spacing w:line="16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③緩和ケアに関する人材育成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④在宅緩和ケアの充実</w:t>
                                        </w:r>
                                      </w:p>
                                    </w:txbxContent>
                                  </wps:txbx>
                                  <wps:bodyPr wrap="square">
                                    <a:noAutofit/>
                                  </wps:bodyPr>
                                </wps:wsp>
                                <wps:wsp>
                                  <wps:cNvPr id="29" name="正方形/長方形 29"/>
                                  <wps:cNvSpPr/>
                                  <wps:spPr>
                                    <a:xfrm>
                                      <a:off x="-74608" y="432122"/>
                                      <a:ext cx="7223641" cy="2183476"/>
                                    </a:xfrm>
                                    <a:prstGeom prst="rect">
                                      <a:avLst/>
                                    </a:prstGeom>
                                    <a:solidFill>
                                      <a:schemeClr val="accent5">
                                        <a:lumMod val="40000"/>
                                        <a:lumOff val="60000"/>
                                      </a:schemeClr>
                                    </a:solidFill>
                                  </wps:spPr>
                                  <wps:txbx>
                                    <w:txbxContent>
                                      <w:p w:rsidR="00270DF0" w:rsidRPr="008726C1" w:rsidRDefault="00270DF0" w:rsidP="00431C5A">
                                        <w:pPr>
                                          <w:pStyle w:val="Web"/>
                                          <w:spacing w:line="240" w:lineRule="exact"/>
                                          <w:ind w:firstLine="102"/>
                                          <w:rPr>
                                            <w:rFonts w:asciiTheme="minorEastAsia" w:hAnsiTheme="minorEastAsia"/>
                                          </w:rPr>
                                        </w:pPr>
                                        <w:r w:rsidRPr="008726C1">
                                          <w:rPr>
                                            <w:rFonts w:asciiTheme="minorEastAsia" w:hAnsiTheme="minorEastAsia" w:cs="Meiryo UI"/>
                                            <w:b/>
                                            <w:bCs/>
                                            <w:color w:val="000000"/>
                                          </w:rPr>
                                          <w:t xml:space="preserve">1　</w:t>
                                        </w:r>
                                        <w:r w:rsidRPr="008726C1">
                                          <w:rPr>
                                            <w:rFonts w:asciiTheme="minorEastAsia" w:hAnsiTheme="minorEastAsia" w:cs="Meiryo UI" w:hint="eastAsia"/>
                                            <w:b/>
                                            <w:bCs/>
                                            <w:color w:val="000000"/>
                                            <w:u w:val="single"/>
                                          </w:rPr>
                                          <w:t>がんの予防・早期発見</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(1) </w:t>
                                        </w:r>
                                        <w:r w:rsidRPr="008726C1">
                                          <w:rPr>
                                            <w:rFonts w:asciiTheme="minorEastAsia" w:hAnsiTheme="minorEastAsia" w:cs="Meiryo UI" w:hint="eastAsia"/>
                                            <w:b/>
                                            <w:bCs/>
                                            <w:sz w:val="18"/>
                                            <w:szCs w:val="18"/>
                                          </w:rPr>
                                          <w:t>がんの１次予防</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たばこ対策</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②</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喫煙以外の生活習慣の改善</w:t>
                                        </w:r>
                                      </w:p>
                                      <w:p w:rsidR="00270DF0" w:rsidRPr="008726C1" w:rsidRDefault="00270DF0"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③</w:t>
                                        </w:r>
                                        <w:r w:rsidRPr="008726C1">
                                          <w:rPr>
                                            <w:rFonts w:asciiTheme="minorEastAsia" w:hAnsiTheme="minorEastAsia" w:cs="Meiryo UI"/>
                                            <w:color w:val="000000"/>
                                            <w:sz w:val="16"/>
                                            <w:szCs w:val="16"/>
                                          </w:rPr>
                                          <w:t xml:space="preserve"> がん教育、がんに関する知識の普及啓発　</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④</w:t>
                                        </w: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がんに関する感染症対策</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(2) </w:t>
                                        </w:r>
                                        <w:r w:rsidRPr="008726C1">
                                          <w:rPr>
                                            <w:rFonts w:asciiTheme="minorEastAsia" w:hAnsiTheme="minorEastAsia" w:cs="Meiryo UI" w:hint="eastAsia"/>
                                            <w:b/>
                                            <w:bCs/>
                                            <w:sz w:val="18"/>
                                            <w:szCs w:val="18"/>
                                          </w:rPr>
                                          <w:t>がん検診によるがんの早期発見</w:t>
                                        </w:r>
                                        <w:r w:rsidRPr="008726C1">
                                          <w:rPr>
                                            <w:rFonts w:asciiTheme="minorEastAsia" w:hAnsiTheme="minorEastAsia" w:cs="Meiryo UI"/>
                                            <w:b/>
                                            <w:bCs/>
                                            <w:sz w:val="18"/>
                                            <w:szCs w:val="18"/>
                                          </w:rPr>
                                          <w:t xml:space="preserve"> </w:t>
                                        </w:r>
                                        <w:r w:rsidRPr="008726C1">
                                          <w:rPr>
                                            <w:rFonts w:asciiTheme="minorEastAsia" w:hAnsiTheme="minorEastAsia" w:cs="Meiryo UI" w:hint="eastAsia"/>
                                            <w:b/>
                                            <w:bCs/>
                                            <w:sz w:val="18"/>
                                            <w:szCs w:val="18"/>
                                          </w:rPr>
                                          <w:t>（２次予防）</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①市町村におけるがん検診受診率の向上</w:t>
                                        </w:r>
                                      </w:p>
                                      <w:p w:rsidR="00270DF0" w:rsidRPr="008726C1" w:rsidRDefault="00270DF0"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②がん検診の精度管理の充実</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③職域におけるがん検診の充実</w:t>
                                        </w:r>
                                        <w:r w:rsidRPr="008726C1">
                                          <w:rPr>
                                            <w:rFonts w:asciiTheme="minorEastAsia" w:hAnsiTheme="minorEastAsia" w:cs="Meiryo UI"/>
                                            <w:color w:val="000000"/>
                                            <w:sz w:val="16"/>
                                            <w:szCs w:val="16"/>
                                          </w:rPr>
                                          <w:t xml:space="preserve"> </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color w:val="000000"/>
                                            <w:sz w:val="18"/>
                                            <w:szCs w:val="18"/>
                                          </w:rPr>
                                          <w:t xml:space="preserve">(3) </w:t>
                                        </w:r>
                                        <w:r w:rsidRPr="008726C1">
                                          <w:rPr>
                                            <w:rFonts w:asciiTheme="minorEastAsia" w:hAnsiTheme="minorEastAsia" w:cs="Meiryo UI" w:hint="eastAsia"/>
                                            <w:b/>
                                            <w:bCs/>
                                            <w:color w:val="000000"/>
                                            <w:sz w:val="18"/>
                                            <w:szCs w:val="18"/>
                                          </w:rPr>
                                          <w:t>肝炎肝がん対策の推進</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hint="eastAsia"/>
                                            <w:bCs/>
                                            <w:color w:val="000000"/>
                                            <w:sz w:val="16"/>
                                            <w:szCs w:val="16"/>
                                          </w:rPr>
                                          <w:t>①肝炎の予防</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hint="eastAsia"/>
                                            <w:bCs/>
                                            <w:color w:val="000000"/>
                                            <w:sz w:val="16"/>
                                            <w:szCs w:val="16"/>
                                          </w:rPr>
                                          <w:t xml:space="preserve">　②肝炎ウイルス検査の受診促進</w:t>
                                        </w:r>
                                        <w:r w:rsidRPr="008726C1">
                                          <w:rPr>
                                            <w:rFonts w:asciiTheme="minorEastAsia" w:hAnsiTheme="minorEastAsia" w:cs="Meiryo UI"/>
                                            <w:bCs/>
                                            <w:color w:val="000000"/>
                                            <w:sz w:val="16"/>
                                            <w:szCs w:val="16"/>
                                          </w:rPr>
                                          <w:t xml:space="preserve"> </w:t>
                                        </w:r>
                                      </w:p>
                                      <w:p w:rsidR="00270DF0" w:rsidRPr="008726C1" w:rsidRDefault="00270DF0" w:rsidP="008726C1">
                                        <w:pPr>
                                          <w:pStyle w:val="Web"/>
                                          <w:spacing w:line="180" w:lineRule="exact"/>
                                          <w:ind w:firstLine="102"/>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bCs/>
                                            <w:color w:val="000000"/>
                                            <w:sz w:val="16"/>
                                            <w:szCs w:val="16"/>
                                          </w:rPr>
                                          <w:t xml:space="preserve">③肝炎肝がん医療提供体制の充実 </w:t>
                                        </w:r>
                                      </w:p>
                                    </w:txbxContent>
                                  </wps:txbx>
                                  <wps:bodyPr wrap="square">
                                    <a:noAutofit/>
                                  </wps:bodyPr>
                                </wps:wsp>
                                <wps:wsp>
                                  <wps:cNvPr id="30" name="正方形/長方形 30"/>
                                  <wps:cNvSpPr/>
                                  <wps:spPr>
                                    <a:xfrm>
                                      <a:off x="-84189" y="5805308"/>
                                      <a:ext cx="7233243" cy="2062280"/>
                                    </a:xfrm>
                                    <a:prstGeom prst="rect">
                                      <a:avLst/>
                                    </a:prstGeom>
                                    <a:solidFill>
                                      <a:schemeClr val="accent5">
                                        <a:lumMod val="40000"/>
                                        <a:lumOff val="60000"/>
                                      </a:schemeClr>
                                    </a:solidFill>
                                  </wps:spPr>
                                  <wps:txbx>
                                    <w:txbxContent>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b/>
                                            <w:bCs/>
                                            <w:color w:val="000000" w:themeColor="text1"/>
                                          </w:rPr>
                                          <w:t xml:space="preserve">３　</w:t>
                                        </w:r>
                                        <w:r w:rsidRPr="00934B47">
                                          <w:rPr>
                                            <w:rFonts w:asciiTheme="minorEastAsia" w:hAnsiTheme="minorEastAsia" w:cs="Meiryo UI" w:hint="eastAsia"/>
                                            <w:b/>
                                            <w:bCs/>
                                            <w:color w:val="000000" w:themeColor="text1"/>
                                            <w:u w:val="single"/>
                                          </w:rPr>
                                          <w:t>患者支援の充実</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がん患者の相談支援</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①がん相談支援センターの機能強化</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②がん相談支援センターの周知と利用促進</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がん患者への情報提供</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就労支援などサバイバーシップ支援</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①小児・</w:t>
                                        </w:r>
                                        <w:r w:rsidRPr="00934B47">
                                          <w:rPr>
                                            <w:rFonts w:asciiTheme="minorEastAsia" w:hAnsiTheme="minorEastAsia" w:cs="Meiryo UI"/>
                                            <w:color w:val="000000" w:themeColor="text1"/>
                                            <w:sz w:val="16"/>
                                            <w:szCs w:val="16"/>
                                          </w:rPr>
                                          <w:t xml:space="preserve">AYA世代への支援 </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②働く世代のがん患者の就労支援の推進　</w:t>
                                        </w:r>
                                      </w:p>
                                      <w:p w:rsidR="00270DF0" w:rsidRDefault="00270DF0" w:rsidP="008726C1">
                                        <w:pPr>
                                          <w:pStyle w:val="Web"/>
                                          <w:spacing w:line="240" w:lineRule="exact"/>
                                          <w:ind w:firstLine="51"/>
                                          <w:rPr>
                                            <w:rFonts w:asciiTheme="minorEastAsia" w:hAnsiTheme="minorEastAsia" w:cs="Meiryo UI"/>
                                            <w:color w:val="000000" w:themeColor="text1"/>
                                            <w:sz w:val="16"/>
                                            <w:szCs w:val="16"/>
                                          </w:rPr>
                                        </w:pPr>
                                        <w:r w:rsidRPr="00934B47">
                                          <w:rPr>
                                            <w:rFonts w:asciiTheme="minorEastAsia" w:hAnsiTheme="minorEastAsia" w:cs="Meiryo UI"/>
                                            <w:color w:val="000000" w:themeColor="text1"/>
                                            <w:sz w:val="16"/>
                                            <w:szCs w:val="16"/>
                                          </w:rPr>
                                          <w:t>③高齢者の支援</w:t>
                                        </w:r>
                                      </w:p>
                                      <w:p w:rsidR="00270DF0" w:rsidRPr="00934B47" w:rsidRDefault="00270DF0" w:rsidP="008726C1">
                                        <w:pPr>
                                          <w:pStyle w:val="Web"/>
                                          <w:spacing w:line="240" w:lineRule="exact"/>
                                          <w:ind w:firstLineChars="50" w:firstLine="80"/>
                                          <w:rPr>
                                            <w:rFonts w:asciiTheme="minorEastAsia" w:hAnsiTheme="minorEastAsia"/>
                                          </w:rPr>
                                        </w:pPr>
                                        <w:r>
                                          <w:rPr>
                                            <w:rFonts w:asciiTheme="minorEastAsia" w:hAnsiTheme="minorEastAsia" w:cs="Meiryo UI" w:hint="eastAsia"/>
                                            <w:color w:val="000000" w:themeColor="text1"/>
                                            <w:sz w:val="16"/>
                                            <w:szCs w:val="16"/>
                                          </w:rPr>
                                          <w:t>④その他（アピアランスケア・妊孕性）</w:t>
                                        </w:r>
                                      </w:p>
                                    </w:txbxContent>
                                  </wps:txbx>
                                  <wps:bodyPr wrap="square">
                                    <a:noAutofit/>
                                  </wps:bodyPr>
                                </wps:wsp>
                                <wps:wsp>
                                  <wps:cNvPr id="43" name="正方形/長方形 43"/>
                                  <wps:cNvSpPr/>
                                  <wps:spPr>
                                    <a:xfrm>
                                      <a:off x="-82753" y="7977918"/>
                                      <a:ext cx="3742001" cy="1171609"/>
                                    </a:xfrm>
                                    <a:prstGeom prst="rect">
                                      <a:avLst/>
                                    </a:prstGeom>
                                    <a:solidFill>
                                      <a:schemeClr val="accent5">
                                        <a:lumMod val="40000"/>
                                        <a:lumOff val="60000"/>
                                      </a:schemeClr>
                                    </a:solidFill>
                                  </wps:spPr>
                                  <wps:txbx>
                                    <w:txbxContent>
                                      <w:p w:rsidR="00270DF0" w:rsidRPr="00934B47" w:rsidRDefault="00270DF0" w:rsidP="00431C5A">
                                        <w:pPr>
                                          <w:pStyle w:val="Web"/>
                                          <w:spacing w:line="260" w:lineRule="exact"/>
                                          <w:ind w:left="482" w:hangingChars="200" w:hanging="482"/>
                                          <w:rPr>
                                            <w:rFonts w:asciiTheme="minorEastAsia" w:hAnsiTheme="minorEastAsia"/>
                                            <w:sz w:val="21"/>
                                          </w:rPr>
                                        </w:pPr>
                                        <w:r w:rsidRPr="00934B47">
                                          <w:rPr>
                                            <w:rFonts w:asciiTheme="minorEastAsia" w:hAnsiTheme="minorEastAsia" w:cs="Meiryo UI" w:hint="eastAsia"/>
                                            <w:b/>
                                            <w:bCs/>
                                            <w:color w:val="000000" w:themeColor="text1"/>
                                            <w:szCs w:val="20"/>
                                          </w:rPr>
                                          <w:t xml:space="preserve">４　</w:t>
                                        </w:r>
                                        <w:r w:rsidRPr="00934B47">
                                          <w:rPr>
                                            <w:rFonts w:asciiTheme="minorEastAsia" w:hAnsiTheme="minorEastAsia" w:cs="Meiryo UI" w:hint="eastAsia"/>
                                            <w:b/>
                                            <w:bCs/>
                                            <w:color w:val="000000" w:themeColor="text1"/>
                                            <w:szCs w:val="20"/>
                                            <w:u w:val="single"/>
                                          </w:rPr>
                                          <w:t>がん対策を社会全体で進める環境づくり</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社会全体での機運づくり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大阪府がん対策基金</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がん患者会等との連携促進</w:t>
                                        </w:r>
                                      </w:p>
                                    </w:txbxContent>
                                  </wps:txbx>
                                  <wps:bodyPr wrap="square" tIns="72000">
                                    <a:noAutofit/>
                                  </wps:bodyPr>
                                </wps:wsp>
                                <wps:wsp>
                                  <wps:cNvPr id="45" name="テキスト ボックス 3"/>
                                  <wps:cNvSpPr txBox="1"/>
                                  <wps:spPr>
                                    <a:xfrm>
                                      <a:off x="3832496" y="-209661"/>
                                      <a:ext cx="3331210" cy="548640"/>
                                    </a:xfrm>
                                    <a:prstGeom prst="rect">
                                      <a:avLst/>
                                    </a:prstGeom>
                                    <a:solidFill>
                                      <a:schemeClr val="accent6">
                                        <a:lumMod val="40000"/>
                                        <a:lumOff val="60000"/>
                                      </a:schemeClr>
                                    </a:solidFill>
                                  </wps:spPr>
                                  <wps:txbx>
                                    <w:txbxContent>
                                      <w:p w:rsidR="00270DF0" w:rsidRPr="00934B47" w:rsidRDefault="00270DF0" w:rsidP="002629E0">
                                        <w:pPr>
                                          <w:pStyle w:val="Web"/>
                                          <w:jc w:val="center"/>
                                          <w:rPr>
                                            <w:rFonts w:asciiTheme="majorEastAsia" w:eastAsiaTheme="majorEastAsia" w:hAnsiTheme="majorEastAsia"/>
                                          </w:rPr>
                                        </w:pPr>
                                        <w:r w:rsidRPr="00934B47">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wps:cNvSpPr txBox="1"/>
                                  <wps:spPr>
                                    <a:xfrm>
                                      <a:off x="-1" y="-219239"/>
                                      <a:ext cx="3626386" cy="548640"/>
                                    </a:xfrm>
                                    <a:prstGeom prst="rect">
                                      <a:avLst/>
                                    </a:prstGeom>
                                    <a:noFill/>
                                  </wps:spPr>
                                  <wps:txbx>
                                    <w:txbxContent>
                                      <w:p w:rsidR="00270DF0" w:rsidRPr="00934B47" w:rsidRDefault="00270DF0"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第</w:t>
                                        </w:r>
                                        <w:r w:rsidRPr="00934B47">
                                          <w:rPr>
                                            <w:rFonts w:asciiTheme="majorEastAsia" w:eastAsiaTheme="majorEastAsia" w:hAnsiTheme="majorEastAsia" w:cs="Meiryo UI"/>
                                            <w:b/>
                                            <w:bCs/>
                                            <w:color w:val="000000" w:themeColor="text1"/>
                                            <w:kern w:val="24"/>
                                            <w:sz w:val="28"/>
                                            <w:szCs w:val="21"/>
                                          </w:rPr>
                                          <w:t>3</w:t>
                                        </w:r>
                                        <w:r w:rsidRPr="00934B47">
                                          <w:rPr>
                                            <w:rFonts w:asciiTheme="majorEastAsia" w:eastAsiaTheme="majorEastAsia" w:hAnsiTheme="majorEastAsia" w:cs="Meiryo UI" w:hint="eastAsia"/>
                                            <w:b/>
                                            <w:bCs/>
                                            <w:color w:val="000000" w:themeColor="text1"/>
                                            <w:kern w:val="24"/>
                                            <w:sz w:val="28"/>
                                            <w:szCs w:val="21"/>
                                          </w:rPr>
                                          <w:t>期大阪府がん対策推進計画</w:t>
                                        </w:r>
                                      </w:p>
                                      <w:p w:rsidR="00270DF0" w:rsidRPr="00934B47" w:rsidRDefault="00270DF0"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817823" y="539770"/>
                                      <a:ext cx="4321067" cy="8575431"/>
                                      <a:chOff x="3817823" y="539770"/>
                                      <a:chExt cx="4321067" cy="8575431"/>
                                    </a:xfrm>
                                  </wpg:grpSpPr>
                                  <wps:wsp>
                                    <wps:cNvPr id="193" name="正方形/長方形 193"/>
                                    <wps:cNvSpPr/>
                                    <wps:spPr>
                                      <a:xfrm>
                                        <a:off x="3819407" y="1261736"/>
                                        <a:ext cx="3282742" cy="566948"/>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1C390F" w:rsidRDefault="00270DF0"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○がん検診受診率の向上</w:t>
                                          </w:r>
                                        </w:p>
                                        <w:p w:rsidR="00270DF0" w:rsidRPr="001C390F" w:rsidRDefault="00270DF0"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○精検受診率の向上</w:t>
                                          </w:r>
                                        </w:p>
                                      </w:txbxContent>
                                    </wps:txbx>
                                    <wps:bodyPr rtlCol="0" anchor="ctr"/>
                                  </wps:wsp>
                                  <wps:wsp>
                                    <wps:cNvPr id="194" name="正方形/長方形 194"/>
                                    <wps:cNvSpPr/>
                                    <wps:spPr>
                                      <a:xfrm>
                                        <a:off x="3822633" y="1939914"/>
                                        <a:ext cx="3313223"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8726C1" w:rsidRDefault="00270DF0" w:rsidP="008726C1">
                                          <w:pPr>
                                            <w:spacing w:line="200" w:lineRule="exact"/>
                                            <w:rPr>
                                              <w:rFonts w:asciiTheme="minorEastAsia" w:hAnsiTheme="minorEastAsia"/>
                                              <w:b/>
                                              <w:sz w:val="18"/>
                                            </w:rPr>
                                          </w:pPr>
                                          <w:r w:rsidRPr="008726C1">
                                            <w:rPr>
                                              <w:rFonts w:asciiTheme="minorEastAsia" w:hAnsiTheme="minorEastAsia" w:hint="eastAsia"/>
                                              <w:b/>
                                              <w:sz w:val="18"/>
                                            </w:rPr>
                                            <w:t>○肝炎ウイルス検査累積受診者数の増加</w:t>
                                          </w:r>
                                        </w:p>
                                        <w:p w:rsidR="00270DF0" w:rsidRPr="008726C1" w:rsidRDefault="00270DF0" w:rsidP="008726C1">
                                          <w:pPr>
                                            <w:spacing w:line="200" w:lineRule="exact"/>
                                            <w:rPr>
                                              <w:rFonts w:asciiTheme="minorEastAsia" w:hAnsiTheme="minorEastAsia"/>
                                              <w:b/>
                                              <w:sz w:val="18"/>
                                            </w:rPr>
                                          </w:pPr>
                                          <w:r w:rsidRPr="008726C1">
                                            <w:rPr>
                                              <w:rFonts w:asciiTheme="minorEastAsia" w:hAnsiTheme="minorEastAsia" w:hint="eastAsia"/>
                                              <w:b/>
                                              <w:sz w:val="18"/>
                                            </w:rPr>
                                            <w:t>○肝炎ウイルス精検受診率の向上</w:t>
                                          </w:r>
                                        </w:p>
                                      </w:txbxContent>
                                    </wps:txbx>
                                    <wps:bodyPr rtlCol="0" anchor="ctr"/>
                                  </wps:wsp>
                                  <wps:wsp>
                                    <wps:cNvPr id="203" name="正方形/長方形 203"/>
                                    <wps:cNvSpPr/>
                                    <wps:spPr>
                                      <a:xfrm>
                                        <a:off x="3817823" y="3179627"/>
                                        <a:ext cx="3542212" cy="2233014"/>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270DF0" w:rsidRPr="00934B47" w:rsidRDefault="00270DF0"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・がん診療拠点病院における集学的治療の推進</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 xml:space="preserve">　</w:t>
                                          </w:r>
                                          <w:r w:rsidRPr="00934B47">
                                            <w:rPr>
                                              <w:rFonts w:ascii="ＭＳ 明朝" w:hAnsi="ＭＳ 明朝" w:cstheme="minorBidi" w:hint="eastAsia"/>
                                              <w:b/>
                                              <w:bCs/>
                                              <w:color w:val="000000" w:themeColor="text1"/>
                                              <w:kern w:val="24"/>
                                              <w:sz w:val="18"/>
                                              <w:szCs w:val="20"/>
                                            </w:rPr>
                                            <w:t>年間新入院がん患者数、悪性腫瘍手術件数</w:t>
                                          </w:r>
                                        </w:p>
                                        <w:p w:rsidR="00270DF0" w:rsidRPr="00934B47" w:rsidRDefault="00270DF0" w:rsidP="008726C1">
                                          <w:pPr>
                                            <w:pStyle w:val="Web"/>
                                            <w:spacing w:line="200" w:lineRule="exact"/>
                                            <w:ind w:left="181" w:hangingChars="100" w:hanging="181"/>
                                            <w:rPr>
                                              <w:sz w:val="22"/>
                                            </w:rPr>
                                          </w:pPr>
                                          <w:r>
                                            <w:rPr>
                                              <w:rFonts w:ascii="ＭＳ 明朝" w:hAnsi="ＭＳ 明朝" w:cstheme="minorBidi" w:hint="eastAsia"/>
                                              <w:b/>
                                              <w:bCs/>
                                              <w:color w:val="000000" w:themeColor="text1"/>
                                              <w:kern w:val="24"/>
                                              <w:sz w:val="18"/>
                                              <w:szCs w:val="20"/>
                                            </w:rPr>
                                            <w:t xml:space="preserve">　放射線治療のべ患者数、外来化学療法のべ患者数の増加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・地域連携クリティカルパスを適用した延べ患者数</w:t>
                                          </w:r>
                                        </w:p>
                                        <w:p w:rsidR="00270DF0" w:rsidRPr="00934B47" w:rsidRDefault="00270DF0" w:rsidP="008726C1">
                                          <w:pPr>
                                            <w:pStyle w:val="Web"/>
                                            <w:spacing w:line="200" w:lineRule="exact"/>
                                            <w:ind w:left="181" w:hangingChars="100" w:hanging="181"/>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b/>
                                              <w:bCs/>
                                              <w:color w:val="000000" w:themeColor="text1"/>
                                              <w:kern w:val="24"/>
                                              <w:sz w:val="18"/>
                                              <w:szCs w:val="20"/>
                                            </w:rPr>
                                            <w:t>DCO</w:t>
                                          </w:r>
                                          <w:r w:rsidRPr="00934B47">
                                            <w:rPr>
                                              <w:rFonts w:ascii="ＭＳ 明朝" w:hAnsi="ＭＳ 明朝" w:cstheme="minorBidi" w:hint="eastAsia"/>
                                              <w:b/>
                                              <w:bCs/>
                                              <w:color w:val="000000" w:themeColor="text1"/>
                                              <w:kern w:val="24"/>
                                              <w:sz w:val="18"/>
                                              <w:szCs w:val="20"/>
                                            </w:rPr>
                                            <w:t>％（死亡情報のみによる登録患者数の割合）の維持</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・緩和ケアチームに対する新規診療症例数増加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・緩和ケア研修受講者数増加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・在宅緩和ケアに取組む医療機関数増加</w:t>
                                          </w:r>
                                        </w:p>
                                      </w:txbxContent>
                                    </wps:txbx>
                                    <wps:bodyPr lIns="36000" tIns="0" rIns="0" bIns="0" rtlCol="0" anchor="ctr"/>
                                  </wps:wsp>
                                  <wps:wsp>
                                    <wps:cNvPr id="204" name="正方形/長方形 204"/>
                                    <wps:cNvSpPr/>
                                    <wps:spPr>
                                      <a:xfrm>
                                        <a:off x="4068182" y="8346691"/>
                                        <a:ext cx="4070708" cy="7685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270DF0" w:rsidRPr="00934B47" w:rsidRDefault="00270DF0" w:rsidP="008726C1">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8726C1">
                                          <w:pPr>
                                            <w:pStyle w:val="Web"/>
                                            <w:spacing w:line="240" w:lineRule="exact"/>
                                            <w:rPr>
                                              <w:sz w:val="22"/>
                                            </w:rPr>
                                          </w:pPr>
                                          <w:r>
                                            <w:rPr>
                                              <w:rFonts w:ascii="ＭＳ 明朝" w:hAnsi="ＭＳ 明朝" w:cstheme="minorBidi" w:hint="eastAsia"/>
                                              <w:b/>
                                              <w:bCs/>
                                              <w:color w:val="000000" w:themeColor="text1"/>
                                              <w:kern w:val="24"/>
                                              <w:sz w:val="18"/>
                                              <w:szCs w:val="20"/>
                                            </w:rPr>
                                            <w:t>・がん対策基金による企画提案公募事業累積採択件数増加</w:t>
                                          </w:r>
                                        </w:p>
                                        <w:p w:rsidR="00270DF0" w:rsidRPr="00934B47" w:rsidRDefault="00270DF0" w:rsidP="008726C1">
                                          <w:pPr>
                                            <w:pStyle w:val="Web"/>
                                            <w:spacing w:line="240" w:lineRule="exact"/>
                                            <w:rPr>
                                              <w:sz w:val="22"/>
                                            </w:rPr>
                                          </w:pPr>
                                          <w:r>
                                            <w:rPr>
                                              <w:rFonts w:ascii="ＭＳ 明朝" w:hAnsi="ＭＳ 明朝" w:cstheme="minorBidi" w:hint="eastAsia"/>
                                              <w:b/>
                                              <w:bCs/>
                                              <w:color w:val="000000" w:themeColor="text1"/>
                                              <w:kern w:val="24"/>
                                              <w:sz w:val="18"/>
                                              <w:szCs w:val="20"/>
                                            </w:rPr>
                                            <w:t>・がん検診受診推進員認定数増加</w:t>
                                          </w:r>
                                        </w:p>
                                      </w:txbxContent>
                                    </wps:txbx>
                                    <wps:bodyPr lIns="36000" tIns="0" rIns="0" bIns="0" rtlCol="0" anchor="ctr"/>
                                  </wps:wsp>
                                  <wps:wsp>
                                    <wps:cNvPr id="205" name="正方形/長方形 205"/>
                                    <wps:cNvSpPr/>
                                    <wps:spPr>
                                      <a:xfrm>
                                        <a:off x="3825349" y="2769986"/>
                                        <a:ext cx="3313222"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322C3F" w:rsidRDefault="00270DF0" w:rsidP="002629E0">
                                          <w:pPr>
                                            <w:pStyle w:val="Web"/>
                                            <w:rPr>
                                              <w:sz w:val="32"/>
                                            </w:rPr>
                                          </w:pPr>
                                          <w:r w:rsidRPr="00322C3F">
                                            <w:rPr>
                                              <w:rFonts w:ascii="ＭＳ 明朝" w:hAnsi="ＭＳ 明朝" w:cstheme="minorBidi" w:hint="eastAsia"/>
                                              <w:b/>
                                              <w:bCs/>
                                              <w:color w:val="000000" w:themeColor="dark1"/>
                                              <w:kern w:val="24"/>
                                              <w:sz w:val="22"/>
                                              <w:szCs w:val="20"/>
                                            </w:rPr>
                                            <w:t>○がん患者の５年相対生存率の向上</w:t>
                                          </w:r>
                                        </w:p>
                                      </w:txbxContent>
                                    </wps:txbx>
                                    <wps:bodyPr rtlCol="0" anchor="ctr"/>
                                  </wps:wsp>
                                  <wps:wsp>
                                    <wps:cNvPr id="206" name="正方形/長方形 206"/>
                                    <wps:cNvSpPr/>
                                    <wps:spPr>
                                      <a:xfrm>
                                        <a:off x="3819410" y="539770"/>
                                        <a:ext cx="3282740"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1C390F" w:rsidRDefault="00270DF0"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○成人の喫煙率の減少</w:t>
                                          </w:r>
                                        </w:p>
                                        <w:p w:rsidR="00270DF0" w:rsidRPr="001C390F" w:rsidRDefault="00270DF0"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○官公庁、学校など全面禁煙の割合</w:t>
                                          </w:r>
                                          <w:r w:rsidR="001C390F" w:rsidRPr="001C390F">
                                            <w:rPr>
                                              <w:rFonts w:ascii="ＭＳ 明朝" w:hAnsi="ＭＳ 明朝" w:cstheme="minorBidi" w:hint="eastAsia"/>
                                              <w:b/>
                                              <w:bCs/>
                                              <w:color w:val="000000" w:themeColor="dark1"/>
                                              <w:kern w:val="24"/>
                                              <w:sz w:val="18"/>
                                              <w:szCs w:val="20"/>
                                            </w:rPr>
                                            <w:t>の向上</w:t>
                                          </w:r>
                                        </w:p>
                                        <w:p w:rsidR="00270DF0" w:rsidRPr="008726C1" w:rsidRDefault="00270DF0" w:rsidP="008726C1">
                                          <w:pPr>
                                            <w:pStyle w:val="Web"/>
                                            <w:spacing w:line="180" w:lineRule="exact"/>
                                          </w:pPr>
                                          <w:r w:rsidRPr="001C390F">
                                            <w:rPr>
                                              <w:rFonts w:ascii="ＭＳ 明朝" w:hAnsi="ＭＳ 明朝" w:cstheme="minorBidi" w:hint="eastAsia"/>
                                              <w:b/>
                                              <w:bCs/>
                                              <w:color w:val="000000" w:themeColor="dark1"/>
                                              <w:kern w:val="24"/>
                                              <w:sz w:val="18"/>
                                              <w:szCs w:val="20"/>
                                            </w:rPr>
                                            <w:t>○受動喫煙の機会を有する者の割</w:t>
                                          </w:r>
                                          <w:r w:rsidRPr="008726C1">
                                            <w:rPr>
                                              <w:rFonts w:ascii="ＭＳ 明朝" w:hAnsi="ＭＳ 明朝" w:cstheme="minorBidi" w:hint="eastAsia"/>
                                              <w:b/>
                                              <w:bCs/>
                                              <w:color w:val="000000" w:themeColor="dark1"/>
                                              <w:kern w:val="24"/>
                                              <w:sz w:val="20"/>
                                              <w:szCs w:val="20"/>
                                            </w:rPr>
                                            <w:t>合</w:t>
                                          </w:r>
                                          <w:r w:rsidR="001C390F" w:rsidRPr="001C390F">
                                            <w:rPr>
                                              <w:rFonts w:ascii="ＭＳ 明朝" w:hAnsi="ＭＳ 明朝" w:cstheme="minorBidi" w:hint="eastAsia"/>
                                              <w:b/>
                                              <w:bCs/>
                                              <w:color w:val="000000" w:themeColor="dark1"/>
                                              <w:kern w:val="24"/>
                                              <w:sz w:val="18"/>
                                              <w:szCs w:val="20"/>
                                            </w:rPr>
                                            <w:t>の減少</w:t>
                                          </w:r>
                                        </w:p>
                                      </w:txbxContent>
                                    </wps:txbx>
                                    <wps:bodyPr rtlCol="0" anchor="ctr"/>
                                  </wps:wsp>
                                  <wps:wsp>
                                    <wps:cNvPr id="207" name="正方形/長方形 207"/>
                                    <wps:cNvSpPr/>
                                    <wps:spPr>
                                      <a:xfrm>
                                        <a:off x="3870806" y="5653214"/>
                                        <a:ext cx="3292902" cy="53990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8726C1" w:rsidRDefault="00270DF0" w:rsidP="008726C1">
                                          <w:pPr>
                                            <w:pStyle w:val="Web"/>
                                            <w:spacing w:line="240" w:lineRule="exact"/>
                                          </w:pPr>
                                          <w:r w:rsidRPr="008726C1">
                                            <w:rPr>
                                              <w:rFonts w:ascii="ＭＳ 明朝"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wps:cNvSpPr/>
                                    <wps:spPr>
                                      <a:xfrm>
                                        <a:off x="3915423" y="6291227"/>
                                        <a:ext cx="3303572"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934B47" w:rsidRDefault="00270DF0" w:rsidP="008726C1">
                                          <w:pPr>
                                            <w:pStyle w:val="Web"/>
                                            <w:spacing w:line="220" w:lineRule="exact"/>
                                            <w:rPr>
                                              <w:rFonts w:asciiTheme="minorEastAsia" w:hAnsiTheme="minorEastAsia"/>
                                              <w:b/>
                                              <w:sz w:val="20"/>
                                              <w:szCs w:val="18"/>
                                            </w:rPr>
                                          </w:pPr>
                                          <w:r w:rsidRPr="00934B47">
                                            <w:rPr>
                                              <w:rFonts w:asciiTheme="minorEastAsia" w:hAnsiTheme="minorEastAsia" w:cstheme="minorBidi" w:hint="eastAsia"/>
                                              <w:b/>
                                              <w:bCs/>
                                              <w:color w:val="000000" w:themeColor="dark1"/>
                                              <w:spacing w:val="-20"/>
                                              <w:kern w:val="24"/>
                                              <w:sz w:val="20"/>
                                              <w:szCs w:val="18"/>
                                            </w:rPr>
                                            <w:t>○</w:t>
                                          </w:r>
                                          <w:r w:rsidRPr="00934B47">
                                            <w:rPr>
                                              <w:rFonts w:asciiTheme="minorEastAsia" w:hAnsiTheme="minorEastAsia" w:hint="eastAsia"/>
                                              <w:b/>
                                              <w:sz w:val="20"/>
                                              <w:szCs w:val="18"/>
                                            </w:rPr>
                                            <w:t>がん相談支援センターの認知度の向上</w:t>
                                          </w:r>
                                        </w:p>
                                      </w:txbxContent>
                                    </wps:txbx>
                                    <wps:bodyPr rtlCol="0" anchor="ctr"/>
                                  </wps:wsp>
                                </wpg:grpSp>
                                <wps:wsp>
                                  <wps:cNvPr id="209" name="右矢印 209"/>
                                  <wps:cNvSpPr/>
                                  <wps:spPr>
                                    <a:xfrm rot="16200000">
                                      <a:off x="5899127" y="6857485"/>
                                      <a:ext cx="368730" cy="260964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wps:cNvSpPr/>
                                  <wps:spPr>
                                    <a:xfrm>
                                      <a:off x="3878647" y="6635373"/>
                                      <a:ext cx="3302487" cy="1158698"/>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hint="eastAsia"/>
                                            <w:b/>
                                            <w:bCs/>
                                            <w:color w:val="000000" w:themeColor="text1"/>
                                            <w:spacing w:val="-20"/>
                                            <w:kern w:val="24"/>
                                            <w:sz w:val="18"/>
                                            <w:szCs w:val="20"/>
                                          </w:rPr>
                                          <w:t>がん相談支援センターの相談件数の増加</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spacing w:val="-20"/>
                                            <w:kern w:val="24"/>
                                            <w:sz w:val="18"/>
                                            <w:szCs w:val="20"/>
                                          </w:rPr>
                                          <w:t xml:space="preserve">　（就労、アピアランスケアなど）</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・がん登録データなど情報提供件数</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1" name="直線コネクタ 211"/>
                                  <wps:cNvCnPr/>
                                  <wps:spPr>
                                    <a:xfrm flipV="1">
                                      <a:off x="7078823" y="1611870"/>
                                      <a:ext cx="1365334" cy="1"/>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a:stCxn id="206" idx="3"/>
                                  </wps:cNvCnPr>
                                  <wps:spPr>
                                    <a:xfrm>
                                      <a:off x="7102148" y="856020"/>
                                      <a:ext cx="688528" cy="748"/>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a:stCxn id="194" idx="3"/>
                                  </wps:cNvCnPr>
                                  <wps:spPr>
                                    <a:xfrm>
                                      <a:off x="7135856" y="2191942"/>
                                      <a:ext cx="654640" cy="21818"/>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740526" y="914618"/>
                                      <a:ext cx="0" cy="129914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a:stCxn id="205" idx="3"/>
                                  </wps:cNvCnPr>
                                  <wps:spPr>
                                    <a:xfrm flipV="1">
                                      <a:off x="7138571" y="2974801"/>
                                      <a:ext cx="1305585" cy="6"/>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wps:spPr>
                                    <a:xfrm>
                                      <a:off x="7115244" y="5878981"/>
                                      <a:ext cx="1212291"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a:off x="7218995" y="6468086"/>
                                      <a:ext cx="1225161"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g:grpSp>
                              <wps:wsp>
                                <wps:cNvPr id="219" name="正方形/長方形 219"/>
                                <wps:cNvSpPr/>
                                <wps:spPr>
                                  <a:xfrm>
                                    <a:off x="3697505" y="466014"/>
                                    <a:ext cx="3833827" cy="7311723"/>
                                  </a:xfrm>
                                  <a:prstGeom prst="rect">
                                    <a:avLst/>
                                  </a:prstGeom>
                                  <a:noFill/>
                                  <a:ln w="28575"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grpSp>
                            <wps:wsp>
                              <wps:cNvPr id="3084" name="Rectangle 4"/>
                              <wps:cNvSpPr>
                                <a:spLocks noChangeArrowheads="1"/>
                              </wps:cNvSpPr>
                              <wps:spPr bwMode="auto">
                                <a:xfrm>
                                  <a:off x="471678" y="0"/>
                                  <a:ext cx="5074815" cy="359915"/>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270DF0" w:rsidRPr="002629E0" w:rsidRDefault="00270DF0" w:rsidP="002629E0">
                                    <w:pPr>
                                      <w:pStyle w:val="Web"/>
                                      <w:spacing w:line="380" w:lineRule="exact"/>
                                      <w:rPr>
                                        <w:sz w:val="22"/>
                                      </w:rPr>
                                    </w:pPr>
                                    <w:r w:rsidRPr="002629E0">
                                      <w:rPr>
                                        <w:rFonts w:ascii="Meiryo UI" w:eastAsia="Meiryo UI" w:hAnsi="Meiryo UI" w:cs="Meiryo UI" w:hint="eastAsia"/>
                                        <w:b/>
                                        <w:bCs/>
                                        <w:color w:val="FFFFFF" w:themeColor="background1"/>
                                        <w:kern w:val="24"/>
                                        <w:sz w:val="32"/>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id="グループ化 301" o:spid="_x0000_s1089" style="position:absolute;left:0;text-align:left;margin-left:20.7pt;margin-top:17pt;width:506.05pt;height:609.9pt;z-index:251981824;mso-width-relative:margin;mso-height-relative:margin" coordorigin="-687" coordsize="69648,9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ShWwsAANtGAAAOAAAAZHJzL2Uyb0RvYy54bWzsXF2P28YVfS/Q/0Dofb2cGXJICl4H6To2&#10;CiRNYKd950rUB0KRKsld7b56gaIPDfLUFGgLFEgfi6ABUiAI0KI/RnCM/oueOzMccrWSLO3agmwo&#10;Adak+DXDOffMvefe4cMPLiepc5EU5TjPTjrsgdtxkqyX98fZ8KTz68+fHIUdp6zirB+neZacdK6S&#10;svPBo5//7OFs2k14PsrTflI4uElWdmfTk86oqqbd4+OyN0omcfkgnyYZDg7yYhJX2C2Gx/0inuHu&#10;k/SYu648nuVFf1rkvaQs8etjfbDzSN1/MEh61aeDQZlUTnrSQdsq9bdQf8/o7/Gjh3F3WMTT0bhn&#10;mhHfoRWTeJzhofZWj+Mqds6L8a1bTca9Ii/zQfWgl0+O88Fg3EtUH9Ab5i705mmRn09VX4bd2XBq&#10;XxNe7cJ7uvNte7+6+Kxwxv2TjnBZx8niCQZp/uK7+fU/5tf/nl//6eUfvnboEF7UbDrs4vynxfT5&#10;9LPC/DDUe9T3y0ExoX/RK+dSveIr+4qTy8rp4UfpcRmFvOP0cCwIPD8QZhB6I4wUXXckw8D3Ok5z&#10;cW/0UX15JL3Q9/XlkRu5oRdQ047rpx9TI22b7I5tvOksi1b1NbpDT1st9r3AC0O6R9y1fW43OvQ9&#10;IXz1lLjb9Dn0WIg2oc9HnEVc2BPqnoc+D4UnTc8F3pGUd+k5x5tdPso4sv0gH61oeN33Vc1+u30H&#10;l5SNuZT3M5fno3iaKCssCf4GQRwg1O/xp2///tPXP778zzfH//vjD3rLwVH1LtUV1lrKbgnDWWIq&#10;R6HLQ4wthp8HjLmuuImggPNIiEAPvnAjT7jqARb2cXdalNXTJJ84tHHSKcB8ipDii4/LSltIfQo1&#10;oMzTcf/JOE3VDrFtcpoWzkUMnox7vSSrfHV5ej75JO/r3z0X/+mG4WeyVnW6rH9GaxRv052USbYe&#10;Aruse09b1eXZpWIdaZil7J7l/Su82xm4+KRT/vY8Luilx90s//C8ygdj1Qm6Vp+IB9AOxplsexcD&#10;bilj6YAb3th0wANPupgaMeCe4IzzW+MtpAc+JpbkDIYf3DT2d3e8VU+bYdzf8ca8tMbA9axF/QAl&#10;bGLglt/90PUFxv7GFBFwIbgnzIC7kvNQWdp7YOCKyt6FAafXv5rRcXQ7RueBjxvCfoMoCCK2MOAi&#10;8OC+GgtnLGDSVQzyHgy4cSNqor5p4U71ywzzcYDOu3tF756dz+fXv5u/+Hb+4sf59e+d+fVf59fX&#10;8xf/xL6zCAGnuvxFDo/VzmErpncRwrgjPb8fcTeSetZrPEQhBOMMhEN873uh9N669cvdTO/WD1o2&#10;vTtFlZ7mKjLbp5neszP9aiio6bhF/5tC4QgmjzG+4eTXvrKQXApyA98UCrKcPDxy/qilGpy01Xhf&#10;thtvanhM8LUYb/krY0scUby6VWgpQhaEXNOrL8Cvxi2t3yT5VK40/nLoI5wU6jGtqGPVLZpYc9VN&#10;LEUvxpo7cEJZtHaSosPbzFJ4CZHn4j0BkoxLFggFiBYx8ZBjpjKQlDLy1DxmX8HWfmiaOTNoDSzw&#10;Nf23QoRW9KADi+pSDRoe1joLe2l2C9FldZUmxCFp9iwZILIAK3PFcDYiacc2tTOtzqbLBrATeyFb&#10;dmFa1Y0x59JliVKY7IWmS8uiqfqJ9gr11Dyr7MWTcZYXy57c/8I+WZ9f9173+aZBKzWEfjIG3TCs&#10;E2e9UQ7pq1cVBJIdh08A2jr3ig5vh1wOstQMANRHEVPXt5ArmOBEEYpMXc+FakS9roWiA3KhEFjw&#10;7QFyFbHsI3I51Jg1gQEd3g65zdwFHowkVzbbQq7vcUgCGrmAMNRXhe27Q7dFn7dIVos9b9YbJBpu&#10;aL7mmsb/2JqtiSzLUdxPNIn7KxWnLQi97rgmhV2Tems6eT2pW23JkHqqYihBwhtSGmoHG0W9cVZv&#10;7A35c3ct+dPhbUzIc2XIKIkAt4VEcRkZ7876f26A/6GvEfkHMvQRW+lxrnMUtRb6xuTSgwVpF2pn&#10;btE2FqTjg9bk8g5akNUnlsrPOh9APdxIjxQh9wXFubAPHsgoQtgJA2lNQsp9MpOQB8kCavS9LKg9&#10;Iyg6X5OAODj+KrGyjeMfqOFpIXyPuB+KxmpdlbsKeVsgF6ECSWVA7rLQX6iI1UhpUnAf4e0BuCq6&#10;3Rk1bwXcxYTQHgEXwsg64NpYe0PKhUcCsCvgSh8K1WLEyiMeubXWgpBWJ1vv7vYfKJfqfxDjEvAH&#10;b1xrCWzct29aCyfXdx1ybay9GXIjhpBUay2SR8hWL0aswhV+YJArmO+iVOHAuXvMuTbc2gK5jdq9&#10;q4ILZEQNil9+9f2rv33z8svvHGTPCFrr3QWnyFECwyQlGU2a0dSk+SGUQsCXSBhhIWq1lCrY8ntR&#10;WEWZfwocOXKyEnnB9VAeD0fVh0WRz5R2u1G5TTE8s8U2LgLV0zo6bQk1CymbLSUTI2G/FcmkDgTu&#10;JJnUF99BB98g4NsCzoSgt18kRo7qGiLWssR6MNPkZdArwgCpYYNeKXyhp6AWeoXLvRAnEHwZ80PU&#10;Wr4GvveuEzsIH/ssfCzm39894YPZ1PGrv/zr1Q9/nr/4fn79parI+K/DcbSZDk4zU5ZcJ7t1sscZ&#10;pOPpb6hMo2VLEAjDOoXMJGPhYg6ZCTjpArqlsqX1VpSOM12suIL+tScehuTSUxuqeJx+lPWd6mqK&#10;cuuqGMfZME3MMzZMby7NUmpRuybZ5Wr4mlxPfeGuqb0RfIybfjvFqamdpmLD3LvyQigToyl8Kf5s&#10;+ApXmvBHw1tWp5eZKm8ldUNno1WwoNpuT6SOrKgYCpiL+FAXiIa+dPlCgYMMqbDa6Nuvy8nfD50Z&#10;1m0ckGkDyH1Cps1LLkWmDU8t4NrIVPl4VSexLTKFD0Rq5ZhFuI2ygMYHkb5H5Wvag2bI07xN6jyA&#10;Uwcne0ibNuO3FJw2AjXgNJP4KjoMUL/BNehQ6SEXq2kN3BinOhCFx9Wq2YENjUHeIQTb63naJsiW&#10;As46wkvZkCN/tvE8vdyfZAJ6gq7u5BGEBb1mruFFhjU7YE5NjHU52Ip09P0wevAn9xqnoLE1/mQ7&#10;G7YinmlHMQjyuQeqpWwY1IEoVC58C3W0uAjlEWo6rmWmA+pUFLa0NLQOgd43drQZgaXs2E4IbIA6&#10;LEmLIlAZqaieDN3F6gFgzkdQfUCdSUDpqWWDwHtnqNu9mt8suV5awILDjZDzvF5fvjJAFjJCCbmG&#10;IArATIlkw3siFKhxMUpoILDCCgks7SuvYL/XrZi1iynq6kZOCwsAcVqvWmR9TSnbVrXoMuTHcTnS&#10;pY3lVUk7pqkbSkFrKt0PiQC9vshWv1cds3laqc9AECasorRzq8BCUBsnPYMUr3RApx0ckSkoTWn6&#10;cd77onSy/HSEsxKVcholcR+r6fSc1UojaG2MginnbIb12xAZYyyiVhCt4W9yCh6WHgZaaFrQmFA5&#10;44XMOKz4ZAGywPezoFZ261YZcnWpQdxebw4DtyUQdq7GcOHitpmRkdAy8SdmrZNeIAIqUIszsPpd&#10;+UvnVVI8H/Vnzll6XjyL8cELz/OwCMXpj2m9PA+wEIZ2AApfLXTHXpwO8VETWi+hRuBm2s6mFuN0&#10;Ooq19Qq1rFHTTKlPV+3N66ervRsNK7HWPhF9ekAPH98oYlORmhfVKDcfJnlSoHhBtQGJTSeN0V60&#10;Dh9UUf8WyYX5zAbejL4H3S2lxOSz8dApxvheyFmcYv1H0jddfM3dIIar7ume1HfSr75pbznV7T5L&#10;LpL0cyr4ZpGLMes4IyzxCfEZA4OX+kSU55qPETTSJ23Z9Wh6lTv9ZDJ5N74G0JQ62wrn9pqWtl03&#10;FqE+EKDsGl9QUT0wL5U+0dLex3b7mzSP/g8AAP//AwBQSwMEFAAGAAgAAAAhAEz+2ZXhAAAACwEA&#10;AA8AAABkcnMvZG93bnJldi54bWxMj0FLw0AQhe+C/2EZwZvdpEmkxGxKKeqpCLaCeJtmp0lodjZk&#10;t0n6792e9DaP93jzvWI9m06MNLjWsoJ4EYEgrqxuuVbwdXh7WoFwHlljZ5kUXMnBury/KzDXduJP&#10;Gve+FqGEXY4KGu/7XEpXNWTQLWxPHLyTHQz6IIda6gGnUG46uYyiZ2mw5fChwZ62DVXn/cUoeJ9w&#10;2iTx67g7n7bXn0P28b2LSanHh3nzAsLT7P/CcMMP6FAGpqO9sHaiU5DGaUgqSNIw6eZHWZKBOIZr&#10;mSUrkGUh/28ofwEAAP//AwBQSwECLQAUAAYACAAAACEAtoM4kv4AAADhAQAAEwAAAAAAAAAAAAAA&#10;AAAAAAAAW0NvbnRlbnRfVHlwZXNdLnhtbFBLAQItABQABgAIAAAAIQA4/SH/1gAAAJQBAAALAAAA&#10;AAAAAAAAAAAAAC8BAABfcmVscy8ucmVsc1BLAQItABQABgAIAAAAIQD8g7ShWwsAANtGAAAOAAAA&#10;AAAAAAAAAAAAAC4CAABkcnMvZTJvRG9jLnhtbFBLAQItABQABgAIAAAAIQBM/tmV4QAAAAsBAAAP&#10;AAAAAAAAAAAAAAAAALUNAABkcnMvZG93bnJldi54bWxQSwUGAAAAAAQABADzAAAAww4AAAAA&#10;">
                      <v:group id="グループ化 9" o:spid="_x0000_s1090" style="position:absolute;left:-687;top:5474;width:69648;height:85434" coordorigin="-841,-2192" coordsize="85283,9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4" o:spid="_x0000_s1091" style="position:absolute;left:-841;top:-2192;width:85282;height:93687" coordorigin="-841,-2192" coordsize="85283,9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092" style="position:absolute;left:-802;top:27110;width:72292;height:30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7Z8EA&#10;AADbAAAADwAAAGRycy9kb3ducmV2LnhtbESPUWvCQBCE3wv+h2MF3+rFSKtGT1HBto+t+gOW3JqE&#10;5PZCbtX4771CoY/DzHzDrDa9a9SNulB5NjAZJ6CIc28rLgycT4fXOaggyBYbz2TgQQE268HLCjPr&#10;7/xDt6MUKkI4ZGigFGkzrUNeksMw9i1x9C6+cyhRdoW2Hd4j3DU6TZJ37bDiuFBiS/uS8vp4dQZw&#10;NnX1Lv2WxeNUb+WDp3jpP40ZDfvtEpRQL//hv/aXNZ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2fBAAAA2wAAAA8AAAAAAAAAAAAAAAAAmAIAAGRycy9kb3du&#10;cmV2LnhtbFBLBQYAAAAABAAEAPUAAACGAwAAAAA=&#10;" fillcolor="#b6dde8 [1304]" stroked="f">
                            <v:textbox>
                              <w:txbxContent>
                                <w:p w:rsidR="00270DF0" w:rsidRPr="00934B47" w:rsidRDefault="00270DF0" w:rsidP="00431C5A">
                                  <w:pPr>
                                    <w:pStyle w:val="Web"/>
                                    <w:spacing w:line="240" w:lineRule="exact"/>
                                    <w:rPr>
                                      <w:rFonts w:asciiTheme="minorEastAsia" w:hAnsiTheme="minorEastAsia"/>
                                    </w:rPr>
                                  </w:pPr>
                                  <w:r w:rsidRPr="00934B47">
                                    <w:rPr>
                                      <w:rFonts w:asciiTheme="minorEastAsia" w:hAnsiTheme="minorEastAsia" w:cs="Meiryo UI"/>
                                      <w:b/>
                                      <w:bCs/>
                                      <w:color w:val="000000" w:themeColor="text1"/>
                                    </w:rPr>
                                    <w:t xml:space="preserve">2　</w:t>
                                  </w:r>
                                  <w:r w:rsidRPr="00934B47">
                                    <w:rPr>
                                      <w:rFonts w:asciiTheme="minorEastAsia" w:hAnsiTheme="minorEastAsia" w:cs="Meiryo UI" w:hint="eastAsia"/>
                                      <w:b/>
                                      <w:bCs/>
                                      <w:color w:val="000000" w:themeColor="text1"/>
                                      <w:u w:val="single"/>
                                    </w:rPr>
                                    <w:t>がん医療の充実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医療提供体制の充実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w:t>
                                  </w:r>
                                  <w:r w:rsidRPr="00934B47">
                                    <w:rPr>
                                      <w:rFonts w:asciiTheme="minorEastAsia" w:hAnsiTheme="minorEastAsia" w:cs="Meiryo UI" w:hint="eastAsia"/>
                                      <w:color w:val="000000" w:themeColor="text1"/>
                                      <w:spacing w:val="-12"/>
                                      <w:sz w:val="16"/>
                                      <w:szCs w:val="16"/>
                                    </w:rPr>
                                    <w:t>がん診療拠点病院の機能強化</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②がん医療連携体制の充実</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③人材育成の充実</w:t>
                                  </w:r>
                                </w:p>
                                <w:p w:rsidR="00270DF0" w:rsidRPr="008726C1" w:rsidRDefault="00270DF0" w:rsidP="008726C1">
                                  <w:pPr>
                                    <w:pStyle w:val="Web"/>
                                    <w:spacing w:line="200" w:lineRule="exact"/>
                                    <w:rPr>
                                      <w:rFonts w:asciiTheme="minorEastAsia" w:hAnsiTheme="minorEastAsia"/>
                                      <w:b/>
                                      <w:sz w:val="16"/>
                                      <w:szCs w:val="16"/>
                                    </w:rPr>
                                  </w:pPr>
                                  <w:r w:rsidRPr="00934B47">
                                    <w:rPr>
                                      <w:rFonts w:asciiTheme="minorEastAsia" w:hAnsiTheme="minorEastAsia" w:cs="Meiryo UI"/>
                                      <w:b/>
                                      <w:bCs/>
                                      <w:color w:val="000000" w:themeColor="text1"/>
                                      <w:spacing w:val="-20"/>
                                      <w:sz w:val="20"/>
                                      <w:szCs w:val="20"/>
                                    </w:rPr>
                                    <w:t>(2)</w:t>
                                  </w:r>
                                  <w:r w:rsidRPr="008726C1">
                                    <w:rPr>
                                      <w:rFonts w:asciiTheme="minorEastAsia" w:hAnsiTheme="minorEastAsia"/>
                                      <w:b/>
                                      <w:sz w:val="16"/>
                                      <w:szCs w:val="16"/>
                                    </w:rPr>
                                    <w:t xml:space="preserve"> </w:t>
                                  </w:r>
                                  <w:r w:rsidRPr="008726C1">
                                    <w:rPr>
                                      <w:rFonts w:asciiTheme="minorEastAsia" w:hAnsiTheme="minorEastAsia" w:hint="eastAsia"/>
                                      <w:b/>
                                      <w:sz w:val="16"/>
                                      <w:szCs w:val="16"/>
                                    </w:rPr>
                                    <w:t>小児・</w:t>
                                  </w:r>
                                  <w:r w:rsidRPr="008726C1">
                                    <w:rPr>
                                      <w:rFonts w:asciiTheme="minorEastAsia" w:hAnsiTheme="minorEastAsia"/>
                                      <w:b/>
                                      <w:sz w:val="16"/>
                                      <w:szCs w:val="16"/>
                                    </w:rPr>
                                    <w:t>AYA世代のがん・希少がん等・高齢者のがん対策</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①小児・AYA世代のがん</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②希少がん等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③高齢者のがん医療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新たな治療法の活用</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(4) </w:t>
                                  </w:r>
                                  <w:r w:rsidRPr="00934B47">
                                    <w:rPr>
                                      <w:rFonts w:asciiTheme="minorEastAsia" w:hAnsiTheme="minorEastAsia" w:cs="Meiryo UI" w:hint="eastAsia"/>
                                      <w:b/>
                                      <w:bCs/>
                                      <w:color w:val="000000" w:themeColor="text1"/>
                                      <w:sz w:val="18"/>
                                      <w:szCs w:val="18"/>
                                    </w:rPr>
                                    <w:t>がん登録の推進</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①がん登録の精度向上</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②がん登録による情報の活用・提供</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(5) </w:t>
                                  </w:r>
                                  <w:r w:rsidRPr="00934B47">
                                    <w:rPr>
                                      <w:rFonts w:asciiTheme="minorEastAsia" w:hAnsiTheme="minorEastAsia" w:cs="Meiryo UI" w:hint="eastAsia"/>
                                      <w:b/>
                                      <w:bCs/>
                                      <w:color w:val="000000" w:themeColor="text1"/>
                                      <w:sz w:val="18"/>
                                      <w:szCs w:val="18"/>
                                    </w:rPr>
                                    <w:t>緩和ケアの推進</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①緩和ケアの普及啓発</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w:t>
                                  </w:r>
                                  <w:r w:rsidRPr="00934B47">
                                    <w:rPr>
                                      <w:rFonts w:asciiTheme="minorEastAsia" w:hAnsiTheme="minorEastAsia" w:cs="Meiryo UI" w:hint="eastAsia"/>
                                      <w:color w:val="000000" w:themeColor="text1"/>
                                      <w:spacing w:val="-10"/>
                                      <w:sz w:val="16"/>
                                      <w:szCs w:val="16"/>
                                    </w:rPr>
                                    <w:t>質の高い緩和ケア提供体制の確保</w:t>
                                  </w:r>
                                  <w:r w:rsidRPr="00934B47">
                                    <w:rPr>
                                      <w:rFonts w:asciiTheme="minorEastAsia" w:hAnsiTheme="minorEastAsia" w:cs="Meiryo UI"/>
                                      <w:color w:val="000000" w:themeColor="text1"/>
                                      <w:spacing w:val="-10"/>
                                      <w:sz w:val="16"/>
                                      <w:szCs w:val="16"/>
                                    </w:rPr>
                                    <w:t xml:space="preserve"> </w:t>
                                  </w:r>
                                </w:p>
                                <w:p w:rsidR="00270DF0" w:rsidRPr="00934B47" w:rsidRDefault="00270DF0" w:rsidP="008726C1">
                                  <w:pPr>
                                    <w:pStyle w:val="Web"/>
                                    <w:spacing w:line="16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③緩和ケアに関する人材育成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④在宅緩和ケアの充実</w:t>
                                  </w:r>
                                </w:p>
                              </w:txbxContent>
                            </v:textbox>
                          </v:rect>
                          <v:rect id="_x0000_s1093" style="position:absolute;left:-746;top:4321;width:72236;height:2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YsEA&#10;AADbAAAADwAAAGRycy9kb3ducmV2LnhtbESP3WrCQBSE7wu+w3IE7+rGCK1GV9GCtpf15wEO2WMS&#10;kj0bsqca394VhF4OM/MNs1z3rlFX6kLl2cBknIAizr2tuDBwPu3eZ6CCIFtsPJOBOwVYrwZvS8ys&#10;v/GBrkcpVIRwyNBAKdJmWoe8JIdh7Fvi6F1851Ci7AptO7xFuGt0miQf2mHFcaHElr5KyuvjnzOA&#10;n1NXb9Nfmd9P9Ub2PMVL/23MaNhvFqCEevkPv9o/1kA6h+e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WLBAAAA2wAAAA8AAAAAAAAAAAAAAAAAmAIAAGRycy9kb3du&#10;cmV2LnhtbFBLBQYAAAAABAAEAPUAAACGAwAAAAA=&#10;" fillcolor="#b6dde8 [1304]" stroked="f">
                            <v:textbox>
                              <w:txbxContent>
                                <w:p w:rsidR="00270DF0" w:rsidRPr="008726C1" w:rsidRDefault="00270DF0" w:rsidP="00431C5A">
                                  <w:pPr>
                                    <w:pStyle w:val="Web"/>
                                    <w:spacing w:line="240" w:lineRule="exact"/>
                                    <w:ind w:firstLine="102"/>
                                    <w:rPr>
                                      <w:rFonts w:asciiTheme="minorEastAsia" w:hAnsiTheme="minorEastAsia"/>
                                    </w:rPr>
                                  </w:pPr>
                                  <w:r w:rsidRPr="008726C1">
                                    <w:rPr>
                                      <w:rFonts w:asciiTheme="minorEastAsia" w:hAnsiTheme="minorEastAsia" w:cs="Meiryo UI"/>
                                      <w:b/>
                                      <w:bCs/>
                                      <w:color w:val="000000"/>
                                    </w:rPr>
                                    <w:t xml:space="preserve">1　</w:t>
                                  </w:r>
                                  <w:r w:rsidRPr="008726C1">
                                    <w:rPr>
                                      <w:rFonts w:asciiTheme="minorEastAsia" w:hAnsiTheme="minorEastAsia" w:cs="Meiryo UI" w:hint="eastAsia"/>
                                      <w:b/>
                                      <w:bCs/>
                                      <w:color w:val="000000"/>
                                      <w:u w:val="single"/>
                                    </w:rPr>
                                    <w:t>がんの予防・早期発見</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(1) </w:t>
                                  </w:r>
                                  <w:r w:rsidRPr="008726C1">
                                    <w:rPr>
                                      <w:rFonts w:asciiTheme="minorEastAsia" w:hAnsiTheme="minorEastAsia" w:cs="Meiryo UI" w:hint="eastAsia"/>
                                      <w:b/>
                                      <w:bCs/>
                                      <w:sz w:val="18"/>
                                      <w:szCs w:val="18"/>
                                    </w:rPr>
                                    <w:t>がんの１次予防</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たばこ対策</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②</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喫煙以外の生活習慣の改善</w:t>
                                  </w:r>
                                </w:p>
                                <w:p w:rsidR="00270DF0" w:rsidRPr="008726C1" w:rsidRDefault="00270DF0"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③</w:t>
                                  </w:r>
                                  <w:r w:rsidRPr="008726C1">
                                    <w:rPr>
                                      <w:rFonts w:asciiTheme="minorEastAsia" w:hAnsiTheme="minorEastAsia" w:cs="Meiryo UI"/>
                                      <w:color w:val="000000"/>
                                      <w:sz w:val="16"/>
                                      <w:szCs w:val="16"/>
                                    </w:rPr>
                                    <w:t xml:space="preserve"> がん教育、がんに関する知識の普及啓発　</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④</w:t>
                                  </w: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がんに関する感染症対策</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(2) </w:t>
                                  </w:r>
                                  <w:r w:rsidRPr="008726C1">
                                    <w:rPr>
                                      <w:rFonts w:asciiTheme="minorEastAsia" w:hAnsiTheme="minorEastAsia" w:cs="Meiryo UI" w:hint="eastAsia"/>
                                      <w:b/>
                                      <w:bCs/>
                                      <w:sz w:val="18"/>
                                      <w:szCs w:val="18"/>
                                    </w:rPr>
                                    <w:t>がん検診によるがんの早期発見</w:t>
                                  </w:r>
                                  <w:r w:rsidRPr="008726C1">
                                    <w:rPr>
                                      <w:rFonts w:asciiTheme="minorEastAsia" w:hAnsiTheme="minorEastAsia" w:cs="Meiryo UI"/>
                                      <w:b/>
                                      <w:bCs/>
                                      <w:sz w:val="18"/>
                                      <w:szCs w:val="18"/>
                                    </w:rPr>
                                    <w:t xml:space="preserve"> </w:t>
                                  </w:r>
                                  <w:r w:rsidRPr="008726C1">
                                    <w:rPr>
                                      <w:rFonts w:asciiTheme="minorEastAsia" w:hAnsiTheme="minorEastAsia" w:cs="Meiryo UI" w:hint="eastAsia"/>
                                      <w:b/>
                                      <w:bCs/>
                                      <w:sz w:val="18"/>
                                      <w:szCs w:val="18"/>
                                    </w:rPr>
                                    <w:t>（２次予防）</w:t>
                                  </w:r>
                                </w:p>
                                <w:p w:rsidR="00270DF0" w:rsidRPr="008726C1" w:rsidRDefault="00270DF0"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①市町村におけるがん検診受診率の向上</w:t>
                                  </w:r>
                                </w:p>
                                <w:p w:rsidR="00270DF0" w:rsidRPr="008726C1" w:rsidRDefault="00270DF0"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②がん検診の精度管理の充実</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③職域におけるがん検診の充実</w:t>
                                  </w:r>
                                  <w:r w:rsidRPr="008726C1">
                                    <w:rPr>
                                      <w:rFonts w:asciiTheme="minorEastAsia" w:hAnsiTheme="minorEastAsia" w:cs="Meiryo UI"/>
                                      <w:color w:val="000000"/>
                                      <w:sz w:val="16"/>
                                      <w:szCs w:val="16"/>
                                    </w:rPr>
                                    <w:t xml:space="preserve"> </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b/>
                                      <w:bCs/>
                                      <w:color w:val="000000"/>
                                      <w:sz w:val="18"/>
                                      <w:szCs w:val="18"/>
                                    </w:rPr>
                                    <w:t xml:space="preserve">(3) </w:t>
                                  </w:r>
                                  <w:r w:rsidRPr="008726C1">
                                    <w:rPr>
                                      <w:rFonts w:asciiTheme="minorEastAsia" w:hAnsiTheme="minorEastAsia" w:cs="Meiryo UI" w:hint="eastAsia"/>
                                      <w:b/>
                                      <w:bCs/>
                                      <w:color w:val="000000"/>
                                      <w:sz w:val="18"/>
                                      <w:szCs w:val="18"/>
                                    </w:rPr>
                                    <w:t>肝炎肝がん対策の推進</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hint="eastAsia"/>
                                      <w:bCs/>
                                      <w:color w:val="000000"/>
                                      <w:sz w:val="16"/>
                                      <w:szCs w:val="16"/>
                                    </w:rPr>
                                    <w:t>①肝炎の予防</w:t>
                                  </w:r>
                                </w:p>
                                <w:p w:rsidR="00270DF0" w:rsidRPr="008726C1" w:rsidRDefault="00270DF0" w:rsidP="008726C1">
                                  <w:pPr>
                                    <w:pStyle w:val="Web"/>
                                    <w:spacing w:line="180" w:lineRule="exact"/>
                                    <w:ind w:firstLine="100"/>
                                    <w:rPr>
                                      <w:rFonts w:asciiTheme="minorEastAsia" w:hAnsiTheme="minorEastAsia"/>
                                    </w:rPr>
                                  </w:pPr>
                                  <w:r w:rsidRPr="008726C1">
                                    <w:rPr>
                                      <w:rFonts w:asciiTheme="minorEastAsia" w:hAnsiTheme="minorEastAsia" w:cs="Meiryo UI" w:hint="eastAsia"/>
                                      <w:bCs/>
                                      <w:color w:val="000000"/>
                                      <w:sz w:val="16"/>
                                      <w:szCs w:val="16"/>
                                    </w:rPr>
                                    <w:t xml:space="preserve">　②肝炎ウイルス検査の受診促進</w:t>
                                  </w:r>
                                  <w:r w:rsidRPr="008726C1">
                                    <w:rPr>
                                      <w:rFonts w:asciiTheme="minorEastAsia" w:hAnsiTheme="minorEastAsia" w:cs="Meiryo UI"/>
                                      <w:bCs/>
                                      <w:color w:val="000000"/>
                                      <w:sz w:val="16"/>
                                      <w:szCs w:val="16"/>
                                    </w:rPr>
                                    <w:t xml:space="preserve"> </w:t>
                                  </w:r>
                                </w:p>
                                <w:p w:rsidR="00270DF0" w:rsidRPr="008726C1" w:rsidRDefault="00270DF0" w:rsidP="008726C1">
                                  <w:pPr>
                                    <w:pStyle w:val="Web"/>
                                    <w:spacing w:line="180" w:lineRule="exact"/>
                                    <w:ind w:firstLine="102"/>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bCs/>
                                      <w:color w:val="000000"/>
                                      <w:sz w:val="16"/>
                                      <w:szCs w:val="16"/>
                                    </w:rPr>
                                    <w:t xml:space="preserve">③肝炎肝がん医療提供体制の充実 </w:t>
                                  </w:r>
                                </w:p>
                              </w:txbxContent>
                            </v:textbox>
                          </v:rect>
                          <v:rect id="正方形/長方形 30" o:spid="_x0000_s1094" style="position:absolute;left:-841;top:58053;width:72331;height:20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OIr8A&#10;AADbAAAADwAAAGRycy9kb3ducmV2LnhtbERPzWrCQBC+C32HZQredNMEapu6ii3UerTaBxiyYxKS&#10;nQ3ZaX7evnsoePz4/rf7ybVqoD7Ung08rRNQxIW3NZcGfq6fqxdQQZAttp7JwEwB9ruHxRZz60f+&#10;puEipYohHHI0UIl0udahqMhhWPuOOHI33zuUCPtS2x7HGO5anSbJs3ZYc2yosKOPiorm8usM4CZz&#10;zXt6ltf52hzkyBnepi9jlo/T4Q2U0CR38b/7ZA1kcX38En+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c4ivwAAANsAAAAPAAAAAAAAAAAAAAAAAJgCAABkcnMvZG93bnJl&#10;di54bWxQSwUGAAAAAAQABAD1AAAAhAMAAAAA&#10;" fillcolor="#b6dde8 [1304]" stroked="f">
                            <v:textbox>
                              <w:txbxContent>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b/>
                                      <w:bCs/>
                                      <w:color w:val="000000" w:themeColor="text1"/>
                                    </w:rPr>
                                    <w:t xml:space="preserve">３　</w:t>
                                  </w:r>
                                  <w:r w:rsidRPr="00934B47">
                                    <w:rPr>
                                      <w:rFonts w:asciiTheme="minorEastAsia" w:hAnsiTheme="minorEastAsia" w:cs="Meiryo UI" w:hint="eastAsia"/>
                                      <w:b/>
                                      <w:bCs/>
                                      <w:color w:val="000000" w:themeColor="text1"/>
                                      <w:u w:val="single"/>
                                    </w:rPr>
                                    <w:t>患者支援の充実</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がん患者の相談支援</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①がん相談支援センターの機能強化</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②がん相談支援センターの周知と利用促進</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がん患者への情報提供</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就労支援などサバイバーシップ支援</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①小児・</w:t>
                                  </w:r>
                                  <w:r w:rsidRPr="00934B47">
                                    <w:rPr>
                                      <w:rFonts w:asciiTheme="minorEastAsia" w:hAnsiTheme="minorEastAsia" w:cs="Meiryo UI"/>
                                      <w:color w:val="000000" w:themeColor="text1"/>
                                      <w:sz w:val="16"/>
                                      <w:szCs w:val="16"/>
                                    </w:rPr>
                                    <w:t xml:space="preserve">AYA世代への支援 </w:t>
                                  </w:r>
                                </w:p>
                                <w:p w:rsidR="00270DF0" w:rsidRPr="00934B47" w:rsidRDefault="00270DF0"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②働く世代のがん患者の就労支援の推進　</w:t>
                                  </w:r>
                                </w:p>
                                <w:p w:rsidR="00270DF0" w:rsidRDefault="00270DF0" w:rsidP="008726C1">
                                  <w:pPr>
                                    <w:pStyle w:val="Web"/>
                                    <w:spacing w:line="240" w:lineRule="exact"/>
                                    <w:ind w:firstLine="51"/>
                                    <w:rPr>
                                      <w:rFonts w:asciiTheme="minorEastAsia" w:hAnsiTheme="minorEastAsia" w:cs="Meiryo UI"/>
                                      <w:color w:val="000000" w:themeColor="text1"/>
                                      <w:sz w:val="16"/>
                                      <w:szCs w:val="16"/>
                                    </w:rPr>
                                  </w:pPr>
                                  <w:r w:rsidRPr="00934B47">
                                    <w:rPr>
                                      <w:rFonts w:asciiTheme="minorEastAsia" w:hAnsiTheme="minorEastAsia" w:cs="Meiryo UI"/>
                                      <w:color w:val="000000" w:themeColor="text1"/>
                                      <w:sz w:val="16"/>
                                      <w:szCs w:val="16"/>
                                    </w:rPr>
                                    <w:t>③高齢者の支援</w:t>
                                  </w:r>
                                </w:p>
                                <w:p w:rsidR="00270DF0" w:rsidRPr="00934B47" w:rsidRDefault="00270DF0" w:rsidP="008726C1">
                                  <w:pPr>
                                    <w:pStyle w:val="Web"/>
                                    <w:spacing w:line="240" w:lineRule="exact"/>
                                    <w:ind w:firstLineChars="50" w:firstLine="80"/>
                                    <w:rPr>
                                      <w:rFonts w:asciiTheme="minorEastAsia" w:hAnsiTheme="minorEastAsia"/>
                                    </w:rPr>
                                  </w:pPr>
                                  <w:r>
                                    <w:rPr>
                                      <w:rFonts w:asciiTheme="minorEastAsia" w:hAnsiTheme="minorEastAsia" w:cs="Meiryo UI" w:hint="eastAsia"/>
                                      <w:color w:val="000000" w:themeColor="text1"/>
                                      <w:sz w:val="16"/>
                                      <w:szCs w:val="16"/>
                                    </w:rPr>
                                    <w:t>④その他（アピアランスケア・妊孕性）</w:t>
                                  </w:r>
                                </w:p>
                              </w:txbxContent>
                            </v:textbox>
                          </v:rect>
                          <v:rect id="正方形/長方形 43" o:spid="_x0000_s1095" style="position:absolute;left:-827;top:79779;width:37419;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BYcIA&#10;AADbAAAADwAAAGRycy9kb3ducmV2LnhtbESPUWvCMBSF3wf+h3AHvs10U4ZUowyhMPRpnT/g2ty1&#10;0eamNGmN/94MBB8P55zvcNbbaFsxUu+NYwXvswwEceW04VrB8bd4W4LwAVlj65gU3MjDdjN5WWOu&#10;3ZV/aCxDLRKEfY4KmhC6XEpfNWTRz1xHnLw/11sMSfa11D1eE9y28iPLPqVFw2mhwY52DVWXcrAK&#10;yv1ijFXRnng4+Isxx3MRh7NS09f4tQIRKIZn+NH+1goWc/j/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wgAAANsAAAAPAAAAAAAAAAAAAAAAAJgCAABkcnMvZG93&#10;bnJldi54bWxQSwUGAAAAAAQABAD1AAAAhwMAAAAA&#10;" fillcolor="#b6dde8 [1304]" stroked="f">
                            <v:textbox inset=",2mm">
                              <w:txbxContent>
                                <w:p w:rsidR="00270DF0" w:rsidRPr="00934B47" w:rsidRDefault="00270DF0" w:rsidP="00431C5A">
                                  <w:pPr>
                                    <w:pStyle w:val="Web"/>
                                    <w:spacing w:line="260" w:lineRule="exact"/>
                                    <w:ind w:left="482" w:hangingChars="200" w:hanging="482"/>
                                    <w:rPr>
                                      <w:rFonts w:asciiTheme="minorEastAsia" w:hAnsiTheme="minorEastAsia"/>
                                      <w:sz w:val="21"/>
                                    </w:rPr>
                                  </w:pPr>
                                  <w:r w:rsidRPr="00934B47">
                                    <w:rPr>
                                      <w:rFonts w:asciiTheme="minorEastAsia" w:hAnsiTheme="minorEastAsia" w:cs="Meiryo UI" w:hint="eastAsia"/>
                                      <w:b/>
                                      <w:bCs/>
                                      <w:color w:val="000000" w:themeColor="text1"/>
                                      <w:szCs w:val="20"/>
                                    </w:rPr>
                                    <w:t xml:space="preserve">４　</w:t>
                                  </w:r>
                                  <w:r w:rsidRPr="00934B47">
                                    <w:rPr>
                                      <w:rFonts w:asciiTheme="minorEastAsia" w:hAnsiTheme="minorEastAsia" w:cs="Meiryo UI" w:hint="eastAsia"/>
                                      <w:b/>
                                      <w:bCs/>
                                      <w:color w:val="000000" w:themeColor="text1"/>
                                      <w:szCs w:val="20"/>
                                      <w:u w:val="single"/>
                                    </w:rPr>
                                    <w:t>がん対策を社会全体で進める環境づくり</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社会全体での機運づくり　</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大阪府がん対策基金</w:t>
                                  </w:r>
                                </w:p>
                                <w:p w:rsidR="00270DF0" w:rsidRPr="00934B47" w:rsidRDefault="00270DF0"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がん患者会等との連携促進</w:t>
                                  </w:r>
                                </w:p>
                              </w:txbxContent>
                            </v:textbox>
                          </v:rect>
                          <v:shape id="テキスト ボックス 3" o:spid="_x0000_s1096" type="#_x0000_t202" style="position:absolute;left:38324;top:-2096;width:33313;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6MQA&#10;AADbAAAADwAAAGRycy9kb3ducmV2LnhtbESPQWvCQBSE74L/YXlCb7qJVluiq2hBqBQPxtLzI/tM&#10;otm3IbtN0n/vFgSPw8x8w6w2valES40rLSuIJxEI4szqknMF3+f9+B2E88gaK8uk4I8cbNbDwQoT&#10;bTs+UZv6XAQIuwQVFN7XiZQuK8igm9iaOHgX2xj0QTa51A12AW4qOY2ihTRYclgosKaPgrJb+msU&#10;+OonnqXH/Vd8nXZvx/YwO7U7Vupl1G+XIDz1/hl+tD+1gtc5/H8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rujEAAAA2wAAAA8AAAAAAAAAAAAAAAAAmAIAAGRycy9k&#10;b3ducmV2LnhtbFBLBQYAAAAABAAEAPUAAACJAwAAAAA=&#10;" fillcolor="#fbd4b4 [1305]" stroked="f">
                            <v:textbox>
                              <w:txbxContent>
                                <w:p w:rsidR="00270DF0" w:rsidRPr="00934B47" w:rsidRDefault="00270DF0" w:rsidP="002629E0">
                                  <w:pPr>
                                    <w:pStyle w:val="Web"/>
                                    <w:jc w:val="center"/>
                                    <w:rPr>
                                      <w:rFonts w:asciiTheme="majorEastAsia" w:eastAsiaTheme="majorEastAsia" w:hAnsiTheme="majorEastAsia"/>
                                    </w:rPr>
                                  </w:pPr>
                                  <w:r w:rsidRPr="00934B47">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097" type="#_x0000_t202" style="position:absolute;top:-2192;width:3626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70DF0" w:rsidRPr="00934B47" w:rsidRDefault="00270DF0"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第</w:t>
                                  </w:r>
                                  <w:r w:rsidRPr="00934B47">
                                    <w:rPr>
                                      <w:rFonts w:asciiTheme="majorEastAsia" w:eastAsiaTheme="majorEastAsia" w:hAnsiTheme="majorEastAsia" w:cs="Meiryo UI"/>
                                      <w:b/>
                                      <w:bCs/>
                                      <w:color w:val="000000" w:themeColor="text1"/>
                                      <w:kern w:val="24"/>
                                      <w:sz w:val="28"/>
                                      <w:szCs w:val="21"/>
                                    </w:rPr>
                                    <w:t>3</w:t>
                                  </w:r>
                                  <w:r w:rsidRPr="00934B47">
                                    <w:rPr>
                                      <w:rFonts w:asciiTheme="majorEastAsia" w:eastAsiaTheme="majorEastAsia" w:hAnsiTheme="majorEastAsia" w:cs="Meiryo UI" w:hint="eastAsia"/>
                                      <w:b/>
                                      <w:bCs/>
                                      <w:color w:val="000000" w:themeColor="text1"/>
                                      <w:kern w:val="24"/>
                                      <w:sz w:val="28"/>
                                      <w:szCs w:val="21"/>
                                    </w:rPr>
                                    <w:t>期大阪府がん対策推進計画</w:t>
                                  </w:r>
                                </w:p>
                                <w:p w:rsidR="00270DF0" w:rsidRPr="00934B47" w:rsidRDefault="00270DF0"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098" style="position:absolute;left:38178;top:5397;width:43210;height:85755" coordorigin="38178,5397" coordsize="43210,85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93" o:spid="_x0000_s1099" style="position:absolute;left:38194;top:12617;width:32827;height: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gAcEA&#10;AADcAAAADwAAAGRycy9kb3ducmV2LnhtbERP32vCMBB+H/g/hBP2tqZzIL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YAHBAAAA3AAAAA8AAAAAAAAAAAAAAAAAmAIAAGRycy9kb3du&#10;cmV2LnhtbFBLBQYAAAAABAAEAPUAAACGAwAAAAA=&#10;" fillcolor="white [3201]" strokecolor="black [3213]" strokeweight="2.5pt">
                              <v:textbox>
                                <w:txbxContent>
                                  <w:p w:rsidR="00270DF0" w:rsidRPr="001C390F" w:rsidRDefault="00270DF0"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○がん検診受診率の向上</w:t>
                                    </w:r>
                                  </w:p>
                                  <w:p w:rsidR="00270DF0" w:rsidRPr="001C390F" w:rsidRDefault="00270DF0"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○精検受診率の向上</w:t>
                                    </w:r>
                                  </w:p>
                                </w:txbxContent>
                              </v:textbox>
                            </v:rect>
                            <v:rect id="正方形/長方形 194" o:spid="_x0000_s1100" style="position:absolute;left:38226;top:19399;width:3313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4dcEA&#10;AADcAAAADwAAAGRycy9kb3ducmV2LnhtbERP32vCMBB+H/g/hBP2tqaTIb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HXBAAAA3AAAAA8AAAAAAAAAAAAAAAAAmAIAAGRycy9kb3du&#10;cmV2LnhtbFBLBQYAAAAABAAEAPUAAACGAwAAAAA=&#10;" fillcolor="white [3201]" strokecolor="black [3213]" strokeweight="2.5pt">
                              <v:textbox>
                                <w:txbxContent>
                                  <w:p w:rsidR="00270DF0" w:rsidRPr="008726C1" w:rsidRDefault="00270DF0" w:rsidP="008726C1">
                                    <w:pPr>
                                      <w:spacing w:line="200" w:lineRule="exact"/>
                                      <w:rPr>
                                        <w:rFonts w:asciiTheme="minorEastAsia" w:hAnsiTheme="minorEastAsia"/>
                                        <w:b/>
                                        <w:sz w:val="18"/>
                                      </w:rPr>
                                    </w:pPr>
                                    <w:r w:rsidRPr="008726C1">
                                      <w:rPr>
                                        <w:rFonts w:asciiTheme="minorEastAsia" w:hAnsiTheme="minorEastAsia" w:hint="eastAsia"/>
                                        <w:b/>
                                        <w:sz w:val="18"/>
                                      </w:rPr>
                                      <w:t>○肝炎ウイルス検査累積受診者数の増加</w:t>
                                    </w:r>
                                  </w:p>
                                  <w:p w:rsidR="00270DF0" w:rsidRPr="008726C1" w:rsidRDefault="00270DF0" w:rsidP="008726C1">
                                    <w:pPr>
                                      <w:spacing w:line="200" w:lineRule="exact"/>
                                      <w:rPr>
                                        <w:rFonts w:asciiTheme="minorEastAsia" w:hAnsiTheme="minorEastAsia"/>
                                        <w:b/>
                                        <w:sz w:val="18"/>
                                      </w:rPr>
                                    </w:pPr>
                                    <w:r w:rsidRPr="008726C1">
                                      <w:rPr>
                                        <w:rFonts w:asciiTheme="minorEastAsia" w:hAnsiTheme="minorEastAsia" w:hint="eastAsia"/>
                                        <w:b/>
                                        <w:sz w:val="18"/>
                                      </w:rPr>
                                      <w:t>○肝炎ウイルス精検受診率の向上</w:t>
                                    </w:r>
                                  </w:p>
                                </w:txbxContent>
                              </v:textbox>
                            </v:rect>
                            <v:rect id="正方形/長方形 203" o:spid="_x0000_s1101" style="position:absolute;left:38178;top:31796;width:35422;height:2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S7cYA&#10;AADcAAAADwAAAGRycy9kb3ducmV2LnhtbESPQWvCQBSE70L/w/IKvemmqZaaukopVD0otlGQ3h7Z&#10;1yQ0+zZk1yT+e1cQPA4z8w0zW/SmEi01rrSs4HkUgSDOrC45V3DYfw3fQDiPrLGyTArO5GAxfxjM&#10;MNG24x9qU5+LAGGXoILC+zqR0mUFGXQjWxMH7882Bn2QTS51g12Am0rGUfQqDZYcFgqs6bOg7D89&#10;GQVdmnF6XJXt4TjebbbT79/YLCdKPT32H+8gPPX+Hr6111pBHL3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S7cYAAADcAAAADwAAAAAAAAAAAAAAAACYAgAAZHJz&#10;L2Rvd25yZXYueG1sUEsFBgAAAAAEAAQA9QAAAIsDAAAAAA==&#10;" fillcolor="#fbd4b4 [1305]" strokecolor="#974706 [1609]" strokeweight="2.5pt">
                              <v:textbox inset="1mm,0,0,0">
                                <w:txbxContent>
                                  <w:p w:rsidR="00270DF0" w:rsidRPr="00934B47" w:rsidRDefault="00270DF0"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・がん診療拠点病院における集学的治療の推進</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 xml:space="preserve">　</w:t>
                                    </w:r>
                                    <w:r w:rsidRPr="00934B47">
                                      <w:rPr>
                                        <w:rFonts w:ascii="ＭＳ 明朝" w:hAnsi="ＭＳ 明朝" w:cstheme="minorBidi" w:hint="eastAsia"/>
                                        <w:b/>
                                        <w:bCs/>
                                        <w:color w:val="000000" w:themeColor="text1"/>
                                        <w:kern w:val="24"/>
                                        <w:sz w:val="18"/>
                                        <w:szCs w:val="20"/>
                                      </w:rPr>
                                      <w:t>年間新入院がん患者数、悪性腫瘍手術件数</w:t>
                                    </w:r>
                                  </w:p>
                                  <w:p w:rsidR="00270DF0" w:rsidRPr="00934B47" w:rsidRDefault="00270DF0" w:rsidP="008726C1">
                                    <w:pPr>
                                      <w:pStyle w:val="Web"/>
                                      <w:spacing w:line="200" w:lineRule="exact"/>
                                      <w:ind w:left="181" w:hangingChars="100" w:hanging="181"/>
                                      <w:rPr>
                                        <w:sz w:val="22"/>
                                      </w:rPr>
                                    </w:pPr>
                                    <w:r>
                                      <w:rPr>
                                        <w:rFonts w:ascii="ＭＳ 明朝" w:hAnsi="ＭＳ 明朝" w:cstheme="minorBidi" w:hint="eastAsia"/>
                                        <w:b/>
                                        <w:bCs/>
                                        <w:color w:val="000000" w:themeColor="text1"/>
                                        <w:kern w:val="24"/>
                                        <w:sz w:val="18"/>
                                        <w:szCs w:val="20"/>
                                      </w:rPr>
                                      <w:t xml:space="preserve">　放射線治療のべ患者数、外来化学療法のべ患者数の増加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・地域連携クリティカルパスを適用した延べ患者数</w:t>
                                    </w:r>
                                  </w:p>
                                  <w:p w:rsidR="00270DF0" w:rsidRPr="00934B47" w:rsidRDefault="00270DF0" w:rsidP="008726C1">
                                    <w:pPr>
                                      <w:pStyle w:val="Web"/>
                                      <w:spacing w:line="200" w:lineRule="exact"/>
                                      <w:ind w:left="181" w:hangingChars="100" w:hanging="181"/>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b/>
                                        <w:bCs/>
                                        <w:color w:val="000000" w:themeColor="text1"/>
                                        <w:kern w:val="24"/>
                                        <w:sz w:val="18"/>
                                        <w:szCs w:val="20"/>
                                      </w:rPr>
                                      <w:t>DCO</w:t>
                                    </w:r>
                                    <w:r w:rsidRPr="00934B47">
                                      <w:rPr>
                                        <w:rFonts w:ascii="ＭＳ 明朝" w:hAnsi="ＭＳ 明朝" w:cstheme="minorBidi" w:hint="eastAsia"/>
                                        <w:b/>
                                        <w:bCs/>
                                        <w:color w:val="000000" w:themeColor="text1"/>
                                        <w:kern w:val="24"/>
                                        <w:sz w:val="18"/>
                                        <w:szCs w:val="20"/>
                                      </w:rPr>
                                      <w:t>％（死亡情報のみによる登録患者数の割合）の維持</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・緩和ケアチームに対する新規診療症例数増加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・緩和ケア研修受講者数増加</w:t>
                                    </w:r>
                                  </w:p>
                                  <w:p w:rsidR="00270DF0" w:rsidRPr="00934B47" w:rsidRDefault="00270DF0" w:rsidP="008726C1">
                                    <w:pPr>
                                      <w:pStyle w:val="Web"/>
                                      <w:spacing w:line="200" w:lineRule="exact"/>
                                      <w:rPr>
                                        <w:sz w:val="22"/>
                                      </w:rPr>
                                    </w:pPr>
                                    <w:r>
                                      <w:rPr>
                                        <w:rFonts w:ascii="ＭＳ 明朝" w:hAnsi="ＭＳ 明朝" w:cstheme="minorBidi" w:hint="eastAsia"/>
                                        <w:b/>
                                        <w:bCs/>
                                        <w:color w:val="000000" w:themeColor="text1"/>
                                        <w:kern w:val="24"/>
                                        <w:sz w:val="18"/>
                                        <w:szCs w:val="20"/>
                                      </w:rPr>
                                      <w:t>・在宅緩和ケアに取組む医療機関数増加</w:t>
                                    </w:r>
                                  </w:p>
                                </w:txbxContent>
                              </v:textbox>
                            </v:rect>
                            <v:rect id="正方形/長方形 204" o:spid="_x0000_s1102" style="position:absolute;left:40681;top:83466;width:40707;height: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mcYA&#10;AADcAAAADwAAAGRycy9kb3ducmV2LnhtbESPQWvCQBSE70L/w/IKvZlNg0obXaUU2npQtKkg3h7Z&#10;1yQ0+zZkt0n8964geBxm5htmsRpMLTpqXWVZwXMUgyDOra64UHD4+Ri/gHAeWWNtmRScycFq+TBa&#10;YKptz9/UZb4QAcIuRQWl900qpctLMugi2xAH79e2Bn2QbSF1i32Am1omcTyTBisOCyU29F5S/pf9&#10;GwV9lnN2/Kq6w3Gy22xf96fEfE6Venoc3uYgPA3+Hr6111pBEk/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KmcYAAADcAAAADwAAAAAAAAAAAAAAAACYAgAAZHJz&#10;L2Rvd25yZXYueG1sUEsFBgAAAAAEAAQA9QAAAIsDAAAAAA==&#10;" fillcolor="#fbd4b4 [1305]" strokecolor="#974706 [1609]" strokeweight="2.5pt">
                              <v:textbox inset="1mm,0,0,0">
                                <w:txbxContent>
                                  <w:p w:rsidR="00270DF0" w:rsidRPr="00934B47" w:rsidRDefault="00270DF0" w:rsidP="008726C1">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8726C1">
                                    <w:pPr>
                                      <w:pStyle w:val="Web"/>
                                      <w:spacing w:line="240" w:lineRule="exact"/>
                                      <w:rPr>
                                        <w:sz w:val="22"/>
                                      </w:rPr>
                                    </w:pPr>
                                    <w:r>
                                      <w:rPr>
                                        <w:rFonts w:ascii="ＭＳ 明朝" w:hAnsi="ＭＳ 明朝" w:cstheme="minorBidi" w:hint="eastAsia"/>
                                        <w:b/>
                                        <w:bCs/>
                                        <w:color w:val="000000" w:themeColor="text1"/>
                                        <w:kern w:val="24"/>
                                        <w:sz w:val="18"/>
                                        <w:szCs w:val="20"/>
                                      </w:rPr>
                                      <w:t>・がん対策基金による企画提案公募事業累積採択件数増加</w:t>
                                    </w:r>
                                  </w:p>
                                  <w:p w:rsidR="00270DF0" w:rsidRPr="00934B47" w:rsidRDefault="00270DF0" w:rsidP="008726C1">
                                    <w:pPr>
                                      <w:pStyle w:val="Web"/>
                                      <w:spacing w:line="240" w:lineRule="exact"/>
                                      <w:rPr>
                                        <w:sz w:val="22"/>
                                      </w:rPr>
                                    </w:pPr>
                                    <w:r>
                                      <w:rPr>
                                        <w:rFonts w:ascii="ＭＳ 明朝" w:hAnsi="ＭＳ 明朝" w:cstheme="minorBidi" w:hint="eastAsia"/>
                                        <w:b/>
                                        <w:bCs/>
                                        <w:color w:val="000000" w:themeColor="text1"/>
                                        <w:kern w:val="24"/>
                                        <w:sz w:val="18"/>
                                        <w:szCs w:val="20"/>
                                      </w:rPr>
                                      <w:t>・がん検診受診推進員認定数増加</w:t>
                                    </w:r>
                                  </w:p>
                                </w:txbxContent>
                              </v:textbox>
                            </v:rect>
                            <v:rect id="正方形/長方形 205" o:spid="_x0000_s1103" style="position:absolute;left:38253;top:27699;width:33132;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cIA&#10;AADcAAAADwAAAGRycy9kb3ducmV2LnhtbESPQYvCMBSE7wv+h/CEva2phV2kaxRRhGXBg3W9P5pn&#10;U21eShJr/fdmQfA4zMw3zHw52Fb05EPjWMF0koEgrpxuuFbwd9h+zECEiKyxdUwK7hRguRi9zbHQ&#10;7sZ76stYiwThUKACE2NXSBkqQxbDxHXEyTs5bzEm6WupPd4S3LYyz7IvabHhtGCwo7Wh6lJerYLB&#10;9NzczXqz/z2WW+82dnc+5kq9j4fVN4hIQ3yFn+0frSDPPuH/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VwgAAANwAAAAPAAAAAAAAAAAAAAAAAJgCAABkcnMvZG93&#10;bnJldi54bWxQSwUGAAAAAAQABAD1AAAAhwMAAAAA&#10;" fillcolor="white [3201]" strokecolor="black [3213]" strokeweight="2.5pt">
                              <v:textbox>
                                <w:txbxContent>
                                  <w:p w:rsidR="00270DF0" w:rsidRPr="00322C3F" w:rsidRDefault="00270DF0" w:rsidP="002629E0">
                                    <w:pPr>
                                      <w:pStyle w:val="Web"/>
                                      <w:rPr>
                                        <w:sz w:val="32"/>
                                      </w:rPr>
                                    </w:pPr>
                                    <w:r w:rsidRPr="00322C3F">
                                      <w:rPr>
                                        <w:rFonts w:ascii="ＭＳ 明朝" w:hAnsi="ＭＳ 明朝" w:cstheme="minorBidi" w:hint="eastAsia"/>
                                        <w:b/>
                                        <w:bCs/>
                                        <w:color w:val="000000" w:themeColor="dark1"/>
                                        <w:kern w:val="24"/>
                                        <w:sz w:val="22"/>
                                        <w:szCs w:val="20"/>
                                      </w:rPr>
                                      <w:t>○がん患者の５年相対生存率の向上</w:t>
                                    </w:r>
                                  </w:p>
                                </w:txbxContent>
                              </v:textbox>
                            </v:rect>
                            <v:rect id="正方形/長方形 206" o:spid="_x0000_s1104" style="position:absolute;left:38194;top:5397;width:32827;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YsIA&#10;AADcAAAADwAAAGRycy9kb3ducmV2LnhtbESPQYvCMBSE7wv+h/AEb2tqD7JUo4giyMIe7K73R/Ns&#10;qs1LSWKt/94Iwh6HmfmGWa4H24qefGgcK5hNMxDEldMN1wr+fvefXyBCRNbYOiYFDwqwXo0+llho&#10;d+cj9WWsRYJwKFCBibErpAyVIYth6jri5J2dtxiT9LXUHu8JbluZZ9lcWmw4LRjsaGuoupY3q2Aw&#10;PTcPs90dv0/l3rud/bmccqUm42GzABFpiP/hd/ugFeTZH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TdiwgAAANwAAAAPAAAAAAAAAAAAAAAAAJgCAABkcnMvZG93&#10;bnJldi54bWxQSwUGAAAAAAQABAD1AAAAhwMAAAAA&#10;" fillcolor="white [3201]" strokecolor="black [3213]" strokeweight="2.5pt">
                              <v:textbox>
                                <w:txbxContent>
                                  <w:p w:rsidR="00270DF0" w:rsidRPr="001C390F" w:rsidRDefault="00270DF0"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○成人の喫煙率の減少</w:t>
                                    </w:r>
                                  </w:p>
                                  <w:p w:rsidR="00270DF0" w:rsidRPr="001C390F" w:rsidRDefault="00270DF0"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○官公庁、学校など全面禁煙の割合</w:t>
                                    </w:r>
                                    <w:r w:rsidR="001C390F" w:rsidRPr="001C390F">
                                      <w:rPr>
                                        <w:rFonts w:ascii="ＭＳ 明朝" w:hAnsi="ＭＳ 明朝" w:cstheme="minorBidi" w:hint="eastAsia"/>
                                        <w:b/>
                                        <w:bCs/>
                                        <w:color w:val="000000" w:themeColor="dark1"/>
                                        <w:kern w:val="24"/>
                                        <w:sz w:val="18"/>
                                        <w:szCs w:val="20"/>
                                      </w:rPr>
                                      <w:t>の向上</w:t>
                                    </w:r>
                                  </w:p>
                                  <w:p w:rsidR="00270DF0" w:rsidRPr="008726C1" w:rsidRDefault="00270DF0" w:rsidP="008726C1">
                                    <w:pPr>
                                      <w:pStyle w:val="Web"/>
                                      <w:spacing w:line="180" w:lineRule="exact"/>
                                    </w:pPr>
                                    <w:r w:rsidRPr="001C390F">
                                      <w:rPr>
                                        <w:rFonts w:ascii="ＭＳ 明朝" w:hAnsi="ＭＳ 明朝" w:cstheme="minorBidi" w:hint="eastAsia"/>
                                        <w:b/>
                                        <w:bCs/>
                                        <w:color w:val="000000" w:themeColor="dark1"/>
                                        <w:kern w:val="24"/>
                                        <w:sz w:val="18"/>
                                        <w:szCs w:val="20"/>
                                      </w:rPr>
                                      <w:t>○受動喫煙の機会を有する者の割</w:t>
                                    </w:r>
                                    <w:r w:rsidRPr="008726C1">
                                      <w:rPr>
                                        <w:rFonts w:ascii="ＭＳ 明朝" w:hAnsi="ＭＳ 明朝" w:cstheme="minorBidi" w:hint="eastAsia"/>
                                        <w:b/>
                                        <w:bCs/>
                                        <w:color w:val="000000" w:themeColor="dark1"/>
                                        <w:kern w:val="24"/>
                                        <w:sz w:val="20"/>
                                        <w:szCs w:val="20"/>
                                      </w:rPr>
                                      <w:t>合</w:t>
                                    </w:r>
                                    <w:r w:rsidR="001C390F" w:rsidRPr="001C390F">
                                      <w:rPr>
                                        <w:rFonts w:ascii="ＭＳ 明朝" w:hAnsi="ＭＳ 明朝" w:cstheme="minorBidi" w:hint="eastAsia"/>
                                        <w:b/>
                                        <w:bCs/>
                                        <w:color w:val="000000" w:themeColor="dark1"/>
                                        <w:kern w:val="24"/>
                                        <w:sz w:val="18"/>
                                        <w:szCs w:val="20"/>
                                      </w:rPr>
                                      <w:t>の減少</w:t>
                                    </w:r>
                                  </w:p>
                                </w:txbxContent>
                              </v:textbox>
                            </v:rect>
                            <v:rect id="正方形/長方形 207" o:spid="_x0000_s1105" style="position:absolute;left:38708;top:56532;width:32929;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S+cIA&#10;AADcAAAADwAAAGRycy9kb3ducmV2LnhtbESPQYvCMBSE7wv+h/CEva2pPexK1yiiCMuCB+t6fzTP&#10;ptq8lCTW+u/NguBxmJlvmPlysK3oyYfGsYLpJANBXDndcK3g77D9mIEIEVlj65gU3CnAcjF6m2Oh&#10;3Y331JexFgnCoUAFJsaukDJUhiyGieuIk3dy3mJM0tdSe7wluG1lnmWf0mLDacFgR2tD1aW8WgWD&#10;6bm5m/Vm/3sst95t7O58zJV6Hw+rbxCRhvgKP9s/WkGefcH/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L5wgAAANwAAAAPAAAAAAAAAAAAAAAAAJgCAABkcnMvZG93&#10;bnJldi54bWxQSwUGAAAAAAQABAD1AAAAhwMAAAAA&#10;" fillcolor="white [3201]" strokecolor="black [3213]" strokeweight="2.5pt">
                              <v:textbox>
                                <w:txbxContent>
                                  <w:p w:rsidR="00270DF0" w:rsidRPr="008726C1" w:rsidRDefault="00270DF0" w:rsidP="008726C1">
                                    <w:pPr>
                                      <w:pStyle w:val="Web"/>
                                      <w:spacing w:line="240" w:lineRule="exact"/>
                                    </w:pPr>
                                    <w:r w:rsidRPr="008726C1">
                                      <w:rPr>
                                        <w:rFonts w:ascii="ＭＳ 明朝"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06" style="position:absolute;left:39154;top:62912;width:33035;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Gi8AA&#10;AADcAAAADwAAAGRycy9kb3ducmV2LnhtbERPPWvDMBDdC/kP4gLdarkeSnGthJJgKIUOcev9sK6W&#10;E+tkJNV2/n00BDo+3ne1X+0oZvJhcKzgOctBEHdOD9wr+Pmun15BhIiscXRMCq4UYL/bPFRYarfw&#10;ieYm9iKFcChRgYlxKqUMnSGLIXMTceJ+nbcYE/S91B6XFG5HWeT5i7Q4cGowONHBUHdp/qyC1cw8&#10;XM3hePpsm9q7o/06t4VSj9v1/Q1EpDX+i+/uD62gyNPadCYdAb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Gi8AAAADcAAAADwAAAAAAAAAAAAAAAACYAgAAZHJzL2Rvd25y&#10;ZXYueG1sUEsFBgAAAAAEAAQA9QAAAIUDAAAAAA==&#10;" fillcolor="white [3201]" strokecolor="black [3213]" strokeweight="2.5pt">
                              <v:textbox>
                                <w:txbxContent>
                                  <w:p w:rsidR="00270DF0" w:rsidRPr="00934B47" w:rsidRDefault="00270DF0" w:rsidP="008726C1">
                                    <w:pPr>
                                      <w:pStyle w:val="Web"/>
                                      <w:spacing w:line="220" w:lineRule="exact"/>
                                      <w:rPr>
                                        <w:rFonts w:asciiTheme="minorEastAsia" w:hAnsiTheme="minorEastAsia"/>
                                        <w:b/>
                                        <w:sz w:val="20"/>
                                        <w:szCs w:val="18"/>
                                      </w:rPr>
                                    </w:pPr>
                                    <w:r w:rsidRPr="00934B47">
                                      <w:rPr>
                                        <w:rFonts w:asciiTheme="minorEastAsia" w:hAnsiTheme="minorEastAsia" w:cstheme="minorBidi" w:hint="eastAsia"/>
                                        <w:b/>
                                        <w:bCs/>
                                        <w:color w:val="000000" w:themeColor="dark1"/>
                                        <w:spacing w:val="-20"/>
                                        <w:kern w:val="24"/>
                                        <w:sz w:val="20"/>
                                        <w:szCs w:val="18"/>
                                      </w:rPr>
                                      <w:t>○</w:t>
                                    </w:r>
                                    <w:r w:rsidRPr="00934B47">
                                      <w:rPr>
                                        <w:rFonts w:asciiTheme="minorEastAsia" w:hAnsiTheme="minorEastAsia" w:hint="eastAsia"/>
                                        <w:b/>
                                        <w:sz w:val="20"/>
                                        <w:szCs w:val="18"/>
                                      </w:rPr>
                                      <w:t>がん相談支援センターの認知度の向上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07" type="#_x0000_t13" style="position:absolute;left:58991;top:68574;width:3687;height:26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KMUA&#10;AADcAAAADwAAAGRycy9kb3ducmV2LnhtbESPQWvCQBSE74L/YXmF3nRjqqWNriKlQk6CVqW9PbLP&#10;bGj2bZrdavz3riB4HGbmG2a26GwtTtT6yrGC0TABQVw4XXGpYPe1GryB8AFZY+2YFFzIw2Le780w&#10;0+7MGzptQykihH2GCkwITSalLwxZ9EPXEEfv6FqLIcq2lLrFc4TbWqZJ8iotVhwXDDb0Yaj43f5b&#10;BX9p2ulDPp58rz/NSOLLZH/If5R6fuqWUxCBuvAI39u5VpAm7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EoxQAAANwAAAAPAAAAAAAAAAAAAAAAAJgCAABkcnMv&#10;ZG93bnJldi54bWxQSwUGAAAAAAQABAD1AAAAigMAAAAA&#10;" adj="10800" fillcolor="#0070c0" strokecolor="#243f60 [1604]" strokeweight="2pt"/>
                          <v:rect id="正方形/長方形 210" o:spid="_x0000_s1108" style="position:absolute;left:38786;top:66353;width:33025;height:1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R8QA&#10;AADcAAAADwAAAGRycy9kb3ducmV2LnhtbERPTWvCQBC9C/0PyxS81U2ClTZ1I1KoeqjYRkG8Ddlp&#10;EszOhuyapP++eyh4fLzv5Wo0jeipc7VlBfEsAkFcWF1zqeB0/Hh6AeE8ssbGMin4JQer7GGyxFTb&#10;gb+pz30pQgi7FBVU3replK6oyKCb2ZY4cD+2M+gD7EqpOxxCuGlkEkULabDm0FBhS+8VFdf8ZhQM&#10;ecH5eVv3p/P88Ll//bokZvOs1PRxXL+B8DT6u/jfvdMKkjj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kfEAAAA3AAAAA8AAAAAAAAAAAAAAAAAmAIAAGRycy9k&#10;b3ducmV2LnhtbFBLBQYAAAAABAAEAPUAAACJAwAAAAA=&#10;" fillcolor="#fbd4b4 [1305]" strokecolor="#974706 [1609]" strokeweight="2.5pt">
                            <v:textbox inset="1mm,0,0,0">
                              <w:txbxContent>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hint="eastAsia"/>
                                      <w:b/>
                                      <w:bCs/>
                                      <w:color w:val="000000" w:themeColor="text1"/>
                                      <w:spacing w:val="-20"/>
                                      <w:kern w:val="24"/>
                                      <w:sz w:val="18"/>
                                      <w:szCs w:val="20"/>
                                    </w:rPr>
                                    <w:t>がん相談支援センターの相談件数の増加</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spacing w:val="-20"/>
                                      <w:kern w:val="24"/>
                                      <w:sz w:val="18"/>
                                      <w:szCs w:val="20"/>
                                    </w:rPr>
                                    <w:t xml:space="preserve">　（就労、アピアランスケアなど）</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・がん登録データなど情報提供件数</w:t>
                                  </w:r>
                                </w:p>
                                <w:p w:rsidR="00270DF0" w:rsidRPr="00934B47" w:rsidRDefault="00270DF0"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・がん患者の緩和ケアに対する理解度の向上</w:t>
                                  </w:r>
                                </w:p>
                              </w:txbxContent>
                            </v:textbox>
                          </v:rect>
                          <v:line id="直線コネクタ 211" o:spid="_x0000_s1109" style="position:absolute;flip:y;visibility:visible;mso-wrap-style:square" from="70788,16118" to="84441,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jDcYAAADcAAAADwAAAGRycy9kb3ducmV2LnhtbESPQWvCQBSE74L/YXlCb7qJaBtTV0ml&#10;SvFSaqXQ2yP7mg3Nvg3ZVeO/7xYEj8PMfMMs171txJk6XztWkE4SEMSl0zVXCo6f23EGwgdkjY1j&#10;UnAlD+vVcLDEXLsLf9D5ECoRIexzVGBCaHMpfWnIop+4ljh6P66zGKLsKqk7vES4beQ0SR6lxZrj&#10;gsGWNobK38PJKli8VPL1+337tZub/ax4yurCnq5KPYz64hlEoD7cw7f2m1YwTVP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B4w3GAAAA3AAAAA8AAAAAAAAA&#10;AAAAAAAAoQIAAGRycy9kb3ducmV2LnhtbFBLBQYAAAAABAAEAPkAAACUAwAAAAA=&#10;" strokecolor="#4579b8 [3044]" strokeweight="7pt">
                            <v:stroke endarrow="block"/>
                          </v:line>
                          <v:line id="直線コネクタ 212" o:spid="_x0000_s1110" style="position:absolute;visibility:visible;mso-wrap-style:square" from="71021,8560" to="77906,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OdsMAAADcAAAADwAAAGRycy9kb3ducmV2LnhtbESPT2vCQBTE74V+h+UVvDUbI0iJriKF&#10;gl6Kpv65PrLPJJh9G3e3MX57Vyj0OMzMb5j5cjCt6Mn5xrKCcZKCIC6tbrhSsP/5ev8A4QOyxtYy&#10;KbiTh+Xi9WWOubY33lFfhEpECPscFdQhdLmUvqzJoE9sRxy9s3UGQ5SuktrhLcJNK7M0nUqDDceF&#10;Gjv6rKm8FL9GQfWNR+8OazpJvE+uhedtv5koNXobVjMQgYbwH/5rr7WCbJzB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jnbDAAAA3AAAAA8AAAAAAAAAAAAA&#10;AAAAoQIAAGRycy9kb3ducmV2LnhtbFBLBQYAAAAABAAEAPkAAACRAwAAAAA=&#10;" strokecolor="#4579b8 [3044]" strokeweight="7pt"/>
                          <v:line id="直線コネクタ 213" o:spid="_x0000_s1111" style="position:absolute;visibility:visible;mso-wrap-style:square" from="71358,21919" to="77904,2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7cMAAADcAAAADwAAAGRycy9kb3ducmV2LnhtbESPT2vCQBTE74LfYXlCb7qJgSLRNRRB&#10;sBdpY/9cH9lnEpp9m+6uMX77bkHwOMzMb5hNMZpODOR8a1lBukhAEFdWt1wr+Djt5ysQPiBr7CyT&#10;ght5KLbTyQZzba/8TkMZahEh7HNU0ITQ51L6qiGDfmF74uidrTMYonS11A6vEW46uUySZ2mw5bjQ&#10;YE+7hqqf8mIU1Ef88u7zQN8Sb9lv6flteM2UepqNL2sQgcbwCN/bB61gmW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K+3DAAAA3AAAAA8AAAAAAAAAAAAA&#10;AAAAoQIAAGRycy9kb3ducmV2LnhtbFBLBQYAAAAABAAEAPkAAACRAwAAAAA=&#10;" strokecolor="#4579b8 [3044]" strokeweight="7pt"/>
                          <v:line id="直線コネクタ 214" o:spid="_x0000_s1112" style="position:absolute;visibility:visible;mso-wrap-style:square" from="77405,9146" to="77405,2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zmcMAAADcAAAADwAAAGRycy9kb3ducmV2LnhtbESPT2vCQBTE70K/w/IKvZmNWkSiq5SC&#10;oJfSxn/XR/aZBLNv4+4a47fvFgoeh5n5DbNY9aYRHTlfW1YwSlIQxIXVNZcK9rv1cAbCB2SNjWVS&#10;8CAPq+XLYIGZtnf+oS4PpYgQ9hkqqEJoMyl9UZFBn9iWOHpn6wyGKF0ptcN7hJtGjtN0Kg3WHBcq&#10;bOmzouKS34yC8guP3h02dJL4mFxzz9/ddqLU22v/MQcRqA/P8H97oxWMR+/wdy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s5nDAAAA3AAAAA8AAAAAAAAAAAAA&#10;AAAAoQIAAGRycy9kb3ducmV2LnhtbFBLBQYAAAAABAAEAPkAAACRAwAAAAA=&#10;" strokecolor="#4579b8 [3044]" strokeweight="7pt"/>
                          <v:line id="直線コネクタ 215" o:spid="_x0000_s1113" style="position:absolute;flip:y;visibility:visible;mso-wrap-style:square" from="71385,29748" to="84441,2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lDsYAAADcAAAADwAAAGRycy9kb3ducmV2LnhtbESPQWvCQBSE70L/w/IK3uomotamWSVK&#10;LeJFakuht0f2NRuafRuyq8Z/7woFj8PMfMPky9424kSdrx0rSEcJCOLS6ZorBV+fm6c5CB+QNTaO&#10;ScGFPCwXD4McM+3O/EGnQ6hEhLDPUIEJoc2k9KUhi37kWuLo/brOYoiyq6Tu8BzhtpHjJJlJizXH&#10;BYMtrQ2Vf4ejVfCyquTbz37z/T41u0nxPK8Le7woNXzsi1cQgfpwD/+3t1rBOJ3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5Q7GAAAA3AAAAA8AAAAAAAAA&#10;AAAAAAAAoQIAAGRycy9kb3ducmV2LnhtbFBLBQYAAAAABAAEAPkAAACUAwAAAAA=&#10;" strokecolor="#4579b8 [3044]" strokeweight="7pt">
                            <v:stroke endarrow="block"/>
                          </v:line>
                          <v:line id="直線コネクタ 216" o:spid="_x0000_s1114" style="position:absolute;visibility:visible;mso-wrap-style:square" from="71152,58789" to="83275,5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ThMMAAADcAAAADwAAAGRycy9kb3ducmV2LnhtbESPT4vCMBTE7wt+h/AWvK2pRVzpGmVR&#10;BK/qwu7x2bxtis1LadI/+umNIHgcZuY3zHI92Ep01PjSsYLpJAFBnDtdcqHg57T7WIDwAVlj5ZgU&#10;XMnDejV6W2KmXc8H6o6hEBHCPkMFJoQ6k9Lnhiz6iauJo/fvGoshyqaQusE+wm0l0ySZS4slxwWD&#10;NW0M5ZdjaxW0RhbbbVrf6LcMbT+z5+7v8qnU+H34/gIRaAiv8LO91wrS6Rwe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U4TDAAAA3AAAAA8AAAAAAAAAAAAA&#10;AAAAoQIAAGRycy9kb3ducmV2LnhtbFBLBQYAAAAABAAEAPkAAACRAwAAAAA=&#10;" strokecolor="#4579b8 [3044]" strokeweight="7pt">
                            <v:stroke endarrow="block"/>
                          </v:line>
                          <v:line id="直線コネクタ 218" o:spid="_x0000_s1115" style="position:absolute;visibility:visible;mso-wrap-style:square" from="72189,64680" to="84441,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ibcEAAADcAAAADwAAAGRycy9kb3ducmV2LnhtbERPyWrDMBC9F/IPYgK51XJMaINjJYSY&#10;Qq91C+1xYk0sE2tkLHlpv746FHp8vL04LbYTEw2+daxgm6QgiGunW24UfLy/PO5B+ICssXNMCr7J&#10;w+m4eigw127mN5qq0IgYwj5HBSaEPpfS14Ys+sT1xJG7ucFiiHBopB5wjuG2k1maPkmLLccGgz1d&#10;DNX3arQKRiObssz6H/pswzjv7HX6uj8rtVkv5wOIQEv4F/+5X7WCbBvXxjPxCM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GJtwQAAANwAAAAPAAAAAAAAAAAAAAAA&#10;AKECAABkcnMvZG93bnJldi54bWxQSwUGAAAAAAQABAD5AAAAjwMAAAAA&#10;" strokecolor="#4579b8 [3044]" strokeweight="7pt">
                            <v:stroke endarrow="block"/>
                          </v:line>
                        </v:group>
                        <v:rect id="正方形/長方形 219" o:spid="_x0000_s1116" style="position:absolute;left:36975;top:4660;width:38338;height:7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gMQA&#10;AADcAAAADwAAAGRycy9kb3ducmV2LnhtbESPQWvCQBSE74X+h+UVvNVNPFQTXUUKbVXwUCP0+sg+&#10;k2D2bdjdxvjvXUHwOMzMN8xiNZhW9OR8Y1lBOk5AEJdWN1wpOBZf7zMQPiBrbC2Tgit5WC1fXxaY&#10;a3vhX+oPoRIRwj5HBXUIXS6lL2sy6Me2I47eyTqDIUpXSe3wEuGmlZMk+ZAGG44LNXb0WVN5Pvwb&#10;Bb0/muLbyfSnmmXyr9jifj/dKTV6G9ZzEIGG8Aw/2hutYJJ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4IDEAAAA3AAAAA8AAAAAAAAAAAAAAAAAmAIAAGRycy9k&#10;b3ducmV2LnhtbFBLBQYAAAAABAAEAPUAAACJAwAAAAA=&#10;" filled="f" strokecolor="black [3213]" strokeweight="2.25pt">
                          <v:stroke dashstyle="3 1" endcap="round"/>
                        </v:rect>
                      </v:group>
                      <v:rect id="Rectangle 4" o:spid="_x0000_s1117" style="position:absolute;left:4716;width:50748;height:35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8AMQA&#10;AADdAAAADwAAAGRycy9kb3ducmV2LnhtbESPS2sCMRSF94X+h3AL7jTTKlVGo1RxxEURtN24u0zu&#10;POjkZkiijv56IwhdHs7j48wWnWnEmZyvLSt4HyQgiHOray4V/P5k/QkIH5A1NpZJwZU8LOavLzNM&#10;tb3wns6HUIo4wj5FBVUIbSqlzysy6Ae2JY5eYZ3BEKUrpXZ4ieOmkR9J8ikN1hwJFba0qij/O5xM&#10;hGQF2uX3ZqyLo15j5pb1bdcp1XvrvqYgAnXhP/xsb7WCYTI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vADEAAAA3QAAAA8AAAAAAAAAAAAAAAAAmAIAAGRycy9k&#10;b3ducmV2LnhtbFBLBQYAAAAABAAEAPUAAACJAwAAAAA=&#10;" fillcolor="#17365d [2415]" stroked="f">
                        <v:shadow on="t" color="black" opacity="20971f" offset="0,2.2pt"/>
                        <v:textbox inset=",0,,0">
                          <w:txbxContent>
                            <w:p w:rsidR="00270DF0" w:rsidRPr="002629E0" w:rsidRDefault="00270DF0" w:rsidP="002629E0">
                              <w:pPr>
                                <w:pStyle w:val="Web"/>
                                <w:spacing w:line="380" w:lineRule="exact"/>
                                <w:rPr>
                                  <w:sz w:val="22"/>
                                </w:rPr>
                              </w:pPr>
                              <w:r w:rsidRPr="002629E0">
                                <w:rPr>
                                  <w:rFonts w:ascii="Meiryo UI" w:eastAsia="Meiryo UI" w:hAnsi="Meiryo UI" w:cs="Meiryo UI" w:hint="eastAsia"/>
                                  <w:b/>
                                  <w:bCs/>
                                  <w:color w:val="FFFFFF" w:themeColor="background1"/>
                                  <w:kern w:val="24"/>
                                  <w:sz w:val="32"/>
                                  <w:szCs w:val="36"/>
                                  <w:u w:val="single"/>
                                </w:rPr>
                                <w:t>第3期大阪府がん対策推進計画の基本的な考え方</w:t>
                              </w:r>
                            </w:p>
                          </w:txbxContent>
                        </v:textbox>
                      </v:rect>
                    </v:group>
                  </w:pict>
                </mc:Fallback>
              </mc:AlternateContent>
            </w:r>
          </w:p>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D7399" w:rsidRDefault="008D7399" w:rsidP="00F15693"/>
          <w:p w:rsidR="00060B43" w:rsidRDefault="00060B43" w:rsidP="00F15693"/>
          <w:p w:rsidR="00060B43" w:rsidRDefault="00060B43" w:rsidP="00F15693"/>
          <w:p w:rsidR="00060B43" w:rsidRDefault="00060B43" w:rsidP="00F15693"/>
          <w:p w:rsidR="00060B43" w:rsidRDefault="00060B43" w:rsidP="00F15693"/>
          <w:p w:rsidR="00060B43" w:rsidRDefault="00060B43" w:rsidP="00F15693"/>
          <w:p w:rsidR="008720B6" w:rsidRDefault="00C42F77" w:rsidP="00F15693">
            <w:r w:rsidRPr="00C42F77">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83872" behindDoc="0" locked="0" layoutInCell="1" allowOverlap="1" wp14:anchorId="3CB8AE78" wp14:editId="1409F3E9">
                      <wp:simplePos x="0" y="0"/>
                      <wp:positionH relativeFrom="column">
                        <wp:posOffset>448310</wp:posOffset>
                      </wp:positionH>
                      <wp:positionV relativeFrom="paragraph">
                        <wp:posOffset>107950</wp:posOffset>
                      </wp:positionV>
                      <wp:extent cx="5523865" cy="306070"/>
                      <wp:effectExtent l="0" t="0" r="19685" b="17780"/>
                      <wp:wrapNone/>
                      <wp:docPr id="21" name="正方形/長方形 21"/>
                      <wp:cNvGraphicFramePr/>
                      <a:graphic xmlns:a="http://schemas.openxmlformats.org/drawingml/2006/main">
                        <a:graphicData uri="http://schemas.microsoft.com/office/word/2010/wordprocessingShape">
                          <wps:wsp>
                            <wps:cNvSpPr/>
                            <wps:spPr>
                              <a:xfrm>
                                <a:off x="0" y="0"/>
                                <a:ext cx="5523865" cy="30607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txbx>
                              <w:txbxContent>
                                <w:p w:rsidR="00270DF0" w:rsidRPr="00934B47" w:rsidRDefault="00270DF0" w:rsidP="00C42F77">
                                  <w:pPr>
                                    <w:jc w:val="center"/>
                                    <w:rPr>
                                      <w:rFonts w:asciiTheme="majorEastAsia" w:eastAsiaTheme="majorEastAsia" w:hAnsiTheme="majorEastAsia"/>
                                      <w:b/>
                                    </w:rPr>
                                  </w:pPr>
                                  <w:r w:rsidRPr="00934B47">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934B47">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118" style="position:absolute;left:0;text-align:left;margin-left:35.3pt;margin-top:8.5pt;width:434.95pt;height:24.1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8mgIAAFsFAAAOAAAAZHJzL2Uyb0RvYy54bWy8VMFuEzEQvSPxD5bvdDdp0pSomypqFYRU&#10;2kot6tnxerMreW1jO9kN/wEfAGfOiAOfQyX+gmfvpo0KJ4TYg3fGM57xvHnjk9O2lmQjrKu0yujg&#10;IKVEKK7zSq0y+vZ28eKYEueZypnUSmR0Kxw9nT1/dtKYqRjqUstcWIIgyk0bk9HSezNNEsdLUTN3&#10;oI1QMBba1sxDtaskt6xB9FomwzQ9Shptc2M1F85h97wz0lmMXxSC+6uicMITmVHczcfVxnUZ1mR2&#10;wqYry0xZ8f4a7C9uUbNKIelDqHPmGVnb6rdQdcWtdrrwB1zXiS6KiotYA6oZpE+quSmZEbEWgOPM&#10;A0zu34Xll5trS6o8o8MBJYrV6NH9l8/3H7/9+P4p+fnhaycRWAFVY9wUJ27Mte01BzHU3Ra2Dn9U&#10;RNoI7/YBXtF6wrE5Hg8Pj4/GlHDYDtOjdBLxTx5PG+v8K6FrEoSMWrQvoso2F84jI1x3LiGZ07LK&#10;F5WUUdm6M2nJhqHTIEiuG0okcx6bGV3EL8aS6/qNzju/cYovFIbALp7vxP24UpEG6IxH8CScgaOF&#10;ZB5ibYCaUytKmFyB/NzbmOC/3CrAcM5c2dURU/Z1SBXQEJH7PWqhbV2jguTbZRs7PpnserrU+RY0&#10;sLqbD2f4okKCC8B3zSwGAqVjyP0VlkJq4KF7iZJS2/d/2g/+4CmslDQYMGD1bs2sQFdeKzD45WA0&#10;ChMZldF4MoRi9y3LfYta12canQVJcbsoBn8vd2JhdX2Ht2AessLEFEfuriu9cua7wcdrwsV8Ht0w&#10;hYb5C3VjeAgeoAvQ3rZ3zJqehh4EvtS7YWTTJ2zsfMNJpedrr4sqUjVA3eEKTgUFExzZ1b824YnY&#10;16PX45s4+wUAAP//AwBQSwMEFAAGAAgAAAAhAJoUX3DgAAAACAEAAA8AAABkcnMvZG93bnJldi54&#10;bWxMj81OwzAQhO9IvIO1SFwQtQkkhRCnqkCgCiGh/hx6dOMliYjXUew24e1ZTnDcmdHsN8Vicp04&#10;4RBaTxpuZgoEUuVtS7WG3fbl+h5EiIas6Tyhhm8MsCjPzwqTWz/SGk+bWAsuoZAbDU2MfS5lqBp0&#10;Jsx8j8Tepx+ciXwOtbSDGbncdTJRKpPOtMQfGtPjU4PV1+boNCSvY/rs36tlup+u9qvVh7p9Wyut&#10;Ly+m5SOIiFP8C8MvPqNDyUwHfyQbRKdhrjJOsj7nSew/3KkUxEFDliYgy0L+H1D+AAAA//8DAFBL&#10;AQItABQABgAIAAAAIQC2gziS/gAAAOEBAAATAAAAAAAAAAAAAAAAAAAAAABbQ29udGVudF9UeXBl&#10;c10ueG1sUEsBAi0AFAAGAAgAAAAhADj9If/WAAAAlAEAAAsAAAAAAAAAAAAAAAAALwEAAF9yZWxz&#10;Ly5yZWxzUEsBAi0AFAAGAAgAAAAhAMzDL7yaAgAAWwUAAA4AAAAAAAAAAAAAAAAALgIAAGRycy9l&#10;Mm9Eb2MueG1sUEsBAi0AFAAGAAgAAAAhAJoUX3DgAAAACAEAAA8AAAAAAAAAAAAAAAAA9AQAAGRy&#10;cy9kb3ducmV2LnhtbFBLBQYAAAAABAAEAPMAAAABBgAAAAA=&#10;" fillcolor="#7f7f7f" strokecolor="#7f7f7f" strokeweight="2pt">
                      <v:textbox>
                        <w:txbxContent>
                          <w:p w:rsidR="00270DF0" w:rsidRPr="00934B47" w:rsidRDefault="00270DF0" w:rsidP="00C42F77">
                            <w:pPr>
                              <w:jc w:val="center"/>
                              <w:rPr>
                                <w:rFonts w:asciiTheme="majorEastAsia" w:eastAsiaTheme="majorEastAsia" w:hAnsiTheme="majorEastAsia"/>
                                <w:b/>
                              </w:rPr>
                            </w:pPr>
                            <w:r w:rsidRPr="00934B47">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934B47">
                              <w:rPr>
                                <w:rFonts w:asciiTheme="majorEastAsia" w:eastAsiaTheme="majorEastAsia" w:hAnsiTheme="majorEastAsia" w:hint="eastAsia"/>
                                <w:b/>
                                <w:color w:val="FFFFFF" w:themeColor="background1"/>
                              </w:rPr>
                              <w:t>理念】</w:t>
                            </w:r>
                          </w:p>
                        </w:txbxContent>
                      </v:textbox>
                    </v:rect>
                  </w:pict>
                </mc:Fallback>
              </mc:AlternateContent>
            </w:r>
            <w:r w:rsidR="00EC38E8">
              <w:rPr>
                <w:noProof/>
              </w:rPr>
              <mc:AlternateContent>
                <mc:Choice Requires="wpg">
                  <w:drawing>
                    <wp:anchor distT="0" distB="0" distL="114300" distR="114300" simplePos="0" relativeHeight="251969536" behindDoc="1" locked="0" layoutInCell="1" allowOverlap="1" wp14:anchorId="5CDEDB9A" wp14:editId="6C9B985B">
                      <wp:simplePos x="0" y="0"/>
                      <wp:positionH relativeFrom="column">
                        <wp:posOffset>358140</wp:posOffset>
                      </wp:positionH>
                      <wp:positionV relativeFrom="paragraph">
                        <wp:posOffset>111125</wp:posOffset>
                      </wp:positionV>
                      <wp:extent cx="6134100" cy="7610475"/>
                      <wp:effectExtent l="0" t="0" r="19050" b="28575"/>
                      <wp:wrapNone/>
                      <wp:docPr id="3095" name="グループ化 3095"/>
                      <wp:cNvGraphicFramePr/>
                      <a:graphic xmlns:a="http://schemas.openxmlformats.org/drawingml/2006/main">
                        <a:graphicData uri="http://schemas.microsoft.com/office/word/2010/wordprocessingGroup">
                          <wpg:wgp>
                            <wpg:cNvGrpSpPr/>
                            <wpg:grpSpPr>
                              <a:xfrm>
                                <a:off x="0" y="0"/>
                                <a:ext cx="6134100" cy="7610475"/>
                                <a:chOff x="0" y="-95958"/>
                                <a:chExt cx="6438265" cy="9583844"/>
                              </a:xfrm>
                            </wpg:grpSpPr>
                            <wpg:grpSp>
                              <wpg:cNvPr id="3083" name="グループ化 3083"/>
                              <wpg:cNvGrpSpPr/>
                              <wpg:grpSpPr>
                                <a:xfrm>
                                  <a:off x="0" y="361666"/>
                                  <a:ext cx="6438265" cy="9126220"/>
                                  <a:chOff x="-23327" y="262398"/>
                                  <a:chExt cx="6624151" cy="9388966"/>
                                </a:xfrm>
                              </wpg:grpSpPr>
                              <wps:wsp>
                                <wps:cNvPr id="309" name="正方形/長方形 309"/>
                                <wps:cNvSpPr/>
                                <wps:spPr>
                                  <a:xfrm>
                                    <a:off x="5286375"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【共通理念】全ての府民が健やかで心豊かに生活できる活力がある社会</w:t>
                                      </w:r>
                                    </w:p>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～いのち輝く健康未来社会大阪の実現～</w:t>
                                      </w:r>
                                    </w:p>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【共通目標】健康寿命の延伸・健康格差の縮小　　</w:t>
                                      </w:r>
                                    </w:p>
                                  </w:txbxContent>
                                </wps:txbx>
                                <wps:bodyPr vert="eaVert" rtlCol="0" anchor="ctr">
                                  <a:noAutofit/>
                                </wps:bodyPr>
                              </wps:wsp>
                              <wps:wsp>
                                <wps:cNvPr id="312" name="正方形/長方形 312"/>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Default="00270DF0" w:rsidP="00EC38E8">
                                      <w:pPr>
                                        <w:pStyle w:val="Web"/>
                                      </w:pPr>
                                      <w:r>
                                        <w:rPr>
                                          <w:rFonts w:asciiTheme="minorHAnsi" w:hAnsi="ＭＳ 明朝" w:cstheme="minorBidi" w:hint="eastAsia"/>
                                          <w:b/>
                                          <w:bCs/>
                                          <w:color w:val="000000" w:themeColor="dark1"/>
                                          <w:kern w:val="24"/>
                                          <w:sz w:val="28"/>
                                          <w:szCs w:val="28"/>
                                        </w:rPr>
                                        <w:t xml:space="preserve">　　　　　　　【基本理念】</w:t>
                                      </w:r>
                                    </w:p>
                                  </w:txbxContent>
                                </wps:txbx>
                                <wps:bodyPr vert="eaVert" rtlCol="0" anchor="ctr"/>
                              </wps:wsp>
                              <wps:wsp>
                                <wps:cNvPr id="313" name="直線コネクタ 313"/>
                                <wps:cNvCnPr/>
                                <wps:spPr>
                                  <a:xfrm>
                                    <a:off x="2676525" y="2590800"/>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14" name="正方形/長方形 314"/>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EC38E8" w:rsidRDefault="00270DF0" w:rsidP="00EC38E8">
                                      <w:pPr>
                                        <w:pStyle w:val="Web"/>
                                        <w:spacing w:line="240" w:lineRule="atLeast"/>
                                        <w:rPr>
                                          <w:sz w:val="20"/>
                                        </w:rPr>
                                      </w:pPr>
                                      <w:r w:rsidRPr="00EC38E8">
                                        <w:rPr>
                                          <w:rFonts w:asciiTheme="minorHAnsi" w:hAnsi="ＭＳ 明朝" w:cstheme="minorBidi" w:hint="eastAsia"/>
                                          <w:b/>
                                          <w:bCs/>
                                          <w:color w:val="000000" w:themeColor="dark1"/>
                                          <w:kern w:val="24"/>
                                          <w:sz w:val="20"/>
                                        </w:rPr>
                                        <w:t>がんの年齢調整死亡率の減少</w:t>
                                      </w:r>
                                    </w:p>
                                    <w:p w:rsidR="00270DF0" w:rsidRPr="00EC38E8" w:rsidRDefault="00270DF0" w:rsidP="00EC38E8">
                                      <w:pPr>
                                        <w:pStyle w:val="Web"/>
                                        <w:spacing w:line="240" w:lineRule="atLeast"/>
                                        <w:jc w:val="center"/>
                                        <w:rPr>
                                          <w:sz w:val="20"/>
                                        </w:rPr>
                                      </w:pPr>
                                      <w:r w:rsidRPr="00EC38E8">
                                        <w:rPr>
                                          <w:rFonts w:asciiTheme="minorHAnsi" w:hAnsi="ＭＳ 明朝" w:cstheme="minorBidi" w:hint="eastAsia"/>
                                          <w:b/>
                                          <w:bCs/>
                                          <w:color w:val="000000" w:themeColor="dark1"/>
                                          <w:kern w:val="24"/>
                                          <w:sz w:val="20"/>
                                        </w:rPr>
                                        <w:t>（二次医療圏間のがんの年齢調整死亡率の差の縮小）</w:t>
                                      </w:r>
                                    </w:p>
                                  </w:txbxContent>
                                </wps:txbx>
                                <wps:bodyPr vert="eaVert" rtlCol="0" anchor="ctr"/>
                              </wps:wsp>
                              <wps:wsp>
                                <wps:cNvPr id="315" name="正方形/長方形 315"/>
                                <wps:cNvSpPr/>
                                <wps:spPr>
                                  <a:xfrm>
                                    <a:off x="533400" y="704850"/>
                                    <a:ext cx="2259056" cy="8946514"/>
                                  </a:xfrm>
                                  <a:prstGeom prst="rect">
                                    <a:avLst/>
                                  </a:prstGeom>
                                  <a:noFill/>
                                  <a:ln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16" name="正方形/長方形 316"/>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EC38E8" w:rsidRDefault="00270DF0" w:rsidP="00EC38E8">
                                      <w:pPr>
                                        <w:pStyle w:val="Web"/>
                                        <w:jc w:val="center"/>
                                        <w:rPr>
                                          <w:sz w:val="22"/>
                                        </w:rPr>
                                      </w:pPr>
                                      <w:r w:rsidRPr="00EC38E8">
                                        <w:rPr>
                                          <w:rFonts w:asciiTheme="minorHAnsi" w:hAnsi="ＭＳ 明朝" w:cstheme="minorBidi" w:hint="eastAsia"/>
                                          <w:b/>
                                          <w:bCs/>
                                          <w:color w:val="000000" w:themeColor="dark1"/>
                                          <w:kern w:val="24"/>
                                          <w:sz w:val="22"/>
                                        </w:rPr>
                                        <w:t>がん患者・その家族における生活の質を向上</w:t>
                                      </w:r>
                                    </w:p>
                                  </w:txbxContent>
                                </wps:txbx>
                                <wps:bodyPr vert="wordArtVertRtl" rtlCol="0" anchor="ctr">
                                  <a:noAutofit/>
                                </wps:bodyPr>
                              </wps:wsp>
                              <wps:wsp>
                                <wps:cNvPr id="317" name="正方形/長方形 317"/>
                                <wps:cNvSpPr/>
                                <wps:spPr>
                                  <a:xfrm>
                                    <a:off x="533118" y="262398"/>
                                    <a:ext cx="5415958" cy="364816"/>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270DF0" w:rsidRPr="00D43242" w:rsidRDefault="00270DF0" w:rsidP="00D43242">
                                      <w:pPr>
                                        <w:pStyle w:val="Web"/>
                                        <w:spacing w:line="200" w:lineRule="exact"/>
                                        <w:rPr>
                                          <w:sz w:val="22"/>
                                        </w:rPr>
                                      </w:pPr>
                                      <w:r w:rsidRPr="00D43242">
                                        <w:rPr>
                                          <w:rFonts w:ascii="ＭＳ 明朝" w:eastAsia="ＭＳ 明朝" w:hAnsi="ＭＳ 明朝" w:cs="ＭＳ 明朝" w:hint="eastAsia"/>
                                          <w:b/>
                                          <w:bCs/>
                                          <w:color w:val="000000" w:themeColor="dark1"/>
                                          <w:kern w:val="24"/>
                                          <w:sz w:val="16"/>
                                          <w:szCs w:val="18"/>
                                        </w:rPr>
                                        <w:t>※</w:t>
                                      </w:r>
                                      <w:r w:rsidRPr="00D43242">
                                        <w:rPr>
                                          <w:rFonts w:asciiTheme="minorHAnsi" w:hAnsi="ＭＳ 明朝" w:cstheme="minorBidi" w:hint="eastAsia"/>
                                          <w:b/>
                                          <w:bCs/>
                                          <w:color w:val="000000" w:themeColor="dark1"/>
                                          <w:kern w:val="24"/>
                                          <w:sz w:val="16"/>
                                          <w:szCs w:val="18"/>
                                        </w:rPr>
                                        <w:t>進行がんに限定</w:t>
                                      </w:r>
                                    </w:p>
                                    <w:p w:rsidR="00270DF0" w:rsidRPr="00D43242" w:rsidRDefault="00270DF0" w:rsidP="00D43242">
                                      <w:pPr>
                                        <w:pStyle w:val="Web"/>
                                        <w:spacing w:line="200" w:lineRule="exact"/>
                                        <w:rPr>
                                          <w:sz w:val="28"/>
                                        </w:rPr>
                                      </w:pPr>
                                      <w:r w:rsidRPr="00D43242">
                                        <w:rPr>
                                          <w:rFonts w:asciiTheme="minorHAnsi"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18" name="右矢印 318"/>
                                <wps:cNvSpPr/>
                                <wps:spPr>
                                  <a:xfrm>
                                    <a:off x="4733925" y="3619500"/>
                                    <a:ext cx="462280" cy="274510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直線コネクタ 319"/>
                                <wps:cNvCnPr/>
                                <wps:spPr>
                                  <a:xfrm>
                                    <a:off x="2676525" y="6753225"/>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073" name="正方形/長方形 3073"/>
                                <wps:cNvSpPr/>
                                <wps:spPr>
                                  <a:xfrm>
                                    <a:off x="5196205"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0DF0" w:rsidRPr="00D43242" w:rsidRDefault="00270DF0" w:rsidP="00EC38E8">
                                      <w:pPr>
                                        <w:pStyle w:val="Web"/>
                                        <w:spacing w:line="240" w:lineRule="exact"/>
                                        <w:rPr>
                                          <w:b/>
                                          <w:sz w:val="20"/>
                                        </w:rPr>
                                      </w:pPr>
                                      <w:r w:rsidRPr="00D43242">
                                        <w:rPr>
                                          <w:rFonts w:asciiTheme="minorHAnsi" w:hAnsi="ＭＳ 明朝" w:cstheme="minorBidi" w:hint="eastAsia"/>
                                          <w:b/>
                                          <w:color w:val="FFFFFF" w:themeColor="light1"/>
                                          <w:kern w:val="24"/>
                                          <w:sz w:val="18"/>
                                          <w:szCs w:val="22"/>
                                        </w:rPr>
                                        <w:t>健康増進計画との整合性</w:t>
                                      </w:r>
                                    </w:p>
                                  </w:txbxContent>
                                </wps:txbx>
                                <wps:bodyPr rtlCol="0" anchor="ctr"/>
                              </wps:wsp>
                              <wps:wsp>
                                <wps:cNvPr id="3076" name="正方形/長方形 3076"/>
                                <wps:cNvSpPr/>
                                <wps:spPr>
                                  <a:xfrm>
                                    <a:off x="4648199" y="704850"/>
                                    <a:ext cx="1952625" cy="8946514"/>
                                  </a:xfrm>
                                  <a:prstGeom prst="rect">
                                    <a:avLst/>
                                  </a:prstGeom>
                                  <a:noFill/>
                                  <a:ln w="25400" cap="rnd" cmpd="sng" algn="ctr">
                                    <a:solidFill>
                                      <a:sysClr val="windowText" lastClr="000000"/>
                                    </a:solidFill>
                                    <a:prstDash val="sysDash"/>
                                  </a:ln>
                                  <a:effectLst/>
                                </wps:spPr>
                                <wps:bodyPr rtlCol="0" anchor="t" anchorCtr="0"/>
                              </wps:wsp>
                              <wps:wsp>
                                <wps:cNvPr id="3078" name="直線コネクタ 3078"/>
                                <wps:cNvCnPr/>
                                <wps:spPr>
                                  <a:xfrm>
                                    <a:off x="0" y="1847850"/>
                                    <a:ext cx="1885950" cy="0"/>
                                  </a:xfrm>
                                  <a:prstGeom prst="line">
                                    <a:avLst/>
                                  </a:prstGeom>
                                  <a:noFill/>
                                  <a:ln w="88900" cap="flat" cmpd="sng" algn="ctr">
                                    <a:solidFill>
                                      <a:srgbClr val="4F81BD">
                                        <a:shade val="95000"/>
                                        <a:satMod val="105000"/>
                                      </a:srgbClr>
                                    </a:solidFill>
                                    <a:prstDash val="solid"/>
                                    <a:tailEnd type="triangle"/>
                                  </a:ln>
                                  <a:effectLst/>
                                </wps:spPr>
                                <wps:bodyPr/>
                              </wps:wsp>
                              <wps:wsp>
                                <wps:cNvPr id="306" name="正方形/長方形 306"/>
                                <wps:cNvSpPr/>
                                <wps:spPr>
                                  <a:xfrm>
                                    <a:off x="685800" y="771524"/>
                                    <a:ext cx="847725" cy="293189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がんの年齢調整り患率の減少</w:t>
                                      </w:r>
                                      <w:r w:rsidRPr="00D43242">
                                        <w:rPr>
                                          <w:rFonts w:ascii="ＭＳ 明朝" w:eastAsia="ＭＳ 明朝" w:hAnsi="ＭＳ 明朝" w:cs="ＭＳ 明朝" w:hint="eastAsia"/>
                                          <w:b/>
                                          <w:bCs/>
                                          <w:color w:val="000000" w:themeColor="dark1"/>
                                          <w:kern w:val="24"/>
                                          <w:sz w:val="18"/>
                                          <w:szCs w:val="22"/>
                                        </w:rPr>
                                        <w:t>※</w:t>
                                      </w:r>
                                    </w:p>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（二次医療圏間の</w:t>
                                      </w:r>
                                    </w:p>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 xml:space="preserve">　　がんの年齢調整り患率の差の縮小）</w:t>
                                      </w:r>
                                    </w:p>
                                  </w:txbxContent>
                                </wps:txbx>
                                <wps:bodyPr vert="eaVert" wrap="square" rtlCol="0" anchor="ctr">
                                  <a:noAutofit/>
                                </wps:bodyPr>
                              </wps:wsp>
                              <wps:wsp>
                                <wps:cNvPr id="3079" name="直線コネクタ 3079"/>
                                <wps:cNvCnPr/>
                                <wps:spPr>
                                  <a:xfrm>
                                    <a:off x="0" y="4045118"/>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0" name="直線コネクタ 3080"/>
                                <wps:cNvCnPr/>
                                <wps:spPr>
                                  <a:xfrm>
                                    <a:off x="-23327" y="5848662"/>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1" name="直線コネクタ 3081"/>
                                <wps:cNvCnPr/>
                                <wps:spPr>
                                  <a:xfrm>
                                    <a:off x="-23325" y="6436307"/>
                                    <a:ext cx="1819275" cy="0"/>
                                  </a:xfrm>
                                  <a:prstGeom prst="line">
                                    <a:avLst/>
                                  </a:prstGeom>
                                  <a:noFill/>
                                  <a:ln w="88900" cap="flat" cmpd="sng" algn="ctr">
                                    <a:solidFill>
                                      <a:srgbClr val="4F81BD">
                                        <a:shade val="95000"/>
                                        <a:satMod val="105000"/>
                                      </a:srgbClr>
                                    </a:solidFill>
                                    <a:prstDash val="solid"/>
                                    <a:tailEnd type="triangle"/>
                                  </a:ln>
                                  <a:effectLst/>
                                </wps:spPr>
                                <wps:bodyPr/>
                              </wps:wsp>
                            </wpg:grpSp>
                            <wps:wsp>
                              <wps:cNvPr id="3090" name="正方形/長方形 3090"/>
                              <wps:cNvSpPr/>
                              <wps:spPr>
                                <a:xfrm>
                                  <a:off x="375312" y="-95958"/>
                                  <a:ext cx="5523865" cy="40249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270DF0" w:rsidRPr="00D43242" w:rsidRDefault="00270DF0" w:rsidP="00D43242">
                                    <w:pPr>
                                      <w:jc w:val="center"/>
                                      <w:rPr>
                                        <w:rFonts w:asciiTheme="majorEastAsia" w:eastAsiaTheme="majorEastAsia" w:hAnsiTheme="majorEastAsia"/>
                                        <w:b/>
                                      </w:rPr>
                                    </w:pPr>
                                    <w:r w:rsidRPr="00D43242">
                                      <w:rPr>
                                        <w:rFonts w:asciiTheme="majorEastAsia" w:eastAsiaTheme="majorEastAsia" w:hAnsiTheme="majorEastAsia" w:hint="eastAsia"/>
                                        <w:b/>
                                        <w:color w:val="FFFFFF" w:themeColor="background1"/>
                                      </w:rPr>
                                      <w:t>【全体目標・理念】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5" o:spid="_x0000_s1119" style="position:absolute;left:0;text-align:left;margin-left:28.2pt;margin-top:8.75pt;width:483pt;height:599.25pt;z-index:-251346944;mso-width-relative:margin;mso-height-relative:margin" coordorigin=",-959" coordsize="64382,9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u3ZAgAAIkxAAAOAAAAZHJzL2Uyb0RvYy54bWzsW01v20YQvRfofyB4T8TlN4XYgWvHQYE0&#10;CZK0OdMUJRGluCy5juQe7WuDnpoC7aFAeiyKBkiBoECL/hjBCfovOrPLXVEyJUuOajuFfJAlLXeX&#10;Sz6+ffNmdOv2aJBqz+KiTGi2pZObhq7FWUQ7Sdbb0j9/sn/D17WShVknTGkWb+lHcanf3v74o1vD&#10;vB2btE/TTlxoMEhWtof5lt5nLG+3WmXUjwdheZPmcQaNXVoMQgYfi16rU4RDGH2QtkzDcFtDWnTy&#10;gkZxWcK3e6JR3+bjd7txxB50u2XMtHRLh3Nj/LXgrwf42tq+FbZ7RZj3k6g6jfACZzEIkwwmVUPt&#10;hSzUDovkzFCDJCpoSbvsZkQHLdrtJlHM1wCrIcbMau4W9DDna+m1h71cXSa4tDPX6cLDRvefPSy0&#10;pLOlW0bg6FoWDuAujY9fjU9+GZ/8OT75/vSbFxpvg0s1zHtt6HG3yB/nD4vqi574hKsfdYsB/od1&#10;aSN+kY/URY5HTIvgS5dYNjHgXkTQ5rnEsD1H3IaoD/dq0u9G4ASOL5vuyO625ZsunCl2h3bLt208&#10;piVnb+FJqnNSH9TJq+X61vzlQttFl2u5xHVdcdpqzVMnTUzXNCvoqTXfMC3L9HQNVgXNVnB24a5p&#10;E4dUC7d8PxCzzF04PFDlBDPl+2HmcT/MYw7FEhGgLmIgr+HbX39+++KP079etv757o14h7ARl5H3&#10;UZAp2yWgpwEvjum7FqABL4LnEcesgCEvIzFIQLAd773vuZZr8SPUJQjbeVGyuzEdaPhmSy+AAPhz&#10;GT67VzIBE3kInkCaaUOgrcBwDH5YSdOks5+kKTZyEop300J7FgJ9sBGpgFY7CqZOM0DfMJer4u/Y&#10;URqL8R/FXXi8APemmACJbTJmGEVxxjha+EhwNHbrwhmojqSpY8rkyVTHYreYE57qWC1p0YyqB5+V&#10;Zkx1HiQZLZpm7nypZhbHy9WLNePy2ehgxDnF4yjGrw5o5whAAzsF3JU4/AL+61rB0l0qiDnMoj4F&#10;Xo6YmDSjO4eMdhN+zyYDVHMBsPF5vgyEE3MhwqGZE8WSCLcseLYB1nMRTlyPWBU5rhHhFjw2G4S3&#10;u+tHuGK4VRCORFTB99JwrHa7dz/+/u7ND+Pj1+OT5+Pj38bHf2sWqfY7DuPdrNrbJaXJrVVt7Kbr&#10;ucjOfLdyAsOH/RzWBAwkd2nfdCSMedN8ik6TDDeWsL2QomG7gznwMBYm6Z2so7GjHJQKK5Iw66Vx&#10;xcxLcnEjpQouluSWZk1cvIBSZccL8bHsfAE+nmxLFbrP8rGA5lWAzl5Mnly54YMAkuJ8eUB8HxQh&#10;kOMceeC5vgc7DlcHtuGYxFmLOthwp9Aka+dOnzPDZHNfTh1cBYyB6URg1KhyCYfZ0jB2LMvG+AdR&#10;bNg+AHqKOk0TCNVxK5Eb2K5DpgOclUVuRlHR8klA70YhhNlF1hHablW9KybfC8u+EMXlUYkfVqPf&#10;BVK4YuZ+2InFBI4Bf9XwSpADxaHubmLoJaj9shm6ptXnKeZKPDQIYpDJQhvvMm5bXAX8AYyL4M/D&#10;l6XhX2dxO7AsZPSpB8DzbEMG+LZrEJPI+y/tBRnBrRTkbWj8v6JxLl7O0DgaczsFw0jvEUs/kGAP&#10;DJhFSPcQqUsjHYieENAjQPR1S0dqZAfsHDS4uF6xXNsn0ge4MM5RH9fMieUsjCZKp2xtjC4XtQJd&#10;1whTGCE8tLhu5oavQv/57H397AzAm0D46bev3/308vT5K4j+lE2zlA63PWDtKvoDtxMIfIbBbfA3&#10;QdxxYJue7RDjPCGe9PpspyjocFEkOI3sonegrDnD8IxduUvUDns/W26jRRrMuavQH8pkbrQulAMD&#10;4F3NunA9xwK5PS0/3I11gUbO0mz7P7UuDE8ZZo1BH7avJAZI4JrAg6gG/MD0fR7UTRwzYnoBt9Qw&#10;t+EatiMyRPN9s8WpjQ3zzaZvaqJiXhSm8hYy/afyFg2BGW7tV0CGhrc4GsP2VXBpo/AMgGHn2BGw&#10;vYN4BdzynNv67QhIv5kO90OUMaFFgxwS0mXWg9g37UFdgZRRta0dtO1RqQQAVAR06PAJSGtdS8OS&#10;QQMknvkfv0kzshgDyEUehuS/KmeIil+kLGtRTgMkrkGsbqABKgRe02aJzRN0nL9bCpuK+LZ3xqdS&#10;cTwCQ2qvOZHLeR7/tEMFkBB2v/CqumkIF3ZJTNRVob3vk0/2hM81MZRQrlZ6tQzZZ7QjfCbQqDWj&#10;SQzDbaYpzM0AB90zvJ5LZCWWgNRVsMk5ZLIal7i+g5kgTiWYvp/Z4gBFnmQSM4CoAwpOcM2T9NLG&#10;2Jkk4BekmmRIrUQaInD9uU0hUWqUN529H0LVFLD0V4dhEX8Y9o7hLYwksHl1crRBq6HNw2lAejsE&#10;9lRTVqpsyPG8lO01JUf0MBbspZP81VKRZ63Cy/Ft33W5f1SLADaY4Xvth72h+lChtwgzyixfHjMi&#10;aHRtKHczuAO9wUxdvf+HIgyi6KqW9LLKdIxAcU6z7QDtkz3q/JoJKKe0sIQNNHq9nlbuU45jWr5K&#10;thmmHXDNdnFJNqWWVb5WSOyDnnBU08OBkt3z07tTI2Fdz0wMt67BeSZZ1szwulQe7m0qOHkFp69q&#10;G2SSg0IBJ2C0zKP9BMLoexBtPwwLKJqHL1EgPoCXbkohiKPVO12D0s6vm74XghJbdW1aTqafZlCx&#10;HBDbhmEZ/2A7HnhiWlFvOai3ZIeDXXSsgYHh7PhbPH5SZNot6OCpSEvy060XnU5n2TX4xUEU7+zw&#10;w6BSPw/ZvexxHuHgiEQMVJ6MnoZFXuWgGTxR96mskj5TzCaOxZ5LFLZy1oF6fx4aVb9NwB8U1D9z&#10;wE5+QbH9LwAAAP//AwBQSwMEFAAGAAgAAAAhALaKqGPgAAAACwEAAA8AAABkcnMvZG93bnJldi54&#10;bWxMj0FLw0AQhe+C/2EZwZvdTTRRYjalFPVUBFtBvG2TaRKanQ3ZbZL+e6cne5t57/Hmm3w5206M&#10;OPjWkYZooUAgla5qqdbwvXt/eAHhg6HKdI5Qwxk9LIvbm9xklZvoC8dtqAWXkM+MhiaEPpPSlw1a&#10;4xeuR2Lv4AZrAq9DLavBTFxuOxkrlUprWuILjelx3WB53J6sho/JTKvH6G3cHA/r8+8u+fzZRKj1&#10;/d28egURcA7/YbjgMzoUzLR3J6q86DQk6RMnWX9OQFx8Fces7HmKo1SBLHJ5/UPxBwAA//8DAFBL&#10;AQItABQABgAIAAAAIQC2gziS/gAAAOEBAAATAAAAAAAAAAAAAAAAAAAAAABbQ29udGVudF9UeXBl&#10;c10ueG1sUEsBAi0AFAAGAAgAAAAhADj9If/WAAAAlAEAAAsAAAAAAAAAAAAAAAAALwEAAF9yZWxz&#10;Ly5yZWxzUEsBAi0AFAAGAAgAAAAhAAa0W7dkCAAAiTEAAA4AAAAAAAAAAAAAAAAALgIAAGRycy9l&#10;Mm9Eb2MueG1sUEsBAi0AFAAGAAgAAAAhALaKqGPgAAAACwEAAA8AAAAAAAAAAAAAAAAAvgoAAGRy&#10;cy9kb3ducmV2LnhtbFBLBQYAAAAABAAEAPMAAADLCwAAAAA=&#10;">
                      <v:group id="グループ化 3083" o:spid="_x0000_s1120" style="position:absolute;top:3616;width:64382;height:91262" coordorigin="-233,2623" coordsize="66241,9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正方形/長方形 309" o:spid="_x0000_s1121" style="position:absolute;left:52863;top:7715;width:10192;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5X8YA&#10;AADcAAAADwAAAGRycy9kb3ducmV2LnhtbESPT2sCMRTE70K/Q3iFXqRm29Kubo0iLYLooXQV8fjY&#10;vP2Dm5clSXX99qYgeBxm5jfMdN6bVpzI+caygpdRAoK4sLrhSsFuu3weg/ABWWNrmRRcyMN89jCY&#10;YqbtmX/plIdKRAj7DBXUIXSZlL6oyaAf2Y44eqV1BkOUrpLa4TnCTStfk+RDGmw4LtTY0VdNxTH/&#10;Mwqo/Eld+r5YNsdD2eZmbTbD771ST4/94hNEoD7cw7f2Sit4S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5X8YAAADcAAAADwAAAAAAAAAAAAAAAACYAgAAZHJz&#10;L2Rvd25yZXYueG1sUEsFBgAAAAAEAAQA9QAAAIsDAAAAAA==&#10;" fillcolor="white [3201]" strokecolor="black [3213]" strokeweight="1.5pt">
                          <v:textbox style="layout-flow:vertical-ideographic">
                            <w:txbxContent>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【共通理念】全ての府民が健やかで心豊かに生活できる活力がある社会</w:t>
                                </w:r>
                              </w:p>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～いのち輝く健康未来社会大阪の実現～</w:t>
                                </w:r>
                              </w:p>
                              <w:p w:rsidR="00270DF0" w:rsidRPr="00EC38E8" w:rsidRDefault="00270DF0"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【共通目標】健康寿命の延伸・健康格差の縮小　　</w:t>
                                </w:r>
                              </w:p>
                            </w:txbxContent>
                          </v:textbox>
                        </v:rect>
                        <v:rect id="正方形/長方形 312" o:spid="_x0000_s1122" style="position:absolute;left:33623;top:7715;width:11671;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ofMcA&#10;AADcAAAADwAAAGRycy9kb3ducmV2LnhtbESP3UoDMRSE7wu+QziCN9JmW0Fk3bRIoVUQFqxa8e6w&#10;OWZXNydLEvfn7Y1Q6OUwM98wxWa0rejJh8axguUiA0FcOd2wUfD2upvfgQgRWWPrmBRMFGCzvpgV&#10;mGs38Av1h2hEgnDIUUEdY5dLGaqaLIaF64iT9+W8xZikN1J7HBLctnKVZbfSYsNpocaOtjVVP4df&#10;q+DTbP3uu5nM8/74PuyvH8up+yiVurocH+5BRBrjOXxqP2kFN8sV/J9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KHzHAAAA3AAAAA8AAAAAAAAAAAAAAAAAmAIAAGRy&#10;cy9kb3ducmV2LnhtbFBLBQYAAAAABAAEAPUAAACMAwAAAAA=&#10;" fillcolor="white [3201]" strokecolor="black [3213]" strokeweight="2.5pt">
                          <v:textbox style="layout-flow:vertical-ideographic">
                            <w:txbxContent>
                              <w:p w:rsidR="00270DF0" w:rsidRDefault="00270DF0" w:rsidP="00EC38E8">
                                <w:pPr>
                                  <w:pStyle w:val="Web"/>
                                </w:pPr>
                                <w:r>
                                  <w:rPr>
                                    <w:rFonts w:asciiTheme="minorHAnsi" w:hAnsi="ＭＳ 明朝" w:cstheme="minorBidi" w:hint="eastAsia"/>
                                    <w:b/>
                                    <w:bCs/>
                                    <w:color w:val="000000" w:themeColor="dark1"/>
                                    <w:kern w:val="24"/>
                                    <w:sz w:val="28"/>
                                    <w:szCs w:val="28"/>
                                  </w:rPr>
                                  <w:t xml:space="preserve">　　　　　　　【基本理念】</w:t>
                                </w:r>
                              </w:p>
                            </w:txbxContent>
                          </v:textbox>
                        </v:rect>
                        <v:line id="直線コネクタ 313" o:spid="_x0000_s1123" style="position:absolute;visibility:visible;mso-wrap-style:square" from="26765,25908" to="335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gcMAAADcAAAADwAAAGRycy9kb3ducmV2LnhtbESPT2sCMRTE7wW/Q3iCt25WLVVWo4gi&#10;9For6PG5eW4WNy/LJvvHfvqmUOhxmJnfMOvtYCvRUeNLxwqmSQqCOHe65ELB+ev4ugThA7LGyjEp&#10;eJKH7Wb0ssZMu54/qTuFQkQI+wwVmBDqTEqfG7LoE1cTR+/uGoshyqaQusE+wm0lZ2n6Li2WHBcM&#10;1rQ3lD9OrVXQGlkcDrP6my5laPs3e+uuj4VSk/GwW4EINIT/8F/7QyuYT+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4HDAAAA3AAAAA8AAAAAAAAAAAAA&#10;AAAAoQIAAGRycy9kb3ducmV2LnhtbFBLBQYAAAAABAAEAPkAAACRAwAAAAA=&#10;" strokecolor="#4579b8 [3044]" strokeweight="7pt">
                          <v:stroke endarrow="block"/>
                        </v:line>
                        <v:rect id="正方形/長方形 314" o:spid="_x0000_s1124" style="position:absolute;left:18859;top:7715;width:7688;height:4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Vk8cA&#10;AADcAAAADwAAAGRycy9kb3ducmV2LnhtbESP3WoCMRSE74W+QzgFb0Sz1iKyNUoR1IIgaP/o3WFz&#10;mt12c7Ikqbv79k2h4OUwM98wy3Vna3EhHyrHCqaTDARx4XTFRsHL83a8ABEissbaMSnoKcB6dTNY&#10;Yq5dyye6nKMRCcIhRwVljE0uZShKshgmriFO3qfzFmOS3kjtsU1wW8u7LJtLixWnhRIb2pRUfJ9/&#10;rIIPs/Hbr6o3h93ba7sb7Y99835UanjbPT6AiNTFa/i//aQVzKb3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FZPHAAAA3AAAAA8AAAAAAAAAAAAAAAAAmAIAAGRy&#10;cy9kb3ducmV2LnhtbFBLBQYAAAAABAAEAPUAAACMAwAAAAA=&#10;" fillcolor="white [3201]" strokecolor="black [3213]" strokeweight="2.5pt">
                          <v:textbox style="layout-flow:vertical-ideographic">
                            <w:txbxContent>
                              <w:p w:rsidR="00270DF0" w:rsidRPr="00EC38E8" w:rsidRDefault="00270DF0" w:rsidP="00EC38E8">
                                <w:pPr>
                                  <w:pStyle w:val="Web"/>
                                  <w:spacing w:line="240" w:lineRule="atLeast"/>
                                  <w:rPr>
                                    <w:sz w:val="20"/>
                                  </w:rPr>
                                </w:pPr>
                                <w:r w:rsidRPr="00EC38E8">
                                  <w:rPr>
                                    <w:rFonts w:asciiTheme="minorHAnsi" w:hAnsi="ＭＳ 明朝" w:cstheme="minorBidi" w:hint="eastAsia"/>
                                    <w:b/>
                                    <w:bCs/>
                                    <w:color w:val="000000" w:themeColor="dark1"/>
                                    <w:kern w:val="24"/>
                                    <w:sz w:val="20"/>
                                  </w:rPr>
                                  <w:t>がんの年齢調整死亡率の減少</w:t>
                                </w:r>
                              </w:p>
                              <w:p w:rsidR="00270DF0" w:rsidRPr="00EC38E8" w:rsidRDefault="00270DF0" w:rsidP="00EC38E8">
                                <w:pPr>
                                  <w:pStyle w:val="Web"/>
                                  <w:spacing w:line="240" w:lineRule="atLeast"/>
                                  <w:jc w:val="center"/>
                                  <w:rPr>
                                    <w:sz w:val="20"/>
                                  </w:rPr>
                                </w:pPr>
                                <w:r w:rsidRPr="00EC38E8">
                                  <w:rPr>
                                    <w:rFonts w:asciiTheme="minorHAnsi" w:hAnsi="ＭＳ 明朝" w:cstheme="minorBidi" w:hint="eastAsia"/>
                                    <w:b/>
                                    <w:bCs/>
                                    <w:color w:val="000000" w:themeColor="dark1"/>
                                    <w:kern w:val="24"/>
                                    <w:sz w:val="20"/>
                                  </w:rPr>
                                  <w:t>（二次医療圏間のがんの年齢調整死亡率の差の縮小）</w:t>
                                </w:r>
                              </w:p>
                            </w:txbxContent>
                          </v:textbox>
                        </v:rect>
                        <v:rect id="正方形/長方形 315" o:spid="_x0000_s1125" style="position:absolute;left:5334;top:7048;width:22590;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DUsUA&#10;AADcAAAADwAAAGRycy9kb3ducmV2LnhtbESPQWsCMRSE74X+h/AEL6Vm19KyrkaRgiAUD7UVr4/N&#10;c3cxeVmSuG7/fSMIHoeZ+YZZrAZrRE8+tI4V5JMMBHHldMu1gt+fzWsBIkRkjcYxKfijAKvl89MC&#10;S+2u/E39PtYiQTiUqKCJsSulDFVDFsPEdcTJOzlvMSbpa6k9XhPcGjnNsg9pseW00GBHnw1V5/3F&#10;KphtL2bdf/HxkO8Om5dgKl8UhVLj0bCeg4g0xEf43t5qBW/5O9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NSxQAAANwAAAAPAAAAAAAAAAAAAAAAAJgCAABkcnMv&#10;ZG93bnJldi54bWxQSwUGAAAAAAQABAD1AAAAigMAAAAA&#10;" filled="f" strokecolor="black [3213]" strokeweight="2pt">
                          <v:stroke dashstyle="3 1" endcap="round"/>
                        </v:rect>
                        <v:rect id="正方形/長方形 316" o:spid="_x0000_s1126" style="position:absolute;left:18859;top:49339;width:7741;height:4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SPQYvCMBSE74L/ITxhb5qqINI1igrioiDorgveHs2z&#10;DTYvtYla//1mQfA4zMw3zGTW2FLcqfbGsYJ+LwFBnDltOFfw873qjkH4gKyxdEwKnuRhNm23Jphq&#10;9+A93Q8hFxHCPkUFRQhVKqXPCrLoe64ijt7Z1RZDlHUudY2PCLelHCTJSFo0HBcKrGhZUHY53KyC&#10;3cnwabHPt5fj9Wic/l1vyt1QqY9OM/8EEagJ7/Cr/aUVDPsj+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T5TEAAAA3AAAAA8AAAAAAAAAAAAAAAAAmAIAAGRycy9k&#10;b3ducmV2LnhtbFBLBQYAAAAABAAEAPUAAACJAwAAAAA=&#10;" fillcolor="white [3201]" strokecolor="black [3213]" strokeweight="2.5pt">
                          <v:textbox style="layout-flow:vertical;mso-layout-flow-alt:top-to-bottom">
                            <w:txbxContent>
                              <w:p w:rsidR="00270DF0" w:rsidRPr="00EC38E8" w:rsidRDefault="00270DF0" w:rsidP="00EC38E8">
                                <w:pPr>
                                  <w:pStyle w:val="Web"/>
                                  <w:jc w:val="center"/>
                                  <w:rPr>
                                    <w:sz w:val="22"/>
                                  </w:rPr>
                                </w:pPr>
                                <w:r w:rsidRPr="00EC38E8">
                                  <w:rPr>
                                    <w:rFonts w:asciiTheme="minorHAnsi" w:hAnsi="ＭＳ 明朝" w:cstheme="minorBidi" w:hint="eastAsia"/>
                                    <w:b/>
                                    <w:bCs/>
                                    <w:color w:val="000000" w:themeColor="dark1"/>
                                    <w:kern w:val="24"/>
                                    <w:sz w:val="22"/>
                                  </w:rPr>
                                  <w:t>がん患者・その家族における生活の質を向上</w:t>
                                </w:r>
                              </w:p>
                            </w:txbxContent>
                          </v:textbox>
                        </v:rect>
                        <v:rect id="正方形/長方形 317" o:spid="_x0000_s1127" style="position:absolute;left:5331;top:2623;width:54159;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7vsgA&#10;AADcAAAADwAAAGRycy9kb3ducmV2LnhtbESPQWvCQBSE70L/w/IEb2ajQi2pq6ggtPZSbbV6e2Sf&#10;SWr2bcyumvrr3UKhx2FmvmFGk8aU4kK1Kywr6EUxCOLU6oIzBZ8fi+4TCOeRNZaWScEPOZiMH1oj&#10;TLS98ooua5+JAGGXoILc+yqR0qU5GXSRrYiDd7C1QR9knUld4zXATSn7cfwoDRYcFnKsaJ5Telyf&#10;jYLX2fDtONt8Lbd7977bn0/l8vu2UKrTbqbPIDw1/j/8137RCga9Ifye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u+yAAAANwAAAAPAAAAAAAAAAAAAAAAAJgCAABk&#10;cnMvZG93bnJldi54bWxQSwUGAAAAAAQABAD1AAAAjQMAAAAA&#10;" fillcolor="white [3201]" strokecolor="black [3213]" strokeweight="2pt">
                          <v:stroke dashstyle="1 1"/>
                          <v:textbox>
                            <w:txbxContent>
                              <w:p w:rsidR="00270DF0" w:rsidRPr="00D43242" w:rsidRDefault="00270DF0" w:rsidP="00D43242">
                                <w:pPr>
                                  <w:pStyle w:val="Web"/>
                                  <w:spacing w:line="200" w:lineRule="exact"/>
                                  <w:rPr>
                                    <w:sz w:val="22"/>
                                  </w:rPr>
                                </w:pPr>
                                <w:r w:rsidRPr="00D43242">
                                  <w:rPr>
                                    <w:rFonts w:ascii="ＭＳ 明朝" w:eastAsia="ＭＳ 明朝" w:hAnsi="ＭＳ 明朝" w:cs="ＭＳ 明朝" w:hint="eastAsia"/>
                                    <w:b/>
                                    <w:bCs/>
                                    <w:color w:val="000000" w:themeColor="dark1"/>
                                    <w:kern w:val="24"/>
                                    <w:sz w:val="16"/>
                                    <w:szCs w:val="18"/>
                                  </w:rPr>
                                  <w:t>※</w:t>
                                </w:r>
                                <w:r w:rsidRPr="00D43242">
                                  <w:rPr>
                                    <w:rFonts w:asciiTheme="minorHAnsi" w:hAnsi="ＭＳ 明朝" w:cstheme="minorBidi" w:hint="eastAsia"/>
                                    <w:b/>
                                    <w:bCs/>
                                    <w:color w:val="000000" w:themeColor="dark1"/>
                                    <w:kern w:val="24"/>
                                    <w:sz w:val="16"/>
                                    <w:szCs w:val="18"/>
                                  </w:rPr>
                                  <w:t>進行がんに限定</w:t>
                                </w:r>
                              </w:p>
                              <w:p w:rsidR="00270DF0" w:rsidRPr="00D43242" w:rsidRDefault="00270DF0" w:rsidP="00D43242">
                                <w:pPr>
                                  <w:pStyle w:val="Web"/>
                                  <w:spacing w:line="200" w:lineRule="exact"/>
                                  <w:rPr>
                                    <w:sz w:val="28"/>
                                  </w:rPr>
                                </w:pPr>
                                <w:r w:rsidRPr="00D43242">
                                  <w:rPr>
                                    <w:rFonts w:asciiTheme="minorHAnsi"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shape id="右矢印 318" o:spid="_x0000_s1128" type="#_x0000_t13" style="position:absolute;left:47339;top:36195;width:4623;height:27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9OcEA&#10;AADcAAAADwAAAGRycy9kb3ducmV2LnhtbERPTWsCMRC9F/wPYYReRLO20MpqFFGkgr1oxfOwGTer&#10;m8mSRE3/fXMQeny879ki2VbcyYfGsYLxqABBXDndcK3g+LMZTkCEiKyxdUwKfinAYt57mWGp3YP3&#10;dD/EWuQQDiUqMDF2pZShMmQxjFxHnLmz8xZjhr6W2uMjh9tWvhXFh7TYcG4w2NHKUHU93KyC6ySu&#10;Pwe7ZL6/LjrtV1tbD/xJqdd+Wk5BRErxX/x0b7WC93Fem8/k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TnBAAAA3AAAAA8AAAAAAAAAAAAAAAAAmAIAAGRycy9kb3du&#10;cmV2LnhtbFBLBQYAAAAABAAEAPUAAACGAwAAAAA=&#10;" adj="10800" fillcolor="#0070c0" strokecolor="#243f60 [1604]" strokeweight="2pt"/>
                        <v:line id="直線コネクタ 319" o:spid="_x0000_s1129" style="position:absolute;visibility:visible;mso-wrap-style:square" from="26765,67532" to="33590,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Ia8QAAADcAAAADwAAAGRycy9kb3ducmV2LnhtbESPW2sCMRSE3wX/QzgF32pWLbXdGkUU&#10;oa9eoH083ZxuFjcnyyZ70V9vBMHHYWa+YRar3paipdoXjhVMxgkI4szpgnMFp+Pu9QOED8gaS8ek&#10;4EIeVsvhYIGpdh3vqT2EXEQI+xQVmBCqVEqfGbLox64ijt6/qy2GKOtc6hq7CLelnCbJu7RYcFww&#10;WNHGUHY+NFZBY2S+3U6rK/0Uoene7F/7e54rNXrp118gAvXhGX60v7WC2eQT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chrxAAAANwAAAAPAAAAAAAAAAAA&#10;AAAAAKECAABkcnMvZG93bnJldi54bWxQSwUGAAAAAAQABAD5AAAAkgMAAAAA&#10;" strokecolor="#4579b8 [3044]" strokeweight="7pt">
                          <v:stroke endarrow="block"/>
                        </v:line>
                        <v:rect id="正方形/長方形 3073" o:spid="_x0000_s1130" style="position:absolute;left:51962;top:8928;width:12795;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mMQA&#10;AADdAAAADwAAAGRycy9kb3ducmV2LnhtbESP3YrCMBSE7wXfIRxh7zT1By1doywLsos34s8DHJqz&#10;bbU5KUm0XZ/eCIKXw8x8wyzXnanFjZyvLCsYjxIQxLnVFRcKTsfNMAXhA7LG2jIp+CcP61W/t8RM&#10;25b3dDuEQkQI+wwVlCE0mZQ+L8mgH9mGOHp/1hkMUbpCaodthJtaTpJkLg1WHBdKbOi7pPxyuBoF&#10;drwL22M7uzK17ietznl9X6RKfQy6r08QgbrwDr/av1rBNF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85jEAAAA3QAAAA8AAAAAAAAAAAAAAAAAmAIAAGRycy9k&#10;b3ducmV2LnhtbFBLBQYAAAAABAAEAPUAAACJAwAAAAA=&#10;" fillcolor="#4f81bd [3204]" strokecolor="#243f60 [1604]" strokeweight="2pt">
                          <v:textbox>
                            <w:txbxContent>
                              <w:p w:rsidR="00270DF0" w:rsidRPr="00D43242" w:rsidRDefault="00270DF0" w:rsidP="00EC38E8">
                                <w:pPr>
                                  <w:pStyle w:val="Web"/>
                                  <w:spacing w:line="240" w:lineRule="exact"/>
                                  <w:rPr>
                                    <w:b/>
                                    <w:sz w:val="20"/>
                                  </w:rPr>
                                </w:pPr>
                                <w:r w:rsidRPr="00D43242">
                                  <w:rPr>
                                    <w:rFonts w:asciiTheme="minorHAnsi" w:hAnsi="ＭＳ 明朝" w:cstheme="minorBidi" w:hint="eastAsia"/>
                                    <w:b/>
                                    <w:color w:val="FFFFFF" w:themeColor="light1"/>
                                    <w:kern w:val="24"/>
                                    <w:sz w:val="18"/>
                                    <w:szCs w:val="22"/>
                                  </w:rPr>
                                  <w:t>健康増進計画との整合性</w:t>
                                </w:r>
                              </w:p>
                            </w:txbxContent>
                          </v:textbox>
                        </v:rect>
                        <v:rect id="正方形/長方形 3076" o:spid="_x0000_s1131" style="position:absolute;left:46481;top:7048;width:19527;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9usUA&#10;AADdAAAADwAAAGRycy9kb3ducmV2LnhtbESPUWvCQBCE3wv9D8cWfKsXG7SSekqRVnywSG1/wJJb&#10;k5C7vZDbavz3niD0cZiZb5jFavBOnaiPTWADk3EGirgMtuHKwO/P5/McVBRkiy4wGbhQhNXy8WGB&#10;hQ1n/qbTQSqVIBwLNFCLdIXWsazJYxyHjjh5x9B7lCT7StsezwnunX7Jspn22HBaqLGjdU1le/jz&#10;BnYbPflw+zZ3ucjxa96W62m3M2b0NLy/gRIa5D98b2+tgTx7ncHtTX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n26xQAAAN0AAAAPAAAAAAAAAAAAAAAAAJgCAABkcnMv&#10;ZG93bnJldi54bWxQSwUGAAAAAAQABAD1AAAAigMAAAAA&#10;" filled="f" strokecolor="windowText" strokeweight="2pt">
                          <v:stroke dashstyle="3 1" endcap="round"/>
                        </v:rect>
                        <v:line id="直線コネクタ 3078" o:spid="_x0000_s1132" style="position:absolute;visibility:visible;mso-wrap-style:square" from="0,18478" to="18859,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FX8EAAADdAAAADwAAAGRycy9kb3ducmV2LnhtbERPy4rCMBTdC/5DuII7TX3gaDWKFIQu&#10;nIU6uL4217bY3JQm2vr3ZiHM8nDem11nKvGixpWWFUzGEQjizOqScwV/l8NoCcJ5ZI2VZVLwJge7&#10;bb+3wVjblk/0OvtchBB2MSoovK9jKV1WkEE3tjVx4O62MegDbHKpG2xDuKnkNIoW0mDJoaHAmpKC&#10;ssf5aRSkFzutzG3PszT5Xd2T67Gd26NSw0G3X4Pw1Pl/8dedagWz6CfMDW/CE5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kVfwQAAAN0AAAAPAAAAAAAAAAAAAAAA&#10;AKECAABkcnMvZG93bnJldi54bWxQSwUGAAAAAAQABAD5AAAAjwMAAAAA&#10;" strokecolor="#4a7ebb" strokeweight="7pt">
                          <v:stroke endarrow="block"/>
                        </v:line>
                        <v:rect id="正方形/長方形 306" o:spid="_x0000_s1133" style="position:absolute;left:6858;top:7715;width:8477;height:29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4oscA&#10;AADcAAAADwAAAGRycy9kb3ducmV2LnhtbESP3WoCMRSE7wt9h3AK3hTN1oLI1ihF0AoFodYfenfY&#10;HLNrNydLEt3dt28KhV4OM/MNM1t0thY38qFyrOBplIEgLpyu2CjYf66GUxAhImusHZOCngIs5vd3&#10;M8y1a/mDbrtoRIJwyFFBGWOTSxmKkiyGkWuIk3d23mJM0hupPbYJbms5zrKJtFhxWiixoWVJxffu&#10;ahV8maVfXarevK+Ph3b9+Lbtm9NWqcFD9/oCIlIX/8N/7Y1W8Jx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uKLHAAAA3AAAAA8AAAAAAAAAAAAAAAAAmAIAAGRy&#10;cy9kb3ducmV2LnhtbFBLBQYAAAAABAAEAPUAAACMAwAAAAA=&#10;" fillcolor="white [3201]" strokecolor="black [3213]" strokeweight="2.5pt">
                          <v:textbox style="layout-flow:vertical-ideographic">
                            <w:txbxContent>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がんの年齢調整り患率の減少</w:t>
                                </w:r>
                                <w:r w:rsidRPr="00D43242">
                                  <w:rPr>
                                    <w:rFonts w:ascii="ＭＳ 明朝" w:eastAsia="ＭＳ 明朝" w:hAnsi="ＭＳ 明朝" w:cs="ＭＳ 明朝" w:hint="eastAsia"/>
                                    <w:b/>
                                    <w:bCs/>
                                    <w:color w:val="000000" w:themeColor="dark1"/>
                                    <w:kern w:val="24"/>
                                    <w:sz w:val="18"/>
                                    <w:szCs w:val="22"/>
                                  </w:rPr>
                                  <w:t>※</w:t>
                                </w:r>
                              </w:p>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（二次医療圏間の</w:t>
                                </w:r>
                              </w:p>
                              <w:p w:rsidR="00270DF0" w:rsidRPr="00D43242" w:rsidRDefault="00270DF0"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 xml:space="preserve">　　がんの年齢調整り患率の差の縮小）</w:t>
                                </w:r>
                              </w:p>
                            </w:txbxContent>
                          </v:textbox>
                        </v:rect>
                        <v:line id="直線コネクタ 3079" o:spid="_x0000_s1134" style="position:absolute;visibility:visible;mso-wrap-style:square" from="0,40451" to="18192,4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gxMUAAADdAAAADwAAAGRycy9kb3ducmV2LnhtbESPQWvCQBSE7wX/w/IEb82mKm2NriEE&#10;hBzsoab0/Mw+k9Ds25BdTfz3bqHQ4zAz3zC7dDKduNHgWssKXqIYBHFldcu1gq/y8PwOwnlkjZ1l&#10;UnAnB+l+9rTDRNuRP+l28rUIEHYJKmi87xMpXdWQQRfZnjh4FzsY9EEOtdQDjgFuOrmM41dpsOWw&#10;0GBPeUPVz+lqFBSlXXbmnPGqyD82l/z7OK7tUanFfMq2IDxN/j/81y60glX8toH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7gxMUAAADdAAAADwAAAAAAAAAA&#10;AAAAAAChAgAAZHJzL2Rvd25yZXYueG1sUEsFBgAAAAAEAAQA+QAAAJMDAAAAAA==&#10;" strokecolor="#4a7ebb" strokeweight="7pt">
                          <v:stroke endarrow="block"/>
                        </v:line>
                        <v:line id="直線コネクタ 3080" o:spid="_x0000_s1135" style="position:absolute;visibility:visible;mso-wrap-style:square" from="-233,58486" to="17959,5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5fsEAAADdAAAADwAAAGRycy9kb3ducmV2LnhtbERPy4rCMBTdC/5DuMLsNPXBoLVRpDDQ&#10;hS5Gh1lfm9sHNjelibb+vVkILg/nnewH04gHda62rGA+i0AQ51bXXCr4u/xM1yCcR9bYWCYFT3Kw&#10;341HCcba9vxLj7MvRQhhF6OCyvs2ltLlFRl0M9sSB66wnUEfYFdK3WEfwk0jF1H0LQ3WHBoqbCmt&#10;KL+d70ZBdrGLxlwPvMzS06ZI/4/9yh6V+poMhy0IT4P/iN/uTCtYRuuwP7wJT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cTl+wQAAAN0AAAAPAAAAAAAAAAAAAAAA&#10;AKECAABkcnMvZG93bnJldi54bWxQSwUGAAAAAAQABAD5AAAAjwMAAAAA&#10;" strokecolor="#4a7ebb" strokeweight="7pt">
                          <v:stroke endarrow="block"/>
                        </v:line>
                        <v:line id="直線コネクタ 3081" o:spid="_x0000_s1136" style="position:absolute;visibility:visible;mso-wrap-style:square" from="-233,64363" to="17959,6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c5cMAAADdAAAADwAAAGRycy9kb3ducmV2LnhtbESPzarCMBSE94LvEI7gTlN/uGg1ihSE&#10;LnShXu762BzbYnNSmmjr2xtBuMthZr5h1tvOVOJJjSstK5iMIxDEmdUl5wp+L/vRAoTzyBory6Tg&#10;RQ62m35vjbG2LZ/oefa5CBB2MSoovK9jKV1WkEE3tjVx8G62MeiDbHKpG2wD3FRyGkU/0mDJYaHA&#10;mpKCsvv5YRSkFzutzHXHszQ5Lm/J36Gd24NSw0G3W4Hw1Pn/8LedagWzaDGBz5v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nOXDAAAA3QAAAA8AAAAAAAAAAAAA&#10;AAAAoQIAAGRycy9kb3ducmV2LnhtbFBLBQYAAAAABAAEAPkAAACRAwAAAAA=&#10;" strokecolor="#4a7ebb" strokeweight="7pt">
                          <v:stroke endarrow="block"/>
                        </v:line>
                      </v:group>
                      <v:rect id="正方形/長方形 3090" o:spid="_x0000_s1137" style="position:absolute;left:3753;top:-959;width:55238;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9sIA&#10;AADdAAAADwAAAGRycy9kb3ducmV2LnhtbERPz2vCMBS+C/4P4Qm7aeIGw3ZGEcEh7DCs4vmtebbV&#10;5qU2We3865eD4PHj+z1f9rYWHbW+cqxhOlEgiHNnKi40HPab8QyED8gGa8ek4Y88LBfDwRxT4268&#10;oy4LhYgh7FPUUIbQpFL6vCSLfuIa4sidXGsxRNgW0rR4i+G2lq9KvUuLFceGEhtal5Rfsl+roU/u&#10;3XV6vtf8nW0/v45u/aOw0vpl1K8+QATqw1P8cG+NhjeVxP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2wgAAAN0AAAAPAAAAAAAAAAAAAAAAAJgCAABkcnMvZG93&#10;bnJldi54bWxQSwUGAAAAAAQABAD1AAAAhwMAAAAA&#10;" fillcolor="#7f7f7f [1612]" strokecolor="#7f7f7f [1612]" strokeweight="2pt">
                        <v:textbox>
                          <w:txbxContent>
                            <w:p w:rsidR="00270DF0" w:rsidRPr="00D43242" w:rsidRDefault="00270DF0" w:rsidP="00D43242">
                              <w:pPr>
                                <w:jc w:val="center"/>
                                <w:rPr>
                                  <w:rFonts w:asciiTheme="majorEastAsia" w:eastAsiaTheme="majorEastAsia" w:hAnsiTheme="majorEastAsia"/>
                                  <w:b/>
                                </w:rPr>
                              </w:pPr>
                              <w:r w:rsidRPr="00D43242">
                                <w:rPr>
                                  <w:rFonts w:asciiTheme="majorEastAsia" w:eastAsiaTheme="majorEastAsia" w:hAnsiTheme="majorEastAsia" w:hint="eastAsia"/>
                                  <w:b/>
                                  <w:color w:val="FFFFFF" w:themeColor="background1"/>
                                </w:rPr>
                                <w:t>【全体目標・理念】</w:t>
                              </w:r>
                            </w:p>
                          </w:txbxContent>
                        </v:textbox>
                      </v:rect>
                    </v:group>
                  </w:pict>
                </mc:Fallback>
              </mc:AlternateContent>
            </w:r>
          </w:p>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CA012F" w:rsidRDefault="00CA012F" w:rsidP="00F15693"/>
          <w:p w:rsidR="00CA012F" w:rsidRDefault="00CA012F" w:rsidP="00F15693"/>
          <w:p w:rsidR="00CA012F" w:rsidRDefault="00CA012F" w:rsidP="00F15693"/>
          <w:p w:rsidR="00CA012F" w:rsidRDefault="00CA012F" w:rsidP="00F15693"/>
          <w:p w:rsidR="00CA012F" w:rsidRDefault="00CA012F" w:rsidP="00F15693"/>
          <w:p w:rsidR="00CA012F" w:rsidRDefault="00EC38E8" w:rsidP="00F15693">
            <w:r w:rsidRPr="009E21F0">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43936" behindDoc="0" locked="0" layoutInCell="1" allowOverlap="1" wp14:anchorId="2830CD1A" wp14:editId="73392374">
                      <wp:simplePos x="0" y="0"/>
                      <wp:positionH relativeFrom="column">
                        <wp:posOffset>3653790</wp:posOffset>
                      </wp:positionH>
                      <wp:positionV relativeFrom="paragraph">
                        <wp:posOffset>15875</wp:posOffset>
                      </wp:positionV>
                      <wp:extent cx="800100" cy="4686300"/>
                      <wp:effectExtent l="0" t="0" r="0" b="0"/>
                      <wp:wrapNone/>
                      <wp:docPr id="3072" name="正方形/長方形 3072"/>
                      <wp:cNvGraphicFramePr/>
                      <a:graphic xmlns:a="http://schemas.openxmlformats.org/drawingml/2006/main">
                        <a:graphicData uri="http://schemas.microsoft.com/office/word/2010/wordprocessingShape">
                          <wps:wsp>
                            <wps:cNvSpPr/>
                            <wps:spPr>
                              <a:xfrm>
                                <a:off x="0" y="0"/>
                                <a:ext cx="800100" cy="4686300"/>
                              </a:xfrm>
                              <a:prstGeom prst="rect">
                                <a:avLst/>
                              </a:prstGeom>
                              <a:noFill/>
                              <a:ln w="25400" cap="flat" cmpd="sng" algn="ctr">
                                <a:noFill/>
                                <a:prstDash val="solid"/>
                              </a:ln>
                              <a:effectLst/>
                            </wps:spPr>
                            <wps:txbx>
                              <w:txbxContent>
                                <w:p w:rsidR="00270DF0" w:rsidRPr="005C2CE5" w:rsidRDefault="00270DF0" w:rsidP="0070167E">
                                  <w:pPr>
                                    <w:pStyle w:val="Web"/>
                                    <w:spacing w:line="300" w:lineRule="exact"/>
                                    <w:rPr>
                                      <w:rFonts w:asciiTheme="minorHAnsi" w:hAnsi="ＭＳ 明朝" w:cstheme="minorBidi"/>
                                      <w:b/>
                                      <w:bCs/>
                                      <w:color w:val="000000" w:themeColor="text1"/>
                                      <w:kern w:val="24"/>
                                      <w:sz w:val="22"/>
                                      <w:szCs w:val="28"/>
                                    </w:rPr>
                                  </w:pPr>
                                  <w:r w:rsidRPr="005C2CE5">
                                    <w:rPr>
                                      <w:rFonts w:asciiTheme="minorHAnsi" w:hAnsi="ＭＳ 明朝" w:cstheme="minorBidi" w:hint="eastAsia"/>
                                      <w:b/>
                                      <w:bCs/>
                                      <w:color w:val="000000" w:themeColor="text1"/>
                                      <w:kern w:val="24"/>
                                      <w:sz w:val="22"/>
                                      <w:szCs w:val="28"/>
                                    </w:rPr>
                                    <w:t>がんを知り、がん予防を進めるとともに、がんになっても心身ともに</w:t>
                                  </w:r>
                                </w:p>
                                <w:p w:rsidR="00270DF0" w:rsidRPr="005C2CE5" w:rsidRDefault="00270DF0" w:rsidP="0070167E">
                                  <w:pPr>
                                    <w:pStyle w:val="Web"/>
                                    <w:spacing w:line="300" w:lineRule="exact"/>
                                    <w:rPr>
                                      <w:sz w:val="21"/>
                                    </w:rPr>
                                  </w:pPr>
                                  <w:r w:rsidRPr="005C2CE5">
                                    <w:rPr>
                                      <w:rFonts w:asciiTheme="minorHAnsi" w:hAnsi="ＭＳ 明朝" w:cstheme="minorBidi" w:hint="eastAsia"/>
                                      <w:b/>
                                      <w:bCs/>
                                      <w:color w:val="000000" w:themeColor="text1"/>
                                      <w:kern w:val="24"/>
                                      <w:sz w:val="22"/>
                                      <w:szCs w:val="28"/>
                                    </w:rPr>
                                    <w:t>適切な医療を受けられ、希望をもって安心して暮らせる社会の構築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072" o:spid="_x0000_s1138" style="position:absolute;left:0;text-align:left;margin-left:287.7pt;margin-top:1.25pt;width:63pt;height:3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QW8QEAAKIDAAAOAAAAZHJzL2Uyb0RvYy54bWysU81uEzEQviPxDpbvZLdpCdEqmwoRlQuC&#10;SgXuE6+9a8l/2E528yDwAHDmjHrgcajUt+jYuyQV3BAX2zNjf57v8+fV5aAV2XMfpDU1PZuVlHDD&#10;bCNNW9MP76+eLSkJEUwDyhpe0wMP9HL99MmqdxWf286qhnuCICZUvatpF6OriiKwjmsIM+u4waKw&#10;XkPE0LdF46FHdK2KeVkuit76xnnLeAiY3YxFus74QnAW3wkReCSqpthbzKPP4zaNxXoFVevBdZJN&#10;bcA/dKFBGrz0CLWBCGTn5V9QWjJvgxVxxqwurBCS8cwB2ZyVf7C56cDxzAXFCe4oU/h/sOzt/toT&#10;2dT0vHwxp8SAxle6+/7t7svtr59fi/vPP8YVyXWUq3ehwlM37tpPUcBl4j4Ir9OMrMiQJT4cJeZD&#10;JAyTyxJp4kMwLF0slotzDBCmOJ12PsTX3GqSFjX1+IRZWdi/CXHc+ntLuszYK6kU5qFShvQ1nT+/&#10;yBcAukkoiHiXdsgvmJYSUC3alEWfIR+dTZAbCB3ZAzolWCWbqS9lEjbPXpo6SBKMpNMqDtshK7hc&#10;pCMptbXNAWXFf4EMOHzEmZIeXYbQn3bgOSU+qld2NCUY1ln05Kmtl7tohcxsT3CoUgrQCFmvybTJ&#10;aY/jvOv0tdYPAAAA//8DAFBLAwQUAAYACAAAACEA3zGHn94AAAAJAQAADwAAAGRycy9kb3ducmV2&#10;LnhtbEyPwU7DMBBE70j8g7VI3KjdqqYoxKlQJISqnpr0wNGNTRwRr6PYaQJfz3KC245mNPsm3y++&#10;Z1c7xi6ggvVKALPYBNNhq+Bcvz48AYtJo9F9QKvgy0bYF7c3uc5MmPFkr1VqGZVgzLQCl9KQcR4b&#10;Z72OqzBYJO8jjF4nkmPLzahnKvc93wjxyL3ukD44PdjS2eazmryCw1K/H8qjnGZ/fDuVbVV/u7lW&#10;6v5ueXkGluyS/sLwi0/oUBDTJUxoIusVyJ3cUlTBRgIjfyfWpC90bIUEXuT8/4LiBwAA//8DAFBL&#10;AQItABQABgAIAAAAIQC2gziS/gAAAOEBAAATAAAAAAAAAAAAAAAAAAAAAABbQ29udGVudF9UeXBl&#10;c10ueG1sUEsBAi0AFAAGAAgAAAAhADj9If/WAAAAlAEAAAsAAAAAAAAAAAAAAAAALwEAAF9yZWxz&#10;Ly5yZWxzUEsBAi0AFAAGAAgAAAAhAHD2dBbxAQAAogMAAA4AAAAAAAAAAAAAAAAALgIAAGRycy9l&#10;Mm9Eb2MueG1sUEsBAi0AFAAGAAgAAAAhAN8xh5/eAAAACQEAAA8AAAAAAAAAAAAAAAAASwQAAGRy&#10;cy9kb3ducmV2LnhtbFBLBQYAAAAABAAEAPMAAABWBQAAAAA=&#10;" filled="f" stroked="f" strokeweight="2pt">
                      <v:textbox style="layout-flow:vertical-ideographic">
                        <w:txbxContent>
                          <w:p w:rsidR="00270DF0" w:rsidRPr="005C2CE5" w:rsidRDefault="00270DF0" w:rsidP="0070167E">
                            <w:pPr>
                              <w:pStyle w:val="Web"/>
                              <w:spacing w:line="300" w:lineRule="exact"/>
                              <w:rPr>
                                <w:rFonts w:asciiTheme="minorHAnsi" w:hAnsi="ＭＳ 明朝" w:cstheme="minorBidi"/>
                                <w:b/>
                                <w:bCs/>
                                <w:color w:val="000000" w:themeColor="text1"/>
                                <w:kern w:val="24"/>
                                <w:sz w:val="22"/>
                                <w:szCs w:val="28"/>
                              </w:rPr>
                            </w:pPr>
                            <w:r w:rsidRPr="005C2CE5">
                              <w:rPr>
                                <w:rFonts w:asciiTheme="minorHAnsi" w:hAnsi="ＭＳ 明朝" w:cstheme="minorBidi" w:hint="eastAsia"/>
                                <w:b/>
                                <w:bCs/>
                                <w:color w:val="000000" w:themeColor="text1"/>
                                <w:kern w:val="24"/>
                                <w:sz w:val="22"/>
                                <w:szCs w:val="28"/>
                              </w:rPr>
                              <w:t>がんを知り、がん予防を進めるとともに、がんになっても心身ともに</w:t>
                            </w:r>
                          </w:p>
                          <w:p w:rsidR="00270DF0" w:rsidRPr="005C2CE5" w:rsidRDefault="00270DF0" w:rsidP="0070167E">
                            <w:pPr>
                              <w:pStyle w:val="Web"/>
                              <w:spacing w:line="300" w:lineRule="exact"/>
                              <w:rPr>
                                <w:sz w:val="21"/>
                              </w:rPr>
                            </w:pPr>
                            <w:r w:rsidRPr="005C2CE5">
                              <w:rPr>
                                <w:rFonts w:asciiTheme="minorHAnsi" w:hAnsi="ＭＳ 明朝" w:cstheme="minorBidi" w:hint="eastAsia"/>
                                <w:b/>
                                <w:bCs/>
                                <w:color w:val="000000" w:themeColor="text1"/>
                                <w:kern w:val="24"/>
                                <w:sz w:val="22"/>
                                <w:szCs w:val="28"/>
                              </w:rPr>
                              <w:t>適切な医療を受けられ、希望をもって安心して暮らせる社会の構築</w:t>
                            </w:r>
                          </w:p>
                        </w:txbxContent>
                      </v:textbox>
                    </v:rect>
                  </w:pict>
                </mc:Fallback>
              </mc:AlternateContent>
            </w:r>
          </w:p>
          <w:p w:rsidR="00CA012F" w:rsidRDefault="00CA012F" w:rsidP="00F15693"/>
          <w:p w:rsidR="00CA012F" w:rsidRDefault="00CA012F" w:rsidP="00F15693"/>
          <w:p w:rsidR="00CA012F" w:rsidRDefault="00CA012F" w:rsidP="00F15693"/>
          <w:p w:rsidR="00E52D93" w:rsidRDefault="00C42F77" w:rsidP="00F15693">
            <w:r w:rsidRPr="00C42F77">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85920" behindDoc="0" locked="0" layoutInCell="1" allowOverlap="1" wp14:anchorId="7211FE24" wp14:editId="374FA596">
                      <wp:simplePos x="0" y="0"/>
                      <wp:positionH relativeFrom="column">
                        <wp:posOffset>2263140</wp:posOffset>
                      </wp:positionH>
                      <wp:positionV relativeFrom="paragraph">
                        <wp:posOffset>101600</wp:posOffset>
                      </wp:positionV>
                      <wp:extent cx="466725" cy="3314700"/>
                      <wp:effectExtent l="0" t="0" r="9525" b="0"/>
                      <wp:wrapNone/>
                      <wp:docPr id="22" name="正方形/長方形 22"/>
                      <wp:cNvGraphicFramePr/>
                      <a:graphic xmlns:a="http://schemas.openxmlformats.org/drawingml/2006/main">
                        <a:graphicData uri="http://schemas.microsoft.com/office/word/2010/wordprocessingShape">
                          <wps:wsp>
                            <wps:cNvSpPr/>
                            <wps:spPr>
                              <a:xfrm>
                                <a:off x="0" y="0"/>
                                <a:ext cx="466725" cy="3314700"/>
                              </a:xfrm>
                              <a:prstGeom prst="rect">
                                <a:avLst/>
                              </a:prstGeom>
                              <a:solidFill>
                                <a:schemeClr val="bg1"/>
                              </a:solidFill>
                              <a:ln w="25400" cap="flat" cmpd="sng" algn="ctr">
                                <a:noFill/>
                                <a:prstDash val="solid"/>
                              </a:ln>
                              <a:effectLst/>
                            </wps:spPr>
                            <wps:txbx>
                              <w:txbxContent>
                                <w:p w:rsidR="00270DF0" w:rsidRPr="005C2CE5" w:rsidRDefault="00270DF0" w:rsidP="00C42F77">
                                  <w:pPr>
                                    <w:pStyle w:val="Web"/>
                                    <w:spacing w:line="300" w:lineRule="exact"/>
                                    <w:jc w:val="center"/>
                                    <w:rPr>
                                      <w:sz w:val="21"/>
                                    </w:rPr>
                                  </w:pPr>
                                  <w:r w:rsidRPr="002C0416">
                                    <w:rPr>
                                      <w:rFonts w:asciiTheme="minorHAnsi" w:hAnsi="ＭＳ 明朝" w:cstheme="minorBidi" w:hint="eastAsia"/>
                                      <w:b/>
                                      <w:bCs/>
                                      <w:color w:val="000000" w:themeColor="dark1"/>
                                      <w:kern w:val="24"/>
                                    </w:rPr>
                                    <w:t>がん患者・家族における生活の質</w:t>
                                  </w:r>
                                  <w:r>
                                    <w:rPr>
                                      <w:rFonts w:asciiTheme="minorHAnsi" w:hAnsi="ＭＳ 明朝" w:cstheme="minorBidi" w:hint="eastAsia"/>
                                      <w:b/>
                                      <w:bCs/>
                                      <w:color w:val="000000" w:themeColor="dark1"/>
                                      <w:kern w:val="24"/>
                                    </w:rPr>
                                    <w:t>の</w:t>
                                  </w:r>
                                  <w:r w:rsidRPr="002C0416">
                                    <w:rPr>
                                      <w:rFonts w:asciiTheme="minorHAnsi" w:hAnsi="ＭＳ 明朝" w:cstheme="minorBidi" w:hint="eastAsia"/>
                                      <w:b/>
                                      <w:bCs/>
                                      <w:color w:val="000000" w:themeColor="dark1"/>
                                      <w:kern w:val="24"/>
                                    </w:rPr>
                                    <w:t>向上</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139" style="position:absolute;left:0;text-align:left;margin-left:178.2pt;margin-top:8pt;width:36.75pt;height:26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2BAIAAMYDAAAOAAAAZHJzL2Uyb0RvYy54bWysU81uEzEQviPxDpbvZJM0Taoomwo1KhcE&#10;lQrcJ15715L/sJ3s5kHgAeDMGfXA41Cpb9Gxd5vwc0NcvDM79nzzff68uuy0Invug7SmpJPRmBJu&#10;mK2kqUv6/t31iwtKQgRTgbKGl/TAA71cP3+2at2ST21jVcU9wSYmLFtX0iZGtyyKwBquIYys4waL&#10;wnoNEVNfF5WHFrtrVUzH43nRWl85bxkPAf9u+iJd5/5CcBbfChF4JKqkOFvMq8/rNq3FegXL2oNr&#10;JBvGgH+YQoM0CHpstYEIZOflX620ZN4GK+KIWV1YISTjmQOymYz/YHPbgOOZC4oT3FGm8P/asjf7&#10;G09kVdLplBIDGu/o/tvX+893P398KR4+fe8jglWUqnVhiSdu3Y0fsoBh4t0Jr9MXGZEuy3s4ysu7&#10;SBj+nM3ni+k5JQxLZ2eT2WKc9S9Op50P8RW3mqSgpB6vL6sK+9chIiJufdqSwIJVsrqWSuUkWYZf&#10;KU/2gJe9rSdpYjzx2y5lSItcz2eITRig44SCiKF2qEEwNSWgarQyiz5DG5sAsFMPvYHQ9AC57QCh&#10;TKrz7Ldh0iRVL06KYrftssoXiycdt7Y6oPT4dpAphw/4paRFJ+IYH3fgOSU+qivbGxcMayz69jTW&#10;y120QmZVEkLfDgmnBM2SqQ/GTm78Nc+7Ts9v/QgAAP//AwBQSwMEFAAGAAgAAAAhANNhO2rhAAAA&#10;CgEAAA8AAABkcnMvZG93bnJldi54bWxMj0FLw0AQhe+C/2EZwZvdmLahidmUIEQREbEqetwkYxK6&#10;Oxuy2zb+e8eTHof38eZ7+Xa2Rhxx8oMjBdeLCARS49qBOgVvr9XVBoQPmlptHKGCb/SwLc7Pcp21&#10;7kQveNyFTnAJ+Uwr6EMYMyl906PVfuFGJM6+3GR14HPqZDvpE5dbI+MoSqTVA/GHXo9422Oz3x2s&#10;gntz91l3w76MP56xisv3tHp4fFLq8mIub0AEnMMfDL/6rA4FO9XuQK0XRsFynawY5SDhTQys4jQF&#10;UStYLzcRyCKX/ycUPwAAAP//AwBQSwECLQAUAAYACAAAACEAtoM4kv4AAADhAQAAEwAAAAAAAAAA&#10;AAAAAAAAAAAAW0NvbnRlbnRfVHlwZXNdLnhtbFBLAQItABQABgAIAAAAIQA4/SH/1gAAAJQBAAAL&#10;AAAAAAAAAAAAAAAAAC8BAABfcmVscy8ucmVsc1BLAQItABQABgAIAAAAIQAj+Hj2BAIAAMYDAAAO&#10;AAAAAAAAAAAAAAAAAC4CAABkcnMvZTJvRG9jLnhtbFBLAQItABQABgAIAAAAIQDTYTtq4QAAAAoB&#10;AAAPAAAAAAAAAAAAAAAAAF4EAABkcnMvZG93bnJldi54bWxQSwUGAAAAAAQABADzAAAAbAUAAAAA&#10;" fillcolor="white [3212]" stroked="f" strokeweight="2pt">
                      <v:textbox style="layout-flow:vertical-ideographic">
                        <w:txbxContent>
                          <w:p w:rsidR="00270DF0" w:rsidRPr="005C2CE5" w:rsidRDefault="00270DF0" w:rsidP="00C42F77">
                            <w:pPr>
                              <w:pStyle w:val="Web"/>
                              <w:spacing w:line="300" w:lineRule="exact"/>
                              <w:jc w:val="center"/>
                              <w:rPr>
                                <w:sz w:val="21"/>
                              </w:rPr>
                            </w:pPr>
                            <w:r w:rsidRPr="002C0416">
                              <w:rPr>
                                <w:rFonts w:asciiTheme="minorHAnsi" w:hAnsi="ＭＳ 明朝" w:cstheme="minorBidi" w:hint="eastAsia"/>
                                <w:b/>
                                <w:bCs/>
                                <w:color w:val="000000" w:themeColor="dark1"/>
                                <w:kern w:val="24"/>
                              </w:rPr>
                              <w:t>がん患者・家族における生活の質</w:t>
                            </w:r>
                            <w:r>
                              <w:rPr>
                                <w:rFonts w:asciiTheme="minorHAnsi" w:hAnsi="ＭＳ 明朝" w:cstheme="minorBidi" w:hint="eastAsia"/>
                                <w:b/>
                                <w:bCs/>
                                <w:color w:val="000000" w:themeColor="dark1"/>
                                <w:kern w:val="24"/>
                              </w:rPr>
                              <w:t>の</w:t>
                            </w:r>
                            <w:r w:rsidRPr="002C0416">
                              <w:rPr>
                                <w:rFonts w:asciiTheme="minorHAnsi" w:hAnsi="ＭＳ 明朝" w:cstheme="minorBidi" w:hint="eastAsia"/>
                                <w:b/>
                                <w:bCs/>
                                <w:color w:val="000000" w:themeColor="dark1"/>
                                <w:kern w:val="24"/>
                              </w:rPr>
                              <w:t>向上</w:t>
                            </w:r>
                          </w:p>
                        </w:txbxContent>
                      </v:textbox>
                    </v:rect>
                  </w:pict>
                </mc:Fallback>
              </mc:AlternateContent>
            </w:r>
          </w:p>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8D7399" w:rsidRDefault="008D7399" w:rsidP="00F15693"/>
          <w:p w:rsidR="00A77DAF" w:rsidRPr="005F603F" w:rsidRDefault="00A77DAF" w:rsidP="00F15693">
            <w:pPr>
              <w:rPr>
                <w:rFonts w:asciiTheme="majorEastAsia" w:eastAsiaTheme="majorEastAsia" w:hAnsiTheme="majorEastAsia"/>
                <w:b/>
                <w:sz w:val="44"/>
                <w:szCs w:val="44"/>
                <w:bdr w:val="single" w:sz="4" w:space="0" w:color="auto"/>
                <w:shd w:val="pct15" w:color="auto" w:fill="FFFFFF"/>
              </w:rPr>
            </w:pPr>
            <w:r w:rsidRPr="005F603F">
              <w:rPr>
                <w:rFonts w:asciiTheme="majorEastAsia" w:eastAsiaTheme="majorEastAsia" w:hAnsiTheme="majorEastAsia" w:hint="eastAsia"/>
                <w:b/>
                <w:sz w:val="44"/>
                <w:szCs w:val="44"/>
                <w:bdr w:val="single" w:sz="4" w:space="0" w:color="auto"/>
                <w:shd w:val="pct15" w:color="auto" w:fill="FFFFFF"/>
              </w:rPr>
              <w:t xml:space="preserve">第５章　個別の取組みと目標　　　　　　　　</w:t>
            </w:r>
            <w:r w:rsidR="00794AF7">
              <w:rPr>
                <w:rFonts w:asciiTheme="majorEastAsia" w:eastAsiaTheme="majorEastAsia" w:hAnsiTheme="majorEastAsia" w:hint="eastAsia"/>
                <w:b/>
                <w:sz w:val="44"/>
                <w:szCs w:val="44"/>
                <w:bdr w:val="single" w:sz="4" w:space="0" w:color="auto"/>
                <w:shd w:val="pct15" w:color="auto" w:fill="FFFFFF"/>
              </w:rPr>
              <w:t xml:space="preserve">　　</w:t>
            </w:r>
            <w:r w:rsidRPr="005F603F">
              <w:rPr>
                <w:rFonts w:asciiTheme="majorEastAsia" w:eastAsiaTheme="majorEastAsia" w:hAnsiTheme="majorEastAsia" w:hint="eastAsia"/>
                <w:b/>
                <w:sz w:val="44"/>
                <w:szCs w:val="44"/>
                <w:bdr w:val="single" w:sz="4" w:space="0" w:color="auto"/>
                <w:shd w:val="pct15" w:color="auto" w:fill="FFFFFF"/>
              </w:rPr>
              <w:t xml:space="preserve">　</w:t>
            </w:r>
          </w:p>
          <w:p w:rsidR="00A77DAF" w:rsidRPr="00042861" w:rsidRDefault="00A77DAF" w:rsidP="00DC4805">
            <w:pPr>
              <w:pStyle w:val="2"/>
              <w:ind w:left="446" w:hangingChars="124" w:hanging="446"/>
              <w:rPr>
                <w:rFonts w:asciiTheme="majorEastAsia" w:hAnsiTheme="majorEastAsia"/>
                <w:color w:val="0070C0"/>
                <w:sz w:val="36"/>
                <w:u w:val="single"/>
              </w:rPr>
            </w:pPr>
            <w:bookmarkStart w:id="335" w:name="_Toc497922740"/>
            <w:r w:rsidRPr="00042861">
              <w:rPr>
                <w:rFonts w:asciiTheme="majorEastAsia" w:hAnsiTheme="majorEastAsia" w:hint="eastAsia"/>
                <w:color w:val="0070C0"/>
                <w:sz w:val="36"/>
                <w:u w:val="single"/>
              </w:rPr>
              <w:t>１　がんの予防・早期発見（がんを知り、がんを予防する）</w:t>
            </w:r>
            <w:bookmarkEnd w:id="335"/>
          </w:p>
          <w:p w:rsidR="00A77DAF" w:rsidRPr="00042861" w:rsidRDefault="00A77DAF" w:rsidP="00444CC9">
            <w:pPr>
              <w:pStyle w:val="3"/>
              <w:ind w:leftChars="0" w:left="0" w:firstLineChars="100" w:firstLine="281"/>
              <w:rPr>
                <w:rFonts w:asciiTheme="majorEastAsia" w:hAnsiTheme="majorEastAsia"/>
                <w:b/>
                <w:color w:val="0070C0"/>
                <w:sz w:val="28"/>
              </w:rPr>
            </w:pPr>
            <w:bookmarkStart w:id="336" w:name="_Toc497922741"/>
            <w:r w:rsidRPr="00042861">
              <w:rPr>
                <w:rFonts w:asciiTheme="majorEastAsia" w:hAnsiTheme="majorEastAsia"/>
                <w:b/>
                <w:color w:val="0070C0"/>
                <w:sz w:val="28"/>
              </w:rPr>
              <w:t>(1)</w:t>
            </w:r>
            <w:r w:rsidRPr="00042861">
              <w:rPr>
                <w:rFonts w:asciiTheme="majorEastAsia" w:hAnsiTheme="majorEastAsia"/>
              </w:rPr>
              <w:t xml:space="preserve"> </w:t>
            </w:r>
            <w:r w:rsidRPr="00042861">
              <w:rPr>
                <w:rFonts w:asciiTheme="majorEastAsia" w:hAnsiTheme="majorEastAsia" w:hint="eastAsia"/>
                <w:b/>
                <w:color w:val="0070C0"/>
                <w:sz w:val="28"/>
              </w:rPr>
              <w:t>がんの１次予防</w:t>
            </w:r>
            <w:bookmarkEnd w:id="336"/>
          </w:p>
          <w:tbl>
            <w:tblPr>
              <w:tblW w:w="7603" w:type="dxa"/>
              <w:jc w:val="center"/>
              <w:tblCellMar>
                <w:left w:w="99" w:type="dxa"/>
                <w:right w:w="99" w:type="dxa"/>
              </w:tblCellMar>
              <w:tblLook w:val="04A0" w:firstRow="1" w:lastRow="0" w:firstColumn="1" w:lastColumn="0" w:noHBand="0" w:noVBand="1"/>
            </w:tblPr>
            <w:tblGrid>
              <w:gridCol w:w="440"/>
              <w:gridCol w:w="3544"/>
              <w:gridCol w:w="1781"/>
              <w:gridCol w:w="1838"/>
            </w:tblGrid>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 xml:space="preserve">　</w:t>
                  </w:r>
                </w:p>
              </w:tc>
              <w:tc>
                <w:tcPr>
                  <w:tcW w:w="354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sz w:val="20"/>
                      <w:szCs w:val="20"/>
                    </w:rPr>
                  </w:pPr>
                  <w:r w:rsidRPr="000C4CDC">
                    <w:rPr>
                      <w:rFonts w:ascii="HG丸ｺﾞｼｯｸM-PRO" w:eastAsia="HG丸ｺﾞｼｯｸM-PRO" w:hAnsi="HG丸ｺﾞｼｯｸM-PRO" w:hint="eastAsia"/>
                      <w:b/>
                      <w:sz w:val="20"/>
                      <w:szCs w:val="20"/>
                    </w:rPr>
                    <w:t>項目</w:t>
                  </w:r>
                </w:p>
              </w:tc>
              <w:tc>
                <w:tcPr>
                  <w:tcW w:w="1781"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183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2023年度の目標</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1</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成人の喫煙率（男性</w:t>
                  </w:r>
                  <w:r w:rsidRPr="000C4CDC">
                    <w:rPr>
                      <w:rFonts w:ascii="HG丸ｺﾞｼｯｸM-PRO" w:eastAsia="HG丸ｺﾞｼｯｸM-PRO" w:hAnsi="HG丸ｺﾞｼｯｸM-PRO"/>
                      <w:sz w:val="20"/>
                      <w:szCs w:val="32"/>
                    </w:rPr>
                    <w:t>/女性）の減少</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【国民生活基礎調査】</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30.4%／10.7%</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（平成28年）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15%／5%</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敷地内禁煙の割合（私立学校）</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【大阪府調べ】</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51.9%</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（平成29年）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100%</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3</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建物内禁煙の割合（官公庁</w:t>
                  </w:r>
                  <w:r w:rsidRPr="000C4CDC">
                    <w:rPr>
                      <w:rFonts w:ascii="HG丸ｺﾞｼｯｸM-PRO" w:eastAsia="HG丸ｺﾞｼｯｸM-PRO" w:hAnsi="HG丸ｺﾞｼｯｸM-PRO"/>
                      <w:sz w:val="20"/>
                      <w:szCs w:val="32"/>
                    </w:rPr>
                    <w:t>/大学）</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【大阪府調べ】</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91.9%／83.0%</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（平成29年）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100%</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4</w:t>
                  </w:r>
                </w:p>
              </w:tc>
              <w:tc>
                <w:tcPr>
                  <w:tcW w:w="354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受動喫煙の機会を有する者の割合　　　　　　　　（職場／飲食店）【大阪府調べ】</w:t>
                  </w:r>
                </w:p>
              </w:tc>
              <w:tc>
                <w:tcPr>
                  <w:tcW w:w="1781"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34.6%／54.4%</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（平成25年）</w:t>
                  </w: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0%／15%</w:t>
                  </w:r>
                </w:p>
              </w:tc>
            </w:tr>
          </w:tbl>
          <w:p w:rsidR="00A77DAF" w:rsidRPr="00042861" w:rsidRDefault="00A77DAF" w:rsidP="00F15693">
            <w:pPr>
              <w:snapToGrid w:val="0"/>
              <w:ind w:firstLine="426"/>
              <w:rPr>
                <w:rFonts w:hAnsi="HG丸ｺﾞｼｯｸM-PRO"/>
                <w:b/>
              </w:rPr>
            </w:pPr>
          </w:p>
          <w:p w:rsidR="00A77DAF" w:rsidRPr="00CD5848" w:rsidRDefault="00A77DAF" w:rsidP="00CD5848">
            <w:pPr>
              <w:snapToGrid w:val="0"/>
              <w:ind w:firstLineChars="150" w:firstLine="331"/>
              <w:rPr>
                <w:rFonts w:asciiTheme="majorEastAsia" w:eastAsiaTheme="majorEastAsia" w:hAnsiTheme="majorEastAsia"/>
                <w:b/>
                <w:sz w:val="22"/>
              </w:rPr>
            </w:pPr>
            <w:r w:rsidRPr="00CD5848">
              <w:rPr>
                <w:rFonts w:asciiTheme="majorEastAsia" w:eastAsiaTheme="majorEastAsia" w:hAnsiTheme="majorEastAsia" w:hint="eastAsia"/>
                <w:b/>
                <w:sz w:val="22"/>
              </w:rPr>
              <w:t>①</w:t>
            </w:r>
            <w:r w:rsidRPr="00CD5848">
              <w:rPr>
                <w:rFonts w:asciiTheme="majorEastAsia" w:eastAsiaTheme="majorEastAsia" w:hAnsiTheme="majorEastAsia"/>
                <w:b/>
                <w:sz w:val="22"/>
              </w:rPr>
              <w:t xml:space="preserve"> たばこ対策</w:t>
            </w:r>
          </w:p>
          <w:p w:rsidR="00A77DAF" w:rsidRPr="00E9753A" w:rsidRDefault="00A77DAF" w:rsidP="00CD5848">
            <w:pPr>
              <w:snapToGrid w:val="0"/>
              <w:ind w:firstLineChars="250" w:firstLine="552"/>
              <w:rPr>
                <w:rFonts w:asciiTheme="majorEastAsia" w:eastAsiaTheme="majorEastAsia" w:hAnsiTheme="majorEastAsia"/>
                <w:b/>
                <w:sz w:val="22"/>
              </w:rPr>
            </w:pPr>
            <w:r w:rsidRPr="00E9753A">
              <w:rPr>
                <w:rFonts w:asciiTheme="majorEastAsia" w:eastAsiaTheme="majorEastAsia" w:hAnsiTheme="majorEastAsia" w:hint="eastAsia"/>
                <w:b/>
                <w:sz w:val="22"/>
              </w:rPr>
              <w:t>ア　喫煙率の減少</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○小・中学校・高等学校等において、喫煙行動・受動喫煙が健康に与える影響等の正しい知識を学ぶ機会を提供し、未成年者の喫煙をなくします。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○女性の喫煙率が全国より高いことから、市町村や医療保険者、関係団体等と連携して、特定健診や市町村における母子手帳交付時等を活用し、喫煙状況の把握と適切な禁煙指導を促進します。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color w:val="000000" w:themeColor="text1"/>
                <w:kern w:val="0"/>
                <w:sz w:val="22"/>
              </w:rPr>
            </w:pPr>
            <w:r w:rsidRPr="00C42F77">
              <w:rPr>
                <w:rFonts w:ascii="HG丸ｺﾞｼｯｸM-PRO" w:eastAsia="HG丸ｺﾞｼｯｸM-PRO" w:hAnsi="HG丸ｺﾞｼｯｸM-PRO" w:cs="HG丸ｺﾞｼｯｸM-PRO" w:hint="eastAsia"/>
                <w:color w:val="000000" w:themeColor="text1"/>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color w:val="000000" w:themeColor="text1"/>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○医療保険者等において実施する「特定健診の保健指導従事者向け研修会」等を通じて、喫煙者の禁煙をサポートする取組みを促進します。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r w:rsidRPr="00C42F77">
              <w:rPr>
                <w:rFonts w:ascii="HG丸ｺﾞｼｯｸM-PRO" w:eastAsia="HG丸ｺﾞｼｯｸM-PRO" w:hAnsi="HG丸ｺﾞｼｯｸM-PRO" w:cs="HG丸ｺﾞｼｯｸM-PRO" w:hint="eastAsia"/>
                <w:kern w:val="0"/>
                <w:sz w:val="22"/>
              </w:rPr>
              <w:t>○たばこ対策に取り組む関係団体 （医師会、歯科医師会、薬剤師会、看護協会等）と連携し、禁煙支援・禁煙治療に取り組む医療機関や禁煙支援を実施する薬局等の情報を提供し、喫煙者の禁煙サポートを行います。</w:t>
            </w: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Pr="00E9753A" w:rsidRDefault="00C42F77" w:rsidP="00C42F77">
            <w:pPr>
              <w:snapToGrid w:val="0"/>
              <w:ind w:leftChars="315" w:left="751" w:hangingChars="41" w:hanging="90"/>
              <w:rPr>
                <w:rFonts w:ascii="HG丸ｺﾞｼｯｸM-PRO" w:eastAsia="HG丸ｺﾞｼｯｸM-PRO" w:hAnsi="HG丸ｺﾞｼｯｸM-PRO"/>
                <w:sz w:val="22"/>
              </w:rPr>
            </w:pPr>
          </w:p>
          <w:p w:rsidR="00DC4805" w:rsidRDefault="00DC4805" w:rsidP="00F15693">
            <w:pPr>
              <w:snapToGrid w:val="0"/>
              <w:ind w:leftChars="343" w:left="940" w:hangingChars="100" w:hanging="220"/>
              <w:rPr>
                <w:rFonts w:hAnsi="HG丸ｺﾞｼｯｸM-PRO"/>
                <w:sz w:val="22"/>
              </w:rPr>
            </w:pPr>
          </w:p>
          <w:p w:rsidR="00A77DAF" w:rsidRPr="00E9753A" w:rsidRDefault="00A77DAF" w:rsidP="00F15693">
            <w:pPr>
              <w:snapToGrid w:val="0"/>
              <w:ind w:firstLineChars="100" w:firstLine="221"/>
              <w:rPr>
                <w:rFonts w:asciiTheme="majorEastAsia" w:eastAsiaTheme="majorEastAsia" w:hAnsiTheme="majorEastAsia"/>
                <w:b/>
                <w:sz w:val="22"/>
              </w:rPr>
            </w:pPr>
            <w:r w:rsidRPr="00E9753A">
              <w:rPr>
                <w:rFonts w:asciiTheme="majorEastAsia" w:eastAsiaTheme="majorEastAsia" w:hAnsiTheme="majorEastAsia" w:hint="eastAsia"/>
                <w:b/>
                <w:sz w:val="22"/>
              </w:rPr>
              <w:t>イ　受動喫煙の防止</w:t>
            </w:r>
          </w:p>
          <w:p w:rsidR="00C42F77" w:rsidRPr="00C42F77" w:rsidRDefault="00C42F77" w:rsidP="00C42F77">
            <w:pPr>
              <w:adjustRightInd w:val="0"/>
              <w:snapToGrid w:val="0"/>
              <w:spacing w:line="320" w:lineRule="exact"/>
              <w:ind w:leftChars="199" w:left="865" w:hangingChars="203" w:hanging="447"/>
              <w:textAlignment w:val="baseline"/>
              <w:rPr>
                <w:rFonts w:ascii="HG丸ｺﾞｼｯｸM-PRO" w:eastAsia="HG丸ｺﾞｼｯｸM-PRO" w:hAnsi="HG丸ｺﾞｼｯｸM-PRO" w:cs="HG丸ｺﾞｼｯｸM-PRO"/>
                <w:color w:val="000000" w:themeColor="text1"/>
                <w:kern w:val="0"/>
                <w:sz w:val="22"/>
              </w:rPr>
            </w:pPr>
            <w:r w:rsidRPr="00C42F77">
              <w:rPr>
                <w:rFonts w:ascii="HG丸ｺﾞｼｯｸM-PRO" w:eastAsia="HG丸ｺﾞｼｯｸM-PRO" w:hAnsi="HG丸ｺﾞｼｯｸM-PRO" w:cs="HG丸ｺﾞｼｯｸM-PRO" w:hint="eastAsia"/>
                <w:color w:val="000000" w:themeColor="text1"/>
                <w:kern w:val="0"/>
                <w:sz w:val="22"/>
              </w:rPr>
              <w:t xml:space="preserve">  ○健康増進法の規定や大阪府受動喫煙の防止に関するガイドラインの主旨を踏まえ、学校・官公庁・大学・その他の多数の者が利用する施設における禁煙を推進し、受動喫煙のない環境づくりを促進します。</w:t>
            </w:r>
          </w:p>
          <w:p w:rsidR="00C42F77" w:rsidRPr="00C42F77" w:rsidRDefault="00C42F77" w:rsidP="00C42F77">
            <w:pPr>
              <w:adjustRightInd w:val="0"/>
              <w:snapToGrid w:val="0"/>
              <w:spacing w:line="320" w:lineRule="exact"/>
              <w:ind w:leftChars="225" w:left="473" w:firstLineChars="50" w:firstLine="110"/>
              <w:textAlignment w:val="baseline"/>
              <w:rPr>
                <w:rFonts w:ascii="HG丸ｺﾞｼｯｸM-PRO" w:eastAsia="HG丸ｺﾞｼｯｸM-PRO" w:hAnsi="HG丸ｺﾞｼｯｸM-PRO" w:cs="HG丸ｺﾞｼｯｸM-PRO"/>
                <w:color w:val="000000" w:themeColor="text1"/>
                <w:kern w:val="0"/>
                <w:sz w:val="22"/>
              </w:rPr>
            </w:pPr>
          </w:p>
          <w:p w:rsidR="00C42F77" w:rsidRPr="00C42F77" w:rsidRDefault="00C42F77" w:rsidP="00C42F77">
            <w:pPr>
              <w:adjustRightInd w:val="0"/>
              <w:snapToGrid w:val="0"/>
              <w:spacing w:line="320" w:lineRule="exact"/>
              <w:ind w:leftChars="275" w:left="798" w:hangingChars="100" w:hanging="220"/>
              <w:textAlignment w:val="baseline"/>
              <w:rPr>
                <w:rFonts w:ascii="HG丸ｺﾞｼｯｸM-PRO" w:eastAsia="HG丸ｺﾞｼｯｸM-PRO" w:hAnsi="HG丸ｺﾞｼｯｸM-PRO" w:cs="ＭＳ 明朝"/>
                <w:color w:val="000000" w:themeColor="text1"/>
                <w:sz w:val="22"/>
              </w:rPr>
            </w:pPr>
            <w:r w:rsidRPr="00C42F77">
              <w:rPr>
                <w:rFonts w:ascii="HG丸ｺﾞｼｯｸM-PRO" w:eastAsia="HG丸ｺﾞｼｯｸM-PRO" w:hAnsi="HG丸ｺﾞｼｯｸM-PRO" w:cs="HG丸ｺﾞｼｯｸM-PRO" w:hint="eastAsia"/>
                <w:color w:val="000000" w:themeColor="text1"/>
                <w:kern w:val="0"/>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p>
          <w:p w:rsidR="00A77DAF" w:rsidRPr="00C42F77" w:rsidRDefault="00A77DAF" w:rsidP="00F15693">
            <w:pPr>
              <w:tabs>
                <w:tab w:val="left" w:pos="8364"/>
              </w:tabs>
              <w:snapToGrid w:val="0"/>
              <w:ind w:firstLineChars="200" w:firstLine="440"/>
              <w:rPr>
                <w:rFonts w:ascii="HG丸ｺﾞｼｯｸM-PRO" w:eastAsia="HG丸ｺﾞｼｯｸM-PRO" w:hAnsi="HG丸ｺﾞｼｯｸM-PRO"/>
                <w:color w:val="000000" w:themeColor="text1"/>
                <w:sz w:val="22"/>
              </w:rPr>
            </w:pPr>
          </w:p>
          <w:p w:rsidR="00A77DAF" w:rsidRDefault="00A77DAF" w:rsidP="00F15693">
            <w:pPr>
              <w:ind w:leftChars="289" w:left="827" w:hangingChars="100" w:hanging="220"/>
              <w:rPr>
                <w:rFonts w:hAnsi="HG丸ｺﾞｼｯｸM-PRO"/>
                <w:color w:val="000000" w:themeColor="text1"/>
                <w:sz w:val="22"/>
              </w:rPr>
            </w:pPr>
          </w:p>
          <w:p w:rsidR="00C42F77" w:rsidRDefault="00C42F77" w:rsidP="00F15693">
            <w:pPr>
              <w:ind w:leftChars="289" w:left="827" w:hangingChars="100" w:hanging="220"/>
              <w:rPr>
                <w:rFonts w:hAnsi="HG丸ｺﾞｼｯｸM-PRO"/>
                <w:color w:val="000000" w:themeColor="text1"/>
                <w:sz w:val="22"/>
              </w:rPr>
            </w:pPr>
          </w:p>
          <w:p w:rsidR="00C42F77" w:rsidRPr="00042861" w:rsidRDefault="00C42F77" w:rsidP="00F15693">
            <w:pPr>
              <w:ind w:leftChars="289" w:left="827" w:hangingChars="100" w:hanging="220"/>
              <w:rPr>
                <w:rFonts w:hAnsi="HG丸ｺﾞｼｯｸM-PRO"/>
                <w:color w:val="000000" w:themeColor="text1"/>
                <w:sz w:val="22"/>
              </w:rPr>
            </w:pPr>
          </w:p>
          <w:p w:rsidR="00A77DAF" w:rsidRPr="00042861" w:rsidRDefault="00A77DAF" w:rsidP="001F0C3F">
            <w:pPr>
              <w:tabs>
                <w:tab w:val="left" w:pos="8364"/>
              </w:tabs>
              <w:ind w:firstLineChars="100" w:firstLine="241"/>
              <w:rPr>
                <w:rFonts w:asciiTheme="majorEastAsia" w:eastAsiaTheme="majorEastAsia" w:hAnsiTheme="majorEastAsia"/>
                <w:b/>
              </w:rPr>
            </w:pPr>
            <w:r w:rsidRPr="001F0C3F">
              <w:rPr>
                <w:rFonts w:asciiTheme="majorEastAsia" w:eastAsiaTheme="majorEastAsia" w:hAnsiTheme="majorEastAsia" w:hint="eastAsia"/>
                <w:b/>
                <w:sz w:val="24"/>
              </w:rPr>
              <w:t>③</w:t>
            </w:r>
            <w:r w:rsidRPr="001F0C3F">
              <w:rPr>
                <w:rFonts w:asciiTheme="majorEastAsia" w:eastAsiaTheme="majorEastAsia" w:hAnsiTheme="majorEastAsia"/>
                <w:b/>
                <w:sz w:val="24"/>
              </w:rPr>
              <w:t xml:space="preserve"> </w:t>
            </w:r>
            <w:r w:rsidRPr="001F0C3F">
              <w:rPr>
                <w:rFonts w:asciiTheme="majorEastAsia" w:eastAsiaTheme="majorEastAsia" w:hAnsiTheme="majorEastAsia" w:hint="eastAsia"/>
                <w:b/>
                <w:sz w:val="24"/>
              </w:rPr>
              <w:t>がん教育、がんに関する知識の普及啓発</w:t>
            </w:r>
          </w:p>
          <w:p w:rsidR="00A77DAF" w:rsidRDefault="00A77DAF" w:rsidP="0060514D">
            <w:pPr>
              <w:tabs>
                <w:tab w:val="left" w:pos="8364"/>
              </w:tabs>
              <w:ind w:leftChars="215" w:left="671" w:hangingChars="100" w:hanging="220"/>
              <w:rPr>
                <w:rFonts w:ascii="HG丸ｺﾞｼｯｸM-PRO" w:eastAsia="HG丸ｺﾞｼｯｸM-PRO" w:hAnsi="HG丸ｺﾞｼｯｸM-PRO" w:hint="eastAsia"/>
                <w:sz w:val="22"/>
              </w:rPr>
            </w:pPr>
            <w:r w:rsidRPr="00E9753A">
              <w:rPr>
                <w:rFonts w:ascii="HG丸ｺﾞｼｯｸM-PRO" w:eastAsia="HG丸ｺﾞｼｯｸM-PRO" w:hAnsi="HG丸ｺﾞｼｯｸM-PRO" w:hint="eastAsia"/>
                <w:sz w:val="22"/>
              </w:rPr>
              <w:t>○</w:t>
            </w:r>
            <w:r w:rsidR="0060514D" w:rsidRPr="0060514D">
              <w:rPr>
                <w:rFonts w:ascii="HG丸ｺﾞｼｯｸM-PRO" w:eastAsia="HG丸ｺﾞｼｯｸM-PRO" w:hAnsi="HG丸ｺﾞｼｯｸM-PRO" w:hint="eastAsia"/>
                <w:sz w:val="22"/>
              </w:rPr>
              <w:t>学校で、新学習指導要領に対応したがん教育を充実させるため、がん教育を担当する教員に対する研修を実施します。</w:t>
            </w:r>
          </w:p>
          <w:p w:rsidR="0060514D" w:rsidRPr="0060514D" w:rsidRDefault="0060514D" w:rsidP="0060514D">
            <w:pPr>
              <w:tabs>
                <w:tab w:val="left" w:pos="8364"/>
              </w:tabs>
              <w:ind w:leftChars="215" w:left="671" w:hangingChars="100" w:hanging="220"/>
              <w:rPr>
                <w:rFonts w:ascii="HG丸ｺﾞｼｯｸM-PRO" w:eastAsia="HG丸ｺﾞｼｯｸM-PRO" w:hAnsi="HG丸ｺﾞｼｯｸM-PRO"/>
                <w:sz w:val="22"/>
              </w:rPr>
            </w:pPr>
          </w:p>
          <w:p w:rsidR="00A77DAF" w:rsidRPr="00E9753A" w:rsidRDefault="00A77DAF" w:rsidP="00F15693">
            <w:pPr>
              <w:tabs>
                <w:tab w:val="left" w:pos="8364"/>
              </w:tabs>
              <w:ind w:leftChars="226" w:left="693" w:hangingChars="99" w:hanging="218"/>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○がん対策基金を活用し、がん専門医、がん経験者、学校医など外部講師の活用やテキストの定期的な更新など、学校が主体的にがん教育を実施できるよう支援します。</w:t>
            </w:r>
          </w:p>
          <w:p w:rsidR="00A77DAF" w:rsidRPr="000C4CDC" w:rsidRDefault="00A77DAF" w:rsidP="00F15693">
            <w:pPr>
              <w:tabs>
                <w:tab w:val="left" w:pos="8364"/>
              </w:tabs>
              <w:snapToGrid w:val="0"/>
              <w:ind w:firstLineChars="300" w:firstLine="663"/>
              <w:rPr>
                <w:rFonts w:ascii="HG丸ｺﾞｼｯｸM-PRO" w:eastAsia="HG丸ｺﾞｼｯｸM-PRO" w:hAnsi="HG丸ｺﾞｼｯｸM-PRO"/>
                <w:b/>
                <w:color w:val="FF0000"/>
                <w:sz w:val="22"/>
              </w:rPr>
            </w:pPr>
          </w:p>
          <w:p w:rsidR="00A77DAF" w:rsidRPr="00042861" w:rsidRDefault="00A77DAF" w:rsidP="001F0C3F">
            <w:pPr>
              <w:tabs>
                <w:tab w:val="left" w:pos="8364"/>
              </w:tabs>
              <w:snapToGrid w:val="0"/>
              <w:ind w:firstLineChars="100" w:firstLine="241"/>
              <w:rPr>
                <w:rFonts w:ascii="ＭＳ ゴシック" w:eastAsia="ＭＳ ゴシック" w:hAnsi="ＭＳ ゴシック"/>
                <w:b/>
              </w:rPr>
            </w:pPr>
            <w:r w:rsidRPr="001F0C3F">
              <w:rPr>
                <w:rFonts w:ascii="ＭＳ ゴシック" w:eastAsia="ＭＳ ゴシック" w:hAnsi="ＭＳ ゴシック" w:hint="eastAsia"/>
                <w:b/>
                <w:sz w:val="24"/>
              </w:rPr>
              <w:t>④</w:t>
            </w:r>
            <w:r w:rsidRPr="001F0C3F">
              <w:rPr>
                <w:rFonts w:ascii="ＭＳ ゴシック" w:eastAsia="ＭＳ ゴシック" w:hAnsi="ＭＳ ゴシック"/>
                <w:b/>
                <w:sz w:val="24"/>
              </w:rPr>
              <w:t xml:space="preserve"> </w:t>
            </w:r>
            <w:r w:rsidRPr="001F0C3F">
              <w:rPr>
                <w:rFonts w:ascii="ＭＳ ゴシック" w:eastAsia="ＭＳ ゴシック" w:hAnsi="ＭＳ ゴシック" w:hint="eastAsia"/>
                <w:b/>
                <w:sz w:val="24"/>
              </w:rPr>
              <w:t>がんに関する</w:t>
            </w:r>
            <w:r w:rsidRPr="001F0C3F">
              <w:rPr>
                <w:rFonts w:ascii="ＭＳ ゴシック" w:eastAsia="ＭＳ ゴシック" w:hAnsi="ＭＳ ゴシック"/>
                <w:b/>
                <w:sz w:val="24"/>
              </w:rPr>
              <w:t>感染症対策</w:t>
            </w:r>
            <w:r w:rsidRPr="00042861">
              <w:rPr>
                <w:rFonts w:ascii="ＭＳ ゴシック" w:eastAsia="ＭＳ ゴシック" w:hAnsi="ＭＳ ゴシック" w:hint="eastAsia"/>
                <w:b/>
              </w:rPr>
              <w:t xml:space="preserve">　　</w:t>
            </w:r>
          </w:p>
          <w:p w:rsidR="00A77DAF" w:rsidRPr="00E9753A" w:rsidRDefault="00A77DAF" w:rsidP="00F15693">
            <w:pPr>
              <w:widowControl/>
              <w:ind w:leftChars="256" w:left="690" w:hangingChars="69" w:hanging="152"/>
              <w:jc w:val="left"/>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○子宮頸がん予防ワクチンの接種については、国の科学的知見に基づく総合的な判断を踏まえ必要な対応を行います。</w:t>
            </w:r>
          </w:p>
          <w:p w:rsidR="00A77DAF" w:rsidRPr="000C4CDC" w:rsidRDefault="00A77DAF" w:rsidP="00F15693">
            <w:pPr>
              <w:widowControl/>
              <w:ind w:leftChars="256" w:left="690" w:hangingChars="69" w:hanging="152"/>
              <w:jc w:val="left"/>
              <w:rPr>
                <w:rFonts w:ascii="HG丸ｺﾞｼｯｸM-PRO" w:eastAsia="HG丸ｺﾞｼｯｸM-PRO" w:hAnsi="HG丸ｺﾞｼｯｸM-PRO"/>
                <w:sz w:val="22"/>
              </w:rPr>
            </w:pPr>
          </w:p>
          <w:p w:rsidR="000C4CDC" w:rsidRDefault="000C4CDC"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77DAF" w:rsidRPr="00042861" w:rsidRDefault="00A77DAF" w:rsidP="00444CC9">
            <w:pPr>
              <w:pStyle w:val="3"/>
              <w:ind w:leftChars="0" w:left="0" w:firstLineChars="100" w:firstLine="281"/>
              <w:rPr>
                <w:rFonts w:asciiTheme="majorEastAsia" w:hAnsiTheme="majorEastAsia"/>
                <w:b/>
                <w:sz w:val="28"/>
                <w:szCs w:val="28"/>
              </w:rPr>
            </w:pPr>
            <w:bookmarkStart w:id="337" w:name="_Toc497922742"/>
            <w:r w:rsidRPr="00042861">
              <w:rPr>
                <w:rFonts w:asciiTheme="majorEastAsia" w:hAnsiTheme="majorEastAsia"/>
                <w:b/>
                <w:color w:val="0070C0"/>
                <w:sz w:val="28"/>
                <w:szCs w:val="28"/>
              </w:rPr>
              <w:t xml:space="preserve">(2) </w:t>
            </w:r>
            <w:r w:rsidRPr="00042861">
              <w:rPr>
                <w:rFonts w:asciiTheme="majorEastAsia" w:hAnsiTheme="majorEastAsia" w:hint="eastAsia"/>
                <w:b/>
                <w:color w:val="0070C0"/>
                <w:sz w:val="28"/>
                <w:szCs w:val="28"/>
              </w:rPr>
              <w:t>がん検診によるがんの早期発見（２次予防）</w:t>
            </w:r>
            <w:bookmarkEnd w:id="337"/>
          </w:p>
          <w:tbl>
            <w:tblPr>
              <w:tblW w:w="8505" w:type="dxa"/>
              <w:tblInd w:w="666" w:type="dxa"/>
              <w:tblCellMar>
                <w:left w:w="99" w:type="dxa"/>
                <w:right w:w="99" w:type="dxa"/>
              </w:tblCellMar>
              <w:tblLook w:val="04A0" w:firstRow="1" w:lastRow="0" w:firstColumn="1" w:lastColumn="0" w:noHBand="0" w:noVBand="1"/>
            </w:tblPr>
            <w:tblGrid>
              <w:gridCol w:w="498"/>
              <w:gridCol w:w="2026"/>
              <w:gridCol w:w="2105"/>
              <w:gridCol w:w="1797"/>
              <w:gridCol w:w="2079"/>
            </w:tblGrid>
            <w:tr w:rsidR="00A77DAF" w:rsidRPr="000C4CDC" w:rsidTr="00A77DAF">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196"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A77DAF">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2055" w:type="dxa"/>
                  <w:vMerge w:val="restart"/>
                  <w:tcBorders>
                    <w:top w:val="single" w:sz="12" w:space="0" w:color="auto"/>
                    <w:left w:val="nil"/>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がん検診受診率</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18"/>
                      <w:szCs w:val="20"/>
                    </w:rPr>
                    <w:t>【国立がん研究センターがん情報サービス「がん登録・統計」がん検診受診率（国民生活基礎調査）】</w:t>
                  </w:r>
                </w:p>
              </w:tc>
              <w:tc>
                <w:tcPr>
                  <w:tcW w:w="2141" w:type="dxa"/>
                  <w:tcBorders>
                    <w:top w:val="single" w:sz="12" w:space="0" w:color="auto"/>
                    <w:left w:val="nil"/>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胃がん</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３３．７％</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３４．４％</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３</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３６．４％</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４</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３９．０％</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４５％</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５</w:t>
                  </w:r>
                </w:p>
              </w:tc>
              <w:tc>
                <w:tcPr>
                  <w:tcW w:w="2055" w:type="dxa"/>
                  <w:vMerge/>
                  <w:tcBorders>
                    <w:left w:val="nil"/>
                    <w:bottom w:val="dotted" w:sz="4"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子宮がん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３８．５％</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４５％</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６</w:t>
                  </w:r>
                </w:p>
              </w:tc>
              <w:tc>
                <w:tcPr>
                  <w:tcW w:w="2055" w:type="dxa"/>
                  <w:vMerge w:val="restart"/>
                  <w:tcBorders>
                    <w:top w:val="dotted" w:sz="4" w:space="0" w:color="auto"/>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精密検査受診率</w:t>
                  </w:r>
                </w:p>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18"/>
                      <w:szCs w:val="20"/>
                    </w:rPr>
                    <w:t>【国立がん研究センターがん情報サービス「がん登録・統計」がん検診プロセス指標】</w:t>
                  </w: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胃がん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８３．９％</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７</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６８．８％</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８</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８５．２％</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９</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９１．６％</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９５％</w:t>
                  </w:r>
                </w:p>
              </w:tc>
            </w:tr>
            <w:tr w:rsidR="00A77DAF" w:rsidRPr="000C4CDC" w:rsidTr="00A77DAF">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10</w:t>
                  </w:r>
                </w:p>
              </w:tc>
              <w:tc>
                <w:tcPr>
                  <w:tcW w:w="2055" w:type="dxa"/>
                  <w:vMerge/>
                  <w:tcBorders>
                    <w:left w:val="nil"/>
                    <w:bottom w:val="single" w:sz="12"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single" w:sz="12"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子宮がん</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７７．６％</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bl>
          <w:p w:rsidR="00A77DAF" w:rsidRPr="00042861" w:rsidRDefault="00A77DAF" w:rsidP="00F15693">
            <w:pPr>
              <w:tabs>
                <w:tab w:val="left" w:pos="8364"/>
              </w:tabs>
              <w:snapToGrid w:val="0"/>
              <w:ind w:firstLineChars="200" w:firstLine="422"/>
              <w:rPr>
                <w:rFonts w:hAnsi="HG丸ｺﾞｼｯｸM-PRO"/>
                <w:b/>
              </w:rPr>
            </w:pPr>
          </w:p>
          <w:p w:rsidR="00A77DAF" w:rsidRPr="00042861" w:rsidRDefault="00A77DAF" w:rsidP="001F0C3F">
            <w:pPr>
              <w:tabs>
                <w:tab w:val="left" w:pos="8364"/>
              </w:tabs>
              <w:snapToGrid w:val="0"/>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①市町村におけるがん検診受診率の向上</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平成24年に設置した府の精度管理センター事業により、引き続き、市町村における効果的ながん検診の普及・啓発活動を推進するため、エビデンスに基づく啓発資材の作成等にかかる技術的支援等を行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府の精度管理センター事業により、引き続き、市町村職員を対象とした研修や個別支援などを行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○また、平成25年度に設定したがん検診重点受診勧奨対象者（注</w:t>
            </w:r>
            <w:r w:rsidR="0060514D">
              <w:rPr>
                <w:rFonts w:ascii="HG丸ｺﾞｼｯｸM-PRO" w:eastAsia="HG丸ｺﾞｼｯｸM-PRO" w:hAnsi="HG丸ｺﾞｼｯｸM-PRO" w:hint="eastAsia"/>
                <w:color w:val="000000" w:themeColor="text1"/>
                <w:sz w:val="22"/>
              </w:rPr>
              <w:t>2４</w:t>
            </w:r>
            <w:r w:rsidRPr="00C42F77">
              <w:rPr>
                <w:rFonts w:ascii="HG丸ｺﾞｼｯｸM-PRO" w:eastAsia="HG丸ｺﾞｼｯｸM-PRO" w:hAnsi="HG丸ｺﾞｼｯｸM-PRO" w:hint="eastAsia"/>
                <w:color w:val="000000" w:themeColor="text1"/>
                <w:sz w:val="22"/>
              </w:rPr>
              <w:t>）についても、市町村が受診勧奨の際に活用できるように</w:t>
            </w:r>
            <w:r w:rsidRPr="00C42F77">
              <w:rPr>
                <w:rFonts w:ascii="HG丸ｺﾞｼｯｸM-PRO" w:eastAsia="HG丸ｺﾞｼｯｸM-PRO" w:hAnsi="HG丸ｺﾞｼｯｸM-PRO" w:hint="eastAsia"/>
                <w:sz w:val="22"/>
                <w:szCs w:val="24"/>
              </w:rPr>
              <w:t>、好事例を紹介する等の支援を行っています。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sz w:val="22"/>
              </w:rPr>
            </w:pPr>
            <w:r w:rsidRPr="00C42F77">
              <w:rPr>
                <w:rFonts w:ascii="HG丸ｺﾞｼｯｸM-PRO" w:eastAsia="HG丸ｺﾞｼｯｸM-PRO" w:hAnsi="HG丸ｺﾞｼｯｸM-PRO" w:hint="eastAsia"/>
                <w:color w:val="000000" w:themeColor="text1"/>
                <w:sz w:val="22"/>
              </w:rPr>
              <w:t>○市町村の取組みを促すため、国民健康保険保険給付費等交付金（特別交付金）を活用して、がん検診受診率やがん検診と特定健診の同時実施の取組実績等に基づく支援を行います。</w:t>
            </w:r>
          </w:p>
          <w:p w:rsidR="00794AF7" w:rsidRDefault="00A77DAF" w:rsidP="00CC192E">
            <w:pPr>
              <w:widowControl/>
              <w:jc w:val="left"/>
              <w:rPr>
                <w:rFonts w:asciiTheme="majorEastAsia" w:eastAsiaTheme="majorEastAsia" w:hAnsiTheme="majorEastAsia"/>
                <w:b/>
                <w:sz w:val="22"/>
              </w:rPr>
            </w:pPr>
            <w:r>
              <w:rPr>
                <w:rFonts w:hAnsi="HG丸ｺﾞｼｯｸM-PRO"/>
                <w:sz w:val="22"/>
              </w:rPr>
              <w:br w:type="page"/>
            </w:r>
          </w:p>
          <w:p w:rsidR="00A77DAF" w:rsidRPr="00042861" w:rsidRDefault="00A77DAF" w:rsidP="001F0C3F">
            <w:pPr>
              <w:tabs>
                <w:tab w:val="left" w:pos="8364"/>
              </w:tabs>
              <w:snapToGrid w:val="0"/>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③職域におけるがん検診の推進</w:t>
            </w:r>
          </w:p>
          <w:p w:rsidR="00A77DAF" w:rsidRPr="00FF0CC3" w:rsidRDefault="00A77DAF" w:rsidP="00F15693">
            <w:pPr>
              <w:ind w:leftChars="294" w:left="837"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○平成27度より制定したがん検診受診推進員（注25）を活用し、職域におけるがん検診の普及に努めます。</w:t>
            </w:r>
          </w:p>
          <w:p w:rsidR="00A77DAF" w:rsidRPr="00042861" w:rsidRDefault="00A77DAF" w:rsidP="008D7399">
            <w:pPr>
              <w:widowControl/>
              <w:jc w:val="left"/>
              <w:rPr>
                <w:rFonts w:ascii="ＭＳ ゴシック" w:hAnsi="ＭＳ ゴシック"/>
                <w:b/>
                <w:color w:val="0070C0"/>
                <w:sz w:val="28"/>
              </w:rPr>
            </w:pPr>
            <w:r>
              <w:rPr>
                <w:rFonts w:hAnsi="HG丸ｺﾞｼｯｸM-PRO"/>
                <w:sz w:val="22"/>
              </w:rPr>
              <w:br w:type="page"/>
            </w:r>
            <w:bookmarkStart w:id="338" w:name="_Toc49792274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338"/>
          </w:p>
          <w:tbl>
            <w:tblPr>
              <w:tblW w:w="8505" w:type="dxa"/>
              <w:tblInd w:w="666" w:type="dxa"/>
              <w:tblCellMar>
                <w:left w:w="99" w:type="dxa"/>
                <w:right w:w="99" w:type="dxa"/>
              </w:tblCellMar>
              <w:tblLook w:val="04A0" w:firstRow="1" w:lastRow="0" w:firstColumn="1" w:lastColumn="0" w:noHBand="0" w:noVBand="1"/>
            </w:tblPr>
            <w:tblGrid>
              <w:gridCol w:w="399"/>
              <w:gridCol w:w="4186"/>
              <w:gridCol w:w="1818"/>
              <w:gridCol w:w="2102"/>
            </w:tblGrid>
            <w:tr w:rsidR="00A77DAF" w:rsidRPr="000C4CDC" w:rsidTr="00A77DAF">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19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A77DAF">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196" w:type="dxa"/>
                  <w:tcBorders>
                    <w:top w:val="single" w:sz="12" w:space="0" w:color="auto"/>
                    <w:left w:val="nil"/>
                    <w:bottom w:val="dotted"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肝炎ウイルス検査累積受診人数</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【大阪府調べ】</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20"/>
                    </w:rPr>
                  </w:pPr>
                  <w:r w:rsidRPr="000C4CDC">
                    <w:rPr>
                      <w:rFonts w:ascii="HG丸ｺﾞｼｯｸM-PRO" w:eastAsia="HG丸ｺﾞｼｯｸM-PRO" w:hAnsi="HG丸ｺﾞｼｯｸM-PRO" w:hint="eastAsia"/>
                      <w:sz w:val="20"/>
                      <w:szCs w:val="20"/>
                    </w:rPr>
                    <w:t>約５５万人</w:t>
                  </w:r>
                </w:p>
                <w:p w:rsidR="0060514D" w:rsidRPr="000C4CDC" w:rsidRDefault="0060514D" w:rsidP="00F15693">
                  <w:pPr>
                    <w:widowControl/>
                    <w:jc w:val="center"/>
                    <w:rPr>
                      <w:rFonts w:ascii="HG丸ｺﾞｼｯｸM-PRO" w:eastAsia="HG丸ｺﾞｼｯｸM-PRO" w:hAnsi="HG丸ｺﾞｼｯｸM-PRO" w:cs="ＭＳ Ｐゴシック"/>
                      <w:sz w:val="20"/>
                      <w:szCs w:val="20"/>
                    </w:rPr>
                  </w:pPr>
                  <w:r w:rsidRPr="0060514D">
                    <w:rPr>
                      <w:rFonts w:ascii="HG丸ｺﾞｼｯｸM-PRO" w:eastAsia="HG丸ｺﾞｼｯｸM-PRO" w:hAnsi="HG丸ｺﾞｼｯｸM-PRO" w:hint="eastAsia"/>
                      <w:sz w:val="14"/>
                      <w:szCs w:val="20"/>
                    </w:rPr>
                    <w:t>（平成28年）</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20"/>
                    </w:rPr>
                    <w:t>精査中</w:t>
                  </w:r>
                </w:p>
              </w:tc>
            </w:tr>
            <w:tr w:rsidR="00A77DAF" w:rsidRPr="000C4CDC" w:rsidTr="00A77DAF">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4196" w:type="dxa"/>
                  <w:tcBorders>
                    <w:top w:val="dotted" w:sz="4" w:space="0" w:color="auto"/>
                    <w:left w:val="nil"/>
                    <w:bottom w:val="single" w:sz="12"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肝炎ウイルス検査精密検査受診率</w:t>
                  </w:r>
                </w:p>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cs="ＭＳ Ｐゴシック" w:hint="eastAsia"/>
                      <w:sz w:val="20"/>
                      <w:szCs w:val="20"/>
                    </w:rPr>
                    <w:t>【大阪府調べ】</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20"/>
                    </w:rPr>
                    <w:t>精査中</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20"/>
                    </w:rPr>
                    <w:t>80%</w:t>
                  </w:r>
                </w:p>
              </w:tc>
            </w:tr>
          </w:tbl>
          <w:p w:rsidR="00A77DAF" w:rsidRPr="00042861" w:rsidRDefault="00A77DAF" w:rsidP="00F15693">
            <w:pPr>
              <w:ind w:firstLine="667"/>
              <w:rPr>
                <w:rFonts w:hAnsi="HG丸ｺﾞｼｯｸM-PRO"/>
                <w:b/>
              </w:rPr>
            </w:pPr>
          </w:p>
          <w:p w:rsidR="00A77DAF" w:rsidRPr="00416239" w:rsidRDefault="00A77DAF" w:rsidP="001F0C3F">
            <w:pPr>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②肝炎ウイルス検査の受診促進</w:t>
            </w:r>
          </w:p>
          <w:p w:rsidR="00A77DAF" w:rsidRPr="000C4CDC" w:rsidRDefault="00A77DAF" w:rsidP="00F15693">
            <w:pPr>
              <w:ind w:leftChars="327" w:left="907"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w:t>
            </w:r>
            <w:r w:rsidRPr="00444CC9">
              <w:rPr>
                <w:rFonts w:ascii="HG丸ｺﾞｼｯｸM-PRO" w:eastAsia="HG丸ｺﾞｼｯｸM-PRO" w:hAnsi="HG丸ｺﾞｼｯｸM-PRO"/>
                <w:sz w:val="22"/>
              </w:rPr>
              <w:t>肝炎ウイルス検査を受けていない</w:t>
            </w:r>
            <w:r w:rsidRPr="00444CC9">
              <w:rPr>
                <w:rFonts w:ascii="HG丸ｺﾞｼｯｸM-PRO" w:eastAsia="HG丸ｺﾞｼｯｸM-PRO" w:hAnsi="HG丸ｺﾞｼｯｸM-PRO" w:hint="eastAsia"/>
                <w:sz w:val="22"/>
              </w:rPr>
              <w:t>府民</w:t>
            </w:r>
            <w:r w:rsidRPr="00444CC9">
              <w:rPr>
                <w:rFonts w:ascii="HG丸ｺﾞｼｯｸM-PRO" w:eastAsia="HG丸ｺﾞｼｯｸM-PRO" w:hAnsi="HG丸ｺﾞｼｯｸM-PRO"/>
                <w:sz w:val="22"/>
              </w:rPr>
              <w:t>に対して</w:t>
            </w:r>
            <w:r w:rsidRPr="00444CC9">
              <w:rPr>
                <w:rFonts w:ascii="HG丸ｺﾞｼｯｸM-PRO" w:eastAsia="HG丸ｺﾞｼｯｸM-PRO" w:hAnsi="HG丸ｺﾞｼｯｸM-PRO" w:hint="eastAsia"/>
                <w:sz w:val="22"/>
              </w:rPr>
              <w:t>、ホームページ</w:t>
            </w:r>
            <w:r w:rsidRPr="00444CC9">
              <w:rPr>
                <w:rFonts w:ascii="HG丸ｺﾞｼｯｸM-PRO" w:eastAsia="HG丸ｺﾞｼｯｸM-PRO" w:hAnsi="HG丸ｺﾞｼｯｸM-PRO"/>
                <w:sz w:val="22"/>
              </w:rPr>
              <w:t>等を通じて</w:t>
            </w:r>
            <w:r w:rsidRPr="00444CC9">
              <w:rPr>
                <w:rFonts w:ascii="HG丸ｺﾞｼｯｸM-PRO" w:eastAsia="HG丸ｺﾞｼｯｸM-PRO" w:hAnsi="HG丸ｺﾞｼｯｸM-PRO" w:hint="eastAsia"/>
                <w:sz w:val="22"/>
              </w:rPr>
              <w:t>受診</w:t>
            </w:r>
            <w:r w:rsidRPr="00444CC9">
              <w:rPr>
                <w:rFonts w:ascii="HG丸ｺﾞｼｯｸM-PRO" w:eastAsia="HG丸ｺﾞｼｯｸM-PRO" w:hAnsi="HG丸ｺﾞｼｯｸM-PRO"/>
                <w:sz w:val="22"/>
              </w:rPr>
              <w:t>勧奨をしてい</w:t>
            </w:r>
            <w:r w:rsidRPr="00444CC9">
              <w:rPr>
                <w:rFonts w:ascii="HG丸ｺﾞｼｯｸM-PRO" w:eastAsia="HG丸ｺﾞｼｯｸM-PRO" w:hAnsi="HG丸ｺﾞｼｯｸM-PRO" w:hint="eastAsia"/>
                <w:sz w:val="22"/>
              </w:rPr>
              <w:t>きます</w:t>
            </w:r>
            <w:r w:rsidRPr="00444CC9">
              <w:rPr>
                <w:rFonts w:ascii="HG丸ｺﾞｼｯｸM-PRO" w:eastAsia="HG丸ｺﾞｼｯｸM-PRO" w:hAnsi="HG丸ｺﾞｼｯｸM-PRO"/>
                <w:sz w:val="22"/>
              </w:rPr>
              <w:t>。さらに、職域との連携を強化し、</w:t>
            </w:r>
            <w:r w:rsidRPr="00444CC9">
              <w:rPr>
                <w:rFonts w:ascii="HG丸ｺﾞｼｯｸM-PRO" w:eastAsia="HG丸ｺﾞｼｯｸM-PRO" w:hAnsi="HG丸ｺﾞｼｯｸM-PRO" w:hint="eastAsia"/>
                <w:sz w:val="22"/>
              </w:rPr>
              <w:t>受診</w:t>
            </w:r>
            <w:r w:rsidRPr="00444CC9">
              <w:rPr>
                <w:rFonts w:ascii="HG丸ｺﾞｼｯｸM-PRO" w:eastAsia="HG丸ｺﾞｼｯｸM-PRO" w:hAnsi="HG丸ｺﾞｼｯｸM-PRO"/>
                <w:sz w:val="22"/>
              </w:rPr>
              <w:t>勧奨に取り組んでい</w:t>
            </w:r>
            <w:r w:rsidRPr="00444CC9">
              <w:rPr>
                <w:rFonts w:ascii="HG丸ｺﾞｼｯｸM-PRO" w:eastAsia="HG丸ｺﾞｼｯｸM-PRO" w:hAnsi="HG丸ｺﾞｼｯｸM-PRO" w:hint="eastAsia"/>
                <w:sz w:val="22"/>
              </w:rPr>
              <w:t>きます</w:t>
            </w:r>
            <w:r w:rsidRPr="00444CC9">
              <w:rPr>
                <w:rFonts w:ascii="HG丸ｺﾞｼｯｸM-PRO" w:eastAsia="HG丸ｺﾞｼｯｸM-PRO" w:hAnsi="HG丸ｺﾞｼｯｸM-PRO"/>
                <w:sz w:val="22"/>
              </w:rPr>
              <w:t>。</w:t>
            </w:r>
            <w:r w:rsidRPr="00444CC9">
              <w:rPr>
                <w:rFonts w:ascii="HG丸ｺﾞｼｯｸM-PRO" w:eastAsia="HG丸ｺﾞｼｯｸM-PRO" w:hAnsi="HG丸ｺﾞｼｯｸM-PRO" w:hint="eastAsia"/>
                <w:sz w:val="22"/>
              </w:rPr>
              <w:t>肝炎ウイルス感染の高リスク集団を特定し、積極的な検査の受診勧奨を実施し、累積受診率の向上を図ります。</w:t>
            </w:r>
          </w:p>
          <w:p w:rsidR="00280F6A" w:rsidRDefault="00280F6A" w:rsidP="00F15693">
            <w:pPr>
              <w:widowControl/>
              <w:jc w:val="left"/>
              <w:rPr>
                <w:rFonts w:hAnsi="HG丸ｺﾞｼｯｸM-PRO"/>
                <w:sz w:val="28"/>
              </w:rPr>
            </w:pPr>
          </w:p>
          <w:p w:rsidR="00A77DAF" w:rsidRPr="00280F6A" w:rsidRDefault="00A77DAF" w:rsidP="00F15693">
            <w:pPr>
              <w:pStyle w:val="2"/>
              <w:ind w:left="806" w:hangingChars="224" w:hanging="806"/>
              <w:rPr>
                <w:rFonts w:asciiTheme="majorEastAsia" w:hAnsiTheme="majorEastAsia"/>
                <w:b/>
                <w:color w:val="0070C0"/>
                <w:sz w:val="32"/>
                <w:u w:val="single"/>
              </w:rPr>
            </w:pPr>
            <w:bookmarkStart w:id="339" w:name="_Toc497922744"/>
            <w:r w:rsidRPr="00042861">
              <w:rPr>
                <w:rFonts w:asciiTheme="majorEastAsia" w:hAnsiTheme="majorEastAsia" w:hint="eastAsia"/>
                <w:color w:val="0070C0"/>
                <w:sz w:val="36"/>
                <w:u w:val="single"/>
              </w:rPr>
              <w:t>２　がん医療の充実</w:t>
            </w:r>
            <w:r w:rsidRPr="00280F6A">
              <w:rPr>
                <w:rFonts w:asciiTheme="majorEastAsia" w:hAnsiTheme="majorEastAsia" w:hint="eastAsia"/>
                <w:b/>
                <w:color w:val="0070C0"/>
                <w:sz w:val="24"/>
                <w:u w:val="single"/>
              </w:rPr>
              <w:t>（府民誰もが心身ともに適切な医療を受けられる体制整備）</w:t>
            </w:r>
            <w:bookmarkEnd w:id="339"/>
          </w:p>
          <w:p w:rsidR="00A77DAF" w:rsidRPr="00042861" w:rsidRDefault="00A77DAF" w:rsidP="00444CC9">
            <w:pPr>
              <w:pStyle w:val="3"/>
              <w:ind w:leftChars="0" w:left="0" w:firstLineChars="100" w:firstLine="281"/>
              <w:rPr>
                <w:rFonts w:asciiTheme="majorEastAsia" w:hAnsiTheme="majorEastAsia"/>
              </w:rPr>
            </w:pPr>
            <w:bookmarkStart w:id="340" w:name="_Toc497922745"/>
            <w:r w:rsidRPr="00042861">
              <w:rPr>
                <w:rFonts w:asciiTheme="majorEastAsia" w:hAnsiTheme="majorEastAsia"/>
                <w:b/>
                <w:color w:val="0070C0"/>
                <w:sz w:val="28"/>
              </w:rPr>
              <w:t>(1)</w:t>
            </w:r>
            <w:r w:rsidRPr="00042861">
              <w:rPr>
                <w:rFonts w:asciiTheme="majorEastAsia" w:hAnsiTheme="majorEastAsia"/>
              </w:rPr>
              <w:t xml:space="preserve"> </w:t>
            </w:r>
            <w:r w:rsidRPr="00042861">
              <w:rPr>
                <w:rFonts w:asciiTheme="majorEastAsia" w:hAnsiTheme="majorEastAsia" w:hint="eastAsia"/>
                <w:b/>
                <w:color w:val="0070C0"/>
                <w:sz w:val="28"/>
              </w:rPr>
              <w:t>医療提供体制の充実</w:t>
            </w:r>
            <w:bookmarkEnd w:id="340"/>
          </w:p>
          <w:tbl>
            <w:tblPr>
              <w:tblW w:w="8991" w:type="dxa"/>
              <w:jc w:val="center"/>
              <w:tblCellMar>
                <w:left w:w="99" w:type="dxa"/>
                <w:right w:w="99" w:type="dxa"/>
              </w:tblCellMar>
              <w:tblLook w:val="04A0" w:firstRow="1" w:lastRow="0" w:firstColumn="1" w:lastColumn="0" w:noHBand="0" w:noVBand="1"/>
            </w:tblPr>
            <w:tblGrid>
              <w:gridCol w:w="399"/>
              <w:gridCol w:w="4428"/>
              <w:gridCol w:w="2264"/>
              <w:gridCol w:w="1900"/>
            </w:tblGrid>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color w:val="FFFFFF" w:themeColor="background1"/>
                      <w:sz w:val="20"/>
                      <w:szCs w:val="20"/>
                    </w:rPr>
                  </w:pPr>
                </w:p>
              </w:tc>
              <w:tc>
                <w:tcPr>
                  <w:tcW w:w="44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226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19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color w:val="000000" w:themeColor="text1"/>
                      <w:sz w:val="20"/>
                      <w:szCs w:val="20"/>
                    </w:rPr>
                  </w:pPr>
                  <w:r w:rsidRPr="000C4CDC">
                    <w:rPr>
                      <w:rFonts w:ascii="HG丸ｺﾞｼｯｸM-PRO" w:eastAsia="HG丸ｺﾞｼｯｸM-PRO" w:hAnsi="HG丸ｺﾞｼｯｸM-PRO" w:hint="eastAsia"/>
                      <w:color w:val="000000" w:themeColor="text1"/>
                      <w:sz w:val="20"/>
                      <w:szCs w:val="20"/>
                    </w:rPr>
                    <w:t>がん患者の５年相対生存率</w:t>
                  </w:r>
                </w:p>
                <w:p w:rsidR="00A77DAF" w:rsidRPr="000C4CDC" w:rsidRDefault="00A77DAF" w:rsidP="00F15693">
                  <w:pPr>
                    <w:widowControl/>
                    <w:jc w:val="left"/>
                    <w:rPr>
                      <w:rFonts w:ascii="HG丸ｺﾞｼｯｸM-PRO" w:eastAsia="HG丸ｺﾞｼｯｸM-PRO" w:hAnsi="HG丸ｺﾞｼｯｸM-PRO"/>
                      <w:color w:val="000000" w:themeColor="text1"/>
                      <w:sz w:val="20"/>
                      <w:szCs w:val="20"/>
                    </w:rPr>
                  </w:pPr>
                  <w:r w:rsidRPr="000C4CDC">
                    <w:rPr>
                      <w:rFonts w:ascii="HG丸ｺﾞｼｯｸM-PRO" w:eastAsia="HG丸ｺﾞｼｯｸM-PRO" w:hAnsi="HG丸ｺﾞｼｯｸM-PRO" w:hint="eastAsia"/>
                      <w:color w:val="000000" w:themeColor="text1"/>
                      <w:sz w:val="20"/>
                      <w:szCs w:val="20"/>
                    </w:rPr>
                    <w:t>【人口動態統計】</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60514D">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６４．９％</w:t>
                  </w:r>
                </w:p>
                <w:p w:rsidR="0060514D" w:rsidRPr="000C4CDC" w:rsidRDefault="0060514D" w:rsidP="0060514D">
                  <w:pPr>
                    <w:widowControl/>
                    <w:jc w:val="center"/>
                    <w:rPr>
                      <w:rFonts w:ascii="HG丸ｺﾞｼｯｸM-PRO" w:eastAsia="HG丸ｺﾞｼｯｸM-PRO" w:hAnsi="HG丸ｺﾞｼｯｸM-PRO" w:cs="ＭＳ Ｐゴシック"/>
                      <w:sz w:val="20"/>
                      <w:szCs w:val="20"/>
                    </w:rPr>
                  </w:pPr>
                  <w:r w:rsidRPr="0060514D">
                    <w:rPr>
                      <w:rFonts w:ascii="HG丸ｺﾞｼｯｸM-PRO" w:eastAsia="HG丸ｺﾞｼｯｸM-PRO" w:hAnsi="HG丸ｺﾞｼｯｸM-PRO" w:hint="eastAsia"/>
                      <w:sz w:val="16"/>
                      <w:szCs w:val="32"/>
                    </w:rPr>
                    <w:t>（平成20年）</w:t>
                  </w:r>
                </w:p>
              </w:tc>
              <w:tc>
                <w:tcPr>
                  <w:tcW w:w="1900"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32"/>
                    </w:rPr>
                    <w:t>精査中</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4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color w:val="000000" w:themeColor="text1"/>
                      <w:sz w:val="20"/>
                      <w:szCs w:val="20"/>
                    </w:rPr>
                  </w:pPr>
                  <w:r w:rsidRPr="000C4CDC">
                    <w:rPr>
                      <w:rFonts w:ascii="HG丸ｺﾞｼｯｸM-PRO" w:eastAsia="HG丸ｺﾞｼｯｸM-PRO" w:hAnsi="HG丸ｺﾞｼｯｸM-PRO" w:hint="eastAsia"/>
                      <w:b/>
                      <w:color w:val="000000" w:themeColor="text1"/>
                      <w:sz w:val="20"/>
                      <w:szCs w:val="20"/>
                    </w:rPr>
                    <w:t>モニタリング指標</w:t>
                  </w:r>
                </w:p>
              </w:tc>
              <w:tc>
                <w:tcPr>
                  <w:tcW w:w="226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cs="ＭＳ Ｐゴシック" w:hint="eastAsia"/>
                      <w:b/>
                      <w:sz w:val="20"/>
                      <w:szCs w:val="20"/>
                    </w:rPr>
                    <w:t>現在の状況</w:t>
                  </w:r>
                </w:p>
              </w:tc>
              <w:tc>
                <w:tcPr>
                  <w:tcW w:w="19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年間新入院がん患者数</w:t>
                  </w:r>
                  <w:r w:rsidRPr="000C4CDC">
                    <w:rPr>
                      <w:rFonts w:ascii="HG丸ｺﾞｼｯｸM-PRO" w:eastAsia="HG丸ｺﾞｼｯｸM-PRO" w:hAnsi="HG丸ｺﾞｼｯｸM-PRO"/>
                      <w:szCs w:val="32"/>
                    </w:rPr>
                    <w:br/>
                  </w:r>
                  <w:r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１５６，２３３名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val="restart"/>
                  <w:tcBorders>
                    <w:top w:val="single" w:sz="12" w:space="0" w:color="auto"/>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増加</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悪性腫瘍手術件数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５０，２４５件</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３</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放射線治療のべ患者数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１７，０１６名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４</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外来化学療法のべ患者数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２９，２４９名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５</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地域連携クリティカルパスを適用したのべ患者数</w:t>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５５８名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w:t>
                  </w:r>
                  <w:r w:rsidR="00D72AA6">
                    <w:rPr>
                      <w:rFonts w:ascii="HG丸ｺﾞｼｯｸM-PRO" w:eastAsia="HG丸ｺﾞｼｯｸM-PRO" w:hAnsi="HG丸ｺﾞｼｯｸM-PRO" w:hint="eastAsia"/>
                      <w:sz w:val="14"/>
                      <w:szCs w:val="32"/>
                    </w:rPr>
                    <w:t>28</w:t>
                  </w:r>
                  <w:r w:rsidRPr="0060514D">
                    <w:rPr>
                      <w:rFonts w:ascii="HG丸ｺﾞｼｯｸM-PRO" w:eastAsia="HG丸ｺﾞｼｯｸM-PRO" w:hAnsi="HG丸ｺﾞｼｯｸM-PRO" w:hint="eastAsia"/>
                      <w:sz w:val="14"/>
                      <w:szCs w:val="32"/>
                    </w:rPr>
                    <w:t>年</w:t>
                  </w:r>
                  <w:r w:rsidR="00D72AA6">
                    <w:rPr>
                      <w:rFonts w:ascii="HG丸ｺﾞｼｯｸM-PRO" w:eastAsia="HG丸ｺﾞｼｯｸM-PRO" w:hAnsi="HG丸ｺﾞｼｯｸM-PRO" w:hint="eastAsia"/>
                      <w:sz w:val="14"/>
                      <w:szCs w:val="32"/>
                    </w:rPr>
                    <w:t>6月～7月</w:t>
                  </w:r>
                  <w:r w:rsidRPr="0060514D">
                    <w:rPr>
                      <w:rFonts w:ascii="HG丸ｺﾞｼｯｸM-PRO" w:eastAsia="HG丸ｺﾞｼｯｸM-PRO" w:hAnsi="HG丸ｺﾞｼｯｸM-PRO" w:hint="eastAsia"/>
                      <w:sz w:val="14"/>
                      <w:szCs w:val="32"/>
                    </w:rPr>
                    <w:t>）</w:t>
                  </w:r>
                </w:p>
              </w:tc>
              <w:tc>
                <w:tcPr>
                  <w:tcW w:w="1900" w:type="dxa"/>
                  <w:vMerge/>
                  <w:tcBorders>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bl>
          <w:p w:rsidR="00A77DAF" w:rsidRDefault="00A77DAF" w:rsidP="00812086">
            <w:pPr>
              <w:rPr>
                <w:rFonts w:asciiTheme="majorEastAsia" w:eastAsiaTheme="majorEastAsia" w:hAnsiTheme="majorEastAsia"/>
                <w:b/>
              </w:rPr>
            </w:pPr>
          </w:p>
          <w:p w:rsidR="00CC192E" w:rsidRDefault="00CC192E" w:rsidP="00812086">
            <w:pPr>
              <w:rPr>
                <w:rFonts w:asciiTheme="majorEastAsia" w:eastAsiaTheme="majorEastAsia" w:hAnsiTheme="majorEastAsia"/>
                <w:b/>
              </w:rPr>
            </w:pPr>
          </w:p>
          <w:p w:rsidR="00CC192E" w:rsidRPr="00042861" w:rsidRDefault="00CC192E" w:rsidP="00812086">
            <w:pPr>
              <w:rPr>
                <w:rFonts w:asciiTheme="majorEastAsia" w:eastAsiaTheme="majorEastAsia" w:hAnsiTheme="majorEastAsia"/>
                <w:b/>
              </w:rPr>
            </w:pPr>
          </w:p>
          <w:p w:rsidR="00A77DAF" w:rsidRPr="00042861" w:rsidRDefault="00A77DAF" w:rsidP="001F0C3F">
            <w:pPr>
              <w:ind w:firstLineChars="150" w:firstLine="331"/>
              <w:rPr>
                <w:rFonts w:asciiTheme="majorEastAsia" w:eastAsiaTheme="majorEastAsia" w:hAnsiTheme="majorEastAsia"/>
                <w:b/>
              </w:rPr>
            </w:pPr>
            <w:r w:rsidRPr="001F0C3F">
              <w:rPr>
                <w:rFonts w:asciiTheme="majorEastAsia" w:eastAsiaTheme="majorEastAsia" w:hAnsiTheme="majorEastAsia" w:hint="eastAsia"/>
                <w:b/>
                <w:sz w:val="22"/>
              </w:rPr>
              <w:t>②がん医療連携体制の充実</w:t>
            </w:r>
          </w:p>
          <w:p w:rsidR="00A77DAF" w:rsidRPr="00444CC9" w:rsidRDefault="00A77DAF" w:rsidP="00F15693">
            <w:pPr>
              <w:ind w:leftChars="250" w:left="745"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府がん診療連携協議会や二次医療圏毎に設置された、がん診療ネットワーク協議会と連携して、がん診療地域連携クリティカルパス、緩和ケア、在宅医療など、地域の実情に応じた切れ目のない連携体制の充実に努めます。</w:t>
            </w:r>
          </w:p>
          <w:p w:rsidR="00A77DAF" w:rsidRDefault="00A77DAF" w:rsidP="00F15693">
            <w:pPr>
              <w:ind w:leftChars="325" w:left="903" w:hangingChars="100" w:hanging="220"/>
              <w:rPr>
                <w:rFonts w:hAnsi="HG丸ｺﾞｼｯｸM-PRO"/>
                <w:sz w:val="22"/>
              </w:rPr>
            </w:pPr>
          </w:p>
          <w:p w:rsidR="00A77DAF" w:rsidRPr="00042861" w:rsidRDefault="00A77DAF" w:rsidP="00F15693">
            <w:pPr>
              <w:ind w:firstLineChars="100" w:firstLine="211"/>
              <w:rPr>
                <w:rFonts w:asciiTheme="majorEastAsia" w:eastAsiaTheme="majorEastAsia" w:hAnsiTheme="majorEastAsia"/>
                <w:b/>
              </w:rPr>
            </w:pPr>
            <w:r w:rsidRPr="00042861">
              <w:rPr>
                <w:rFonts w:asciiTheme="majorEastAsia" w:eastAsiaTheme="majorEastAsia" w:hAnsiTheme="majorEastAsia" w:hint="eastAsia"/>
                <w:b/>
              </w:rPr>
              <w:t>③人材育成の充実</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280F6A" w:rsidRDefault="00280F6A" w:rsidP="00280F6A">
            <w:bookmarkStart w:id="341" w:name="_Toc497922746"/>
          </w:p>
          <w:p w:rsidR="00CC192E" w:rsidRDefault="00CC192E" w:rsidP="00CC192E">
            <w:pPr>
              <w:spacing w:line="160" w:lineRule="exact"/>
            </w:pPr>
          </w:p>
          <w:p w:rsidR="00A77DAF" w:rsidRPr="00042861" w:rsidRDefault="00A77DAF" w:rsidP="00444CC9">
            <w:pPr>
              <w:pStyle w:val="3"/>
              <w:ind w:leftChars="0" w:left="0" w:firstLineChars="100" w:firstLine="281"/>
              <w:rPr>
                <w:rFonts w:asciiTheme="majorEastAsia" w:hAnsiTheme="majorEastAsia"/>
                <w:b/>
                <w:color w:val="0070C0"/>
                <w:sz w:val="28"/>
              </w:rPr>
            </w:pPr>
            <w:r w:rsidRPr="00227269">
              <w:rPr>
                <w:rFonts w:asciiTheme="majorEastAsia" w:hAnsiTheme="majorEastAsia"/>
                <w:b/>
                <w:color w:val="0070C0"/>
                <w:sz w:val="28"/>
              </w:rPr>
              <w:t>(2)</w:t>
            </w:r>
            <w:r w:rsidRPr="00227269">
              <w:rPr>
                <w:rFonts w:asciiTheme="majorEastAsia" w:hAnsiTheme="majorEastAsia"/>
                <w:color w:val="0070C0"/>
              </w:rPr>
              <w:t xml:space="preserve"> </w:t>
            </w:r>
            <w:r w:rsidRPr="00227269">
              <w:rPr>
                <w:rFonts w:asciiTheme="majorEastAsia" w:hAnsiTheme="majorEastAsia" w:hint="eastAsia"/>
                <w:b/>
                <w:color w:val="0070C0"/>
                <w:sz w:val="28"/>
              </w:rPr>
              <w:t>小児・</w:t>
            </w:r>
            <w:r w:rsidRPr="00227269">
              <w:rPr>
                <w:rFonts w:asciiTheme="majorEastAsia" w:hAnsiTheme="majorEastAsia"/>
                <w:b/>
                <w:color w:val="0070C0"/>
                <w:sz w:val="28"/>
              </w:rPr>
              <w:t>AYA世代のがん・</w:t>
            </w:r>
            <w:r w:rsidRPr="00227269">
              <w:rPr>
                <w:rFonts w:asciiTheme="majorEastAsia" w:hAnsiTheme="majorEastAsia" w:hint="eastAsia"/>
                <w:b/>
                <w:color w:val="0070C0"/>
                <w:sz w:val="28"/>
              </w:rPr>
              <w:t>高齢者のがん・希少がん等の対策</w:t>
            </w:r>
            <w:bookmarkEnd w:id="341"/>
          </w:p>
          <w:p w:rsidR="00A77DAF" w:rsidRPr="001F0C3F" w:rsidRDefault="00A77DAF" w:rsidP="001F0C3F">
            <w:pPr>
              <w:ind w:firstLineChars="50" w:firstLine="110"/>
              <w:rPr>
                <w:rFonts w:asciiTheme="majorEastAsia" w:eastAsiaTheme="majorEastAsia" w:hAnsiTheme="majorEastAsia"/>
                <w:b/>
                <w:sz w:val="22"/>
              </w:rPr>
            </w:pPr>
            <w:r w:rsidRPr="001F0C3F">
              <w:rPr>
                <w:rFonts w:asciiTheme="majorEastAsia" w:eastAsiaTheme="majorEastAsia" w:hAnsiTheme="majorEastAsia" w:hint="eastAsia"/>
                <w:b/>
                <w:sz w:val="22"/>
              </w:rPr>
              <w:t>①小児・</w:t>
            </w:r>
            <w:r w:rsidRPr="001F0C3F">
              <w:rPr>
                <w:rFonts w:asciiTheme="majorEastAsia" w:eastAsiaTheme="majorEastAsia" w:hAnsiTheme="majorEastAsia"/>
                <w:b/>
                <w:sz w:val="22"/>
              </w:rPr>
              <w:t>AYA世代の</w:t>
            </w:r>
            <w:r w:rsidRPr="001F0C3F">
              <w:rPr>
                <w:rFonts w:asciiTheme="majorEastAsia" w:eastAsiaTheme="majorEastAsia" w:hAnsiTheme="majorEastAsia" w:hint="eastAsia"/>
                <w:b/>
                <w:sz w:val="22"/>
              </w:rPr>
              <w:t>がん</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○大阪府がん診療連携協議会小児・AYA部会、大阪府小児がん連携施設連絡会などと連携して、小児がん・</w:t>
            </w:r>
            <w:r w:rsidRPr="00444CC9">
              <w:rPr>
                <w:rFonts w:ascii="HG丸ｺﾞｼｯｸM-PRO" w:eastAsia="HG丸ｺﾞｼｯｸM-PRO" w:hAnsi="HG丸ｺﾞｼｯｸM-PRO"/>
                <w:sz w:val="22"/>
              </w:rPr>
              <w:t>AYA世代</w:t>
            </w:r>
            <w:r w:rsidRPr="00444CC9">
              <w:rPr>
                <w:rFonts w:ascii="HG丸ｺﾞｼｯｸM-PRO" w:eastAsia="HG丸ｺﾞｼｯｸM-PRO" w:hAnsi="HG丸ｺﾞｼｯｸM-PRO" w:hint="eastAsia"/>
                <w:sz w:val="22"/>
              </w:rPr>
              <w:t>のがん患者・サバイバーの就学・就労等のニーズを把握し、がん医療の連携・協力体制、相談支援、情報提供、長期フォローアップ体制の充実に努めます。</w:t>
            </w:r>
          </w:p>
          <w:p w:rsidR="00A77DAF" w:rsidRPr="00444CC9" w:rsidRDefault="00A77DAF" w:rsidP="00F15693">
            <w:pPr>
              <w:ind w:leftChars="200" w:left="640" w:hangingChars="100" w:hanging="220"/>
              <w:rPr>
                <w:rFonts w:ascii="HG丸ｺﾞｼｯｸM-PRO" w:eastAsia="HG丸ｺﾞｼｯｸM-PRO" w:hAnsi="HG丸ｺﾞｼｯｸM-PRO"/>
                <w:sz w:val="22"/>
              </w:rPr>
            </w:pP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○がん登録等を用いて、引き続き、小児・AYA世代のがん患者の診療状況等をモニタリングしていきます。</w:t>
            </w:r>
          </w:p>
          <w:p w:rsidR="00A77DAF" w:rsidRPr="00444CC9" w:rsidRDefault="00A77DAF" w:rsidP="00F15693">
            <w:pPr>
              <w:ind w:leftChars="300" w:left="850" w:hangingChars="100" w:hanging="220"/>
              <w:rPr>
                <w:rFonts w:ascii="HG丸ｺﾞｼｯｸM-PRO" w:eastAsia="HG丸ｺﾞｼｯｸM-PRO" w:hAnsi="HG丸ｺﾞｼｯｸM-PRO"/>
                <w:sz w:val="22"/>
              </w:rPr>
            </w:pP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○成人領域の専門性が必要なAYA世代のがんにおいて充実した情報提供、支援体制を整備するよう努めます。</w:t>
            </w:r>
          </w:p>
          <w:p w:rsidR="004710CD" w:rsidRPr="000C4CDC" w:rsidRDefault="004710CD" w:rsidP="00280F6A">
            <w:pPr>
              <w:rPr>
                <w:rFonts w:ascii="HG丸ｺﾞｼｯｸM-PRO" w:eastAsia="HG丸ｺﾞｼｯｸM-PRO" w:hAnsi="HG丸ｺﾞｼｯｸM-PRO"/>
                <w:color w:val="FF0000"/>
                <w:sz w:val="22"/>
                <w:u w:val="single"/>
                <w:shd w:val="pct15" w:color="auto" w:fill="FFFFFF"/>
              </w:rPr>
            </w:pPr>
          </w:p>
          <w:p w:rsidR="00D72AA6" w:rsidRDefault="00A77DAF" w:rsidP="00CA0561">
            <w:pPr>
              <w:pStyle w:val="3"/>
              <w:ind w:leftChars="0" w:left="0" w:firstLineChars="100" w:firstLine="281"/>
              <w:rPr>
                <w:rFonts w:asciiTheme="majorEastAsia" w:hAnsiTheme="majorEastAsia" w:hint="eastAsia"/>
                <w:b/>
                <w:color w:val="0070C0"/>
                <w:sz w:val="28"/>
              </w:rPr>
            </w:pPr>
            <w:bookmarkStart w:id="342" w:name="_Toc497922748"/>
            <w:r w:rsidRPr="00042861">
              <w:rPr>
                <w:rFonts w:asciiTheme="majorEastAsia" w:hAnsiTheme="majorEastAsia"/>
                <w:b/>
                <w:color w:val="0070C0"/>
                <w:sz w:val="28"/>
              </w:rPr>
              <w:t xml:space="preserve">(4) </w:t>
            </w:r>
            <w:r w:rsidRPr="00042861">
              <w:rPr>
                <w:rFonts w:asciiTheme="majorEastAsia" w:hAnsiTheme="majorEastAsia" w:hint="eastAsia"/>
                <w:b/>
                <w:color w:val="0070C0"/>
                <w:sz w:val="28"/>
              </w:rPr>
              <w:t>がん登録の推進</w:t>
            </w:r>
            <w:bookmarkEnd w:id="342"/>
          </w:p>
          <w:p w:rsidR="00CA0561" w:rsidRPr="00CA0561" w:rsidRDefault="00CA0561" w:rsidP="00CA0561">
            <w:pPr>
              <w:rPr>
                <w:rFonts w:hint="eastAsia"/>
              </w:rPr>
            </w:pPr>
          </w:p>
          <w:tbl>
            <w:tblPr>
              <w:tblpPr w:leftFromText="142" w:rightFromText="142" w:vertAnchor="text" w:horzAnchor="margin" w:tblpXSpec="center" w:tblpY="199"/>
              <w:tblOverlap w:val="never"/>
              <w:tblW w:w="9210" w:type="dxa"/>
              <w:tblCellMar>
                <w:left w:w="99" w:type="dxa"/>
                <w:right w:w="99" w:type="dxa"/>
              </w:tblCellMar>
              <w:tblLook w:val="04A0" w:firstRow="1" w:lastRow="0" w:firstColumn="1" w:lastColumn="0" w:noHBand="0" w:noVBand="1"/>
            </w:tblPr>
            <w:tblGrid>
              <w:gridCol w:w="399"/>
              <w:gridCol w:w="4640"/>
              <w:gridCol w:w="2154"/>
              <w:gridCol w:w="2017"/>
            </w:tblGrid>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モニタリング指標</w:t>
                  </w:r>
                </w:p>
              </w:tc>
              <w:tc>
                <w:tcPr>
                  <w:tcW w:w="215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rsidR="00D72AA6" w:rsidRPr="000C4CDC" w:rsidRDefault="00D72AA6" w:rsidP="00ED5E08">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がん登録データの精度の維持向上【大阪府調べ】</w:t>
                  </w:r>
                </w:p>
              </w:tc>
              <w:tc>
                <w:tcPr>
                  <w:tcW w:w="2154" w:type="dxa"/>
                  <w:tcBorders>
                    <w:top w:val="single" w:sz="12" w:space="0" w:color="auto"/>
                    <w:left w:val="single" w:sz="4" w:space="0" w:color="auto"/>
                    <w:bottom w:val="single" w:sz="12" w:space="0" w:color="auto"/>
                    <w:right w:val="single" w:sz="4" w:space="0" w:color="auto"/>
                  </w:tcBorders>
                  <w:shd w:val="clear" w:color="auto" w:fill="auto"/>
                  <w:vAlign w:val="center"/>
                </w:tcPr>
                <w:p w:rsidR="00D72AA6" w:rsidRPr="000C4CDC" w:rsidRDefault="00D72AA6" w:rsidP="00ED5E08">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DCO（注26）</w:t>
                  </w:r>
                </w:p>
                <w:p w:rsidR="00D72AA6" w:rsidRDefault="00D72AA6" w:rsidP="00ED5E08">
                  <w:pPr>
                    <w:widowControl/>
                    <w:jc w:val="center"/>
                    <w:rPr>
                      <w:rFonts w:ascii="HG丸ｺﾞｼｯｸM-PRO" w:eastAsia="HG丸ｺﾞｼｯｸM-PRO" w:hAnsi="HG丸ｺﾞｼｯｸM-PRO" w:cs="ＭＳ Ｐゴシック" w:hint="eastAsia"/>
                      <w:sz w:val="20"/>
                      <w:szCs w:val="20"/>
                    </w:rPr>
                  </w:pPr>
                  <w:r w:rsidRPr="000C4CDC">
                    <w:rPr>
                      <w:rFonts w:ascii="HG丸ｺﾞｼｯｸM-PRO" w:eastAsia="HG丸ｺﾞｼｯｸM-PRO" w:hAnsi="HG丸ｺﾞｼｯｸM-PRO" w:cs="ＭＳ Ｐゴシック" w:hint="eastAsia"/>
                      <w:sz w:val="20"/>
                      <w:szCs w:val="20"/>
                    </w:rPr>
                    <w:t>６～７％</w:t>
                  </w:r>
                </w:p>
                <w:p w:rsidR="00D72AA6" w:rsidRPr="000C4CDC" w:rsidRDefault="00D72AA6" w:rsidP="00ED5E08">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cs="ＭＳ Ｐゴシック" w:hint="eastAsia"/>
                      <w:sz w:val="14"/>
                      <w:szCs w:val="20"/>
                    </w:rPr>
                    <w:t>（平成28年）</w:t>
                  </w: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D72AA6" w:rsidRPr="000C4CDC" w:rsidRDefault="00D72AA6" w:rsidP="00ED5E08">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5%未満を維持</w:t>
                  </w:r>
                </w:p>
              </w:tc>
            </w:tr>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D5E08">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rsidR="00D72AA6" w:rsidRPr="000C4CDC" w:rsidRDefault="00D72AA6" w:rsidP="00ED5E08">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がん登録データなどの情報提供件数【大阪府調べ】</w:t>
                  </w:r>
                </w:p>
              </w:tc>
              <w:tc>
                <w:tcPr>
                  <w:tcW w:w="2154" w:type="dxa"/>
                  <w:tcBorders>
                    <w:top w:val="single" w:sz="12" w:space="0" w:color="auto"/>
                    <w:left w:val="single" w:sz="4" w:space="0" w:color="auto"/>
                    <w:bottom w:val="single" w:sz="12" w:space="0" w:color="auto"/>
                    <w:right w:val="single" w:sz="4" w:space="0" w:color="auto"/>
                  </w:tcBorders>
                  <w:shd w:val="clear" w:color="auto" w:fill="auto"/>
                  <w:vAlign w:val="center"/>
                </w:tcPr>
                <w:p w:rsidR="00D72AA6" w:rsidRPr="000C4CDC" w:rsidRDefault="00D72AA6" w:rsidP="00ED5E08">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精査中</w:t>
                  </w: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D72AA6" w:rsidRPr="000C4CDC" w:rsidDel="00412FA4" w:rsidRDefault="00D72AA6" w:rsidP="00ED5E08">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精査中</w:t>
                  </w:r>
                </w:p>
              </w:tc>
            </w:tr>
          </w:tbl>
          <w:p w:rsidR="00D72AA6" w:rsidRPr="00D72AA6" w:rsidRDefault="00D72AA6" w:rsidP="00D72AA6"/>
          <w:p w:rsidR="004710CD" w:rsidRDefault="004710CD" w:rsidP="004710CD">
            <w:pPr>
              <w:spacing w:line="360" w:lineRule="auto"/>
            </w:pPr>
          </w:p>
          <w:p w:rsidR="00794AF7" w:rsidRDefault="00794AF7" w:rsidP="004710CD">
            <w:pPr>
              <w:spacing w:line="360" w:lineRule="auto"/>
              <w:rPr>
                <w:rFonts w:hint="eastAsia"/>
              </w:rPr>
            </w:pPr>
          </w:p>
          <w:p w:rsidR="00D72AA6" w:rsidRDefault="00D72AA6" w:rsidP="004710CD">
            <w:pPr>
              <w:spacing w:line="360" w:lineRule="auto"/>
              <w:rPr>
                <w:rFonts w:hint="eastAsia"/>
              </w:rPr>
            </w:pPr>
          </w:p>
          <w:p w:rsidR="00D72AA6" w:rsidRDefault="00D72AA6" w:rsidP="00D72AA6">
            <w:pPr>
              <w:tabs>
                <w:tab w:val="left" w:pos="8364"/>
              </w:tabs>
              <w:snapToGrid w:val="0"/>
              <w:rPr>
                <w:rFonts w:hint="eastAsia"/>
              </w:rPr>
            </w:pPr>
          </w:p>
          <w:p w:rsidR="00A77DAF" w:rsidRPr="00042861" w:rsidRDefault="00A77DAF" w:rsidP="00D72AA6">
            <w:pPr>
              <w:tabs>
                <w:tab w:val="left" w:pos="8364"/>
              </w:tabs>
              <w:snapToGrid w:val="0"/>
              <w:rPr>
                <w:rFonts w:ascii="ＭＳ ゴシック" w:eastAsia="ＭＳ ゴシック" w:hAnsi="ＭＳ ゴシック"/>
                <w:b/>
              </w:rPr>
            </w:pPr>
            <w:r w:rsidRPr="00042861">
              <w:rPr>
                <w:rFonts w:ascii="ＭＳ ゴシック" w:eastAsia="ＭＳ ゴシック" w:hAnsi="ＭＳ ゴシック" w:hint="eastAsia"/>
                <w:b/>
              </w:rPr>
              <w:t>①がん登録の精度向上</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rsidR="00A77DAF" w:rsidRPr="00444CC9" w:rsidRDefault="00A77DAF" w:rsidP="00F15693">
            <w:pPr>
              <w:ind w:leftChars="200" w:left="640" w:hangingChars="100" w:hanging="220"/>
              <w:rPr>
                <w:rFonts w:ascii="HG丸ｺﾞｼｯｸM-PRO" w:eastAsia="HG丸ｺﾞｼｯｸM-PRO" w:hAnsi="HG丸ｺﾞｼｯｸM-PRO"/>
                <w:sz w:val="22"/>
              </w:rPr>
            </w:pPr>
          </w:p>
          <w:p w:rsidR="00A77DAF" w:rsidRPr="00444CC9" w:rsidRDefault="00A77DAF" w:rsidP="00F15693">
            <w:pPr>
              <w:ind w:firstLineChars="211" w:firstLine="464"/>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○登録作業の効率化をはかり、より最新の情報を府民に還元できるように努めます。</w:t>
            </w:r>
          </w:p>
          <w:p w:rsidR="00812086" w:rsidRPr="00444CC9" w:rsidRDefault="00812086" w:rsidP="00F15693">
            <w:pPr>
              <w:ind w:leftChars="200" w:left="640" w:hangingChars="100" w:hanging="220"/>
              <w:rPr>
                <w:rFonts w:ascii="HG丸ｺﾞｼｯｸM-PRO" w:eastAsia="HG丸ｺﾞｼｯｸM-PRO" w:hAnsi="HG丸ｺﾞｼｯｸM-PRO"/>
                <w:sz w:val="22"/>
              </w:rPr>
            </w:pPr>
          </w:p>
          <w:p w:rsidR="00A77DAF" w:rsidRPr="00444CC9" w:rsidRDefault="00A77DAF" w:rsidP="00F15693">
            <w:pPr>
              <w:ind w:firstLineChars="50" w:firstLine="105"/>
              <w:rPr>
                <w:rFonts w:asciiTheme="majorEastAsia" w:eastAsiaTheme="majorEastAsia" w:hAnsiTheme="majorEastAsia"/>
                <w:b/>
              </w:rPr>
            </w:pPr>
            <w:r w:rsidRPr="00444CC9">
              <w:rPr>
                <w:rFonts w:asciiTheme="majorEastAsia" w:eastAsiaTheme="majorEastAsia" w:hAnsiTheme="majorEastAsia" w:hint="eastAsia"/>
                <w:b/>
              </w:rPr>
              <w:t>②がん登録による情報の提供</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〇がん登録データを用いて、府内のがん診療拠点病院等の診療実績を算出し公表することにより、引き続き、情報提供を推進します</w:t>
            </w:r>
          </w:p>
          <w:p w:rsidR="00A77DAF" w:rsidRPr="00444CC9" w:rsidRDefault="00A77DAF" w:rsidP="00082A3A">
            <w:pPr>
              <w:widowControl/>
              <w:jc w:val="left"/>
              <w:rPr>
                <w:rFonts w:asciiTheme="majorEastAsia" w:eastAsiaTheme="majorEastAsia" w:hAnsiTheme="majorEastAsia"/>
                <w:b/>
              </w:rPr>
            </w:pPr>
            <w:r w:rsidRPr="00444CC9">
              <w:rPr>
                <w:rFonts w:ascii="HG丸ｺﾞｼｯｸM-PRO" w:eastAsia="HG丸ｺﾞｼｯｸM-PRO" w:hAnsi="HG丸ｺﾞｼｯｸM-PRO"/>
                <w:sz w:val="22"/>
              </w:rPr>
              <w:br w:type="page"/>
            </w:r>
          </w:p>
          <w:p w:rsidR="00A77DAF" w:rsidRPr="00444CC9" w:rsidRDefault="00A77DAF" w:rsidP="00F15693">
            <w:pPr>
              <w:ind w:firstLineChars="50" w:firstLine="105"/>
              <w:rPr>
                <w:rFonts w:asciiTheme="majorEastAsia" w:eastAsiaTheme="majorEastAsia" w:hAnsiTheme="majorEastAsia"/>
                <w:b/>
              </w:rPr>
            </w:pPr>
            <w:r w:rsidRPr="00444CC9">
              <w:rPr>
                <w:rFonts w:asciiTheme="majorEastAsia" w:eastAsiaTheme="majorEastAsia" w:hAnsiTheme="majorEastAsia" w:hint="eastAsia"/>
                <w:b/>
              </w:rPr>
              <w:t>③がん登録による情報の活用</w:t>
            </w:r>
          </w:p>
          <w:p w:rsidR="00A77DAF" w:rsidRPr="00444CC9" w:rsidRDefault="00A77DAF" w:rsidP="00F15693">
            <w:pPr>
              <w:ind w:leftChars="192" w:left="557" w:hangingChars="70" w:hanging="154"/>
              <w:rPr>
                <w:rFonts w:ascii="HG丸ｺﾞｼｯｸM-PRO" w:eastAsia="HG丸ｺﾞｼｯｸM-PRO" w:hAnsi="HG丸ｺﾞｼｯｸM-PRO"/>
                <w:sz w:val="20"/>
                <w:szCs w:val="20"/>
              </w:rPr>
            </w:pPr>
            <w:r w:rsidRPr="00444CC9">
              <w:rPr>
                <w:rFonts w:ascii="HG丸ｺﾞｼｯｸM-PRO" w:eastAsia="HG丸ｺﾞｼｯｸM-PRO" w:hAnsi="HG丸ｺﾞｼｯｸM-PRO" w:hint="eastAsia"/>
                <w:sz w:val="22"/>
                <w:szCs w:val="20"/>
              </w:rPr>
              <w:t>○大阪国際がんセンターや大阪府がん診療連携協議会がん登録・情報提供部会と協力して、ＤＰＣデータやレセプト情報のデータ等と連携し、個人情報の保護に配慮しながら、がん登録データのさらなる利活用を進め、がん医療の実態をより詳細に把握することに努めます。</w:t>
            </w:r>
          </w:p>
          <w:p w:rsidR="00A77DAF" w:rsidRDefault="00A77DAF" w:rsidP="00F15693">
            <w:pPr>
              <w:rPr>
                <w:sz w:val="20"/>
                <w:szCs w:val="20"/>
              </w:rPr>
            </w:pPr>
          </w:p>
          <w:p w:rsidR="00A77DAF" w:rsidRPr="00042861" w:rsidRDefault="00A77DAF" w:rsidP="00444CC9">
            <w:pPr>
              <w:ind w:firstLineChars="100" w:firstLine="220"/>
              <w:rPr>
                <w:rFonts w:asciiTheme="majorEastAsia" w:eastAsiaTheme="majorEastAsia" w:hAnsiTheme="majorEastAsia"/>
                <w:b/>
                <w:color w:val="0070C0"/>
                <w:sz w:val="28"/>
              </w:rPr>
            </w:pPr>
            <w:r>
              <w:rPr>
                <w:rFonts w:hAnsi="HG丸ｺﾞｼｯｸM-PRO"/>
                <w:sz w:val="22"/>
              </w:rPr>
              <w:br w:type="page"/>
            </w:r>
            <w:r w:rsidRPr="00042861">
              <w:rPr>
                <w:rFonts w:asciiTheme="majorEastAsia" w:eastAsiaTheme="majorEastAsia" w:hAnsiTheme="majorEastAsia"/>
                <w:b/>
                <w:color w:val="0070C0"/>
                <w:sz w:val="28"/>
              </w:rPr>
              <w:t xml:space="preserve">(5) </w:t>
            </w:r>
            <w:r w:rsidRPr="00042861">
              <w:rPr>
                <w:rFonts w:asciiTheme="majorEastAsia" w:eastAsiaTheme="majorEastAsia" w:hAnsiTheme="majorEastAsia" w:hint="eastAsia"/>
                <w:b/>
                <w:color w:val="0070C0"/>
                <w:sz w:val="28"/>
              </w:rPr>
              <w:t>緩和ケアの推進</w:t>
            </w:r>
          </w:p>
          <w:tbl>
            <w:tblPr>
              <w:tblW w:w="8847" w:type="dxa"/>
              <w:jc w:val="center"/>
              <w:tblCellMar>
                <w:left w:w="99" w:type="dxa"/>
                <w:right w:w="99" w:type="dxa"/>
              </w:tblCellMar>
              <w:tblLook w:val="04A0" w:firstRow="1" w:lastRow="0" w:firstColumn="1" w:lastColumn="0" w:noHBand="0" w:noVBand="1"/>
            </w:tblPr>
            <w:tblGrid>
              <w:gridCol w:w="399"/>
              <w:gridCol w:w="4334"/>
              <w:gridCol w:w="1995"/>
              <w:gridCol w:w="2119"/>
            </w:tblGrid>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33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99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1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がん患者の緩和ケアに対する満足度</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【大阪府におけるがん患者の悩みやニーズに関する実態調査、痛み、不安、治療方法や療養場所、経済面、家族への配慮等への対応に係る非常に思う、そう思う平均値）</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58.56％</w:t>
                  </w:r>
                </w:p>
              </w:tc>
              <w:tc>
                <w:tcPr>
                  <w:tcW w:w="2119"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１００％</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33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sz w:val="20"/>
                      <w:szCs w:val="20"/>
                    </w:rPr>
                  </w:pPr>
                  <w:r w:rsidRPr="000C4CDC">
                    <w:rPr>
                      <w:rFonts w:ascii="HG丸ｺﾞｼｯｸM-PRO" w:eastAsia="HG丸ｺﾞｼｯｸM-PRO" w:hAnsi="HG丸ｺﾞｼｯｸM-PRO" w:hint="eastAsia"/>
                      <w:b/>
                      <w:sz w:val="20"/>
                      <w:szCs w:val="20"/>
                    </w:rPr>
                    <w:t>モニタリング指標</w:t>
                  </w:r>
                </w:p>
              </w:tc>
              <w:tc>
                <w:tcPr>
                  <w:tcW w:w="199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1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緩和ケアチームに対する新規診療症例数</w:t>
                  </w:r>
                  <w:r w:rsidRPr="000C4CDC">
                    <w:rPr>
                      <w:rFonts w:ascii="HG丸ｺﾞｼｯｸM-PRO" w:eastAsia="HG丸ｺﾞｼｯｸM-PRO" w:hAnsi="HG丸ｺﾞｼｯｸM-PRO"/>
                      <w:sz w:val="20"/>
                      <w:szCs w:val="32"/>
                    </w:rPr>
                    <w:br/>
                  </w: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がん診療拠点病院</w:t>
                  </w:r>
                  <w:r w:rsidRPr="000C4CDC">
                    <w:rPr>
                      <w:rFonts w:ascii="HG丸ｺﾞｼｯｸM-PRO" w:eastAsia="HG丸ｺﾞｼｯｸM-PRO" w:hAnsi="HG丸ｺﾞｼｯｸM-PRO" w:hint="eastAsia"/>
                      <w:sz w:val="20"/>
                      <w:szCs w:val="32"/>
                    </w:rPr>
                    <w:t>現況報告】</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hint="eastAsia"/>
                      <w:sz w:val="20"/>
                      <w:szCs w:val="32"/>
                    </w:rPr>
                    <w:t>９，５６２件</w:t>
                  </w:r>
                </w:p>
                <w:p w:rsidR="00D72AA6" w:rsidRPr="000C4CDC" w:rsidRDefault="00D72AA6" w:rsidP="00F15693">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hint="eastAsia"/>
                      <w:sz w:val="14"/>
                      <w:szCs w:val="32"/>
                    </w:rPr>
                    <w:t>（平成27年）</w:t>
                  </w:r>
                </w:p>
              </w:tc>
              <w:tc>
                <w:tcPr>
                  <w:tcW w:w="2119" w:type="dxa"/>
                  <w:vMerge w:val="restart"/>
                  <w:tcBorders>
                    <w:top w:val="single" w:sz="12" w:space="0" w:color="auto"/>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32"/>
                    </w:rPr>
                    <w:t>増加</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2</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緩和ケア研修受講者数</w:t>
                  </w:r>
                </w:p>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大阪府調べ</w:t>
                  </w:r>
                  <w:r w:rsidRPr="000C4CDC">
                    <w:rPr>
                      <w:rFonts w:ascii="HG丸ｺﾞｼｯｸM-PRO" w:eastAsia="HG丸ｺﾞｼｯｸM-PRO" w:hAnsi="HG丸ｺﾞｼｯｸM-PRO" w:hint="eastAsia"/>
                      <w:sz w:val="20"/>
                      <w:szCs w:val="32"/>
                    </w:rPr>
                    <w:t>】</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hint="eastAsia"/>
                      <w:sz w:val="20"/>
                      <w:szCs w:val="32"/>
                    </w:rPr>
                    <w:t>１，７３６名</w:t>
                  </w:r>
                </w:p>
                <w:p w:rsidR="00D72AA6" w:rsidRPr="000C4CDC" w:rsidRDefault="00D72AA6" w:rsidP="00F15693">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hint="eastAsia"/>
                      <w:sz w:val="14"/>
                      <w:szCs w:val="32"/>
                    </w:rPr>
                    <w:t>（平成28年度）</w:t>
                  </w:r>
                </w:p>
              </w:tc>
              <w:tc>
                <w:tcPr>
                  <w:tcW w:w="2119" w:type="dxa"/>
                  <w:vMerge/>
                  <w:tcBorders>
                    <w:left w:val="single" w:sz="4" w:space="0" w:color="auto"/>
                    <w:right w:val="single" w:sz="12" w:space="0" w:color="auto"/>
                  </w:tcBorders>
                  <w:shd w:val="clear" w:color="auto" w:fill="auto"/>
                  <w:vAlign w:val="center"/>
                </w:tcPr>
                <w:p w:rsidR="00A77DAF" w:rsidRPr="000C4CDC" w:rsidRDefault="00A77DAF" w:rsidP="00F15693">
                  <w:pPr>
                    <w:adjustRightInd w:val="0"/>
                    <w:jc w:val="center"/>
                    <w:textAlignment w:val="baseline"/>
                    <w:rPr>
                      <w:rFonts w:ascii="HG丸ｺﾞｼｯｸM-PRO" w:eastAsia="HG丸ｺﾞｼｯｸM-PRO" w:hAnsi="HG丸ｺﾞｼｯｸM-PRO" w:cs="ＭＳ Ｐゴシック"/>
                      <w:sz w:val="20"/>
                      <w:szCs w:val="20"/>
                    </w:rPr>
                  </w:pP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3</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在宅緩和ケアに取組む医療機関数（</w:t>
                  </w:r>
                  <w:r w:rsidRPr="000C4CDC">
                    <w:rPr>
                      <w:rFonts w:ascii="HG丸ｺﾞｼｯｸM-PRO" w:eastAsia="HG丸ｺﾞｼｯｸM-PRO" w:hAnsi="HG丸ｺﾞｼｯｸM-PRO"/>
                      <w:sz w:val="20"/>
                      <w:szCs w:val="32"/>
                    </w:rPr>
                    <w:t>H29.3</w:t>
                  </w:r>
                  <w:r w:rsidRPr="000C4CDC">
                    <w:rPr>
                      <w:rFonts w:ascii="HG丸ｺﾞｼｯｸM-PRO" w:eastAsia="HG丸ｺﾞｼｯｸM-PRO" w:hAnsi="HG丸ｺﾞｼｯｸM-PRO" w:hint="eastAsia"/>
                      <w:sz w:val="20"/>
                      <w:szCs w:val="32"/>
                    </w:rPr>
                    <w:t>）</w:t>
                  </w:r>
                </w:p>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がん診療拠点病院</w:t>
                  </w:r>
                  <w:r w:rsidRPr="000C4CDC">
                    <w:rPr>
                      <w:rFonts w:ascii="HG丸ｺﾞｼｯｸM-PRO" w:eastAsia="HG丸ｺﾞｼｯｸM-PRO" w:hAnsi="HG丸ｺﾞｼｯｸM-PRO" w:hint="eastAsia"/>
                      <w:sz w:val="20"/>
                      <w:szCs w:val="32"/>
                    </w:rPr>
                    <w:t>現況報告】</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 w:val="20"/>
                      <w:szCs w:val="32"/>
                    </w:rPr>
                  </w:pPr>
                  <w:r w:rsidRPr="000C4CDC">
                    <w:rPr>
                      <w:rFonts w:ascii="HG丸ｺﾞｼｯｸM-PRO" w:eastAsia="HG丸ｺﾞｼｯｸM-PRO" w:hAnsi="HG丸ｺﾞｼｯｸM-PRO"/>
                      <w:sz w:val="20"/>
                      <w:szCs w:val="32"/>
                    </w:rPr>
                    <w:t>877</w:t>
                  </w:r>
                  <w:r w:rsidRPr="000C4CDC">
                    <w:rPr>
                      <w:rFonts w:ascii="HG丸ｺﾞｼｯｸM-PRO" w:eastAsia="HG丸ｺﾞｼｯｸM-PRO" w:hAnsi="HG丸ｺﾞｼｯｸM-PRO" w:hint="eastAsia"/>
                      <w:sz w:val="20"/>
                      <w:szCs w:val="32"/>
                    </w:rPr>
                    <w:t>医療機関</w:t>
                  </w:r>
                </w:p>
                <w:p w:rsidR="00D72AA6" w:rsidRPr="000C4CDC" w:rsidRDefault="00D72AA6" w:rsidP="00F15693">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hint="eastAsia"/>
                      <w:sz w:val="14"/>
                      <w:szCs w:val="32"/>
                    </w:rPr>
                    <w:t>（平成28年）</w:t>
                  </w:r>
                </w:p>
              </w:tc>
              <w:tc>
                <w:tcPr>
                  <w:tcW w:w="2119"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4</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がん患者の緩和ケア に対する理解度の向上</w:t>
                  </w:r>
                </w:p>
                <w:p w:rsidR="00A77DAF" w:rsidRPr="000C4CDC" w:rsidRDefault="00A77DAF" w:rsidP="00F15693">
                  <w:pPr>
                    <w:widowControl/>
                    <w:jc w:val="left"/>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w:t>
                  </w:r>
                  <w:r w:rsidRPr="000C4CDC">
                    <w:rPr>
                      <w:rFonts w:ascii="HG丸ｺﾞｼｯｸM-PRO" w:eastAsia="HG丸ｺﾞｼｯｸM-PRO" w:hAnsi="HG丸ｺﾞｼｯｸM-PRO" w:hint="eastAsia"/>
                      <w:sz w:val="20"/>
                      <w:szCs w:val="20"/>
                    </w:rPr>
                    <w:t>大阪府におけるがん患者の悩みやニーズに関する実態調査</w:t>
                  </w:r>
                  <w:r w:rsidRPr="000C4CDC">
                    <w:rPr>
                      <w:rFonts w:ascii="HG丸ｺﾞｼｯｸM-PRO" w:eastAsia="HG丸ｺﾞｼｯｸM-PRO" w:hAnsi="HG丸ｺﾞｼｯｸM-PRO" w:hint="eastAsia"/>
                      <w:szCs w:val="32"/>
                    </w:rPr>
                    <w:t>】</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hint="eastAsia"/>
                      <w:szCs w:val="32"/>
                    </w:rPr>
                  </w:pPr>
                  <w:r w:rsidRPr="000C4CDC">
                    <w:rPr>
                      <w:rFonts w:ascii="HG丸ｺﾞｼｯｸM-PRO" w:eastAsia="HG丸ｺﾞｼｯｸM-PRO" w:hAnsi="HG丸ｺﾞｼｯｸM-PRO" w:hint="eastAsia"/>
                      <w:szCs w:val="32"/>
                    </w:rPr>
                    <w:t>４９．６％</w:t>
                  </w:r>
                </w:p>
                <w:p w:rsidR="00D72AA6" w:rsidRPr="000C4CDC" w:rsidRDefault="00D72AA6" w:rsidP="00F15693">
                  <w:pPr>
                    <w:widowControl/>
                    <w:jc w:val="center"/>
                    <w:rPr>
                      <w:rFonts w:ascii="HG丸ｺﾞｼｯｸM-PRO" w:eastAsia="HG丸ｺﾞｼｯｸM-PRO" w:hAnsi="HG丸ｺﾞｼｯｸM-PRO"/>
                      <w:szCs w:val="32"/>
                    </w:rPr>
                  </w:pPr>
                  <w:r w:rsidRPr="00D72AA6">
                    <w:rPr>
                      <w:rFonts w:ascii="HG丸ｺﾞｼｯｸM-PRO" w:eastAsia="HG丸ｺﾞｼｯｸM-PRO" w:hAnsi="HG丸ｺﾞｼｯｸM-PRO" w:hint="eastAsia"/>
                      <w:sz w:val="14"/>
                      <w:szCs w:val="32"/>
                    </w:rPr>
                    <w:t>（平成28年）</w:t>
                  </w:r>
                </w:p>
              </w:tc>
              <w:tc>
                <w:tcPr>
                  <w:tcW w:w="2119" w:type="dxa"/>
                  <w:vMerge/>
                  <w:tcBorders>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p>
              </w:tc>
            </w:tr>
          </w:tbl>
          <w:p w:rsidR="00C42F77" w:rsidRDefault="00C42F77" w:rsidP="001F0C3F">
            <w:pPr>
              <w:ind w:firstLineChars="100" w:firstLine="221"/>
              <w:rPr>
                <w:rFonts w:asciiTheme="majorEastAsia" w:eastAsiaTheme="majorEastAsia" w:hAnsiTheme="majorEastAsia"/>
                <w:b/>
                <w:sz w:val="22"/>
              </w:rPr>
            </w:pPr>
          </w:p>
          <w:p w:rsidR="00A77DAF" w:rsidRPr="001F0C3F" w:rsidRDefault="00A77DAF" w:rsidP="001F0C3F">
            <w:pPr>
              <w:ind w:firstLineChars="100" w:firstLine="221"/>
              <w:rPr>
                <w:rFonts w:asciiTheme="majorEastAsia" w:eastAsiaTheme="majorEastAsia" w:hAnsiTheme="majorEastAsia"/>
                <w:b/>
                <w:sz w:val="22"/>
              </w:rPr>
            </w:pPr>
            <w:r w:rsidRPr="001F0C3F">
              <w:rPr>
                <w:rFonts w:asciiTheme="majorEastAsia" w:eastAsiaTheme="majorEastAsia" w:hAnsiTheme="majorEastAsia" w:hint="eastAsia"/>
                <w:b/>
                <w:sz w:val="22"/>
              </w:rPr>
              <w:t>④在宅緩和ケアの充実</w:t>
            </w:r>
          </w:p>
          <w:p w:rsidR="00D72AA6" w:rsidRPr="00D72AA6" w:rsidRDefault="007D3005" w:rsidP="00D72AA6">
            <w:pPr>
              <w:ind w:leftChars="200" w:left="640" w:hangingChars="100" w:hanging="220"/>
              <w:rPr>
                <w:rFonts w:ascii="HG丸ｺﾞｼｯｸM-PRO" w:eastAsia="HG丸ｺﾞｼｯｸM-PRO" w:hAnsi="HG丸ｺﾞｼｯｸM-PRO" w:cs="HG丸ｺﾞｼｯｸM-PRO"/>
                <w:kern w:val="0"/>
                <w:sz w:val="22"/>
              </w:rPr>
            </w:pPr>
            <w:r w:rsidRPr="007D3005">
              <w:rPr>
                <w:rFonts w:ascii="HG丸ｺﾞｼｯｸM-PRO" w:eastAsia="HG丸ｺﾞｼｯｸM-PRO" w:hAnsi="HG丸ｺﾞｼｯｸM-PRO" w:cs="HG丸ｺﾞｼｯｸM-PRO" w:hint="eastAsia"/>
                <w:kern w:val="0"/>
                <w:sz w:val="22"/>
              </w:rPr>
              <w:t>○</w:t>
            </w:r>
            <w:r w:rsidR="00D72AA6" w:rsidRPr="00D72AA6">
              <w:rPr>
                <w:rFonts w:ascii="HG丸ｺﾞｼｯｸM-PRO" w:eastAsia="HG丸ｺﾞｼｯｸM-PRO" w:hAnsi="HG丸ｺﾞｼｯｸM-PRO" w:cs="HG丸ｺﾞｼｯｸM-PRO" w:hint="eastAsia"/>
                <w:kern w:val="0"/>
                <w:sz w:val="22"/>
              </w:rPr>
              <w:t>二次医療圏がん診療ネットワーク協議会において、在宅緩和ケアを行っている間に入院治療が必要となったときには速やかに移行できるように、在宅医療を担当する医療機関と病院との連携体制を検討します。また、在宅緩和ケアに携わる医師・訪問看護師・薬剤師等の医療従事者が在宅緩和ケアに必要な知識や技術を習得し、多職種・多施設で連携しながら地域において充実した医療を提供できるように支援します。</w:t>
            </w:r>
          </w:p>
          <w:p w:rsidR="00CA0561" w:rsidRDefault="00CA0561" w:rsidP="00F15693">
            <w:pPr>
              <w:widowControl/>
              <w:jc w:val="left"/>
              <w:rPr>
                <w:rFonts w:hAnsi="HG丸ｺﾞｼｯｸM-PRO" w:hint="eastAsia"/>
                <w:b/>
                <w:sz w:val="22"/>
              </w:rPr>
            </w:pPr>
          </w:p>
          <w:p w:rsidR="00CA0561" w:rsidRDefault="00CA0561" w:rsidP="00F15693">
            <w:pPr>
              <w:widowControl/>
              <w:jc w:val="left"/>
              <w:rPr>
                <w:rFonts w:hAnsi="HG丸ｺﾞｼｯｸM-PRO"/>
                <w:b/>
                <w:sz w:val="22"/>
              </w:rPr>
            </w:pPr>
          </w:p>
          <w:p w:rsidR="004710CD" w:rsidRPr="00CA0561" w:rsidRDefault="00A77DAF" w:rsidP="00CA0561">
            <w:pPr>
              <w:pStyle w:val="2"/>
              <w:ind w:left="720" w:hangingChars="200" w:hanging="720"/>
              <w:rPr>
                <w:rFonts w:asciiTheme="majorEastAsia" w:hAnsiTheme="majorEastAsia"/>
                <w:color w:val="548DD4" w:themeColor="text2" w:themeTint="99"/>
                <w:sz w:val="36"/>
                <w:u w:val="single"/>
              </w:rPr>
            </w:pPr>
            <w:bookmarkStart w:id="343" w:name="_Toc497922749"/>
            <w:r w:rsidRPr="00042861">
              <w:rPr>
                <w:rFonts w:asciiTheme="majorEastAsia" w:hAnsiTheme="majorEastAsia" w:hint="eastAsia"/>
                <w:color w:val="548DD4" w:themeColor="text2" w:themeTint="99"/>
                <w:sz w:val="36"/>
                <w:u w:val="single"/>
              </w:rPr>
              <w:t>３　患者支援の充実</w:t>
            </w:r>
            <w:bookmarkEnd w:id="343"/>
          </w:p>
          <w:p w:rsidR="00A77DAF" w:rsidRDefault="00A77DAF" w:rsidP="009139C7">
            <w:pPr>
              <w:pStyle w:val="3"/>
              <w:ind w:leftChars="0" w:left="0" w:firstLineChars="100" w:firstLine="281"/>
              <w:rPr>
                <w:rFonts w:asciiTheme="majorEastAsia" w:hAnsiTheme="majorEastAsia" w:hint="eastAsia"/>
                <w:b/>
                <w:color w:val="0070C0"/>
                <w:sz w:val="28"/>
              </w:rPr>
            </w:pPr>
            <w:bookmarkStart w:id="344" w:name="_Toc497922750"/>
            <w:r w:rsidRPr="00042861">
              <w:rPr>
                <w:rFonts w:asciiTheme="majorEastAsia" w:hAnsiTheme="majorEastAsia"/>
                <w:b/>
                <w:color w:val="0070C0"/>
                <w:sz w:val="28"/>
              </w:rPr>
              <w:t xml:space="preserve">(1) </w:t>
            </w:r>
            <w:r w:rsidRPr="00042861">
              <w:rPr>
                <w:rFonts w:asciiTheme="majorEastAsia" w:hAnsiTheme="majorEastAsia" w:hint="eastAsia"/>
                <w:b/>
                <w:color w:val="0070C0"/>
                <w:sz w:val="28"/>
              </w:rPr>
              <w:t>がん患者の相談支援</w:t>
            </w:r>
            <w:bookmarkEnd w:id="344"/>
          </w:p>
          <w:p w:rsidR="00CA0561" w:rsidRPr="009139C7" w:rsidRDefault="00CA0561" w:rsidP="00CA0561"/>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数値目標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がん相談支援センターの認知度</w:t>
                  </w:r>
                </w:p>
                <w:p w:rsidR="007D3005" w:rsidRPr="00CA0561" w:rsidRDefault="007D3005" w:rsidP="00270DF0">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【大阪府におけるがん患者の悩みやニーズに関する実態調査】</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hint="eastAsia"/>
                      <w:sz w:val="20"/>
                      <w:szCs w:val="20"/>
                    </w:rPr>
                  </w:pPr>
                  <w:r w:rsidRPr="00CA0561">
                    <w:rPr>
                      <w:rFonts w:ascii="HG丸ｺﾞｼｯｸM-PRO" w:eastAsia="HG丸ｺﾞｼｯｸM-PRO" w:hAnsi="HG丸ｺﾞｼｯｸM-PRO" w:cs="ＭＳ Ｐゴシック" w:hint="eastAsia"/>
                      <w:sz w:val="20"/>
                      <w:szCs w:val="20"/>
                    </w:rPr>
                    <w:t>82％</w:t>
                  </w:r>
                </w:p>
                <w:p w:rsidR="00CA0561" w:rsidRPr="00CA0561" w:rsidRDefault="00CA0561"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sz w:val="14"/>
                      <w:szCs w:val="20"/>
                    </w:rPr>
                    <w:t>（平成28年）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sz w:val="20"/>
                      <w:szCs w:val="20"/>
                    </w:rPr>
                    <w:t>１００％</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b/>
                      <w:sz w:val="20"/>
                      <w:szCs w:val="20"/>
                    </w:rPr>
                  </w:pPr>
                  <w:r w:rsidRPr="00CA0561">
                    <w:rPr>
                      <w:rFonts w:ascii="HG丸ｺﾞｼｯｸM-PRO" w:eastAsia="HG丸ｺﾞｼｯｸM-PRO" w:hAnsi="HG丸ｺﾞｼｯｸM-PRO" w:hint="eastAsia"/>
                      <w:b/>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1</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がん相談支援センターの相談件数</w:t>
                  </w:r>
                </w:p>
                <w:p w:rsidR="007D3005" w:rsidRPr="00CA0561" w:rsidRDefault="007D3005" w:rsidP="00CA0561">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【がん診療拠点病院現況報告】</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hint="eastAsia"/>
                      <w:sz w:val="20"/>
                      <w:szCs w:val="32"/>
                    </w:rPr>
                  </w:pPr>
                  <w:r w:rsidRPr="00CA0561">
                    <w:rPr>
                      <w:rFonts w:ascii="HG丸ｺﾞｼｯｸM-PRO" w:eastAsia="HG丸ｺﾞｼｯｸM-PRO" w:hAnsi="HG丸ｺﾞｼｯｸM-PRO" w:hint="eastAsia"/>
                      <w:sz w:val="20"/>
                      <w:szCs w:val="32"/>
                    </w:rPr>
                    <w:t>８０，９２３件</w:t>
                  </w:r>
                </w:p>
                <w:p w:rsidR="00CA0561" w:rsidRPr="00CA0561" w:rsidRDefault="00CA0561"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hint="eastAsia"/>
                      <w:sz w:val="14"/>
                      <w:szCs w:val="32"/>
                    </w:rPr>
                    <w:t>（平成27年）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hint="eastAsia"/>
                      <w:sz w:val="20"/>
                      <w:szCs w:val="32"/>
                    </w:rPr>
                    <w:t>増加</w:t>
                  </w:r>
                </w:p>
              </w:tc>
            </w:tr>
          </w:tbl>
          <w:p w:rsidR="009139C7" w:rsidRPr="004A53CC" w:rsidRDefault="009139C7" w:rsidP="00F15693">
            <w:pPr>
              <w:tabs>
                <w:tab w:val="left" w:pos="8364"/>
              </w:tabs>
              <w:rPr>
                <w:rFonts w:hAnsi="HG丸ｺﾞｼｯｸM-PRO"/>
                <w:sz w:val="22"/>
              </w:rPr>
            </w:pPr>
          </w:p>
          <w:p w:rsidR="00A77DAF" w:rsidRPr="001F0C3F" w:rsidRDefault="00A77DAF" w:rsidP="00F15693">
            <w:pPr>
              <w:tabs>
                <w:tab w:val="left" w:pos="8364"/>
              </w:tabs>
              <w:rPr>
                <w:rFonts w:asciiTheme="majorEastAsia" w:eastAsiaTheme="majorEastAsia" w:hAnsiTheme="majorEastAsia"/>
                <w:b/>
                <w:sz w:val="22"/>
              </w:rPr>
            </w:pPr>
            <w:r w:rsidRPr="00042861">
              <w:rPr>
                <w:rFonts w:hAnsi="HG丸ｺﾞｼｯｸM-PRO" w:hint="eastAsia"/>
                <w:sz w:val="22"/>
              </w:rPr>
              <w:t xml:space="preserve">　</w:t>
            </w:r>
            <w:r w:rsidRPr="001F0C3F">
              <w:rPr>
                <w:rFonts w:hAnsi="HG丸ｺﾞｼｯｸM-PRO" w:hint="eastAsia"/>
                <w:sz w:val="24"/>
              </w:rPr>
              <w:t xml:space="preserve"> </w:t>
            </w:r>
            <w:r w:rsidRPr="001F0C3F">
              <w:rPr>
                <w:rFonts w:asciiTheme="majorEastAsia" w:eastAsiaTheme="majorEastAsia" w:hAnsiTheme="majorEastAsia" w:hint="eastAsia"/>
                <w:b/>
                <w:sz w:val="22"/>
              </w:rPr>
              <w:t>②がん相談支援センターの周知と利用促進</w:t>
            </w:r>
          </w:p>
          <w:p w:rsidR="00A77DAF" w:rsidRPr="004955F3" w:rsidRDefault="00A77DAF" w:rsidP="00F15693">
            <w:pPr>
              <w:tabs>
                <w:tab w:val="left" w:pos="8364"/>
              </w:tabs>
              <w:ind w:leftChars="256" w:left="690" w:hangingChars="69" w:hanging="152"/>
              <w:rPr>
                <w:rFonts w:ascii="HG丸ｺﾞｼｯｸM-PRO" w:eastAsia="HG丸ｺﾞｼｯｸM-PRO" w:hAnsi="HG丸ｺﾞｼｯｸM-PRO"/>
                <w:sz w:val="22"/>
                <w:shd w:val="pct15" w:color="auto" w:fill="FFFFFF"/>
              </w:rPr>
            </w:pPr>
            <w:r w:rsidRPr="00444CC9">
              <w:rPr>
                <w:rFonts w:ascii="HG丸ｺﾞｼｯｸM-PRO" w:eastAsia="HG丸ｺﾞｼｯｸM-PRO" w:hAnsi="HG丸ｺﾞｼｯｸM-PRO" w:hint="eastAsia"/>
                <w:sz w:val="22"/>
              </w:rPr>
              <w:t>○がん患者とその家族が、がん相談支援センターを身近に利用できるよう院内の医療従事者はもとより、院内掲示の充実や主治医等からの案内を働きかけるとともに、ホームページや療養情報冊子、チラシ等を用いて広く院外の方にも周知を行うとともに、医療者からの積極的な相談支援センターの紹介を促進します。</w:t>
            </w:r>
          </w:p>
          <w:p w:rsidR="00CC192E" w:rsidRDefault="00CC192E" w:rsidP="00F15693">
            <w:pPr>
              <w:tabs>
                <w:tab w:val="left" w:pos="8364"/>
              </w:tabs>
              <w:rPr>
                <w:rFonts w:ascii="HG丸ｺﾞｼｯｸM-PRO" w:eastAsia="HG丸ｺﾞｼｯｸM-PRO" w:hAnsi="HG丸ｺﾞｼｯｸM-PRO"/>
                <w:sz w:val="22"/>
              </w:rPr>
            </w:pPr>
          </w:p>
          <w:p w:rsidR="00A77DAF" w:rsidRPr="00042861" w:rsidRDefault="00A77DAF" w:rsidP="00444CC9">
            <w:pPr>
              <w:pStyle w:val="3"/>
              <w:ind w:leftChars="0" w:left="0" w:firstLineChars="100" w:firstLine="281"/>
              <w:rPr>
                <w:rFonts w:asciiTheme="majorEastAsia" w:hAnsiTheme="majorEastAsia"/>
                <w:b/>
                <w:color w:val="0070C0"/>
                <w:sz w:val="28"/>
              </w:rPr>
            </w:pPr>
            <w:bookmarkStart w:id="345" w:name="_Toc497922752"/>
            <w:r w:rsidRPr="00042861">
              <w:rPr>
                <w:rFonts w:asciiTheme="majorEastAsia" w:hAnsiTheme="majorEastAsia"/>
                <w:b/>
                <w:color w:val="0070C0"/>
                <w:sz w:val="28"/>
              </w:rPr>
              <w:t>(</w:t>
            </w:r>
            <w:r w:rsidRPr="00042861">
              <w:rPr>
                <w:rFonts w:asciiTheme="majorEastAsia" w:hAnsiTheme="majorEastAsia" w:hint="eastAsia"/>
                <w:b/>
                <w:color w:val="0070C0"/>
                <w:sz w:val="28"/>
              </w:rPr>
              <w:t>3</w:t>
            </w:r>
            <w:r w:rsidRPr="00042861">
              <w:rPr>
                <w:rFonts w:asciiTheme="majorEastAsia" w:hAnsiTheme="majorEastAsia"/>
                <w:b/>
                <w:color w:val="0070C0"/>
                <w:sz w:val="28"/>
              </w:rPr>
              <w:t>)</w:t>
            </w:r>
            <w:r>
              <w:rPr>
                <w:rFonts w:asciiTheme="majorEastAsia" w:hAnsiTheme="majorEastAsia" w:hint="eastAsia"/>
                <w:b/>
                <w:color w:val="0070C0"/>
                <w:sz w:val="28"/>
              </w:rPr>
              <w:t xml:space="preserve"> </w:t>
            </w:r>
            <w:r w:rsidRPr="00042861">
              <w:rPr>
                <w:rFonts w:asciiTheme="majorEastAsia" w:hAnsiTheme="majorEastAsia" w:hint="eastAsia"/>
                <w:b/>
                <w:color w:val="0070C0"/>
                <w:sz w:val="28"/>
              </w:rPr>
              <w:t>就労支援など</w:t>
            </w:r>
            <w:r>
              <w:rPr>
                <w:rFonts w:asciiTheme="majorEastAsia" w:hAnsiTheme="majorEastAsia" w:hint="eastAsia"/>
                <w:b/>
                <w:color w:val="0070C0"/>
                <w:sz w:val="28"/>
              </w:rPr>
              <w:t>がんサバイバーシップ</w:t>
            </w:r>
            <w:r w:rsidRPr="00042861">
              <w:rPr>
                <w:rFonts w:asciiTheme="majorEastAsia" w:hAnsiTheme="majorEastAsia" w:hint="eastAsia"/>
                <w:b/>
                <w:color w:val="0070C0"/>
                <w:sz w:val="28"/>
              </w:rPr>
              <w:t>支援</w:t>
            </w:r>
            <w:bookmarkEnd w:id="345"/>
          </w:p>
          <w:p w:rsidR="00A77DAF" w:rsidRPr="001F0C3F" w:rsidRDefault="00A77DAF" w:rsidP="00CC192E">
            <w:pPr>
              <w:ind w:firstLineChars="200" w:firstLine="442"/>
              <w:rPr>
                <w:rFonts w:asciiTheme="majorEastAsia" w:eastAsiaTheme="majorEastAsia" w:hAnsiTheme="majorEastAsia"/>
                <w:b/>
                <w:sz w:val="22"/>
              </w:rPr>
            </w:pPr>
            <w:r w:rsidRPr="001F0C3F">
              <w:rPr>
                <w:rFonts w:asciiTheme="majorEastAsia" w:eastAsiaTheme="majorEastAsia" w:hAnsiTheme="majorEastAsia" w:hint="eastAsia"/>
                <w:b/>
                <w:sz w:val="22"/>
              </w:rPr>
              <w:t>④その他（アピアランスケア・妊孕性）</w:t>
            </w:r>
          </w:p>
          <w:p w:rsidR="00A77DAF" w:rsidRPr="00C424CE" w:rsidRDefault="00A77DAF" w:rsidP="00F15693">
            <w:pPr>
              <w:ind w:leftChars="300" w:left="850" w:hangingChars="100" w:hanging="220"/>
              <w:rPr>
                <w:rFonts w:ascii="HG丸ｺﾞｼｯｸM-PRO" w:eastAsia="HG丸ｺﾞｼｯｸM-PRO" w:hAnsi="HG丸ｺﾞｼｯｸM-PRO"/>
                <w:sz w:val="22"/>
                <w:shd w:val="pct15" w:color="auto" w:fill="FFFFFF"/>
              </w:rPr>
            </w:pPr>
            <w:r w:rsidRPr="00444CC9">
              <w:rPr>
                <w:rFonts w:ascii="HG丸ｺﾞｼｯｸM-PRO" w:eastAsia="HG丸ｺﾞｼｯｸM-PRO" w:hAnsi="HG丸ｺﾞｼｯｸM-PRO" w:hint="eastAsia"/>
                <w:sz w:val="22"/>
              </w:rPr>
              <w:t>○就労支援のみならず、治療に伴う外見（アピアランス）の変化、妊孕性等といった社会的な課題への取組みについて、大阪府がん診療連携協議会等とも連携した取組みを推進します。</w:t>
            </w:r>
          </w:p>
          <w:p w:rsidR="00204AB6" w:rsidRDefault="00A77DAF" w:rsidP="00F15693">
            <w:pPr>
              <w:widowControl/>
              <w:jc w:val="left"/>
              <w:rPr>
                <w:rFonts w:ascii="HG丸ｺﾞｼｯｸM-PRO" w:eastAsia="HG丸ｺﾞｼｯｸM-PRO" w:hAnsi="HG丸ｺﾞｼｯｸM-PRO"/>
                <w:sz w:val="22"/>
              </w:rPr>
            </w:pPr>
            <w:r w:rsidRPr="00412B65">
              <w:rPr>
                <w:rFonts w:ascii="HG丸ｺﾞｼｯｸM-PRO" w:eastAsia="HG丸ｺﾞｼｯｸM-PRO" w:hAnsi="HG丸ｺﾞｼｯｸM-PRO"/>
                <w:sz w:val="22"/>
              </w:rPr>
              <w:br w:type="page"/>
            </w:r>
          </w:p>
          <w:p w:rsidR="00A77DAF" w:rsidRDefault="00A77DAF" w:rsidP="005F603F">
            <w:pPr>
              <w:pStyle w:val="2"/>
              <w:tabs>
                <w:tab w:val="left" w:pos="234"/>
              </w:tabs>
              <w:ind w:left="723" w:hangingChars="200" w:hanging="723"/>
              <w:rPr>
                <w:rFonts w:asciiTheme="majorEastAsia" w:hAnsiTheme="majorEastAsia"/>
                <w:b/>
                <w:color w:val="0070C0"/>
                <w:sz w:val="36"/>
                <w:u w:val="single"/>
              </w:rPr>
            </w:pPr>
            <w:bookmarkStart w:id="346" w:name="_Toc497922753"/>
            <w:r w:rsidRPr="005F603F">
              <w:rPr>
                <w:rFonts w:asciiTheme="majorEastAsia" w:hAnsiTheme="majorEastAsia" w:hint="eastAsia"/>
                <w:b/>
                <w:color w:val="0070C0"/>
                <w:sz w:val="36"/>
                <w:u w:val="single"/>
              </w:rPr>
              <w:t>４　がん対策を社会全体で進める環境づくり</w:t>
            </w:r>
            <w:bookmarkEnd w:id="346"/>
          </w:p>
          <w:p w:rsidR="007D3005" w:rsidRPr="007D3005" w:rsidRDefault="007D3005" w:rsidP="007D3005"/>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bookmarkStart w:id="347" w:name="_Toc497922755"/>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b/>
                      <w:sz w:val="20"/>
                      <w:szCs w:val="20"/>
                    </w:rPr>
                  </w:pPr>
                  <w:r w:rsidRPr="00CA0561">
                    <w:rPr>
                      <w:rFonts w:ascii="HG丸ｺﾞｼｯｸM-PRO" w:eastAsia="HG丸ｺﾞｼｯｸM-PRO" w:hAnsi="HG丸ｺﾞｼｯｸM-PRO" w:hint="eastAsia"/>
                      <w:b/>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がん対策基金による企画提案公募事業累積採択延べ件数【大阪府調べ】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Default="007D3005" w:rsidP="00CA0561">
                  <w:pPr>
                    <w:widowControl/>
                    <w:spacing w:line="320" w:lineRule="exact"/>
                    <w:ind w:firstLineChars="300" w:firstLine="600"/>
                    <w:rPr>
                      <w:rFonts w:ascii="HG丸ｺﾞｼｯｸM-PRO" w:eastAsia="HG丸ｺﾞｼｯｸM-PRO" w:hAnsi="HG丸ｺﾞｼｯｸM-PRO" w:hint="eastAsia"/>
                      <w:sz w:val="20"/>
                      <w:szCs w:val="32"/>
                    </w:rPr>
                  </w:pPr>
                  <w:r w:rsidRPr="00CA0561">
                    <w:rPr>
                      <w:rFonts w:ascii="HG丸ｺﾞｼｯｸM-PRO" w:eastAsia="HG丸ｺﾞｼｯｸM-PRO" w:hAnsi="HG丸ｺﾞｼｯｸM-PRO" w:hint="eastAsia"/>
                      <w:sz w:val="20"/>
                      <w:szCs w:val="32"/>
                    </w:rPr>
                    <w:t>４５件</w:t>
                  </w:r>
                </w:p>
                <w:p w:rsidR="00CA0561" w:rsidRPr="00CA0561" w:rsidRDefault="00CA0561" w:rsidP="00CA0561">
                  <w:pPr>
                    <w:widowControl/>
                    <w:spacing w:line="320" w:lineRule="exac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12"/>
                      <w:szCs w:val="32"/>
                    </w:rPr>
                    <w:t>（平成25年～平成29年）</w:t>
                  </w:r>
                </w:p>
              </w:tc>
              <w:tc>
                <w:tcPr>
                  <w:tcW w:w="2125" w:type="dxa"/>
                  <w:vMerge w:val="restart"/>
                  <w:tcBorders>
                    <w:left w:val="single" w:sz="4"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増加</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２</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CA0561">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がん検診受診推進員認定数【大阪府調べ】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Default="007D3005" w:rsidP="00270DF0">
                  <w:pPr>
                    <w:widowControl/>
                    <w:spacing w:line="320" w:lineRule="exact"/>
                    <w:jc w:val="center"/>
                    <w:rPr>
                      <w:rFonts w:ascii="HG丸ｺﾞｼｯｸM-PRO" w:eastAsia="HG丸ｺﾞｼｯｸM-PRO" w:hAnsi="HG丸ｺﾞｼｯｸM-PRO" w:hint="eastAsia"/>
                      <w:sz w:val="20"/>
                      <w:szCs w:val="32"/>
                    </w:rPr>
                  </w:pPr>
                  <w:r w:rsidRPr="00CA0561">
                    <w:rPr>
                      <w:rFonts w:ascii="HG丸ｺﾞｼｯｸM-PRO" w:eastAsia="HG丸ｺﾞｼｯｸM-PRO" w:hAnsi="HG丸ｺﾞｼｯｸM-PRO" w:hint="eastAsia"/>
                      <w:sz w:val="20"/>
                      <w:szCs w:val="32"/>
                    </w:rPr>
                    <w:t>３，９７８人</w:t>
                  </w:r>
                </w:p>
                <w:p w:rsidR="00CA0561" w:rsidRPr="00CA0561" w:rsidRDefault="00CA0561"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14"/>
                      <w:szCs w:val="32"/>
                    </w:rPr>
                    <w:t>（平成29年3月）</w:t>
                  </w:r>
                </w:p>
              </w:tc>
              <w:tc>
                <w:tcPr>
                  <w:tcW w:w="2125" w:type="dxa"/>
                  <w:vMerge/>
                  <w:tcBorders>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sz w:val="20"/>
                      <w:szCs w:val="32"/>
                    </w:rPr>
                  </w:pPr>
                </w:p>
              </w:tc>
            </w:tr>
          </w:tbl>
          <w:p w:rsidR="00A77DAF" w:rsidRPr="00042861" w:rsidRDefault="00A77DAF" w:rsidP="00444CC9">
            <w:pPr>
              <w:pStyle w:val="3"/>
              <w:ind w:leftChars="0" w:left="0" w:firstLineChars="100" w:firstLine="281"/>
              <w:jc w:val="left"/>
              <w:rPr>
                <w:rFonts w:asciiTheme="majorEastAsia" w:hAnsiTheme="majorEastAsia"/>
                <w:b/>
                <w:color w:val="0070C0"/>
                <w:sz w:val="28"/>
              </w:rPr>
            </w:pPr>
            <w:r w:rsidRPr="00042861">
              <w:rPr>
                <w:rFonts w:asciiTheme="majorEastAsia" w:hAnsiTheme="majorEastAsia"/>
                <w:b/>
                <w:color w:val="0070C0"/>
                <w:sz w:val="28"/>
              </w:rPr>
              <w:t xml:space="preserve">(2) </w:t>
            </w:r>
            <w:r w:rsidRPr="00042861">
              <w:rPr>
                <w:rFonts w:asciiTheme="majorEastAsia" w:hAnsiTheme="majorEastAsia" w:hint="eastAsia"/>
                <w:b/>
                <w:color w:val="0070C0"/>
                <w:sz w:val="28"/>
              </w:rPr>
              <w:t>大阪府がん対策基金</w:t>
            </w:r>
            <w:bookmarkEnd w:id="347"/>
          </w:p>
          <w:p w:rsidR="00A77DAF" w:rsidRPr="003B451F" w:rsidRDefault="00A77DAF" w:rsidP="00444CC9">
            <w:pPr>
              <w:tabs>
                <w:tab w:val="left" w:pos="8364"/>
              </w:tabs>
              <w:ind w:leftChars="229" w:left="653" w:hangingChars="78" w:hanging="172"/>
              <w:rPr>
                <w:rFonts w:ascii="HG丸ｺﾞｼｯｸM-PRO" w:eastAsia="HG丸ｺﾞｼｯｸM-PRO" w:hAnsi="HG丸ｺﾞｼｯｸM-PRO"/>
                <w:sz w:val="22"/>
                <w:shd w:val="pct15" w:color="auto" w:fill="FFFFFF"/>
              </w:rPr>
            </w:pPr>
            <w:r w:rsidRPr="00444CC9">
              <w:rPr>
                <w:rFonts w:ascii="HG丸ｺﾞｼｯｸM-PRO" w:eastAsia="HG丸ｺﾞｼｯｸM-PRO" w:hAnsi="HG丸ｺﾞｼｯｸM-PRO" w:hint="eastAsia"/>
                <w:sz w:val="22"/>
              </w:rPr>
              <w:t>○企画提案公募事業を引き続き、実施し民間団体が自主的に行う活動を支援します。</w:t>
            </w:r>
          </w:p>
          <w:p w:rsidR="00A77DAF" w:rsidRPr="00412B65" w:rsidRDefault="00A77DAF" w:rsidP="00F15693">
            <w:pPr>
              <w:tabs>
                <w:tab w:val="left" w:pos="8364"/>
              </w:tabs>
              <w:ind w:leftChars="193" w:left="640" w:hangingChars="107" w:hanging="235"/>
              <w:rPr>
                <w:rFonts w:ascii="HG丸ｺﾞｼｯｸM-PRO" w:eastAsia="HG丸ｺﾞｼｯｸM-PRO" w:hAnsi="HG丸ｺﾞｼｯｸM-PRO"/>
                <w:sz w:val="22"/>
              </w:rPr>
            </w:pPr>
          </w:p>
          <w:p w:rsidR="00A77DAF" w:rsidRPr="00042861" w:rsidRDefault="00A77DAF" w:rsidP="00444CC9">
            <w:pPr>
              <w:pStyle w:val="3"/>
              <w:ind w:leftChars="0" w:left="0" w:firstLineChars="100" w:firstLine="281"/>
              <w:jc w:val="left"/>
              <w:rPr>
                <w:rFonts w:asciiTheme="majorEastAsia" w:hAnsiTheme="majorEastAsia"/>
                <w:b/>
                <w:color w:val="0070C0"/>
                <w:sz w:val="28"/>
              </w:rPr>
            </w:pPr>
            <w:bookmarkStart w:id="348" w:name="_Toc497922756"/>
            <w:r w:rsidRPr="00042861">
              <w:rPr>
                <w:rFonts w:asciiTheme="majorEastAsia" w:hAnsiTheme="majorEastAsia"/>
                <w:b/>
                <w:color w:val="0070C0"/>
                <w:sz w:val="28"/>
              </w:rPr>
              <w:t xml:space="preserve">(3) </w:t>
            </w:r>
            <w:r w:rsidRPr="00042861">
              <w:rPr>
                <w:rFonts w:asciiTheme="majorEastAsia" w:hAnsiTheme="majorEastAsia" w:hint="eastAsia"/>
                <w:b/>
                <w:color w:val="0070C0"/>
                <w:sz w:val="28"/>
              </w:rPr>
              <w:t>がん患者会等との連携促進</w:t>
            </w:r>
            <w:bookmarkEnd w:id="348"/>
          </w:p>
          <w:p w:rsidR="00A77DAF" w:rsidRPr="00444CC9" w:rsidRDefault="00A77DAF" w:rsidP="00444CC9">
            <w:pPr>
              <w:tabs>
                <w:tab w:val="left" w:pos="8364"/>
              </w:tabs>
              <w:ind w:firstLineChars="241" w:firstLine="53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○がん診療拠点病院において、がん患者サロンなどの整備に取組みを促進します。</w:t>
            </w:r>
          </w:p>
          <w:p w:rsidR="00A77DAF" w:rsidRDefault="00A77DAF" w:rsidP="00F15693">
            <w:pPr>
              <w:widowControl/>
              <w:jc w:val="left"/>
              <w:rPr>
                <w:rFonts w:hAnsi="HG丸ｺﾞｼｯｸM-PRO"/>
                <w:sz w:val="22"/>
              </w:rPr>
            </w:pPr>
            <w:r>
              <w:rPr>
                <w:rFonts w:hAnsi="HG丸ｺﾞｼｯｸM-PRO"/>
                <w:sz w:val="22"/>
              </w:rPr>
              <w:br w:type="page"/>
            </w:r>
          </w:p>
          <w:p w:rsidR="00A77DAF" w:rsidRPr="00042861" w:rsidRDefault="00A77DAF" w:rsidP="00F15693">
            <w:pPr>
              <w:pStyle w:val="1"/>
              <w:rPr>
                <w:rFonts w:asciiTheme="majorEastAsia" w:eastAsiaTheme="majorEastAsia" w:hAnsiTheme="majorEastAsia"/>
                <w:sz w:val="44"/>
                <w:szCs w:val="44"/>
              </w:rPr>
            </w:pPr>
            <w:bookmarkStart w:id="349" w:name="_Toc497922757"/>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49"/>
            <w:r w:rsidRPr="00042861">
              <w:rPr>
                <w:rFonts w:asciiTheme="majorEastAsia" w:eastAsiaTheme="majorEastAsia" w:hAnsiTheme="majorEastAsia" w:hint="eastAsia"/>
                <w:sz w:val="44"/>
                <w:szCs w:val="44"/>
                <w:bdr w:val="single" w:sz="4" w:space="0" w:color="auto"/>
                <w:shd w:val="pct15" w:color="auto" w:fill="FFFFFF"/>
              </w:rPr>
              <w:t xml:space="preserve">　　　　　　　　　</w:t>
            </w:r>
            <w:r w:rsidR="00794AF7">
              <w:rPr>
                <w:rFonts w:asciiTheme="majorEastAsia" w:eastAsiaTheme="majorEastAsia" w:hAnsiTheme="majorEastAsia" w:hint="eastAsia"/>
                <w:sz w:val="44"/>
                <w:szCs w:val="44"/>
                <w:bdr w:val="single" w:sz="4" w:space="0" w:color="auto"/>
                <w:shd w:val="pct15" w:color="auto" w:fill="FFFFFF"/>
              </w:rPr>
              <w:t xml:space="preserve">　　</w:t>
            </w:r>
            <w:r w:rsidRPr="00042861">
              <w:rPr>
                <w:rFonts w:asciiTheme="majorEastAsia" w:eastAsiaTheme="majorEastAsia" w:hAnsiTheme="majorEastAsia" w:hint="eastAsia"/>
                <w:sz w:val="44"/>
                <w:szCs w:val="44"/>
                <w:bdr w:val="single" w:sz="4" w:space="0" w:color="auto"/>
                <w:shd w:val="pct15" w:color="auto" w:fill="FFFFFF"/>
              </w:rPr>
              <w:t xml:space="preserve">　　</w:t>
            </w:r>
          </w:p>
          <w:p w:rsidR="00A77DAF" w:rsidRPr="00794AF7" w:rsidRDefault="00A77DAF" w:rsidP="007D3005">
            <w:pPr>
              <w:widowControl/>
              <w:jc w:val="left"/>
              <w:rPr>
                <w:rFonts w:asciiTheme="majorEastAsia" w:hAnsiTheme="majorEastAsia"/>
                <w:b/>
                <w:sz w:val="36"/>
                <w:szCs w:val="36"/>
                <w:u w:val="single"/>
              </w:rPr>
            </w:pPr>
            <w:r>
              <w:rPr>
                <w:rFonts w:hAnsi="HG丸ｺﾞｼｯｸM-PRO"/>
                <w:sz w:val="22"/>
              </w:rPr>
              <w:br w:type="page"/>
            </w:r>
            <w:bookmarkStart w:id="350" w:name="_Toc497922759"/>
            <w:r w:rsidRPr="00794AF7">
              <w:rPr>
                <w:rFonts w:asciiTheme="majorEastAsia" w:hAnsiTheme="majorEastAsia" w:hint="eastAsia"/>
                <w:b/>
                <w:color w:val="0070C0"/>
                <w:sz w:val="36"/>
                <w:szCs w:val="36"/>
                <w:u w:val="single"/>
              </w:rPr>
              <w:t>２　計画を推進する各主体の役割</w:t>
            </w:r>
            <w:bookmarkEnd w:id="350"/>
          </w:p>
          <w:p w:rsidR="00A77DAF" w:rsidRPr="00042861" w:rsidRDefault="00A77DAF" w:rsidP="00444CC9">
            <w:pPr>
              <w:ind w:firstLineChars="100" w:firstLine="281"/>
              <w:rPr>
                <w:rFonts w:asciiTheme="majorEastAsia" w:eastAsiaTheme="majorEastAsia" w:hAnsiTheme="majorEastAsia"/>
                <w:color w:val="0070C0"/>
              </w:rPr>
            </w:pP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2</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大阪国際がんセンター</w:t>
            </w:r>
          </w:p>
          <w:p w:rsidR="00A77DAF" w:rsidRPr="00444CC9"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r w:rsidRPr="00444CC9">
              <w:rPr>
                <w:rFonts w:ascii="HG丸ｺﾞｼｯｸM-PRO" w:eastAsia="HG丸ｺﾞｼｯｸM-PRO" w:hAnsi="HG丸ｺﾞｼｯｸM-PRO" w:hint="eastAsia"/>
                <w:sz w:val="22"/>
                <w:szCs w:val="21"/>
              </w:rPr>
              <w:t>大阪国際がんセンターは、都道府県がん診療連携拠点病院として、府内のがん医療のリーダー役としての役割を果たします。また、特定機能病院として低侵襲治療や高精度放射線治療などの高度先進医療を提供するほか、がんの療養におけるリハビリテーションや腫瘍栄養学などにも取組むなど、がん医療を国際レベルまで引き上げる取組みにも注力します。新たに隣接する重粒子線治療施設との連携にも取り組んでいます。</w:t>
            </w:r>
          </w:p>
          <w:p w:rsidR="00A77DAF" w:rsidRPr="00444CC9"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r w:rsidRPr="00444CC9">
              <w:rPr>
                <w:rFonts w:ascii="HG丸ｺﾞｼｯｸM-PRO" w:eastAsia="HG丸ｺﾞｼｯｸM-PRO" w:hAnsi="HG丸ｺﾞｼｯｸM-PRO" w:hint="eastAsia"/>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A77DAF" w:rsidRPr="00412B65" w:rsidRDefault="00A77DAF" w:rsidP="00F15693">
            <w:pPr>
              <w:tabs>
                <w:tab w:val="left" w:pos="8364"/>
              </w:tabs>
              <w:ind w:leftChars="320" w:left="672" w:firstLineChars="110" w:firstLine="242"/>
              <w:rPr>
                <w:rFonts w:ascii="HG丸ｺﾞｼｯｸM-PRO" w:eastAsia="HG丸ｺﾞｼｯｸM-PRO" w:hAnsi="HG丸ｺﾞｼｯｸM-PRO"/>
                <w:color w:val="FF0000"/>
                <w:sz w:val="22"/>
                <w:szCs w:val="21"/>
                <w:shd w:val="pct15" w:color="auto" w:fill="FFFFFF"/>
              </w:rPr>
            </w:pPr>
            <w:r w:rsidRPr="00444CC9">
              <w:rPr>
                <w:rFonts w:ascii="HG丸ｺﾞｼｯｸM-PRO" w:eastAsia="HG丸ｺﾞｼｯｸM-PRO" w:hAnsi="HG丸ｺﾞｼｯｸM-PRO" w:hint="eastAsia"/>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次世代がん医療開発センター」を新設し、生きたままのがん細胞を元にして患者さまの治療方針の決定や、薬の相性について研究を重ね、企業と共同で創薬を行うなど、世界中から注目される研究拠点をめざします。</w:t>
            </w:r>
          </w:p>
          <w:p w:rsidR="00A77DAF" w:rsidRDefault="00A77DAF" w:rsidP="00F15693">
            <w:pPr>
              <w:tabs>
                <w:tab w:val="left" w:pos="8364"/>
              </w:tabs>
              <w:rPr>
                <w:rFonts w:hAnsi="HG丸ｺﾞｼｯｸM-PRO"/>
                <w:sz w:val="22"/>
                <w:szCs w:val="21"/>
              </w:rPr>
            </w:pPr>
          </w:p>
          <w:p w:rsidR="00A77DAF" w:rsidRDefault="00A77DAF" w:rsidP="00444CC9">
            <w:pPr>
              <w:tabs>
                <w:tab w:val="left" w:pos="8364"/>
              </w:tabs>
              <w:ind w:firstLineChars="100" w:firstLine="281"/>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 xml:space="preserve">　がん診療拠点病院</w:t>
            </w:r>
          </w:p>
          <w:p w:rsidR="00A77DAF" w:rsidRPr="003B451F" w:rsidRDefault="00A77DAF" w:rsidP="00444CC9">
            <w:pPr>
              <w:tabs>
                <w:tab w:val="left" w:pos="8364"/>
              </w:tabs>
              <w:ind w:leftChars="324" w:left="680" w:firstLineChars="100" w:firstLine="220"/>
              <w:rPr>
                <w:rFonts w:ascii="HG丸ｺﾞｼｯｸM-PRO" w:eastAsia="HG丸ｺﾞｼｯｸM-PRO" w:hAnsi="HG丸ｺﾞｼｯｸM-PRO"/>
                <w:sz w:val="22"/>
                <w:szCs w:val="21"/>
                <w:shd w:val="pct15" w:color="auto" w:fill="FFFFFF"/>
              </w:rPr>
            </w:pPr>
            <w:r w:rsidRPr="00444CC9">
              <w:rPr>
                <w:rFonts w:ascii="HG丸ｺﾞｼｯｸM-PRO" w:eastAsia="HG丸ｺﾞｼｯｸM-PRO" w:hAnsi="HG丸ｺﾞｼｯｸM-PRO" w:hint="eastAsia"/>
                <w:sz w:val="22"/>
                <w:szCs w:val="21"/>
              </w:rPr>
              <w:t>がん診療拠点病院は、相互に連携して、がん治療水準の向上に努めるとともに、緩和ケアの充実、</w:t>
            </w:r>
            <w:r w:rsidR="00444CC9">
              <w:rPr>
                <w:rFonts w:ascii="HG丸ｺﾞｼｯｸM-PRO" w:eastAsia="HG丸ｺﾞｼｯｸM-PRO" w:hAnsi="HG丸ｺﾞｼｯｸM-PRO" w:hint="eastAsia"/>
                <w:sz w:val="22"/>
                <w:szCs w:val="21"/>
              </w:rPr>
              <w:t xml:space="preserve">　　</w:t>
            </w:r>
            <w:r w:rsidRPr="00444CC9">
              <w:rPr>
                <w:rFonts w:ascii="HG丸ｺﾞｼｯｸM-PRO" w:eastAsia="HG丸ｺﾞｼｯｸM-PRO" w:hAnsi="HG丸ｺﾞｼｯｸM-PRO" w:hint="eastAsia"/>
                <w:sz w:val="22"/>
                <w:szCs w:val="21"/>
              </w:rPr>
              <w:t>在宅医療の支援、がん患者・家族等に対する相談支援、がんに関する各種情報の収集・提供等の機能を備え、地域におけるがん医療の充実に努めます。</w:t>
            </w:r>
          </w:p>
          <w:p w:rsidR="00412B65" w:rsidRPr="00042861" w:rsidRDefault="00412B65" w:rsidP="00F15693">
            <w:pPr>
              <w:tabs>
                <w:tab w:val="left" w:pos="8364"/>
              </w:tabs>
              <w:ind w:leftChars="300" w:left="630" w:firstLineChars="100" w:firstLine="220"/>
              <w:rPr>
                <w:rFonts w:hAnsi="HG丸ｺﾞｼｯｸM-PRO"/>
                <w:sz w:val="22"/>
                <w:szCs w:val="21"/>
              </w:rPr>
            </w:pPr>
          </w:p>
          <w:p w:rsidR="00A77DAF" w:rsidRPr="00412B65"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p>
          <w:p w:rsidR="00E52D93" w:rsidRPr="003B451F" w:rsidRDefault="00E52D93" w:rsidP="003B451F">
            <w:pPr>
              <w:tabs>
                <w:tab w:val="left" w:pos="8364"/>
              </w:tabs>
              <w:ind w:leftChars="300" w:left="630" w:firstLineChars="100" w:firstLine="220"/>
              <w:rPr>
                <w:rFonts w:ascii="HG丸ｺﾞｼｯｸM-PRO" w:eastAsia="HG丸ｺﾞｼｯｸM-PRO" w:hAnsi="HG丸ｺﾞｼｯｸM-PRO" w:cs="Times New Roman"/>
                <w:sz w:val="22"/>
                <w:szCs w:val="21"/>
              </w:rPr>
            </w:pPr>
          </w:p>
        </w:tc>
      </w:tr>
    </w:tbl>
    <w:p w:rsidR="00712ACC" w:rsidRDefault="00712ACC"/>
    <w:p w:rsidR="00712ACC" w:rsidRDefault="00712ACC" w:rsidP="00712ACC"/>
    <w:p w:rsidR="001E0485" w:rsidRPr="00712ACC" w:rsidRDefault="00712ACC" w:rsidP="00712ACC">
      <w:pPr>
        <w:tabs>
          <w:tab w:val="left" w:pos="1920"/>
        </w:tabs>
      </w:pPr>
      <w:r>
        <w:tab/>
      </w:r>
    </w:p>
    <w:sectPr w:rsidR="001E0485" w:rsidRPr="00712ACC" w:rsidSect="007C1A02">
      <w:footerReference w:type="default" r:id="rId30"/>
      <w:pgSz w:w="23814" w:h="16839" w:orient="landscape" w:code="8"/>
      <w:pgMar w:top="1440" w:right="1080" w:bottom="1440" w:left="1080"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F0" w:rsidRDefault="00270DF0" w:rsidP="00712ACC">
      <w:r>
        <w:separator/>
      </w:r>
    </w:p>
  </w:endnote>
  <w:endnote w:type="continuationSeparator" w:id="0">
    <w:p w:rsidR="00270DF0" w:rsidRDefault="00270DF0" w:rsidP="0071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sz w:val="28"/>
      </w:rPr>
      <w:id w:val="-1424641037"/>
      <w:docPartObj>
        <w:docPartGallery w:val="Page Numbers (Bottom of Page)"/>
        <w:docPartUnique/>
      </w:docPartObj>
    </w:sdtPr>
    <w:sdtContent>
      <w:p w:rsidR="00270DF0" w:rsidRPr="007C1A02" w:rsidRDefault="00270DF0">
        <w:pPr>
          <w:pStyle w:val="a9"/>
          <w:jc w:val="center"/>
          <w:rPr>
            <w:rFonts w:ascii="HG丸ｺﾞｼｯｸM-PRO" w:eastAsia="HG丸ｺﾞｼｯｸM-PRO" w:hAnsi="HG丸ｺﾞｼｯｸM-PRO"/>
            <w:sz w:val="28"/>
          </w:rPr>
        </w:pPr>
        <w:r w:rsidRPr="007C1A02">
          <w:rPr>
            <w:rFonts w:ascii="HG丸ｺﾞｼｯｸM-PRO" w:eastAsia="HG丸ｺﾞｼｯｸM-PRO" w:hAnsi="HG丸ｺﾞｼｯｸM-PRO"/>
            <w:sz w:val="28"/>
          </w:rPr>
          <w:fldChar w:fldCharType="begin"/>
        </w:r>
        <w:r w:rsidRPr="007C1A02">
          <w:rPr>
            <w:rFonts w:ascii="HG丸ｺﾞｼｯｸM-PRO" w:eastAsia="HG丸ｺﾞｼｯｸM-PRO" w:hAnsi="HG丸ｺﾞｼｯｸM-PRO"/>
            <w:sz w:val="28"/>
          </w:rPr>
          <w:instrText>PAGE   \* MERGEFORMAT</w:instrText>
        </w:r>
        <w:r w:rsidRPr="007C1A02">
          <w:rPr>
            <w:rFonts w:ascii="HG丸ｺﾞｼｯｸM-PRO" w:eastAsia="HG丸ｺﾞｼｯｸM-PRO" w:hAnsi="HG丸ｺﾞｼｯｸM-PRO"/>
            <w:sz w:val="28"/>
          </w:rPr>
          <w:fldChar w:fldCharType="separate"/>
        </w:r>
        <w:r w:rsidR="009139C7" w:rsidRPr="009139C7">
          <w:rPr>
            <w:rFonts w:ascii="HG丸ｺﾞｼｯｸM-PRO" w:eastAsia="HG丸ｺﾞｼｯｸM-PRO" w:hAnsi="HG丸ｺﾞｼｯｸM-PRO"/>
            <w:noProof/>
            <w:sz w:val="28"/>
            <w:lang w:val="ja-JP"/>
          </w:rPr>
          <w:t>-</w:t>
        </w:r>
        <w:r w:rsidR="009139C7">
          <w:rPr>
            <w:rFonts w:ascii="HG丸ｺﾞｼｯｸM-PRO" w:eastAsia="HG丸ｺﾞｼｯｸM-PRO" w:hAnsi="HG丸ｺﾞｼｯｸM-PRO"/>
            <w:noProof/>
            <w:sz w:val="28"/>
          </w:rPr>
          <w:t xml:space="preserve"> 29 -</w:t>
        </w:r>
        <w:r w:rsidRPr="007C1A02">
          <w:rPr>
            <w:rFonts w:ascii="HG丸ｺﾞｼｯｸM-PRO" w:eastAsia="HG丸ｺﾞｼｯｸM-PRO" w:hAnsi="HG丸ｺﾞｼｯｸM-PRO"/>
            <w:sz w:val="28"/>
          </w:rPr>
          <w:fldChar w:fldCharType="end"/>
        </w:r>
      </w:p>
    </w:sdtContent>
  </w:sdt>
  <w:p w:rsidR="00270DF0" w:rsidRPr="007C1A02" w:rsidRDefault="00270DF0">
    <w:pPr>
      <w:pStyle w:val="a9"/>
      <w:rPr>
        <w:rFonts w:ascii="HG丸ｺﾞｼｯｸM-PRO" w:eastAsia="HG丸ｺﾞｼｯｸM-PRO" w:hAnsi="HG丸ｺﾞｼｯｸM-PRO"/>
        <w:sz w:val="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F0" w:rsidRDefault="00270DF0" w:rsidP="00712ACC">
      <w:r>
        <w:separator/>
      </w:r>
    </w:p>
  </w:footnote>
  <w:footnote w:type="continuationSeparator" w:id="0">
    <w:p w:rsidR="00270DF0" w:rsidRDefault="00270DF0" w:rsidP="00712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D11"/>
    <w:rsid w:val="00020CE1"/>
    <w:rsid w:val="00060B43"/>
    <w:rsid w:val="0008141F"/>
    <w:rsid w:val="00082A3A"/>
    <w:rsid w:val="00083E3B"/>
    <w:rsid w:val="000C4CDC"/>
    <w:rsid w:val="000E6F10"/>
    <w:rsid w:val="000F01C2"/>
    <w:rsid w:val="00131522"/>
    <w:rsid w:val="00144B28"/>
    <w:rsid w:val="001606BC"/>
    <w:rsid w:val="0017276E"/>
    <w:rsid w:val="001C390F"/>
    <w:rsid w:val="001E0485"/>
    <w:rsid w:val="001E710F"/>
    <w:rsid w:val="001F0C3F"/>
    <w:rsid w:val="002046CF"/>
    <w:rsid w:val="00204AB6"/>
    <w:rsid w:val="00206E88"/>
    <w:rsid w:val="00210C69"/>
    <w:rsid w:val="00225515"/>
    <w:rsid w:val="002629E0"/>
    <w:rsid w:val="00270DF0"/>
    <w:rsid w:val="00280F6A"/>
    <w:rsid w:val="002973B0"/>
    <w:rsid w:val="002B5AB7"/>
    <w:rsid w:val="003322CF"/>
    <w:rsid w:val="00334457"/>
    <w:rsid w:val="003426C2"/>
    <w:rsid w:val="003548CC"/>
    <w:rsid w:val="003B451F"/>
    <w:rsid w:val="003B7E3C"/>
    <w:rsid w:val="00412B65"/>
    <w:rsid w:val="00431C5A"/>
    <w:rsid w:val="00444CC9"/>
    <w:rsid w:val="00465237"/>
    <w:rsid w:val="004710CD"/>
    <w:rsid w:val="00475B56"/>
    <w:rsid w:val="004955F3"/>
    <w:rsid w:val="004D01B5"/>
    <w:rsid w:val="00506622"/>
    <w:rsid w:val="005C2CE5"/>
    <w:rsid w:val="005F603F"/>
    <w:rsid w:val="0060514D"/>
    <w:rsid w:val="00606221"/>
    <w:rsid w:val="006169BD"/>
    <w:rsid w:val="00623142"/>
    <w:rsid w:val="0068502C"/>
    <w:rsid w:val="006A7C05"/>
    <w:rsid w:val="006B540B"/>
    <w:rsid w:val="006D367C"/>
    <w:rsid w:val="006E3A63"/>
    <w:rsid w:val="0070167E"/>
    <w:rsid w:val="00703D11"/>
    <w:rsid w:val="00712ACC"/>
    <w:rsid w:val="00761562"/>
    <w:rsid w:val="00767A8B"/>
    <w:rsid w:val="00794AF7"/>
    <w:rsid w:val="007A2347"/>
    <w:rsid w:val="007C1A02"/>
    <w:rsid w:val="007D1263"/>
    <w:rsid w:val="007D3005"/>
    <w:rsid w:val="00812086"/>
    <w:rsid w:val="008720B6"/>
    <w:rsid w:val="008726C1"/>
    <w:rsid w:val="008C6712"/>
    <w:rsid w:val="008D7399"/>
    <w:rsid w:val="00907691"/>
    <w:rsid w:val="009114E6"/>
    <w:rsid w:val="009139C7"/>
    <w:rsid w:val="00924038"/>
    <w:rsid w:val="00933037"/>
    <w:rsid w:val="00967DD2"/>
    <w:rsid w:val="009E21F0"/>
    <w:rsid w:val="009F5395"/>
    <w:rsid w:val="00A65BC1"/>
    <w:rsid w:val="00A77DAF"/>
    <w:rsid w:val="00A9084B"/>
    <w:rsid w:val="00A92EB7"/>
    <w:rsid w:val="00A97C7E"/>
    <w:rsid w:val="00AE11EA"/>
    <w:rsid w:val="00B01217"/>
    <w:rsid w:val="00B404FA"/>
    <w:rsid w:val="00B674E4"/>
    <w:rsid w:val="00B67B1F"/>
    <w:rsid w:val="00B87DB2"/>
    <w:rsid w:val="00B92993"/>
    <w:rsid w:val="00BA64F6"/>
    <w:rsid w:val="00C10CA9"/>
    <w:rsid w:val="00C206F5"/>
    <w:rsid w:val="00C24A40"/>
    <w:rsid w:val="00C424CE"/>
    <w:rsid w:val="00C42F77"/>
    <w:rsid w:val="00CA012F"/>
    <w:rsid w:val="00CA0561"/>
    <w:rsid w:val="00CC192E"/>
    <w:rsid w:val="00CD5848"/>
    <w:rsid w:val="00CE6C1D"/>
    <w:rsid w:val="00D1515B"/>
    <w:rsid w:val="00D235A1"/>
    <w:rsid w:val="00D37C08"/>
    <w:rsid w:val="00D43242"/>
    <w:rsid w:val="00D60036"/>
    <w:rsid w:val="00D634D5"/>
    <w:rsid w:val="00D72AA6"/>
    <w:rsid w:val="00D94CCC"/>
    <w:rsid w:val="00DC4805"/>
    <w:rsid w:val="00DE0EA6"/>
    <w:rsid w:val="00E101EB"/>
    <w:rsid w:val="00E13545"/>
    <w:rsid w:val="00E52D93"/>
    <w:rsid w:val="00E773EA"/>
    <w:rsid w:val="00E80D90"/>
    <w:rsid w:val="00E8244E"/>
    <w:rsid w:val="00E9753A"/>
    <w:rsid w:val="00EC38E8"/>
    <w:rsid w:val="00EE170B"/>
    <w:rsid w:val="00F15693"/>
    <w:rsid w:val="00F27705"/>
    <w:rsid w:val="00F9181B"/>
    <w:rsid w:val="00FB490F"/>
    <w:rsid w:val="00FC28CE"/>
    <w:rsid w:val="00FE0252"/>
    <w:rsid w:val="00FF0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1C2"/>
    <w:pPr>
      <w:widowControl w:val="0"/>
      <w:jc w:val="both"/>
    </w:pPr>
  </w:style>
  <w:style w:type="paragraph" w:styleId="1">
    <w:name w:val="heading 1"/>
    <w:basedOn w:val="a0"/>
    <w:next w:val="a0"/>
    <w:link w:val="10"/>
    <w:qFormat/>
    <w:rsid w:val="008720B6"/>
    <w:pPr>
      <w:keepNext/>
      <w:adjustRightInd w:val="0"/>
      <w:textAlignment w:val="baseline"/>
      <w:outlineLvl w:val="0"/>
    </w:pPr>
    <w:rPr>
      <w:rFonts w:ascii="Arial" w:eastAsia="ＭＳ ゴシック" w:hAnsi="Arial" w:cs="Times New Roman"/>
      <w:b/>
      <w:color w:val="000000"/>
      <w:kern w:val="0"/>
      <w:sz w:val="24"/>
      <w:szCs w:val="24"/>
    </w:rPr>
  </w:style>
  <w:style w:type="paragraph" w:styleId="2">
    <w:name w:val="heading 2"/>
    <w:basedOn w:val="a0"/>
    <w:next w:val="a0"/>
    <w:link w:val="20"/>
    <w:unhideWhenUsed/>
    <w:qFormat/>
    <w:rsid w:val="005C2CE5"/>
    <w:pPr>
      <w:keepNext/>
      <w:outlineLvl w:val="1"/>
    </w:pPr>
    <w:rPr>
      <w:rFonts w:asciiTheme="majorHAnsi" w:eastAsiaTheme="majorEastAsia" w:hAnsiTheme="majorHAnsi" w:cstheme="majorBidi"/>
    </w:rPr>
  </w:style>
  <w:style w:type="paragraph" w:styleId="3">
    <w:name w:val="heading 3"/>
    <w:basedOn w:val="a0"/>
    <w:next w:val="a0"/>
    <w:link w:val="30"/>
    <w:unhideWhenUsed/>
    <w:qFormat/>
    <w:rsid w:val="005C2CE5"/>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A77DAF"/>
    <w:pPr>
      <w:keepNext/>
      <w:adjustRightInd w:val="0"/>
      <w:ind w:left="1701" w:hanging="425"/>
      <w:textAlignment w:val="baseline"/>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qFormat/>
    <w:rsid w:val="00A77DAF"/>
    <w:pPr>
      <w:keepNext/>
      <w:adjustRightInd w:val="0"/>
      <w:ind w:left="2126" w:hanging="425"/>
      <w:textAlignment w:val="baseline"/>
      <w:outlineLvl w:val="4"/>
    </w:pPr>
    <w:rPr>
      <w:rFonts w:ascii="Arial" w:eastAsia="ＭＳ ゴシック" w:hAnsi="Arial" w:cs="Times New Roman"/>
      <w:color w:val="000000"/>
      <w:kern w:val="0"/>
      <w:sz w:val="24"/>
      <w:szCs w:val="24"/>
    </w:rPr>
  </w:style>
  <w:style w:type="paragraph" w:styleId="6">
    <w:name w:val="heading 6"/>
    <w:basedOn w:val="a0"/>
    <w:next w:val="a0"/>
    <w:link w:val="60"/>
    <w:qFormat/>
    <w:rsid w:val="00A77DAF"/>
    <w:pPr>
      <w:keepNext/>
      <w:adjustRightInd w:val="0"/>
      <w:ind w:left="2551" w:hanging="425"/>
      <w:textAlignment w:val="baseline"/>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qFormat/>
    <w:rsid w:val="00A77DAF"/>
    <w:pPr>
      <w:keepNext/>
      <w:adjustRightInd w:val="0"/>
      <w:ind w:left="2976" w:hanging="425"/>
      <w:textAlignment w:val="baseline"/>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qFormat/>
    <w:rsid w:val="00A77DAF"/>
    <w:pPr>
      <w:keepNext/>
      <w:adjustRightInd w:val="0"/>
      <w:ind w:left="3402" w:hanging="426"/>
      <w:textAlignment w:val="baseline"/>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qFormat/>
    <w:rsid w:val="00A77DAF"/>
    <w:pPr>
      <w:keepNext/>
      <w:adjustRightInd w:val="0"/>
      <w:ind w:left="3827" w:hanging="425"/>
      <w:textAlignment w:val="baseline"/>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03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unhideWhenUsed/>
    <w:rsid w:val="00703D11"/>
    <w:rPr>
      <w:rFonts w:asciiTheme="majorHAnsi" w:eastAsiaTheme="majorEastAsia" w:hAnsiTheme="majorHAnsi" w:cstheme="majorBidi"/>
      <w:sz w:val="18"/>
      <w:szCs w:val="18"/>
    </w:rPr>
  </w:style>
  <w:style w:type="character" w:customStyle="1" w:styleId="a6">
    <w:name w:val="吹き出し (文字)"/>
    <w:basedOn w:val="a1"/>
    <w:link w:val="a5"/>
    <w:semiHidden/>
    <w:rsid w:val="00703D11"/>
    <w:rPr>
      <w:rFonts w:asciiTheme="majorHAnsi" w:eastAsiaTheme="majorEastAsia" w:hAnsiTheme="majorHAnsi" w:cstheme="majorBidi"/>
      <w:sz w:val="18"/>
      <w:szCs w:val="18"/>
    </w:rPr>
  </w:style>
  <w:style w:type="table" w:customStyle="1" w:styleId="11">
    <w:name w:val="表 (格子)1"/>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3"/>
    <w:uiPriority w:val="99"/>
    <w:semiHidden/>
    <w:unhideWhenUsed/>
    <w:rsid w:val="00E8244E"/>
  </w:style>
  <w:style w:type="table" w:customStyle="1" w:styleId="22">
    <w:name w:val="表 (格子)2"/>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8244E"/>
    <w:pPr>
      <w:tabs>
        <w:tab w:val="center" w:pos="4252"/>
        <w:tab w:val="right" w:pos="8504"/>
      </w:tabs>
      <w:snapToGrid w:val="0"/>
    </w:pPr>
  </w:style>
  <w:style w:type="character" w:customStyle="1" w:styleId="a8">
    <w:name w:val="ヘッダー (文字)"/>
    <w:basedOn w:val="a1"/>
    <w:link w:val="a7"/>
    <w:uiPriority w:val="99"/>
    <w:rsid w:val="00E8244E"/>
  </w:style>
  <w:style w:type="paragraph" w:styleId="a9">
    <w:name w:val="footer"/>
    <w:basedOn w:val="a0"/>
    <w:link w:val="aa"/>
    <w:uiPriority w:val="99"/>
    <w:unhideWhenUsed/>
    <w:rsid w:val="00E8244E"/>
    <w:pPr>
      <w:tabs>
        <w:tab w:val="center" w:pos="4252"/>
        <w:tab w:val="right" w:pos="8504"/>
      </w:tabs>
      <w:snapToGrid w:val="0"/>
    </w:pPr>
  </w:style>
  <w:style w:type="character" w:customStyle="1" w:styleId="aa">
    <w:name w:val="フッター (文字)"/>
    <w:basedOn w:val="a1"/>
    <w:link w:val="a9"/>
    <w:uiPriority w:val="99"/>
    <w:rsid w:val="00E8244E"/>
  </w:style>
  <w:style w:type="paragraph" w:styleId="Web">
    <w:name w:val="Normal (Web)"/>
    <w:basedOn w:val="a0"/>
    <w:uiPriority w:val="99"/>
    <w:unhideWhenUsed/>
    <w:rsid w:val="00E8244E"/>
    <w:rPr>
      <w:rFonts w:ascii="Times New Roman" w:hAnsi="Times New Roman" w:cs="Times New Roman"/>
      <w:sz w:val="24"/>
      <w:szCs w:val="24"/>
    </w:rPr>
  </w:style>
  <w:style w:type="character" w:styleId="ab">
    <w:name w:val="annotation reference"/>
    <w:uiPriority w:val="99"/>
    <w:semiHidden/>
    <w:rsid w:val="00D235A1"/>
    <w:rPr>
      <w:sz w:val="18"/>
      <w:szCs w:val="18"/>
    </w:rPr>
  </w:style>
  <w:style w:type="paragraph" w:styleId="ac">
    <w:name w:val="annotation text"/>
    <w:basedOn w:val="a0"/>
    <w:link w:val="ad"/>
    <w:uiPriority w:val="99"/>
    <w:semiHidden/>
    <w:rsid w:val="00D235A1"/>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d">
    <w:name w:val="コメント文字列 (文字)"/>
    <w:basedOn w:val="a1"/>
    <w:link w:val="ac"/>
    <w:uiPriority w:val="99"/>
    <w:semiHidden/>
    <w:rsid w:val="00D235A1"/>
    <w:rPr>
      <w:rFonts w:ascii="HG丸ｺﾞｼｯｸM-PRO" w:eastAsia="HG丸ｺﾞｼｯｸM-PRO" w:hAnsi="Century" w:cs="HG丸ｺﾞｼｯｸM-PRO"/>
      <w:color w:val="000000"/>
      <w:kern w:val="0"/>
      <w:sz w:val="24"/>
      <w:szCs w:val="24"/>
    </w:rPr>
  </w:style>
  <w:style w:type="character" w:customStyle="1" w:styleId="10">
    <w:name w:val="見出し 1 (文字)"/>
    <w:basedOn w:val="a1"/>
    <w:link w:val="1"/>
    <w:rsid w:val="008720B6"/>
    <w:rPr>
      <w:rFonts w:ascii="Arial" w:eastAsia="ＭＳ ゴシック" w:hAnsi="Arial" w:cs="Times New Roman"/>
      <w:b/>
      <w:color w:val="000000"/>
      <w:kern w:val="0"/>
      <w:sz w:val="24"/>
      <w:szCs w:val="24"/>
    </w:rPr>
  </w:style>
  <w:style w:type="character" w:customStyle="1" w:styleId="20">
    <w:name w:val="見出し 2 (文字)"/>
    <w:basedOn w:val="a1"/>
    <w:link w:val="2"/>
    <w:rsid w:val="005C2CE5"/>
    <w:rPr>
      <w:rFonts w:asciiTheme="majorHAnsi" w:eastAsiaTheme="majorEastAsia" w:hAnsiTheme="majorHAnsi" w:cstheme="majorBidi"/>
    </w:rPr>
  </w:style>
  <w:style w:type="character" w:customStyle="1" w:styleId="30">
    <w:name w:val="見出し 3 (文字)"/>
    <w:basedOn w:val="a1"/>
    <w:link w:val="3"/>
    <w:rsid w:val="005C2CE5"/>
    <w:rPr>
      <w:rFonts w:asciiTheme="majorHAnsi" w:eastAsiaTheme="majorEastAsia" w:hAnsiTheme="majorHAnsi" w:cstheme="majorBidi"/>
    </w:rPr>
  </w:style>
  <w:style w:type="character" w:customStyle="1" w:styleId="40">
    <w:name w:val="見出し 4 (文字)"/>
    <w:basedOn w:val="a1"/>
    <w:link w:val="4"/>
    <w:rsid w:val="00A77DAF"/>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rsid w:val="00A77DAF"/>
    <w:rPr>
      <w:rFonts w:ascii="Arial" w:eastAsia="ＭＳ ゴシック" w:hAnsi="Arial" w:cs="Times New Roman"/>
      <w:color w:val="000000"/>
      <w:kern w:val="0"/>
      <w:sz w:val="24"/>
      <w:szCs w:val="24"/>
    </w:rPr>
  </w:style>
  <w:style w:type="character" w:customStyle="1" w:styleId="60">
    <w:name w:val="見出し 6 (文字)"/>
    <w:basedOn w:val="a1"/>
    <w:link w:val="6"/>
    <w:rsid w:val="00A77DAF"/>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rsid w:val="00A77DAF"/>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rsid w:val="00A77DAF"/>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rsid w:val="00A77DAF"/>
    <w:rPr>
      <w:rFonts w:ascii="HG丸ｺﾞｼｯｸM-PRO" w:eastAsia="HG丸ｺﾞｼｯｸM-PRO" w:hAnsi="Century" w:cs="HG丸ｺﾞｼｯｸM-PRO"/>
      <w:color w:val="000000"/>
      <w:kern w:val="0"/>
      <w:sz w:val="24"/>
      <w:szCs w:val="24"/>
    </w:rPr>
  </w:style>
  <w:style w:type="character" w:styleId="ae">
    <w:name w:val="page number"/>
    <w:rsid w:val="00A77DAF"/>
    <w:rPr>
      <w:rFonts w:cs="Times New Roman"/>
    </w:rPr>
  </w:style>
  <w:style w:type="character" w:customStyle="1" w:styleId="blue1">
    <w:name w:val="blue1"/>
    <w:rsid w:val="00A77DAF"/>
    <w:rPr>
      <w:b/>
      <w:bCs/>
      <w:color w:val="000099"/>
    </w:rPr>
  </w:style>
  <w:style w:type="character" w:customStyle="1" w:styleId="s1">
    <w:name w:val="s1"/>
    <w:rsid w:val="00A77DAF"/>
    <w:rPr>
      <w:color w:val="FF6347"/>
      <w:sz w:val="22"/>
      <w:szCs w:val="22"/>
    </w:rPr>
  </w:style>
  <w:style w:type="paragraph" w:styleId="af">
    <w:name w:val="annotation subject"/>
    <w:basedOn w:val="ac"/>
    <w:next w:val="ac"/>
    <w:link w:val="af0"/>
    <w:semiHidden/>
    <w:rsid w:val="00A77DAF"/>
    <w:rPr>
      <w:b/>
      <w:bCs/>
    </w:rPr>
  </w:style>
  <w:style w:type="character" w:customStyle="1" w:styleId="af0">
    <w:name w:val="コメント内容 (文字)"/>
    <w:basedOn w:val="ad"/>
    <w:link w:val="af"/>
    <w:semiHidden/>
    <w:rsid w:val="00A77DAF"/>
    <w:rPr>
      <w:rFonts w:ascii="HG丸ｺﾞｼｯｸM-PRO" w:eastAsia="HG丸ｺﾞｼｯｸM-PRO" w:hAnsi="Century" w:cs="HG丸ｺﾞｼｯｸM-PRO"/>
      <w:b/>
      <w:bCs/>
      <w:color w:val="000000"/>
      <w:kern w:val="0"/>
      <w:sz w:val="24"/>
      <w:szCs w:val="24"/>
    </w:rPr>
  </w:style>
  <w:style w:type="paragraph" w:styleId="af1">
    <w:name w:val="footnote text"/>
    <w:basedOn w:val="a0"/>
    <w:link w:val="af2"/>
    <w:semiHidden/>
    <w:rsid w:val="00A77DAF"/>
    <w:pPr>
      <w:adjustRightInd w:val="0"/>
      <w:snapToGri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f2">
    <w:name w:val="脚注文字列 (文字)"/>
    <w:basedOn w:val="a1"/>
    <w:link w:val="af1"/>
    <w:semiHidden/>
    <w:rsid w:val="00A77DAF"/>
    <w:rPr>
      <w:rFonts w:ascii="HG丸ｺﾞｼｯｸM-PRO" w:eastAsia="HG丸ｺﾞｼｯｸM-PRO" w:hAnsi="Century" w:cs="HG丸ｺﾞｼｯｸM-PRO"/>
      <w:color w:val="000000"/>
      <w:kern w:val="0"/>
      <w:sz w:val="24"/>
      <w:szCs w:val="24"/>
    </w:rPr>
  </w:style>
  <w:style w:type="character" w:styleId="af3">
    <w:name w:val="footnote reference"/>
    <w:semiHidden/>
    <w:rsid w:val="00A77DAF"/>
    <w:rPr>
      <w:vertAlign w:val="superscript"/>
    </w:rPr>
  </w:style>
  <w:style w:type="paragraph" w:styleId="af4">
    <w:name w:val="Revision"/>
    <w:hidden/>
    <w:uiPriority w:val="99"/>
    <w:semiHidden/>
    <w:rsid w:val="00A77DAF"/>
    <w:rPr>
      <w:rFonts w:ascii="Century" w:eastAsia="HG丸ｺﾞｼｯｸM-PRO" w:hAnsi="Century" w:cs="HG丸ｺﾞｼｯｸM-PRO"/>
      <w:color w:val="000000"/>
      <w:kern w:val="0"/>
      <w:sz w:val="24"/>
      <w:szCs w:val="24"/>
    </w:rPr>
  </w:style>
  <w:style w:type="character" w:styleId="af5">
    <w:name w:val="Hyperlink"/>
    <w:uiPriority w:val="99"/>
    <w:rsid w:val="00A77DAF"/>
    <w:rPr>
      <w:color w:val="0000FF"/>
      <w:u w:val="single"/>
    </w:rPr>
  </w:style>
  <w:style w:type="paragraph" w:customStyle="1" w:styleId="af6">
    <w:name w:val="見出し（章）"/>
    <w:basedOn w:val="1"/>
    <w:next w:val="af7"/>
    <w:autoRedefine/>
    <w:rsid w:val="00A77DAF"/>
    <w:pPr>
      <w:tabs>
        <w:tab w:val="num" w:pos="720"/>
      </w:tabs>
      <w:ind w:left="425" w:hanging="425"/>
      <w:jc w:val="left"/>
    </w:pPr>
    <w:rPr>
      <w:rFonts w:ascii="ＭＳ Ｐゴシック" w:eastAsia="ＭＳ Ｐゴシック" w:hAnsi="HG丸ｺﾞｼｯｸM-PRO"/>
      <w:b w:val="0"/>
      <w:color w:val="auto"/>
      <w:spacing w:val="10"/>
      <w:sz w:val="48"/>
    </w:rPr>
  </w:style>
  <w:style w:type="paragraph" w:customStyle="1" w:styleId="af8">
    <w:name w:val="見出し（節）"/>
    <w:basedOn w:val="af6"/>
    <w:next w:val="af7"/>
    <w:uiPriority w:val="99"/>
    <w:rsid w:val="00A77DAF"/>
    <w:pPr>
      <w:tabs>
        <w:tab w:val="clear" w:pos="720"/>
      </w:tabs>
      <w:ind w:left="0" w:firstLine="0"/>
      <w:outlineLvl w:val="1"/>
    </w:pPr>
    <w:rPr>
      <w:rFonts w:ascii="ＭＳ ゴシック"/>
      <w:snapToGrid w:val="0"/>
      <w:spacing w:val="-10"/>
      <w:sz w:val="36"/>
    </w:rPr>
  </w:style>
  <w:style w:type="paragraph" w:styleId="af7">
    <w:name w:val="Body Text"/>
    <w:basedOn w:val="a0"/>
    <w:link w:val="af9"/>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9">
    <w:name w:val="本文 (文字)"/>
    <w:basedOn w:val="a1"/>
    <w:link w:val="af7"/>
    <w:rsid w:val="00A77DAF"/>
    <w:rPr>
      <w:rFonts w:ascii="HG丸ｺﾞｼｯｸM-PRO" w:eastAsia="HG丸ｺﾞｼｯｸM-PRO" w:hAnsi="Century" w:cs="HG丸ｺﾞｼｯｸM-PRO"/>
      <w:color w:val="000000"/>
      <w:kern w:val="0"/>
      <w:sz w:val="24"/>
      <w:szCs w:val="24"/>
    </w:rPr>
  </w:style>
  <w:style w:type="paragraph" w:styleId="13">
    <w:name w:val="toc 1"/>
    <w:basedOn w:val="a0"/>
    <w:next w:val="a0"/>
    <w:autoRedefine/>
    <w:uiPriority w:val="39"/>
    <w:rsid w:val="00A77DAF"/>
    <w:pPr>
      <w:tabs>
        <w:tab w:val="left" w:pos="960"/>
        <w:tab w:val="right" w:leader="dot" w:pos="9488"/>
      </w:tabs>
      <w:adjustRightInd w:val="0"/>
      <w:spacing w:before="240"/>
      <w:jc w:val="left"/>
      <w:textAlignment w:val="baseline"/>
    </w:pPr>
    <w:rPr>
      <w:rFonts w:ascii="Arial" w:eastAsia="HG丸ｺﾞｼｯｸM-PRO" w:hAnsi="Arial" w:cs="Arial"/>
      <w:b/>
      <w:bCs/>
      <w:caps/>
      <w:color w:val="000000"/>
      <w:kern w:val="0"/>
      <w:sz w:val="24"/>
      <w:szCs w:val="24"/>
    </w:rPr>
  </w:style>
  <w:style w:type="paragraph" w:styleId="23">
    <w:name w:val="toc 2"/>
    <w:basedOn w:val="a0"/>
    <w:next w:val="a0"/>
    <w:autoRedefine/>
    <w:uiPriority w:val="39"/>
    <w:rsid w:val="00A77DAF"/>
    <w:pPr>
      <w:tabs>
        <w:tab w:val="right" w:leader="dot" w:pos="9488"/>
      </w:tabs>
      <w:adjustRightInd w:val="0"/>
      <w:spacing w:before="120" w:line="420" w:lineRule="exact"/>
      <w:jc w:val="left"/>
      <w:textAlignment w:val="baseline"/>
    </w:pPr>
    <w:rPr>
      <w:rFonts w:ascii="Century" w:eastAsia="HG丸ｺﾞｼｯｸM-PRO" w:hAnsi="Century" w:cs="HG丸ｺﾞｼｯｸM-PRO"/>
      <w:b/>
      <w:bCs/>
      <w:color w:val="000000"/>
      <w:kern w:val="0"/>
      <w:sz w:val="20"/>
      <w:szCs w:val="20"/>
    </w:rPr>
  </w:style>
  <w:style w:type="paragraph" w:customStyle="1" w:styleId="afa">
    <w:name w:val="見出し（項）"/>
    <w:basedOn w:val="af8"/>
    <w:next w:val="af7"/>
    <w:autoRedefine/>
    <w:uiPriority w:val="99"/>
    <w:rsid w:val="00A77DAF"/>
    <w:pPr>
      <w:spacing w:beforeLines="100" w:before="416"/>
      <w:outlineLvl w:val="2"/>
    </w:pPr>
    <w:rPr>
      <w:sz w:val="28"/>
      <w:szCs w:val="28"/>
    </w:rPr>
  </w:style>
  <w:style w:type="paragraph" w:customStyle="1" w:styleId="afb">
    <w:name w:val="見出し（項２）"/>
    <w:basedOn w:val="afa"/>
    <w:next w:val="af7"/>
    <w:autoRedefine/>
    <w:rsid w:val="00A77DAF"/>
    <w:pPr>
      <w:outlineLvl w:val="4"/>
    </w:pPr>
    <w:rPr>
      <w:sz w:val="24"/>
      <w:szCs w:val="24"/>
    </w:rPr>
  </w:style>
  <w:style w:type="paragraph" w:styleId="31">
    <w:name w:val="toc 3"/>
    <w:basedOn w:val="a0"/>
    <w:next w:val="a0"/>
    <w:autoRedefine/>
    <w:uiPriority w:val="39"/>
    <w:rsid w:val="00A77DAF"/>
    <w:pPr>
      <w:adjustRightInd w:val="0"/>
      <w:ind w:left="240"/>
      <w:jc w:val="left"/>
      <w:textAlignment w:val="baseline"/>
    </w:pPr>
    <w:rPr>
      <w:rFonts w:ascii="Century" w:eastAsia="HG丸ｺﾞｼｯｸM-PRO" w:hAnsi="Century" w:cs="HG丸ｺﾞｼｯｸM-PRO"/>
      <w:color w:val="000000"/>
      <w:kern w:val="0"/>
      <w:sz w:val="20"/>
      <w:szCs w:val="20"/>
    </w:rPr>
  </w:style>
  <w:style w:type="paragraph" w:styleId="41">
    <w:name w:val="toc 4"/>
    <w:basedOn w:val="a0"/>
    <w:next w:val="a0"/>
    <w:autoRedefine/>
    <w:uiPriority w:val="39"/>
    <w:rsid w:val="00A77DAF"/>
    <w:pPr>
      <w:adjustRightInd w:val="0"/>
      <w:ind w:left="480"/>
      <w:jc w:val="left"/>
      <w:textAlignment w:val="baseline"/>
    </w:pPr>
    <w:rPr>
      <w:rFonts w:ascii="Century" w:eastAsia="HG丸ｺﾞｼｯｸM-PRO" w:hAnsi="Century" w:cs="HG丸ｺﾞｼｯｸM-PRO"/>
      <w:color w:val="000000"/>
      <w:kern w:val="0"/>
      <w:sz w:val="20"/>
      <w:szCs w:val="20"/>
    </w:rPr>
  </w:style>
  <w:style w:type="paragraph" w:styleId="51">
    <w:name w:val="toc 5"/>
    <w:basedOn w:val="a0"/>
    <w:next w:val="a0"/>
    <w:autoRedefine/>
    <w:semiHidden/>
    <w:rsid w:val="00A77DAF"/>
    <w:pPr>
      <w:adjustRightInd w:val="0"/>
      <w:ind w:left="720"/>
      <w:jc w:val="left"/>
      <w:textAlignment w:val="baseline"/>
    </w:pPr>
    <w:rPr>
      <w:rFonts w:ascii="Century" w:eastAsia="HG丸ｺﾞｼｯｸM-PRO" w:hAnsi="Century" w:cs="HG丸ｺﾞｼｯｸM-PRO"/>
      <w:color w:val="000000"/>
      <w:kern w:val="0"/>
      <w:sz w:val="20"/>
      <w:szCs w:val="20"/>
    </w:rPr>
  </w:style>
  <w:style w:type="paragraph" w:styleId="61">
    <w:name w:val="toc 6"/>
    <w:basedOn w:val="a0"/>
    <w:next w:val="a0"/>
    <w:autoRedefine/>
    <w:semiHidden/>
    <w:rsid w:val="00A77DAF"/>
    <w:pPr>
      <w:adjustRightInd w:val="0"/>
      <w:ind w:left="960"/>
      <w:jc w:val="left"/>
      <w:textAlignment w:val="baseline"/>
    </w:pPr>
    <w:rPr>
      <w:rFonts w:ascii="Century" w:eastAsia="HG丸ｺﾞｼｯｸM-PRO" w:hAnsi="Century" w:cs="HG丸ｺﾞｼｯｸM-PRO"/>
      <w:color w:val="000000"/>
      <w:kern w:val="0"/>
      <w:sz w:val="20"/>
      <w:szCs w:val="20"/>
    </w:rPr>
  </w:style>
  <w:style w:type="paragraph" w:styleId="71">
    <w:name w:val="toc 7"/>
    <w:basedOn w:val="a0"/>
    <w:next w:val="a0"/>
    <w:autoRedefine/>
    <w:semiHidden/>
    <w:rsid w:val="00A77DAF"/>
    <w:pPr>
      <w:adjustRightInd w:val="0"/>
      <w:ind w:left="1200"/>
      <w:jc w:val="left"/>
      <w:textAlignment w:val="baseline"/>
    </w:pPr>
    <w:rPr>
      <w:rFonts w:ascii="Century" w:eastAsia="HG丸ｺﾞｼｯｸM-PRO" w:hAnsi="Century" w:cs="HG丸ｺﾞｼｯｸM-PRO"/>
      <w:color w:val="000000"/>
      <w:kern w:val="0"/>
      <w:sz w:val="20"/>
      <w:szCs w:val="20"/>
    </w:rPr>
  </w:style>
  <w:style w:type="paragraph" w:styleId="81">
    <w:name w:val="toc 8"/>
    <w:basedOn w:val="a0"/>
    <w:next w:val="a0"/>
    <w:autoRedefine/>
    <w:semiHidden/>
    <w:rsid w:val="00A77DAF"/>
    <w:pPr>
      <w:adjustRightInd w:val="0"/>
      <w:ind w:left="1440"/>
      <w:jc w:val="left"/>
      <w:textAlignment w:val="baseline"/>
    </w:pPr>
    <w:rPr>
      <w:rFonts w:ascii="Century" w:eastAsia="HG丸ｺﾞｼｯｸM-PRO" w:hAnsi="Century" w:cs="HG丸ｺﾞｼｯｸM-PRO"/>
      <w:color w:val="000000"/>
      <w:kern w:val="0"/>
      <w:sz w:val="20"/>
      <w:szCs w:val="20"/>
    </w:rPr>
  </w:style>
  <w:style w:type="paragraph" w:styleId="91">
    <w:name w:val="toc 9"/>
    <w:basedOn w:val="a0"/>
    <w:next w:val="a0"/>
    <w:autoRedefine/>
    <w:semiHidden/>
    <w:rsid w:val="00A77DAF"/>
    <w:pPr>
      <w:adjustRightInd w:val="0"/>
      <w:ind w:left="1680"/>
      <w:jc w:val="left"/>
      <w:textAlignment w:val="baseline"/>
    </w:pPr>
    <w:rPr>
      <w:rFonts w:ascii="Century" w:eastAsia="HG丸ｺﾞｼｯｸM-PRO" w:hAnsi="Century" w:cs="HG丸ｺﾞｼｯｸM-PRO"/>
      <w:color w:val="000000"/>
      <w:kern w:val="0"/>
      <w:sz w:val="20"/>
      <w:szCs w:val="20"/>
    </w:rPr>
  </w:style>
  <w:style w:type="paragraph" w:customStyle="1" w:styleId="afc">
    <w:name w:val="本文ｍ"/>
    <w:basedOn w:val="a0"/>
    <w:next w:val="af7"/>
    <w:rsid w:val="00A77DAF"/>
    <w:pPr>
      <w:adjustRightInd w:val="0"/>
      <w:spacing w:line="240" w:lineRule="atLeast"/>
      <w:ind w:leftChars="100" w:left="200" w:hangingChars="100" w:hanging="100"/>
      <w:jc w:val="left"/>
      <w:textAlignment w:val="baseline"/>
    </w:pPr>
    <w:rPr>
      <w:rFonts w:ascii="HG丸ｺﾞｼｯｸM-PRO" w:eastAsia="HG丸ｺﾞｼｯｸM-PRO" w:hAnsi="Century" w:cs="HG丸ｺﾞｼｯｸM-PRO"/>
      <w:color w:val="000000"/>
      <w:kern w:val="0"/>
      <w:sz w:val="24"/>
      <w:szCs w:val="24"/>
    </w:rPr>
  </w:style>
  <w:style w:type="paragraph" w:customStyle="1" w:styleId="afd">
    <w:name w:val="本文１"/>
    <w:basedOn w:val="afc"/>
    <w:rsid w:val="00A77DAF"/>
    <w:pPr>
      <w:ind w:left="100" w:firstLineChars="100" w:firstLine="100"/>
      <w:jc w:val="both"/>
    </w:pPr>
    <w:rPr>
      <w:rFonts w:cs="ＭＳ 明朝"/>
      <w:szCs w:val="20"/>
    </w:rPr>
  </w:style>
  <w:style w:type="paragraph" w:customStyle="1" w:styleId="afe">
    <w:name w:val="菱形見出し"/>
    <w:basedOn w:val="a0"/>
    <w:rsid w:val="00A77DAF"/>
    <w:pPr>
      <w:tabs>
        <w:tab w:val="left" w:pos="1036"/>
        <w:tab w:val="left" w:pos="2072"/>
        <w:tab w:val="left" w:pos="3110"/>
        <w:tab w:val="left" w:pos="4146"/>
        <w:tab w:val="left" w:pos="6218"/>
      </w:tabs>
      <w:ind w:left="100" w:hangingChars="100" w:hanging="100"/>
      <w:jc w:val="left"/>
      <w:textAlignment w:val="baseline"/>
    </w:pPr>
    <w:rPr>
      <w:rFonts w:ascii="ＭＳ Ｐゴシック" w:eastAsia="ＭＳ Ｐゴシック" w:hAnsi="ＭＳ Ｐゴシック" w:cs="Times New Roman"/>
      <w:b/>
      <w:color w:val="000000"/>
      <w:spacing w:val="10"/>
      <w:kern w:val="0"/>
      <w:sz w:val="24"/>
      <w:szCs w:val="24"/>
    </w:rPr>
  </w:style>
  <w:style w:type="paragraph" w:customStyle="1" w:styleId="a">
    <w:name w:val="箇条書き１"/>
    <w:basedOn w:val="a0"/>
    <w:rsid w:val="00A77DAF"/>
    <w:pPr>
      <w:numPr>
        <w:numId w:val="1"/>
      </w:numPr>
      <w:tabs>
        <w:tab w:val="left" w:pos="1036"/>
        <w:tab w:val="left" w:pos="2072"/>
        <w:tab w:val="left" w:pos="3110"/>
        <w:tab w:val="left" w:pos="4146"/>
        <w:tab w:val="left" w:pos="6218"/>
      </w:tabs>
      <w:textAlignment w:val="baseline"/>
    </w:pPr>
    <w:rPr>
      <w:rFonts w:ascii="HG丸ｺﾞｼｯｸM-PRO" w:eastAsia="HG丸ｺﾞｼｯｸM-PRO" w:hAnsi="Tempus Sans ITC" w:cs="HG丸ｺﾞｼｯｸM-PRO"/>
      <w:color w:val="000000"/>
      <w:kern w:val="0"/>
      <w:sz w:val="24"/>
      <w:szCs w:val="24"/>
    </w:rPr>
  </w:style>
  <w:style w:type="paragraph" w:customStyle="1" w:styleId="aff">
    <w:name w:val="箇条書き２"/>
    <w:basedOn w:val="a0"/>
    <w:rsid w:val="00A77DAF"/>
    <w:pPr>
      <w:adjustRightInd w:val="0"/>
      <w:ind w:leftChars="400" w:left="500" w:hangingChars="100" w:hanging="100"/>
      <w:textAlignment w:val="baseline"/>
    </w:pPr>
    <w:rPr>
      <w:rFonts w:ascii="HG丸ｺﾞｼｯｸM-PRO" w:eastAsia="HG丸ｺﾞｼｯｸM-PRO" w:hAnsi="ＭＳ ゴシック" w:cs="HG丸ｺﾞｼｯｸM-PRO"/>
      <w:color w:val="000000"/>
      <w:kern w:val="0"/>
      <w:sz w:val="24"/>
      <w:szCs w:val="24"/>
    </w:rPr>
  </w:style>
  <w:style w:type="paragraph" w:customStyle="1" w:styleId="aff0">
    <w:name w:val="スタイル 見出し（項） +"/>
    <w:basedOn w:val="afa"/>
    <w:rsid w:val="00A77DAF"/>
    <w:pPr>
      <w:ind w:leftChars="100" w:left="100"/>
    </w:pPr>
    <w:rPr>
      <w:rFonts w:cs="ＭＳ 明朝"/>
      <w:bCs/>
      <w:szCs w:val="20"/>
    </w:rPr>
  </w:style>
  <w:style w:type="paragraph" w:customStyle="1" w:styleId="24">
    <w:name w:val="スタイル 見出し（項） + 左 :  2 字"/>
    <w:basedOn w:val="afa"/>
    <w:rsid w:val="00A77DAF"/>
    <w:pPr>
      <w:ind w:leftChars="100" w:left="100"/>
    </w:pPr>
    <w:rPr>
      <w:rFonts w:cs="ＭＳ 明朝"/>
      <w:bCs/>
      <w:szCs w:val="20"/>
    </w:rPr>
  </w:style>
  <w:style w:type="paragraph" w:customStyle="1" w:styleId="21">
    <w:name w:val="スタイル スタイル 見出し（項） + 左 :  2 字 + 左 :  1 字"/>
    <w:basedOn w:val="24"/>
    <w:autoRedefine/>
    <w:uiPriority w:val="99"/>
    <w:rsid w:val="00A77DAF"/>
    <w:pPr>
      <w:numPr>
        <w:ilvl w:val="2"/>
        <w:numId w:val="3"/>
      </w:numPr>
      <w:ind w:leftChars="0" w:left="0"/>
    </w:pPr>
  </w:style>
  <w:style w:type="paragraph" w:styleId="aff1">
    <w:name w:val="Body Text Indent"/>
    <w:basedOn w:val="a0"/>
    <w:link w:val="aff2"/>
    <w:rsid w:val="00A77DAF"/>
    <w:pPr>
      <w:adjustRightInd w:val="0"/>
      <w:ind w:leftChars="400" w:left="851"/>
      <w:textAlignment w:val="baseline"/>
    </w:pPr>
    <w:rPr>
      <w:rFonts w:ascii="HG丸ｺﾞｼｯｸM-PRO" w:eastAsia="HG丸ｺﾞｼｯｸM-PRO" w:hAnsi="Century" w:cs="HG丸ｺﾞｼｯｸM-PRO"/>
      <w:color w:val="000000"/>
      <w:kern w:val="0"/>
      <w:sz w:val="24"/>
      <w:szCs w:val="24"/>
    </w:rPr>
  </w:style>
  <w:style w:type="character" w:customStyle="1" w:styleId="aff2">
    <w:name w:val="本文インデント (文字)"/>
    <w:basedOn w:val="a1"/>
    <w:link w:val="aff1"/>
    <w:rsid w:val="00A77DAF"/>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d"/>
    <w:autoRedefine/>
    <w:rsid w:val="00A77DAF"/>
    <w:pPr>
      <w:ind w:leftChars="0" w:left="0" w:firstLineChars="0" w:firstLine="0"/>
    </w:pPr>
    <w:rPr>
      <w:rFonts w:hAnsi="ＭＳ Ｐゴシック"/>
      <w:b/>
      <w:bCs/>
      <w:color w:val="4F81BD"/>
    </w:rPr>
  </w:style>
  <w:style w:type="paragraph" w:styleId="aff3">
    <w:name w:val="Date"/>
    <w:basedOn w:val="a0"/>
    <w:next w:val="a0"/>
    <w:link w:val="aff4"/>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f4">
    <w:name w:val="日付 (文字)"/>
    <w:basedOn w:val="a1"/>
    <w:link w:val="aff3"/>
    <w:rsid w:val="00A77DAF"/>
    <w:rPr>
      <w:rFonts w:ascii="HG丸ｺﾞｼｯｸM-PRO" w:eastAsia="HG丸ｺﾞｼｯｸM-PRO" w:hAnsi="Century" w:cs="HG丸ｺﾞｼｯｸM-PRO"/>
      <w:color w:val="000000"/>
      <w:kern w:val="0"/>
      <w:sz w:val="24"/>
      <w:szCs w:val="24"/>
    </w:rPr>
  </w:style>
  <w:style w:type="paragraph" w:styleId="aff5">
    <w:name w:val="List Paragraph"/>
    <w:basedOn w:val="a0"/>
    <w:uiPriority w:val="34"/>
    <w:qFormat/>
    <w:rsid w:val="00A77DAF"/>
    <w:pPr>
      <w:ind w:leftChars="400" w:left="840"/>
    </w:pPr>
    <w:rPr>
      <w:rFonts w:ascii="Century" w:eastAsia="ＭＳ 明朝" w:hAnsi="Century" w:cs="Times New Roman"/>
    </w:rPr>
  </w:style>
  <w:style w:type="paragraph" w:customStyle="1" w:styleId="Default">
    <w:name w:val="Default"/>
    <w:rsid w:val="00A77DAF"/>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6">
    <w:name w:val="Plain Text"/>
    <w:basedOn w:val="a0"/>
    <w:link w:val="aff7"/>
    <w:uiPriority w:val="99"/>
    <w:unhideWhenUsed/>
    <w:rsid w:val="00A77DAF"/>
    <w:pPr>
      <w:jc w:val="left"/>
    </w:pPr>
    <w:rPr>
      <w:rFonts w:ascii="ＭＳ ゴシック" w:eastAsia="ＭＳ ゴシック" w:hAnsi="Courier New" w:cs="Courier New"/>
      <w:sz w:val="20"/>
      <w:szCs w:val="21"/>
    </w:rPr>
  </w:style>
  <w:style w:type="character" w:customStyle="1" w:styleId="aff7">
    <w:name w:val="書式なし (文字)"/>
    <w:basedOn w:val="a1"/>
    <w:link w:val="aff6"/>
    <w:uiPriority w:val="99"/>
    <w:rsid w:val="00A77DAF"/>
    <w:rPr>
      <w:rFonts w:ascii="ＭＳ ゴシック" w:eastAsia="ＭＳ ゴシック" w:hAnsi="Courier New" w:cs="Courier New"/>
      <w:sz w:val="20"/>
      <w:szCs w:val="21"/>
    </w:rPr>
  </w:style>
  <w:style w:type="character" w:styleId="aff8">
    <w:name w:val="Strong"/>
    <w:uiPriority w:val="22"/>
    <w:qFormat/>
    <w:rsid w:val="00A77DAF"/>
    <w:rPr>
      <w:b/>
      <w:bCs/>
    </w:rPr>
  </w:style>
  <w:style w:type="character" w:styleId="aff9">
    <w:name w:val="FollowedHyperlink"/>
    <w:rsid w:val="00A77DAF"/>
    <w:rPr>
      <w:color w:val="800080"/>
      <w:u w:val="single"/>
    </w:rPr>
  </w:style>
  <w:style w:type="paragraph" w:styleId="affa">
    <w:name w:val="Title"/>
    <w:basedOn w:val="a0"/>
    <w:next w:val="a0"/>
    <w:link w:val="affb"/>
    <w:qFormat/>
    <w:rsid w:val="00A77DAF"/>
    <w:pPr>
      <w:adjustRightInd w:val="0"/>
      <w:spacing w:before="240" w:after="120"/>
      <w:jc w:val="center"/>
      <w:textAlignment w:val="baseline"/>
      <w:outlineLvl w:val="0"/>
    </w:pPr>
    <w:rPr>
      <w:rFonts w:ascii="Arial" w:eastAsia="HG丸ｺﾞｼｯｸM-PRO" w:hAnsi="Arial" w:cs="Times New Roman"/>
      <w:color w:val="000000"/>
      <w:kern w:val="0"/>
      <w:sz w:val="28"/>
      <w:szCs w:val="32"/>
    </w:rPr>
  </w:style>
  <w:style w:type="character" w:customStyle="1" w:styleId="affb">
    <w:name w:val="表題 (文字)"/>
    <w:basedOn w:val="a1"/>
    <w:link w:val="affa"/>
    <w:rsid w:val="00A77DAF"/>
    <w:rPr>
      <w:rFonts w:ascii="Arial" w:eastAsia="HG丸ｺﾞｼｯｸM-PRO" w:hAnsi="Arial" w:cs="Times New Roman"/>
      <w:color w:val="000000"/>
      <w:kern w:val="0"/>
      <w:sz w:val="28"/>
      <w:szCs w:val="32"/>
    </w:rPr>
  </w:style>
  <w:style w:type="paragraph" w:styleId="affc">
    <w:name w:val="TOC Heading"/>
    <w:basedOn w:val="1"/>
    <w:next w:val="a0"/>
    <w:uiPriority w:val="39"/>
    <w:unhideWhenUsed/>
    <w:qFormat/>
    <w:rsid w:val="00A77DAF"/>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1"/>
    <w:qFormat/>
    <w:rsid w:val="00A77DA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1C2"/>
    <w:pPr>
      <w:widowControl w:val="0"/>
      <w:jc w:val="both"/>
    </w:pPr>
  </w:style>
  <w:style w:type="paragraph" w:styleId="1">
    <w:name w:val="heading 1"/>
    <w:basedOn w:val="a0"/>
    <w:next w:val="a0"/>
    <w:link w:val="10"/>
    <w:qFormat/>
    <w:rsid w:val="008720B6"/>
    <w:pPr>
      <w:keepNext/>
      <w:adjustRightInd w:val="0"/>
      <w:textAlignment w:val="baseline"/>
      <w:outlineLvl w:val="0"/>
    </w:pPr>
    <w:rPr>
      <w:rFonts w:ascii="Arial" w:eastAsia="ＭＳ ゴシック" w:hAnsi="Arial" w:cs="Times New Roman"/>
      <w:b/>
      <w:color w:val="000000"/>
      <w:kern w:val="0"/>
      <w:sz w:val="24"/>
      <w:szCs w:val="24"/>
    </w:rPr>
  </w:style>
  <w:style w:type="paragraph" w:styleId="2">
    <w:name w:val="heading 2"/>
    <w:basedOn w:val="a0"/>
    <w:next w:val="a0"/>
    <w:link w:val="20"/>
    <w:unhideWhenUsed/>
    <w:qFormat/>
    <w:rsid w:val="005C2CE5"/>
    <w:pPr>
      <w:keepNext/>
      <w:outlineLvl w:val="1"/>
    </w:pPr>
    <w:rPr>
      <w:rFonts w:asciiTheme="majorHAnsi" w:eastAsiaTheme="majorEastAsia" w:hAnsiTheme="majorHAnsi" w:cstheme="majorBidi"/>
    </w:rPr>
  </w:style>
  <w:style w:type="paragraph" w:styleId="3">
    <w:name w:val="heading 3"/>
    <w:basedOn w:val="a0"/>
    <w:next w:val="a0"/>
    <w:link w:val="30"/>
    <w:unhideWhenUsed/>
    <w:qFormat/>
    <w:rsid w:val="005C2CE5"/>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A77DAF"/>
    <w:pPr>
      <w:keepNext/>
      <w:adjustRightInd w:val="0"/>
      <w:ind w:left="1701" w:hanging="425"/>
      <w:textAlignment w:val="baseline"/>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qFormat/>
    <w:rsid w:val="00A77DAF"/>
    <w:pPr>
      <w:keepNext/>
      <w:adjustRightInd w:val="0"/>
      <w:ind w:left="2126" w:hanging="425"/>
      <w:textAlignment w:val="baseline"/>
      <w:outlineLvl w:val="4"/>
    </w:pPr>
    <w:rPr>
      <w:rFonts w:ascii="Arial" w:eastAsia="ＭＳ ゴシック" w:hAnsi="Arial" w:cs="Times New Roman"/>
      <w:color w:val="000000"/>
      <w:kern w:val="0"/>
      <w:sz w:val="24"/>
      <w:szCs w:val="24"/>
    </w:rPr>
  </w:style>
  <w:style w:type="paragraph" w:styleId="6">
    <w:name w:val="heading 6"/>
    <w:basedOn w:val="a0"/>
    <w:next w:val="a0"/>
    <w:link w:val="60"/>
    <w:qFormat/>
    <w:rsid w:val="00A77DAF"/>
    <w:pPr>
      <w:keepNext/>
      <w:adjustRightInd w:val="0"/>
      <w:ind w:left="2551" w:hanging="425"/>
      <w:textAlignment w:val="baseline"/>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qFormat/>
    <w:rsid w:val="00A77DAF"/>
    <w:pPr>
      <w:keepNext/>
      <w:adjustRightInd w:val="0"/>
      <w:ind w:left="2976" w:hanging="425"/>
      <w:textAlignment w:val="baseline"/>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qFormat/>
    <w:rsid w:val="00A77DAF"/>
    <w:pPr>
      <w:keepNext/>
      <w:adjustRightInd w:val="0"/>
      <w:ind w:left="3402" w:hanging="426"/>
      <w:textAlignment w:val="baseline"/>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qFormat/>
    <w:rsid w:val="00A77DAF"/>
    <w:pPr>
      <w:keepNext/>
      <w:adjustRightInd w:val="0"/>
      <w:ind w:left="3827" w:hanging="425"/>
      <w:textAlignment w:val="baseline"/>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03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unhideWhenUsed/>
    <w:rsid w:val="00703D11"/>
    <w:rPr>
      <w:rFonts w:asciiTheme="majorHAnsi" w:eastAsiaTheme="majorEastAsia" w:hAnsiTheme="majorHAnsi" w:cstheme="majorBidi"/>
      <w:sz w:val="18"/>
      <w:szCs w:val="18"/>
    </w:rPr>
  </w:style>
  <w:style w:type="character" w:customStyle="1" w:styleId="a6">
    <w:name w:val="吹き出し (文字)"/>
    <w:basedOn w:val="a1"/>
    <w:link w:val="a5"/>
    <w:semiHidden/>
    <w:rsid w:val="00703D11"/>
    <w:rPr>
      <w:rFonts w:asciiTheme="majorHAnsi" w:eastAsiaTheme="majorEastAsia" w:hAnsiTheme="majorHAnsi" w:cstheme="majorBidi"/>
      <w:sz w:val="18"/>
      <w:szCs w:val="18"/>
    </w:rPr>
  </w:style>
  <w:style w:type="table" w:customStyle="1" w:styleId="11">
    <w:name w:val="表 (格子)1"/>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3"/>
    <w:uiPriority w:val="99"/>
    <w:semiHidden/>
    <w:unhideWhenUsed/>
    <w:rsid w:val="00E8244E"/>
  </w:style>
  <w:style w:type="table" w:customStyle="1" w:styleId="22">
    <w:name w:val="表 (格子)2"/>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8244E"/>
    <w:pPr>
      <w:tabs>
        <w:tab w:val="center" w:pos="4252"/>
        <w:tab w:val="right" w:pos="8504"/>
      </w:tabs>
      <w:snapToGrid w:val="0"/>
    </w:pPr>
  </w:style>
  <w:style w:type="character" w:customStyle="1" w:styleId="a8">
    <w:name w:val="ヘッダー (文字)"/>
    <w:basedOn w:val="a1"/>
    <w:link w:val="a7"/>
    <w:uiPriority w:val="99"/>
    <w:rsid w:val="00E8244E"/>
  </w:style>
  <w:style w:type="paragraph" w:styleId="a9">
    <w:name w:val="footer"/>
    <w:basedOn w:val="a0"/>
    <w:link w:val="aa"/>
    <w:uiPriority w:val="99"/>
    <w:unhideWhenUsed/>
    <w:rsid w:val="00E8244E"/>
    <w:pPr>
      <w:tabs>
        <w:tab w:val="center" w:pos="4252"/>
        <w:tab w:val="right" w:pos="8504"/>
      </w:tabs>
      <w:snapToGrid w:val="0"/>
    </w:pPr>
  </w:style>
  <w:style w:type="character" w:customStyle="1" w:styleId="aa">
    <w:name w:val="フッター (文字)"/>
    <w:basedOn w:val="a1"/>
    <w:link w:val="a9"/>
    <w:uiPriority w:val="99"/>
    <w:rsid w:val="00E8244E"/>
  </w:style>
  <w:style w:type="paragraph" w:styleId="Web">
    <w:name w:val="Normal (Web)"/>
    <w:basedOn w:val="a0"/>
    <w:uiPriority w:val="99"/>
    <w:unhideWhenUsed/>
    <w:rsid w:val="00E8244E"/>
    <w:rPr>
      <w:rFonts w:ascii="Times New Roman" w:hAnsi="Times New Roman" w:cs="Times New Roman"/>
      <w:sz w:val="24"/>
      <w:szCs w:val="24"/>
    </w:rPr>
  </w:style>
  <w:style w:type="character" w:styleId="ab">
    <w:name w:val="annotation reference"/>
    <w:uiPriority w:val="99"/>
    <w:semiHidden/>
    <w:rsid w:val="00D235A1"/>
    <w:rPr>
      <w:sz w:val="18"/>
      <w:szCs w:val="18"/>
    </w:rPr>
  </w:style>
  <w:style w:type="paragraph" w:styleId="ac">
    <w:name w:val="annotation text"/>
    <w:basedOn w:val="a0"/>
    <w:link w:val="ad"/>
    <w:uiPriority w:val="99"/>
    <w:semiHidden/>
    <w:rsid w:val="00D235A1"/>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d">
    <w:name w:val="コメント文字列 (文字)"/>
    <w:basedOn w:val="a1"/>
    <w:link w:val="ac"/>
    <w:uiPriority w:val="99"/>
    <w:semiHidden/>
    <w:rsid w:val="00D235A1"/>
    <w:rPr>
      <w:rFonts w:ascii="HG丸ｺﾞｼｯｸM-PRO" w:eastAsia="HG丸ｺﾞｼｯｸM-PRO" w:hAnsi="Century" w:cs="HG丸ｺﾞｼｯｸM-PRO"/>
      <w:color w:val="000000"/>
      <w:kern w:val="0"/>
      <w:sz w:val="24"/>
      <w:szCs w:val="24"/>
    </w:rPr>
  </w:style>
  <w:style w:type="character" w:customStyle="1" w:styleId="10">
    <w:name w:val="見出し 1 (文字)"/>
    <w:basedOn w:val="a1"/>
    <w:link w:val="1"/>
    <w:rsid w:val="008720B6"/>
    <w:rPr>
      <w:rFonts w:ascii="Arial" w:eastAsia="ＭＳ ゴシック" w:hAnsi="Arial" w:cs="Times New Roman"/>
      <w:b/>
      <w:color w:val="000000"/>
      <w:kern w:val="0"/>
      <w:sz w:val="24"/>
      <w:szCs w:val="24"/>
    </w:rPr>
  </w:style>
  <w:style w:type="character" w:customStyle="1" w:styleId="20">
    <w:name w:val="見出し 2 (文字)"/>
    <w:basedOn w:val="a1"/>
    <w:link w:val="2"/>
    <w:rsid w:val="005C2CE5"/>
    <w:rPr>
      <w:rFonts w:asciiTheme="majorHAnsi" w:eastAsiaTheme="majorEastAsia" w:hAnsiTheme="majorHAnsi" w:cstheme="majorBidi"/>
    </w:rPr>
  </w:style>
  <w:style w:type="character" w:customStyle="1" w:styleId="30">
    <w:name w:val="見出し 3 (文字)"/>
    <w:basedOn w:val="a1"/>
    <w:link w:val="3"/>
    <w:rsid w:val="005C2CE5"/>
    <w:rPr>
      <w:rFonts w:asciiTheme="majorHAnsi" w:eastAsiaTheme="majorEastAsia" w:hAnsiTheme="majorHAnsi" w:cstheme="majorBidi"/>
    </w:rPr>
  </w:style>
  <w:style w:type="character" w:customStyle="1" w:styleId="40">
    <w:name w:val="見出し 4 (文字)"/>
    <w:basedOn w:val="a1"/>
    <w:link w:val="4"/>
    <w:rsid w:val="00A77DAF"/>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rsid w:val="00A77DAF"/>
    <w:rPr>
      <w:rFonts w:ascii="Arial" w:eastAsia="ＭＳ ゴシック" w:hAnsi="Arial" w:cs="Times New Roman"/>
      <w:color w:val="000000"/>
      <w:kern w:val="0"/>
      <w:sz w:val="24"/>
      <w:szCs w:val="24"/>
    </w:rPr>
  </w:style>
  <w:style w:type="character" w:customStyle="1" w:styleId="60">
    <w:name w:val="見出し 6 (文字)"/>
    <w:basedOn w:val="a1"/>
    <w:link w:val="6"/>
    <w:rsid w:val="00A77DAF"/>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rsid w:val="00A77DAF"/>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rsid w:val="00A77DAF"/>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rsid w:val="00A77DAF"/>
    <w:rPr>
      <w:rFonts w:ascii="HG丸ｺﾞｼｯｸM-PRO" w:eastAsia="HG丸ｺﾞｼｯｸM-PRO" w:hAnsi="Century" w:cs="HG丸ｺﾞｼｯｸM-PRO"/>
      <w:color w:val="000000"/>
      <w:kern w:val="0"/>
      <w:sz w:val="24"/>
      <w:szCs w:val="24"/>
    </w:rPr>
  </w:style>
  <w:style w:type="character" w:styleId="ae">
    <w:name w:val="page number"/>
    <w:rsid w:val="00A77DAF"/>
    <w:rPr>
      <w:rFonts w:cs="Times New Roman"/>
    </w:rPr>
  </w:style>
  <w:style w:type="character" w:customStyle="1" w:styleId="blue1">
    <w:name w:val="blue1"/>
    <w:rsid w:val="00A77DAF"/>
    <w:rPr>
      <w:b/>
      <w:bCs/>
      <w:color w:val="000099"/>
    </w:rPr>
  </w:style>
  <w:style w:type="character" w:customStyle="1" w:styleId="s1">
    <w:name w:val="s1"/>
    <w:rsid w:val="00A77DAF"/>
    <w:rPr>
      <w:color w:val="FF6347"/>
      <w:sz w:val="22"/>
      <w:szCs w:val="22"/>
    </w:rPr>
  </w:style>
  <w:style w:type="paragraph" w:styleId="af">
    <w:name w:val="annotation subject"/>
    <w:basedOn w:val="ac"/>
    <w:next w:val="ac"/>
    <w:link w:val="af0"/>
    <w:semiHidden/>
    <w:rsid w:val="00A77DAF"/>
    <w:rPr>
      <w:b/>
      <w:bCs/>
    </w:rPr>
  </w:style>
  <w:style w:type="character" w:customStyle="1" w:styleId="af0">
    <w:name w:val="コメント内容 (文字)"/>
    <w:basedOn w:val="ad"/>
    <w:link w:val="af"/>
    <w:semiHidden/>
    <w:rsid w:val="00A77DAF"/>
    <w:rPr>
      <w:rFonts w:ascii="HG丸ｺﾞｼｯｸM-PRO" w:eastAsia="HG丸ｺﾞｼｯｸM-PRO" w:hAnsi="Century" w:cs="HG丸ｺﾞｼｯｸM-PRO"/>
      <w:b/>
      <w:bCs/>
      <w:color w:val="000000"/>
      <w:kern w:val="0"/>
      <w:sz w:val="24"/>
      <w:szCs w:val="24"/>
    </w:rPr>
  </w:style>
  <w:style w:type="paragraph" w:styleId="af1">
    <w:name w:val="footnote text"/>
    <w:basedOn w:val="a0"/>
    <w:link w:val="af2"/>
    <w:semiHidden/>
    <w:rsid w:val="00A77DAF"/>
    <w:pPr>
      <w:adjustRightInd w:val="0"/>
      <w:snapToGri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f2">
    <w:name w:val="脚注文字列 (文字)"/>
    <w:basedOn w:val="a1"/>
    <w:link w:val="af1"/>
    <w:semiHidden/>
    <w:rsid w:val="00A77DAF"/>
    <w:rPr>
      <w:rFonts w:ascii="HG丸ｺﾞｼｯｸM-PRO" w:eastAsia="HG丸ｺﾞｼｯｸM-PRO" w:hAnsi="Century" w:cs="HG丸ｺﾞｼｯｸM-PRO"/>
      <w:color w:val="000000"/>
      <w:kern w:val="0"/>
      <w:sz w:val="24"/>
      <w:szCs w:val="24"/>
    </w:rPr>
  </w:style>
  <w:style w:type="character" w:styleId="af3">
    <w:name w:val="footnote reference"/>
    <w:semiHidden/>
    <w:rsid w:val="00A77DAF"/>
    <w:rPr>
      <w:vertAlign w:val="superscript"/>
    </w:rPr>
  </w:style>
  <w:style w:type="paragraph" w:styleId="af4">
    <w:name w:val="Revision"/>
    <w:hidden/>
    <w:uiPriority w:val="99"/>
    <w:semiHidden/>
    <w:rsid w:val="00A77DAF"/>
    <w:rPr>
      <w:rFonts w:ascii="Century" w:eastAsia="HG丸ｺﾞｼｯｸM-PRO" w:hAnsi="Century" w:cs="HG丸ｺﾞｼｯｸM-PRO"/>
      <w:color w:val="000000"/>
      <w:kern w:val="0"/>
      <w:sz w:val="24"/>
      <w:szCs w:val="24"/>
    </w:rPr>
  </w:style>
  <w:style w:type="character" w:styleId="af5">
    <w:name w:val="Hyperlink"/>
    <w:uiPriority w:val="99"/>
    <w:rsid w:val="00A77DAF"/>
    <w:rPr>
      <w:color w:val="0000FF"/>
      <w:u w:val="single"/>
    </w:rPr>
  </w:style>
  <w:style w:type="paragraph" w:customStyle="1" w:styleId="af6">
    <w:name w:val="見出し（章）"/>
    <w:basedOn w:val="1"/>
    <w:next w:val="af7"/>
    <w:autoRedefine/>
    <w:rsid w:val="00A77DAF"/>
    <w:pPr>
      <w:tabs>
        <w:tab w:val="num" w:pos="720"/>
      </w:tabs>
      <w:ind w:left="425" w:hanging="425"/>
      <w:jc w:val="left"/>
    </w:pPr>
    <w:rPr>
      <w:rFonts w:ascii="ＭＳ Ｐゴシック" w:eastAsia="ＭＳ Ｐゴシック" w:hAnsi="HG丸ｺﾞｼｯｸM-PRO"/>
      <w:b w:val="0"/>
      <w:color w:val="auto"/>
      <w:spacing w:val="10"/>
      <w:sz w:val="48"/>
    </w:rPr>
  </w:style>
  <w:style w:type="paragraph" w:customStyle="1" w:styleId="af8">
    <w:name w:val="見出し（節）"/>
    <w:basedOn w:val="af6"/>
    <w:next w:val="af7"/>
    <w:uiPriority w:val="99"/>
    <w:rsid w:val="00A77DAF"/>
    <w:pPr>
      <w:tabs>
        <w:tab w:val="clear" w:pos="720"/>
      </w:tabs>
      <w:ind w:left="0" w:firstLine="0"/>
      <w:outlineLvl w:val="1"/>
    </w:pPr>
    <w:rPr>
      <w:rFonts w:ascii="ＭＳ ゴシック"/>
      <w:snapToGrid w:val="0"/>
      <w:spacing w:val="-10"/>
      <w:sz w:val="36"/>
    </w:rPr>
  </w:style>
  <w:style w:type="paragraph" w:styleId="af7">
    <w:name w:val="Body Text"/>
    <w:basedOn w:val="a0"/>
    <w:link w:val="af9"/>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9">
    <w:name w:val="本文 (文字)"/>
    <w:basedOn w:val="a1"/>
    <w:link w:val="af7"/>
    <w:rsid w:val="00A77DAF"/>
    <w:rPr>
      <w:rFonts w:ascii="HG丸ｺﾞｼｯｸM-PRO" w:eastAsia="HG丸ｺﾞｼｯｸM-PRO" w:hAnsi="Century" w:cs="HG丸ｺﾞｼｯｸM-PRO"/>
      <w:color w:val="000000"/>
      <w:kern w:val="0"/>
      <w:sz w:val="24"/>
      <w:szCs w:val="24"/>
    </w:rPr>
  </w:style>
  <w:style w:type="paragraph" w:styleId="13">
    <w:name w:val="toc 1"/>
    <w:basedOn w:val="a0"/>
    <w:next w:val="a0"/>
    <w:autoRedefine/>
    <w:uiPriority w:val="39"/>
    <w:rsid w:val="00A77DAF"/>
    <w:pPr>
      <w:tabs>
        <w:tab w:val="left" w:pos="960"/>
        <w:tab w:val="right" w:leader="dot" w:pos="9488"/>
      </w:tabs>
      <w:adjustRightInd w:val="0"/>
      <w:spacing w:before="240"/>
      <w:jc w:val="left"/>
      <w:textAlignment w:val="baseline"/>
    </w:pPr>
    <w:rPr>
      <w:rFonts w:ascii="Arial" w:eastAsia="HG丸ｺﾞｼｯｸM-PRO" w:hAnsi="Arial" w:cs="Arial"/>
      <w:b/>
      <w:bCs/>
      <w:caps/>
      <w:color w:val="000000"/>
      <w:kern w:val="0"/>
      <w:sz w:val="24"/>
      <w:szCs w:val="24"/>
    </w:rPr>
  </w:style>
  <w:style w:type="paragraph" w:styleId="23">
    <w:name w:val="toc 2"/>
    <w:basedOn w:val="a0"/>
    <w:next w:val="a0"/>
    <w:autoRedefine/>
    <w:uiPriority w:val="39"/>
    <w:rsid w:val="00A77DAF"/>
    <w:pPr>
      <w:tabs>
        <w:tab w:val="right" w:leader="dot" w:pos="9488"/>
      </w:tabs>
      <w:adjustRightInd w:val="0"/>
      <w:spacing w:before="120" w:line="420" w:lineRule="exact"/>
      <w:jc w:val="left"/>
      <w:textAlignment w:val="baseline"/>
    </w:pPr>
    <w:rPr>
      <w:rFonts w:ascii="Century" w:eastAsia="HG丸ｺﾞｼｯｸM-PRO" w:hAnsi="Century" w:cs="HG丸ｺﾞｼｯｸM-PRO"/>
      <w:b/>
      <w:bCs/>
      <w:color w:val="000000"/>
      <w:kern w:val="0"/>
      <w:sz w:val="20"/>
      <w:szCs w:val="20"/>
    </w:rPr>
  </w:style>
  <w:style w:type="paragraph" w:customStyle="1" w:styleId="afa">
    <w:name w:val="見出し（項）"/>
    <w:basedOn w:val="af8"/>
    <w:next w:val="af7"/>
    <w:autoRedefine/>
    <w:uiPriority w:val="99"/>
    <w:rsid w:val="00A77DAF"/>
    <w:pPr>
      <w:spacing w:beforeLines="100" w:before="416"/>
      <w:outlineLvl w:val="2"/>
    </w:pPr>
    <w:rPr>
      <w:sz w:val="28"/>
      <w:szCs w:val="28"/>
    </w:rPr>
  </w:style>
  <w:style w:type="paragraph" w:customStyle="1" w:styleId="afb">
    <w:name w:val="見出し（項２）"/>
    <w:basedOn w:val="afa"/>
    <w:next w:val="af7"/>
    <w:autoRedefine/>
    <w:rsid w:val="00A77DAF"/>
    <w:pPr>
      <w:outlineLvl w:val="4"/>
    </w:pPr>
    <w:rPr>
      <w:sz w:val="24"/>
      <w:szCs w:val="24"/>
    </w:rPr>
  </w:style>
  <w:style w:type="paragraph" w:styleId="31">
    <w:name w:val="toc 3"/>
    <w:basedOn w:val="a0"/>
    <w:next w:val="a0"/>
    <w:autoRedefine/>
    <w:uiPriority w:val="39"/>
    <w:rsid w:val="00A77DAF"/>
    <w:pPr>
      <w:adjustRightInd w:val="0"/>
      <w:ind w:left="240"/>
      <w:jc w:val="left"/>
      <w:textAlignment w:val="baseline"/>
    </w:pPr>
    <w:rPr>
      <w:rFonts w:ascii="Century" w:eastAsia="HG丸ｺﾞｼｯｸM-PRO" w:hAnsi="Century" w:cs="HG丸ｺﾞｼｯｸM-PRO"/>
      <w:color w:val="000000"/>
      <w:kern w:val="0"/>
      <w:sz w:val="20"/>
      <w:szCs w:val="20"/>
    </w:rPr>
  </w:style>
  <w:style w:type="paragraph" w:styleId="41">
    <w:name w:val="toc 4"/>
    <w:basedOn w:val="a0"/>
    <w:next w:val="a0"/>
    <w:autoRedefine/>
    <w:uiPriority w:val="39"/>
    <w:rsid w:val="00A77DAF"/>
    <w:pPr>
      <w:adjustRightInd w:val="0"/>
      <w:ind w:left="480"/>
      <w:jc w:val="left"/>
      <w:textAlignment w:val="baseline"/>
    </w:pPr>
    <w:rPr>
      <w:rFonts w:ascii="Century" w:eastAsia="HG丸ｺﾞｼｯｸM-PRO" w:hAnsi="Century" w:cs="HG丸ｺﾞｼｯｸM-PRO"/>
      <w:color w:val="000000"/>
      <w:kern w:val="0"/>
      <w:sz w:val="20"/>
      <w:szCs w:val="20"/>
    </w:rPr>
  </w:style>
  <w:style w:type="paragraph" w:styleId="51">
    <w:name w:val="toc 5"/>
    <w:basedOn w:val="a0"/>
    <w:next w:val="a0"/>
    <w:autoRedefine/>
    <w:semiHidden/>
    <w:rsid w:val="00A77DAF"/>
    <w:pPr>
      <w:adjustRightInd w:val="0"/>
      <w:ind w:left="720"/>
      <w:jc w:val="left"/>
      <w:textAlignment w:val="baseline"/>
    </w:pPr>
    <w:rPr>
      <w:rFonts w:ascii="Century" w:eastAsia="HG丸ｺﾞｼｯｸM-PRO" w:hAnsi="Century" w:cs="HG丸ｺﾞｼｯｸM-PRO"/>
      <w:color w:val="000000"/>
      <w:kern w:val="0"/>
      <w:sz w:val="20"/>
      <w:szCs w:val="20"/>
    </w:rPr>
  </w:style>
  <w:style w:type="paragraph" w:styleId="61">
    <w:name w:val="toc 6"/>
    <w:basedOn w:val="a0"/>
    <w:next w:val="a0"/>
    <w:autoRedefine/>
    <w:semiHidden/>
    <w:rsid w:val="00A77DAF"/>
    <w:pPr>
      <w:adjustRightInd w:val="0"/>
      <w:ind w:left="960"/>
      <w:jc w:val="left"/>
      <w:textAlignment w:val="baseline"/>
    </w:pPr>
    <w:rPr>
      <w:rFonts w:ascii="Century" w:eastAsia="HG丸ｺﾞｼｯｸM-PRO" w:hAnsi="Century" w:cs="HG丸ｺﾞｼｯｸM-PRO"/>
      <w:color w:val="000000"/>
      <w:kern w:val="0"/>
      <w:sz w:val="20"/>
      <w:szCs w:val="20"/>
    </w:rPr>
  </w:style>
  <w:style w:type="paragraph" w:styleId="71">
    <w:name w:val="toc 7"/>
    <w:basedOn w:val="a0"/>
    <w:next w:val="a0"/>
    <w:autoRedefine/>
    <w:semiHidden/>
    <w:rsid w:val="00A77DAF"/>
    <w:pPr>
      <w:adjustRightInd w:val="0"/>
      <w:ind w:left="1200"/>
      <w:jc w:val="left"/>
      <w:textAlignment w:val="baseline"/>
    </w:pPr>
    <w:rPr>
      <w:rFonts w:ascii="Century" w:eastAsia="HG丸ｺﾞｼｯｸM-PRO" w:hAnsi="Century" w:cs="HG丸ｺﾞｼｯｸM-PRO"/>
      <w:color w:val="000000"/>
      <w:kern w:val="0"/>
      <w:sz w:val="20"/>
      <w:szCs w:val="20"/>
    </w:rPr>
  </w:style>
  <w:style w:type="paragraph" w:styleId="81">
    <w:name w:val="toc 8"/>
    <w:basedOn w:val="a0"/>
    <w:next w:val="a0"/>
    <w:autoRedefine/>
    <w:semiHidden/>
    <w:rsid w:val="00A77DAF"/>
    <w:pPr>
      <w:adjustRightInd w:val="0"/>
      <w:ind w:left="1440"/>
      <w:jc w:val="left"/>
      <w:textAlignment w:val="baseline"/>
    </w:pPr>
    <w:rPr>
      <w:rFonts w:ascii="Century" w:eastAsia="HG丸ｺﾞｼｯｸM-PRO" w:hAnsi="Century" w:cs="HG丸ｺﾞｼｯｸM-PRO"/>
      <w:color w:val="000000"/>
      <w:kern w:val="0"/>
      <w:sz w:val="20"/>
      <w:szCs w:val="20"/>
    </w:rPr>
  </w:style>
  <w:style w:type="paragraph" w:styleId="91">
    <w:name w:val="toc 9"/>
    <w:basedOn w:val="a0"/>
    <w:next w:val="a0"/>
    <w:autoRedefine/>
    <w:semiHidden/>
    <w:rsid w:val="00A77DAF"/>
    <w:pPr>
      <w:adjustRightInd w:val="0"/>
      <w:ind w:left="1680"/>
      <w:jc w:val="left"/>
      <w:textAlignment w:val="baseline"/>
    </w:pPr>
    <w:rPr>
      <w:rFonts w:ascii="Century" w:eastAsia="HG丸ｺﾞｼｯｸM-PRO" w:hAnsi="Century" w:cs="HG丸ｺﾞｼｯｸM-PRO"/>
      <w:color w:val="000000"/>
      <w:kern w:val="0"/>
      <w:sz w:val="20"/>
      <w:szCs w:val="20"/>
    </w:rPr>
  </w:style>
  <w:style w:type="paragraph" w:customStyle="1" w:styleId="afc">
    <w:name w:val="本文ｍ"/>
    <w:basedOn w:val="a0"/>
    <w:next w:val="af7"/>
    <w:rsid w:val="00A77DAF"/>
    <w:pPr>
      <w:adjustRightInd w:val="0"/>
      <w:spacing w:line="240" w:lineRule="atLeast"/>
      <w:ind w:leftChars="100" w:left="200" w:hangingChars="100" w:hanging="100"/>
      <w:jc w:val="left"/>
      <w:textAlignment w:val="baseline"/>
    </w:pPr>
    <w:rPr>
      <w:rFonts w:ascii="HG丸ｺﾞｼｯｸM-PRO" w:eastAsia="HG丸ｺﾞｼｯｸM-PRO" w:hAnsi="Century" w:cs="HG丸ｺﾞｼｯｸM-PRO"/>
      <w:color w:val="000000"/>
      <w:kern w:val="0"/>
      <w:sz w:val="24"/>
      <w:szCs w:val="24"/>
    </w:rPr>
  </w:style>
  <w:style w:type="paragraph" w:customStyle="1" w:styleId="afd">
    <w:name w:val="本文１"/>
    <w:basedOn w:val="afc"/>
    <w:rsid w:val="00A77DAF"/>
    <w:pPr>
      <w:ind w:left="100" w:firstLineChars="100" w:firstLine="100"/>
      <w:jc w:val="both"/>
    </w:pPr>
    <w:rPr>
      <w:rFonts w:cs="ＭＳ 明朝"/>
      <w:szCs w:val="20"/>
    </w:rPr>
  </w:style>
  <w:style w:type="paragraph" w:customStyle="1" w:styleId="afe">
    <w:name w:val="菱形見出し"/>
    <w:basedOn w:val="a0"/>
    <w:rsid w:val="00A77DAF"/>
    <w:pPr>
      <w:tabs>
        <w:tab w:val="left" w:pos="1036"/>
        <w:tab w:val="left" w:pos="2072"/>
        <w:tab w:val="left" w:pos="3110"/>
        <w:tab w:val="left" w:pos="4146"/>
        <w:tab w:val="left" w:pos="6218"/>
      </w:tabs>
      <w:ind w:left="100" w:hangingChars="100" w:hanging="100"/>
      <w:jc w:val="left"/>
      <w:textAlignment w:val="baseline"/>
    </w:pPr>
    <w:rPr>
      <w:rFonts w:ascii="ＭＳ Ｐゴシック" w:eastAsia="ＭＳ Ｐゴシック" w:hAnsi="ＭＳ Ｐゴシック" w:cs="Times New Roman"/>
      <w:b/>
      <w:color w:val="000000"/>
      <w:spacing w:val="10"/>
      <w:kern w:val="0"/>
      <w:sz w:val="24"/>
      <w:szCs w:val="24"/>
    </w:rPr>
  </w:style>
  <w:style w:type="paragraph" w:customStyle="1" w:styleId="a">
    <w:name w:val="箇条書き１"/>
    <w:basedOn w:val="a0"/>
    <w:rsid w:val="00A77DAF"/>
    <w:pPr>
      <w:numPr>
        <w:numId w:val="1"/>
      </w:numPr>
      <w:tabs>
        <w:tab w:val="left" w:pos="1036"/>
        <w:tab w:val="left" w:pos="2072"/>
        <w:tab w:val="left" w:pos="3110"/>
        <w:tab w:val="left" w:pos="4146"/>
        <w:tab w:val="left" w:pos="6218"/>
      </w:tabs>
      <w:textAlignment w:val="baseline"/>
    </w:pPr>
    <w:rPr>
      <w:rFonts w:ascii="HG丸ｺﾞｼｯｸM-PRO" w:eastAsia="HG丸ｺﾞｼｯｸM-PRO" w:hAnsi="Tempus Sans ITC" w:cs="HG丸ｺﾞｼｯｸM-PRO"/>
      <w:color w:val="000000"/>
      <w:kern w:val="0"/>
      <w:sz w:val="24"/>
      <w:szCs w:val="24"/>
    </w:rPr>
  </w:style>
  <w:style w:type="paragraph" w:customStyle="1" w:styleId="aff">
    <w:name w:val="箇条書き２"/>
    <w:basedOn w:val="a0"/>
    <w:rsid w:val="00A77DAF"/>
    <w:pPr>
      <w:adjustRightInd w:val="0"/>
      <w:ind w:leftChars="400" w:left="500" w:hangingChars="100" w:hanging="100"/>
      <w:textAlignment w:val="baseline"/>
    </w:pPr>
    <w:rPr>
      <w:rFonts w:ascii="HG丸ｺﾞｼｯｸM-PRO" w:eastAsia="HG丸ｺﾞｼｯｸM-PRO" w:hAnsi="ＭＳ ゴシック" w:cs="HG丸ｺﾞｼｯｸM-PRO"/>
      <w:color w:val="000000"/>
      <w:kern w:val="0"/>
      <w:sz w:val="24"/>
      <w:szCs w:val="24"/>
    </w:rPr>
  </w:style>
  <w:style w:type="paragraph" w:customStyle="1" w:styleId="aff0">
    <w:name w:val="スタイル 見出し（項） +"/>
    <w:basedOn w:val="afa"/>
    <w:rsid w:val="00A77DAF"/>
    <w:pPr>
      <w:ind w:leftChars="100" w:left="100"/>
    </w:pPr>
    <w:rPr>
      <w:rFonts w:cs="ＭＳ 明朝"/>
      <w:bCs/>
      <w:szCs w:val="20"/>
    </w:rPr>
  </w:style>
  <w:style w:type="paragraph" w:customStyle="1" w:styleId="24">
    <w:name w:val="スタイル 見出し（項） + 左 :  2 字"/>
    <w:basedOn w:val="afa"/>
    <w:rsid w:val="00A77DAF"/>
    <w:pPr>
      <w:ind w:leftChars="100" w:left="100"/>
    </w:pPr>
    <w:rPr>
      <w:rFonts w:cs="ＭＳ 明朝"/>
      <w:bCs/>
      <w:szCs w:val="20"/>
    </w:rPr>
  </w:style>
  <w:style w:type="paragraph" w:customStyle="1" w:styleId="21">
    <w:name w:val="スタイル スタイル 見出し（項） + 左 :  2 字 + 左 :  1 字"/>
    <w:basedOn w:val="24"/>
    <w:autoRedefine/>
    <w:uiPriority w:val="99"/>
    <w:rsid w:val="00A77DAF"/>
    <w:pPr>
      <w:numPr>
        <w:ilvl w:val="2"/>
        <w:numId w:val="3"/>
      </w:numPr>
      <w:ind w:leftChars="0" w:left="0"/>
    </w:pPr>
  </w:style>
  <w:style w:type="paragraph" w:styleId="aff1">
    <w:name w:val="Body Text Indent"/>
    <w:basedOn w:val="a0"/>
    <w:link w:val="aff2"/>
    <w:rsid w:val="00A77DAF"/>
    <w:pPr>
      <w:adjustRightInd w:val="0"/>
      <w:ind w:leftChars="400" w:left="851"/>
      <w:textAlignment w:val="baseline"/>
    </w:pPr>
    <w:rPr>
      <w:rFonts w:ascii="HG丸ｺﾞｼｯｸM-PRO" w:eastAsia="HG丸ｺﾞｼｯｸM-PRO" w:hAnsi="Century" w:cs="HG丸ｺﾞｼｯｸM-PRO"/>
      <w:color w:val="000000"/>
      <w:kern w:val="0"/>
      <w:sz w:val="24"/>
      <w:szCs w:val="24"/>
    </w:rPr>
  </w:style>
  <w:style w:type="character" w:customStyle="1" w:styleId="aff2">
    <w:name w:val="本文インデント (文字)"/>
    <w:basedOn w:val="a1"/>
    <w:link w:val="aff1"/>
    <w:rsid w:val="00A77DAF"/>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d"/>
    <w:autoRedefine/>
    <w:rsid w:val="00A77DAF"/>
    <w:pPr>
      <w:ind w:leftChars="0" w:left="0" w:firstLineChars="0" w:firstLine="0"/>
    </w:pPr>
    <w:rPr>
      <w:rFonts w:hAnsi="ＭＳ Ｐゴシック"/>
      <w:b/>
      <w:bCs/>
      <w:color w:val="4F81BD"/>
    </w:rPr>
  </w:style>
  <w:style w:type="paragraph" w:styleId="aff3">
    <w:name w:val="Date"/>
    <w:basedOn w:val="a0"/>
    <w:next w:val="a0"/>
    <w:link w:val="aff4"/>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f4">
    <w:name w:val="日付 (文字)"/>
    <w:basedOn w:val="a1"/>
    <w:link w:val="aff3"/>
    <w:rsid w:val="00A77DAF"/>
    <w:rPr>
      <w:rFonts w:ascii="HG丸ｺﾞｼｯｸM-PRO" w:eastAsia="HG丸ｺﾞｼｯｸM-PRO" w:hAnsi="Century" w:cs="HG丸ｺﾞｼｯｸM-PRO"/>
      <w:color w:val="000000"/>
      <w:kern w:val="0"/>
      <w:sz w:val="24"/>
      <w:szCs w:val="24"/>
    </w:rPr>
  </w:style>
  <w:style w:type="paragraph" w:styleId="aff5">
    <w:name w:val="List Paragraph"/>
    <w:basedOn w:val="a0"/>
    <w:uiPriority w:val="34"/>
    <w:qFormat/>
    <w:rsid w:val="00A77DAF"/>
    <w:pPr>
      <w:ind w:leftChars="400" w:left="840"/>
    </w:pPr>
    <w:rPr>
      <w:rFonts w:ascii="Century" w:eastAsia="ＭＳ 明朝" w:hAnsi="Century" w:cs="Times New Roman"/>
    </w:rPr>
  </w:style>
  <w:style w:type="paragraph" w:customStyle="1" w:styleId="Default">
    <w:name w:val="Default"/>
    <w:rsid w:val="00A77DAF"/>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6">
    <w:name w:val="Plain Text"/>
    <w:basedOn w:val="a0"/>
    <w:link w:val="aff7"/>
    <w:uiPriority w:val="99"/>
    <w:unhideWhenUsed/>
    <w:rsid w:val="00A77DAF"/>
    <w:pPr>
      <w:jc w:val="left"/>
    </w:pPr>
    <w:rPr>
      <w:rFonts w:ascii="ＭＳ ゴシック" w:eastAsia="ＭＳ ゴシック" w:hAnsi="Courier New" w:cs="Courier New"/>
      <w:sz w:val="20"/>
      <w:szCs w:val="21"/>
    </w:rPr>
  </w:style>
  <w:style w:type="character" w:customStyle="1" w:styleId="aff7">
    <w:name w:val="書式なし (文字)"/>
    <w:basedOn w:val="a1"/>
    <w:link w:val="aff6"/>
    <w:uiPriority w:val="99"/>
    <w:rsid w:val="00A77DAF"/>
    <w:rPr>
      <w:rFonts w:ascii="ＭＳ ゴシック" w:eastAsia="ＭＳ ゴシック" w:hAnsi="Courier New" w:cs="Courier New"/>
      <w:sz w:val="20"/>
      <w:szCs w:val="21"/>
    </w:rPr>
  </w:style>
  <w:style w:type="character" w:styleId="aff8">
    <w:name w:val="Strong"/>
    <w:uiPriority w:val="22"/>
    <w:qFormat/>
    <w:rsid w:val="00A77DAF"/>
    <w:rPr>
      <w:b/>
      <w:bCs/>
    </w:rPr>
  </w:style>
  <w:style w:type="character" w:styleId="aff9">
    <w:name w:val="FollowedHyperlink"/>
    <w:rsid w:val="00A77DAF"/>
    <w:rPr>
      <w:color w:val="800080"/>
      <w:u w:val="single"/>
    </w:rPr>
  </w:style>
  <w:style w:type="paragraph" w:styleId="affa">
    <w:name w:val="Title"/>
    <w:basedOn w:val="a0"/>
    <w:next w:val="a0"/>
    <w:link w:val="affb"/>
    <w:qFormat/>
    <w:rsid w:val="00A77DAF"/>
    <w:pPr>
      <w:adjustRightInd w:val="0"/>
      <w:spacing w:before="240" w:after="120"/>
      <w:jc w:val="center"/>
      <w:textAlignment w:val="baseline"/>
      <w:outlineLvl w:val="0"/>
    </w:pPr>
    <w:rPr>
      <w:rFonts w:ascii="Arial" w:eastAsia="HG丸ｺﾞｼｯｸM-PRO" w:hAnsi="Arial" w:cs="Times New Roman"/>
      <w:color w:val="000000"/>
      <w:kern w:val="0"/>
      <w:sz w:val="28"/>
      <w:szCs w:val="32"/>
    </w:rPr>
  </w:style>
  <w:style w:type="character" w:customStyle="1" w:styleId="affb">
    <w:name w:val="表題 (文字)"/>
    <w:basedOn w:val="a1"/>
    <w:link w:val="affa"/>
    <w:rsid w:val="00A77DAF"/>
    <w:rPr>
      <w:rFonts w:ascii="Arial" w:eastAsia="HG丸ｺﾞｼｯｸM-PRO" w:hAnsi="Arial" w:cs="Times New Roman"/>
      <w:color w:val="000000"/>
      <w:kern w:val="0"/>
      <w:sz w:val="28"/>
      <w:szCs w:val="32"/>
    </w:rPr>
  </w:style>
  <w:style w:type="paragraph" w:styleId="affc">
    <w:name w:val="TOC Heading"/>
    <w:basedOn w:val="1"/>
    <w:next w:val="a0"/>
    <w:uiPriority w:val="39"/>
    <w:unhideWhenUsed/>
    <w:qFormat/>
    <w:rsid w:val="00A77DAF"/>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1"/>
    <w:qFormat/>
    <w:rsid w:val="00A77D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tm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51379712"/>
        <c:axId val="251381248"/>
      </c:barChart>
      <c:catAx>
        <c:axId val="2513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1381248"/>
        <c:crosses val="autoZero"/>
        <c:auto val="1"/>
        <c:lblAlgn val="ctr"/>
        <c:lblOffset val="100"/>
        <c:noMultiLvlLbl val="0"/>
      </c:catAx>
      <c:valAx>
        <c:axId val="25138124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51379712"/>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90EB-F4DE-48CB-89E1-EF3EA4D9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29</Pages>
  <Words>3404</Words>
  <Characters>19409</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23</cp:revision>
  <cp:lastPrinted>2017-11-09T08:46:00Z</cp:lastPrinted>
  <dcterms:created xsi:type="dcterms:W3CDTF">2017-11-09T06:28:00Z</dcterms:created>
  <dcterms:modified xsi:type="dcterms:W3CDTF">2017-11-13T07:30:00Z</dcterms:modified>
</cp:coreProperties>
</file>