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F3" w:rsidRDefault="00332AE1" w:rsidP="00862FE9">
      <w:pPr>
        <w:jc w:val="center"/>
        <w:rPr>
          <w:rFonts w:ascii="HG丸ｺﾞｼｯｸM-PRO" w:eastAsia="HG丸ｺﾞｼｯｸM-PRO" w:hAnsi="HG丸ｺﾞｼｯｸM-PRO"/>
          <w:b/>
          <w:sz w:val="24"/>
        </w:rPr>
      </w:pPr>
      <w:r w:rsidRPr="009D7EF3">
        <w:rPr>
          <w:rFonts w:ascii="HG丸ｺﾞｼｯｸM-PRO" w:eastAsia="HG丸ｺﾞｼｯｸM-PRO" w:hAnsi="HG丸ｺﾞｼｯｸM-PRO" w:hint="eastAsia"/>
          <w:b/>
          <w:noProof/>
          <w:sz w:val="24"/>
        </w:rPr>
        <mc:AlternateContent>
          <mc:Choice Requires="wps">
            <w:drawing>
              <wp:anchor distT="0" distB="0" distL="114300" distR="114300" simplePos="0" relativeHeight="251660288" behindDoc="0" locked="0" layoutInCell="1" allowOverlap="1">
                <wp:simplePos x="0" y="0"/>
                <wp:positionH relativeFrom="column">
                  <wp:posOffset>5053965</wp:posOffset>
                </wp:positionH>
                <wp:positionV relativeFrom="paragraph">
                  <wp:posOffset>-748030</wp:posOffset>
                </wp:positionV>
                <wp:extent cx="1181100" cy="5238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18110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7EF3" w:rsidRPr="00332AE1" w:rsidRDefault="009D7EF3" w:rsidP="009D7EF3">
                            <w:pPr>
                              <w:jc w:val="center"/>
                              <w:rPr>
                                <w:rFonts w:ascii="Meiryo UI" w:eastAsia="Meiryo UI" w:hAnsi="Meiryo UI"/>
                                <w:b/>
                                <w:sz w:val="36"/>
                              </w:rPr>
                            </w:pPr>
                            <w:r w:rsidRPr="00332AE1">
                              <w:rPr>
                                <w:rFonts w:ascii="Meiryo UI" w:eastAsia="Meiryo UI" w:hAnsi="Meiryo UI" w:hint="eastAsia"/>
                                <w:b/>
                                <w:sz w:val="24"/>
                              </w:rPr>
                              <w:t>参考資料</w:t>
                            </w:r>
                            <w:r w:rsidR="00332AE1" w:rsidRPr="00332AE1">
                              <w:rPr>
                                <w:rFonts w:ascii="Meiryo UI" w:eastAsia="Meiryo UI" w:hAnsi="Meiryo UI" w:hint="eastAsia"/>
                                <w:b/>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97.95pt;margin-top:-58.9pt;width:93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" fillcolor="white [3201]" strokecolor="black [3213]" strokeweight="1.5pt">
                <v:textbox>
                  <w:txbxContent>
                    <w:p w:rsidR="009D7EF3" w:rsidRPr="00332AE1" w:rsidRDefault="009D7EF3" w:rsidP="009D7EF3">
                      <w:pPr>
                        <w:jc w:val="center"/>
                        <w:rPr>
                          <w:rFonts w:ascii="Meiryo UI" w:eastAsia="Meiryo UI" w:hAnsi="Meiryo UI"/>
                          <w:b/>
                          <w:sz w:val="36"/>
                        </w:rPr>
                      </w:pPr>
                      <w:r w:rsidRPr="00332AE1">
                        <w:rPr>
                          <w:rFonts w:ascii="Meiryo UI" w:eastAsia="Meiryo UI" w:hAnsi="Meiryo UI" w:hint="eastAsia"/>
                          <w:b/>
                          <w:sz w:val="24"/>
                        </w:rPr>
                        <w:t>参考資料</w:t>
                      </w:r>
                      <w:r w:rsidR="00332AE1" w:rsidRPr="00332AE1">
                        <w:rPr>
                          <w:rFonts w:ascii="Meiryo UI" w:eastAsia="Meiryo UI" w:hAnsi="Meiryo UI" w:hint="eastAsia"/>
                          <w:b/>
                          <w:sz w:val="24"/>
                        </w:rPr>
                        <w:t>４</w:t>
                      </w:r>
                    </w:p>
                  </w:txbxContent>
                </v:textbox>
              </v:rect>
            </w:pict>
          </mc:Fallback>
        </mc:AlternateContent>
      </w:r>
      <w:r w:rsidR="009D7EF3" w:rsidRPr="009D7EF3">
        <w:rPr>
          <w:rFonts w:ascii="HG丸ｺﾞｼｯｸM-PRO" w:eastAsia="HG丸ｺﾞｼｯｸM-PRO" w:hAnsi="HG丸ｺﾞｼｯｸM-PRO"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44450</wp:posOffset>
                </wp:positionV>
                <wp:extent cx="110490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0490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7EF3" w:rsidRPr="009D7EF3" w:rsidRDefault="009D7EF3" w:rsidP="009D7EF3">
                            <w:pPr>
                              <w:spacing w:line="240" w:lineRule="exact"/>
                              <w:jc w:val="left"/>
                              <w:rPr>
                                <w:rFonts w:ascii="ＭＳ ゴシック" w:eastAsia="ＭＳ ゴシック" w:hAnsi="ＭＳ ゴシック"/>
                                <w:b/>
                                <w:sz w:val="16"/>
                              </w:rPr>
                            </w:pPr>
                            <w:r w:rsidRPr="009D7EF3">
                              <w:rPr>
                                <w:rFonts w:ascii="ＭＳ ゴシック" w:eastAsia="ＭＳ ゴシック" w:hAnsi="ＭＳ ゴシック" w:hint="eastAsia"/>
                                <w:b/>
                                <w:sz w:val="16"/>
                              </w:rPr>
                              <w:t>上段：H31</w:t>
                            </w:r>
                            <w:r w:rsidRPr="009D7EF3">
                              <w:rPr>
                                <w:rFonts w:ascii="ＭＳ ゴシック" w:eastAsia="ＭＳ ゴシック" w:hAnsi="ＭＳ ゴシック"/>
                                <w:b/>
                                <w:sz w:val="16"/>
                              </w:rPr>
                              <w:t>当初予算</w:t>
                            </w:r>
                          </w:p>
                          <w:p w:rsidR="009D7EF3" w:rsidRPr="009D7EF3" w:rsidRDefault="009D7EF3" w:rsidP="009D7EF3">
                            <w:pPr>
                              <w:spacing w:line="240" w:lineRule="exact"/>
                              <w:jc w:val="left"/>
                              <w:rPr>
                                <w:rFonts w:ascii="ＭＳ ゴシック" w:eastAsia="ＭＳ ゴシック" w:hAnsi="ＭＳ ゴシック"/>
                                <w:b/>
                                <w:sz w:val="16"/>
                              </w:rPr>
                            </w:pPr>
                            <w:r w:rsidRPr="009D7EF3">
                              <w:rPr>
                                <w:rFonts w:ascii="ＭＳ ゴシック" w:eastAsia="ＭＳ ゴシック" w:hAnsi="ＭＳ ゴシック" w:hint="eastAsia"/>
                                <w:b/>
                                <w:sz w:val="16"/>
                              </w:rPr>
                              <w:t>中段：H30</w:t>
                            </w:r>
                            <w:r w:rsidRPr="009D7EF3">
                              <w:rPr>
                                <w:rFonts w:ascii="ＭＳ ゴシック" w:eastAsia="ＭＳ ゴシック" w:hAnsi="ＭＳ ゴシック"/>
                                <w:b/>
                                <w:sz w:val="16"/>
                              </w:rPr>
                              <w:t>当初</w:t>
                            </w:r>
                            <w:r w:rsidRPr="009D7EF3">
                              <w:rPr>
                                <w:rFonts w:ascii="ＭＳ ゴシック" w:eastAsia="ＭＳ ゴシック" w:hAnsi="ＭＳ ゴシック" w:hint="eastAsia"/>
                                <w:b/>
                                <w:sz w:val="16"/>
                              </w:rPr>
                              <w:t>予算</w:t>
                            </w:r>
                          </w:p>
                          <w:p w:rsidR="009D7EF3" w:rsidRPr="009D7EF3" w:rsidRDefault="009D7EF3" w:rsidP="009D7EF3">
                            <w:pPr>
                              <w:spacing w:line="240" w:lineRule="exact"/>
                              <w:jc w:val="left"/>
                              <w:rPr>
                                <w:rFonts w:ascii="ＭＳ ゴシック" w:eastAsia="ＭＳ ゴシック" w:hAnsi="ＭＳ ゴシック"/>
                                <w:b/>
                                <w:sz w:val="16"/>
                              </w:rPr>
                            </w:pPr>
                            <w:r w:rsidRPr="009D7EF3">
                              <w:rPr>
                                <w:rFonts w:ascii="ＭＳ ゴシック" w:eastAsia="ＭＳ ゴシック" w:hAnsi="ＭＳ ゴシック" w:hint="eastAsia"/>
                                <w:b/>
                                <w:sz w:val="16"/>
                              </w:rPr>
                              <w:t>下段：H30最終</w:t>
                            </w:r>
                            <w:r w:rsidRPr="009D7EF3">
                              <w:rPr>
                                <w:rFonts w:ascii="ＭＳ ゴシック" w:eastAsia="ＭＳ ゴシック" w:hAnsi="ＭＳ ゴシック"/>
                                <w:b/>
                                <w:sz w:val="16"/>
                              </w:rPr>
                              <w:t>予算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85.2pt;margin-top:3.5pt;width:87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" fillcolor="white [3201]" strokecolor="black [3213]" strokeweight="1pt">
                <v:textbox>
                  <w:txbxContent>
                    <w:p w:rsidR="009D7EF3" w:rsidRPr="009D7EF3" w:rsidRDefault="009D7EF3" w:rsidP="009D7EF3">
                      <w:pPr>
                        <w:spacing w:line="240" w:lineRule="exact"/>
                        <w:jc w:val="left"/>
                        <w:rPr>
                          <w:rFonts w:ascii="ＭＳ ゴシック" w:eastAsia="ＭＳ ゴシック" w:hAnsi="ＭＳ ゴシック"/>
                          <w:b/>
                          <w:sz w:val="16"/>
                        </w:rPr>
                      </w:pPr>
                      <w:r w:rsidRPr="009D7EF3">
                        <w:rPr>
                          <w:rFonts w:ascii="ＭＳ ゴシック" w:eastAsia="ＭＳ ゴシック" w:hAnsi="ＭＳ ゴシック" w:hint="eastAsia"/>
                          <w:b/>
                          <w:sz w:val="16"/>
                        </w:rPr>
                        <w:t>上段：H31</w:t>
                      </w:r>
                      <w:r w:rsidRPr="009D7EF3">
                        <w:rPr>
                          <w:rFonts w:ascii="ＭＳ ゴシック" w:eastAsia="ＭＳ ゴシック" w:hAnsi="ＭＳ ゴシック"/>
                          <w:b/>
                          <w:sz w:val="16"/>
                        </w:rPr>
                        <w:t>当初予算</w:t>
                      </w:r>
                    </w:p>
                    <w:p w:rsidR="009D7EF3" w:rsidRPr="009D7EF3" w:rsidRDefault="009D7EF3" w:rsidP="009D7EF3">
                      <w:pPr>
                        <w:spacing w:line="240" w:lineRule="exact"/>
                        <w:jc w:val="left"/>
                        <w:rPr>
                          <w:rFonts w:ascii="ＭＳ ゴシック" w:eastAsia="ＭＳ ゴシック" w:hAnsi="ＭＳ ゴシック"/>
                          <w:b/>
                          <w:sz w:val="16"/>
                        </w:rPr>
                      </w:pPr>
                      <w:r w:rsidRPr="009D7EF3">
                        <w:rPr>
                          <w:rFonts w:ascii="ＭＳ ゴシック" w:eastAsia="ＭＳ ゴシック" w:hAnsi="ＭＳ ゴシック" w:hint="eastAsia"/>
                          <w:b/>
                          <w:sz w:val="16"/>
                        </w:rPr>
                        <w:t>中段：H30</w:t>
                      </w:r>
                      <w:r w:rsidRPr="009D7EF3">
                        <w:rPr>
                          <w:rFonts w:ascii="ＭＳ ゴシック" w:eastAsia="ＭＳ ゴシック" w:hAnsi="ＭＳ ゴシック"/>
                          <w:b/>
                          <w:sz w:val="16"/>
                        </w:rPr>
                        <w:t>当初</w:t>
                      </w:r>
                      <w:r w:rsidRPr="009D7EF3">
                        <w:rPr>
                          <w:rFonts w:ascii="ＭＳ ゴシック" w:eastAsia="ＭＳ ゴシック" w:hAnsi="ＭＳ ゴシック" w:hint="eastAsia"/>
                          <w:b/>
                          <w:sz w:val="16"/>
                        </w:rPr>
                        <w:t>予算</w:t>
                      </w:r>
                    </w:p>
                    <w:p w:rsidR="009D7EF3" w:rsidRPr="009D7EF3" w:rsidRDefault="009D7EF3" w:rsidP="009D7EF3">
                      <w:pPr>
                        <w:spacing w:line="240" w:lineRule="exact"/>
                        <w:jc w:val="left"/>
                        <w:rPr>
                          <w:rFonts w:ascii="ＭＳ ゴシック" w:eastAsia="ＭＳ ゴシック" w:hAnsi="ＭＳ ゴシック"/>
                          <w:b/>
                          <w:sz w:val="16"/>
                        </w:rPr>
                      </w:pPr>
                      <w:r w:rsidRPr="009D7EF3">
                        <w:rPr>
                          <w:rFonts w:ascii="ＭＳ ゴシック" w:eastAsia="ＭＳ ゴシック" w:hAnsi="ＭＳ ゴシック" w:hint="eastAsia"/>
                          <w:b/>
                          <w:sz w:val="16"/>
                        </w:rPr>
                        <w:t>下段：H30最終</w:t>
                      </w:r>
                      <w:r w:rsidRPr="009D7EF3">
                        <w:rPr>
                          <w:rFonts w:ascii="ＭＳ ゴシック" w:eastAsia="ＭＳ ゴシック" w:hAnsi="ＭＳ ゴシック"/>
                          <w:b/>
                          <w:sz w:val="16"/>
                        </w:rPr>
                        <w:t>予算</w:t>
                      </w:r>
                    </w:p>
                  </w:txbxContent>
                </v:textbox>
              </v:rect>
            </w:pict>
          </mc:Fallback>
        </mc:AlternateContent>
      </w:r>
      <w:r w:rsidR="00862FE9" w:rsidRPr="009D7EF3">
        <w:rPr>
          <w:rFonts w:ascii="HG丸ｺﾞｼｯｸM-PRO" w:eastAsia="HG丸ｺﾞｼｯｸM-PRO" w:hAnsi="HG丸ｺﾞｼｯｸM-PRO" w:hint="eastAsia"/>
          <w:b/>
          <w:sz w:val="24"/>
        </w:rPr>
        <w:t>平成31年度当初予算の概要</w:t>
      </w:r>
    </w:p>
    <w:p w:rsidR="007B48CF" w:rsidRPr="009D7EF3" w:rsidRDefault="00862FE9" w:rsidP="00862FE9">
      <w:pPr>
        <w:jc w:val="center"/>
        <w:rPr>
          <w:rFonts w:ascii="HG丸ｺﾞｼｯｸM-PRO" w:eastAsia="HG丸ｺﾞｼｯｸM-PRO" w:hAnsi="HG丸ｺﾞｼｯｸM-PRO"/>
          <w:b/>
          <w:sz w:val="24"/>
        </w:rPr>
      </w:pPr>
      <w:r w:rsidRPr="009D7EF3">
        <w:rPr>
          <w:rFonts w:ascii="HG丸ｺﾞｼｯｸM-PRO" w:eastAsia="HG丸ｺﾞｼｯｸM-PRO" w:hAnsi="HG丸ｺﾞｼｯｸM-PRO" w:hint="eastAsia"/>
          <w:b/>
          <w:sz w:val="24"/>
        </w:rPr>
        <w:t>（がん対策推進計画関係）</w:t>
      </w:r>
    </w:p>
    <w:p w:rsidR="00862FE9" w:rsidRDefault="00862FE9" w:rsidP="00862FE9">
      <w:pPr>
        <w:rPr>
          <w:rFonts w:ascii="HG丸ｺﾞｼｯｸM-PRO" w:eastAsia="HG丸ｺﾞｼｯｸM-PRO" w:hAnsi="HG丸ｺﾞｼｯｸM-PRO"/>
          <w:sz w:val="24"/>
        </w:rPr>
      </w:pPr>
    </w:p>
    <w:tbl>
      <w:tblPr>
        <w:tblStyle w:val="a3"/>
        <w:tblW w:w="10490" w:type="dxa"/>
        <w:tblInd w:w="-856" w:type="dxa"/>
        <w:tblLook w:val="04A0" w:firstRow="1" w:lastRow="0" w:firstColumn="1" w:lastColumn="0" w:noHBand="0" w:noVBand="1"/>
      </w:tblPr>
      <w:tblGrid>
        <w:gridCol w:w="3545"/>
        <w:gridCol w:w="2409"/>
        <w:gridCol w:w="4536"/>
      </w:tblGrid>
      <w:tr w:rsidR="00862FE9" w:rsidTr="00207A8D">
        <w:tc>
          <w:tcPr>
            <w:tcW w:w="3545" w:type="dxa"/>
          </w:tcPr>
          <w:p w:rsidR="00862FE9" w:rsidRDefault="00862FE9" w:rsidP="00862FE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事業名</w:t>
            </w:r>
          </w:p>
        </w:tc>
        <w:tc>
          <w:tcPr>
            <w:tcW w:w="2409" w:type="dxa"/>
          </w:tcPr>
          <w:p w:rsidR="00862FE9" w:rsidRDefault="00862FE9" w:rsidP="00862FE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事業費</w:t>
            </w:r>
          </w:p>
        </w:tc>
        <w:tc>
          <w:tcPr>
            <w:tcW w:w="4536" w:type="dxa"/>
          </w:tcPr>
          <w:p w:rsidR="00862FE9" w:rsidRDefault="00862FE9" w:rsidP="00862FE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事業内容の説明</w:t>
            </w:r>
          </w:p>
        </w:tc>
      </w:tr>
      <w:tr w:rsidR="00862FE9" w:rsidTr="00207A8D">
        <w:trPr>
          <w:trHeight w:val="11800"/>
        </w:trPr>
        <w:tc>
          <w:tcPr>
            <w:tcW w:w="3545" w:type="dxa"/>
          </w:tcPr>
          <w:p w:rsidR="00862FE9" w:rsidRPr="00862FE9" w:rsidRDefault="00862FE9" w:rsidP="00862FE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862FE9">
              <w:rPr>
                <w:rFonts w:ascii="HG丸ｺﾞｼｯｸM-PRO" w:eastAsia="HG丸ｺﾞｼｯｸM-PRO" w:hAnsi="HG丸ｺﾞｼｯｸM-PRO" w:hint="eastAsia"/>
                <w:sz w:val="24"/>
              </w:rPr>
              <w:t>たばこ対策推進事業費</w:t>
            </w:r>
          </w:p>
          <w:p w:rsidR="00862FE9" w:rsidRPr="00862FE9" w:rsidRDefault="00862FE9" w:rsidP="00862FE9">
            <w:pPr>
              <w:rPr>
                <w:rFonts w:ascii="HG丸ｺﾞｼｯｸM-PRO" w:eastAsia="HG丸ｺﾞｼｯｸM-PRO" w:hAnsi="HG丸ｺﾞｼｯｸM-PRO"/>
                <w:sz w:val="24"/>
              </w:rPr>
            </w:pPr>
          </w:p>
          <w:p w:rsidR="00862FE9" w:rsidRPr="00862FE9" w:rsidRDefault="00862FE9" w:rsidP="00862FE9">
            <w:pPr>
              <w:rPr>
                <w:rFonts w:ascii="HG丸ｺﾞｼｯｸM-PRO" w:eastAsia="HG丸ｺﾞｼｯｸM-PRO" w:hAnsi="HG丸ｺﾞｼｯｸM-PRO"/>
                <w:sz w:val="24"/>
              </w:rPr>
            </w:pPr>
          </w:p>
          <w:p w:rsidR="00862FE9" w:rsidRPr="00862FE9" w:rsidRDefault="00862FE9" w:rsidP="00862FE9">
            <w:pPr>
              <w:rPr>
                <w:rFonts w:ascii="HG丸ｺﾞｼｯｸM-PRO" w:eastAsia="HG丸ｺﾞｼｯｸM-PRO" w:hAnsi="HG丸ｺﾞｼｯｸM-PRO"/>
                <w:sz w:val="24"/>
              </w:rPr>
            </w:pPr>
          </w:p>
          <w:p w:rsidR="00862FE9" w:rsidRPr="00862FE9" w:rsidRDefault="00862FE9" w:rsidP="00862FE9">
            <w:pPr>
              <w:rPr>
                <w:rFonts w:ascii="HG丸ｺﾞｼｯｸM-PRO" w:eastAsia="HG丸ｺﾞｼｯｸM-PRO" w:hAnsi="HG丸ｺﾞｼｯｸM-PRO"/>
                <w:sz w:val="24"/>
              </w:rPr>
            </w:pPr>
          </w:p>
          <w:p w:rsidR="00862FE9" w:rsidRP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862FE9">
              <w:rPr>
                <w:rFonts w:ascii="HG丸ｺﾞｼｯｸM-PRO" w:eastAsia="HG丸ｺﾞｼｯｸM-PRO" w:hAnsi="HG丸ｺﾞｼｯｸM-PRO" w:hint="eastAsia"/>
                <w:sz w:val="24"/>
              </w:rPr>
              <w:t>大阪がん循環器病予防センター事業費</w:t>
            </w: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207A8D" w:rsidP="00862FE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862FE9" w:rsidRPr="00862FE9">
              <w:rPr>
                <w:rFonts w:ascii="HG丸ｺﾞｼｯｸM-PRO" w:eastAsia="HG丸ｺﾞｼｯｸM-PRO" w:hAnsi="HG丸ｺﾞｼｯｸM-PRO" w:hint="eastAsia"/>
                <w:sz w:val="24"/>
              </w:rPr>
              <w:t>がん対策推進事業費</w:t>
            </w: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862FE9">
              <w:rPr>
                <w:rFonts w:ascii="HG丸ｺﾞｼｯｸM-PRO" w:eastAsia="HG丸ｺﾞｼｯｸM-PRO" w:hAnsi="HG丸ｺﾞｼｯｸM-PRO" w:hint="eastAsia"/>
                <w:sz w:val="24"/>
              </w:rPr>
              <w:t>がん対策基金事業費</w:t>
            </w: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Default="00862FE9" w:rsidP="00862FE9">
            <w:pPr>
              <w:rPr>
                <w:rFonts w:ascii="HG丸ｺﾞｼｯｸM-PRO" w:eastAsia="HG丸ｺﾞｼｯｸM-PRO" w:hAnsi="HG丸ｺﾞｼｯｸM-PRO"/>
                <w:sz w:val="24"/>
              </w:rPr>
            </w:pPr>
          </w:p>
          <w:p w:rsidR="00862FE9" w:rsidRPr="00862FE9" w:rsidRDefault="00862FE9" w:rsidP="00862FE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862FE9">
              <w:rPr>
                <w:rFonts w:ascii="HG丸ｺﾞｼｯｸM-PRO" w:eastAsia="HG丸ｺﾞｼｯｸM-PRO" w:hAnsi="HG丸ｺﾞｼｯｸM-PRO" w:hint="eastAsia"/>
                <w:sz w:val="24"/>
              </w:rPr>
              <w:t>地域医療介護総合確保基金事業費（がん対策事業）</w:t>
            </w:r>
          </w:p>
          <w:p w:rsidR="00862FE9" w:rsidRPr="00862FE9" w:rsidRDefault="00862FE9" w:rsidP="00862FE9">
            <w:pPr>
              <w:rPr>
                <w:rFonts w:ascii="HG丸ｺﾞｼｯｸM-PRO" w:eastAsia="HG丸ｺﾞｼｯｸM-PRO" w:hAnsi="HG丸ｺﾞｼｯｸM-PRO"/>
                <w:sz w:val="24"/>
              </w:rPr>
            </w:pPr>
            <w:r w:rsidRPr="00862FE9">
              <w:rPr>
                <w:rFonts w:ascii="HG丸ｺﾞｼｯｸM-PRO" w:eastAsia="HG丸ｺﾞｼｯｸM-PRO" w:hAnsi="HG丸ｺﾞｼｯｸM-PRO" w:hint="eastAsia"/>
                <w:sz w:val="24"/>
              </w:rPr>
              <w:t>・がん医療提供体制等充実強化事業</w:t>
            </w:r>
          </w:p>
          <w:p w:rsidR="00862FE9" w:rsidRPr="00862FE9" w:rsidRDefault="00862FE9" w:rsidP="00862FE9">
            <w:pPr>
              <w:rPr>
                <w:rFonts w:ascii="HG丸ｺﾞｼｯｸM-PRO" w:eastAsia="HG丸ｺﾞｼｯｸM-PRO" w:hAnsi="HG丸ｺﾞｼｯｸM-PRO"/>
                <w:sz w:val="24"/>
              </w:rPr>
            </w:pPr>
          </w:p>
          <w:p w:rsidR="00862FE9" w:rsidRPr="00862FE9" w:rsidRDefault="00862FE9" w:rsidP="00862FE9">
            <w:pPr>
              <w:rPr>
                <w:rFonts w:ascii="HG丸ｺﾞｼｯｸM-PRO" w:eastAsia="HG丸ｺﾞｼｯｸM-PRO" w:hAnsi="HG丸ｺﾞｼｯｸM-PRO"/>
                <w:sz w:val="24"/>
              </w:rPr>
            </w:pPr>
          </w:p>
          <w:p w:rsidR="00862FE9" w:rsidRPr="00862FE9" w:rsidRDefault="00862FE9" w:rsidP="00862FE9">
            <w:pPr>
              <w:rPr>
                <w:rFonts w:ascii="HG丸ｺﾞｼｯｸM-PRO" w:eastAsia="HG丸ｺﾞｼｯｸM-PRO" w:hAnsi="HG丸ｺﾞｼｯｸM-PRO"/>
                <w:sz w:val="24"/>
              </w:rPr>
            </w:pPr>
          </w:p>
          <w:p w:rsidR="00862FE9" w:rsidRPr="00862FE9" w:rsidRDefault="00862FE9" w:rsidP="00862FE9">
            <w:pPr>
              <w:rPr>
                <w:rFonts w:ascii="HG丸ｺﾞｼｯｸM-PRO" w:eastAsia="HG丸ｺﾞｼｯｸM-PRO" w:hAnsi="HG丸ｺﾞｼｯｸM-PRO"/>
                <w:sz w:val="24"/>
              </w:rPr>
            </w:pPr>
            <w:r w:rsidRPr="00862FE9">
              <w:rPr>
                <w:rFonts w:ascii="HG丸ｺﾞｼｯｸM-PRO" w:eastAsia="HG丸ｺﾞｼｯｸM-PRO" w:hAnsi="HG丸ｺﾞｼｯｸM-PRO" w:hint="eastAsia"/>
                <w:sz w:val="24"/>
              </w:rPr>
              <w:t>・緩和医療普及促進等事業</w:t>
            </w:r>
          </w:p>
          <w:p w:rsidR="00862FE9" w:rsidRPr="00862FE9" w:rsidRDefault="00862FE9" w:rsidP="00862FE9">
            <w:pPr>
              <w:rPr>
                <w:rFonts w:ascii="HG丸ｺﾞｼｯｸM-PRO" w:eastAsia="HG丸ｺﾞｼｯｸM-PRO" w:hAnsi="HG丸ｺﾞｼｯｸM-PRO"/>
                <w:sz w:val="24"/>
              </w:rPr>
            </w:pPr>
          </w:p>
          <w:p w:rsidR="00862FE9" w:rsidRPr="00862FE9" w:rsidRDefault="00862FE9" w:rsidP="00862FE9">
            <w:pPr>
              <w:rPr>
                <w:rFonts w:ascii="HG丸ｺﾞｼｯｸM-PRO" w:eastAsia="HG丸ｺﾞｼｯｸM-PRO" w:hAnsi="HG丸ｺﾞｼｯｸM-PRO"/>
                <w:sz w:val="24"/>
              </w:rPr>
            </w:pPr>
          </w:p>
          <w:p w:rsidR="00862FE9" w:rsidRPr="00862FE9" w:rsidRDefault="00862FE9" w:rsidP="00862FE9">
            <w:pPr>
              <w:rPr>
                <w:rFonts w:ascii="HG丸ｺﾞｼｯｸM-PRO" w:eastAsia="HG丸ｺﾞｼｯｸM-PRO" w:hAnsi="HG丸ｺﾞｼｯｸM-PRO"/>
                <w:sz w:val="24"/>
              </w:rPr>
            </w:pPr>
          </w:p>
          <w:p w:rsidR="00862FE9" w:rsidRPr="00862FE9" w:rsidRDefault="00862FE9" w:rsidP="00862FE9">
            <w:pPr>
              <w:rPr>
                <w:rFonts w:ascii="HG丸ｺﾞｼｯｸM-PRO" w:eastAsia="HG丸ｺﾞｼｯｸM-PRO" w:hAnsi="HG丸ｺﾞｼｯｸM-PRO"/>
                <w:sz w:val="24"/>
              </w:rPr>
            </w:pPr>
          </w:p>
          <w:p w:rsidR="00862FE9" w:rsidRDefault="00207A8D" w:rsidP="00862FE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862FE9" w:rsidRPr="00862FE9">
              <w:rPr>
                <w:rFonts w:ascii="HG丸ｺﾞｼｯｸM-PRO" w:eastAsia="HG丸ｺﾞｼｯｸM-PRO" w:hAnsi="HG丸ｺﾞｼｯｸM-PRO" w:hint="eastAsia"/>
                <w:sz w:val="24"/>
              </w:rPr>
              <w:t>重粒子線がん治療に対する患者支援事業費</w:t>
            </w: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207A8D">
              <w:rPr>
                <w:rFonts w:ascii="HG丸ｺﾞｼｯｸM-PRO" w:eastAsia="HG丸ｺﾞｼｯｸM-PRO" w:hAnsi="HG丸ｺﾞｼｯｸM-PRO" w:hint="eastAsia"/>
                <w:sz w:val="24"/>
              </w:rPr>
              <w:t>肝がん・重度肝硬変医療費援助事業費</w:t>
            </w: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Default="00207A8D" w:rsidP="00207A8D">
            <w:pPr>
              <w:rPr>
                <w:rFonts w:ascii="HG丸ｺﾞｼｯｸM-PRO" w:eastAsia="HG丸ｺﾞｼｯｸM-PRO" w:hAnsi="HG丸ｺﾞｼｯｸM-PRO"/>
                <w:sz w:val="24"/>
              </w:rPr>
            </w:pPr>
          </w:p>
          <w:p w:rsidR="009D7EF3" w:rsidRPr="00207A8D" w:rsidRDefault="009D7EF3"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w:t>
            </w:r>
            <w:r w:rsidRPr="00207A8D">
              <w:rPr>
                <w:rFonts w:ascii="HG丸ｺﾞｼｯｸM-PRO" w:eastAsia="HG丸ｺﾞｼｯｸM-PRO" w:hAnsi="HG丸ｺﾞｼｯｸM-PRO" w:hint="eastAsia"/>
                <w:sz w:val="24"/>
              </w:rPr>
              <w:t>肝炎医療費援助事業費</w:t>
            </w: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207A8D">
              <w:rPr>
                <w:rFonts w:ascii="HG丸ｺﾞｼｯｸM-PRO" w:eastAsia="HG丸ｺﾞｼｯｸM-PRO" w:hAnsi="HG丸ｺﾞｼｯｸM-PRO" w:hint="eastAsia"/>
                <w:sz w:val="24"/>
              </w:rPr>
              <w:t>肝炎ウイルス検査事業費</w:t>
            </w: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207A8D">
              <w:rPr>
                <w:rFonts w:ascii="HG丸ｺﾞｼｯｸM-PRO" w:eastAsia="HG丸ｺﾞｼｯｸM-PRO" w:hAnsi="HG丸ｺﾞｼｯｸM-PRO" w:hint="eastAsia"/>
                <w:sz w:val="24"/>
              </w:rPr>
              <w:t>肝炎総合対策推進事業費</w:t>
            </w: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207A8D">
              <w:rPr>
                <w:rFonts w:ascii="HG丸ｺﾞｼｯｸM-PRO" w:eastAsia="HG丸ｺﾞｼｯｸM-PRO" w:hAnsi="HG丸ｺﾞｼｯｸM-PRO" w:hint="eastAsia"/>
                <w:sz w:val="24"/>
              </w:rPr>
              <w:t>第２期健康寿命延伸プロジェクト事業費</w:t>
            </w: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207A8D" w:rsidRDefault="00207A8D" w:rsidP="00862FE9">
            <w:pPr>
              <w:rPr>
                <w:rFonts w:ascii="HG丸ｺﾞｼｯｸM-PRO" w:eastAsia="HG丸ｺﾞｼｯｸM-PRO" w:hAnsi="HG丸ｺﾞｼｯｸM-PRO"/>
                <w:sz w:val="24"/>
              </w:rPr>
            </w:pPr>
          </w:p>
          <w:p w:rsidR="009D7EF3" w:rsidRDefault="009D7EF3" w:rsidP="00862FE9">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207A8D">
              <w:rPr>
                <w:rFonts w:ascii="HG丸ｺﾞｼｯｸM-PRO" w:eastAsia="HG丸ｺﾞｼｯｸM-PRO" w:hAnsi="HG丸ｺﾞｼｯｸM-PRO" w:hint="eastAsia"/>
                <w:sz w:val="24"/>
              </w:rPr>
              <w:t>地域医療介護総合確保基金事業費（歯科保健事業）</w:t>
            </w:r>
          </w:p>
          <w:p w:rsidR="00207A8D" w:rsidRDefault="00207A8D" w:rsidP="00207A8D">
            <w:pPr>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・【新】医科歯科連携推進事業</w:t>
            </w:r>
          </w:p>
          <w:p w:rsidR="00207A8D" w:rsidRDefault="00207A8D" w:rsidP="00862FE9">
            <w:pPr>
              <w:rPr>
                <w:rFonts w:ascii="HG丸ｺﾞｼｯｸM-PRO" w:eastAsia="HG丸ｺﾞｼｯｸM-PRO" w:hAnsi="HG丸ｺﾞｼｯｸM-PRO"/>
                <w:sz w:val="24"/>
              </w:rPr>
            </w:pPr>
          </w:p>
          <w:p w:rsidR="00207A8D" w:rsidRPr="00207A8D" w:rsidRDefault="00207A8D" w:rsidP="00862FE9">
            <w:pPr>
              <w:rPr>
                <w:rFonts w:ascii="HG丸ｺﾞｼｯｸM-PRO" w:eastAsia="HG丸ｺﾞｼｯｸM-PRO" w:hAnsi="HG丸ｺﾞｼｯｸM-PRO"/>
                <w:sz w:val="24"/>
              </w:rPr>
            </w:pPr>
          </w:p>
        </w:tc>
        <w:tc>
          <w:tcPr>
            <w:tcW w:w="2409" w:type="dxa"/>
          </w:tcPr>
          <w:p w:rsidR="00862FE9" w:rsidRPr="00692EAD" w:rsidRDefault="00862FE9"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lastRenderedPageBreak/>
              <w:t>2,014万円</w:t>
            </w:r>
          </w:p>
          <w:p w:rsidR="00862FE9" w:rsidRPr="00692EAD" w:rsidRDefault="00C13116"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hint="eastAsia"/>
                <w:sz w:val="24"/>
              </w:rPr>
              <w:t>159万円</w:t>
            </w:r>
          </w:p>
          <w:p w:rsidR="00862FE9" w:rsidRPr="00692EAD" w:rsidRDefault="00C13116"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 xml:space="preserve"> </w:t>
            </w:r>
            <w:r w:rsidR="00862FE9" w:rsidRPr="00692EAD">
              <w:rPr>
                <w:rFonts w:ascii="HG丸ｺﾞｼｯｸM-PRO" w:eastAsia="HG丸ｺﾞｼｯｸM-PRO" w:hAnsi="HG丸ｺﾞｼｯｸM-PRO"/>
                <w:sz w:val="24"/>
              </w:rPr>
              <w:t>159万円</w:t>
            </w: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1億6,085万円</w:t>
            </w:r>
          </w:p>
          <w:p w:rsidR="00862FE9" w:rsidRPr="00692EAD" w:rsidRDefault="00C13116"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1億7,004万円</w:t>
            </w:r>
          </w:p>
          <w:p w:rsidR="00862FE9" w:rsidRPr="00692EAD" w:rsidRDefault="00862FE9"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1億</w:t>
            </w:r>
            <w:r w:rsidR="00C13116" w:rsidRPr="00692EAD">
              <w:rPr>
                <w:rFonts w:ascii="HG丸ｺﾞｼｯｸM-PRO" w:eastAsia="HG丸ｺﾞｼｯｸM-PRO" w:hAnsi="HG丸ｺﾞｼｯｸM-PRO"/>
                <w:sz w:val="24"/>
              </w:rPr>
              <w:t>8,734</w:t>
            </w:r>
            <w:r w:rsidRPr="00692EAD">
              <w:rPr>
                <w:rFonts w:ascii="HG丸ｺﾞｼｯｸM-PRO" w:eastAsia="HG丸ｺﾞｼｯｸM-PRO" w:hAnsi="HG丸ｺﾞｼｯｸM-PRO"/>
                <w:sz w:val="24"/>
              </w:rPr>
              <w:t>万円</w:t>
            </w: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1億8,588万円</w:t>
            </w:r>
          </w:p>
          <w:p w:rsidR="00C13116" w:rsidRPr="00692EAD" w:rsidRDefault="00C13116"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1億7,184万円</w:t>
            </w:r>
          </w:p>
          <w:p w:rsidR="00862FE9" w:rsidRPr="00692EAD" w:rsidRDefault="00862FE9"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1億7,184万円</w:t>
            </w: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1,024万円</w:t>
            </w:r>
          </w:p>
          <w:p w:rsidR="00862FE9" w:rsidRPr="00692EAD" w:rsidRDefault="00C13116"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1,024万円</w:t>
            </w:r>
          </w:p>
          <w:p w:rsidR="00862FE9" w:rsidRPr="00692EAD" w:rsidRDefault="00C13116" w:rsidP="00C13116">
            <w:pPr>
              <w:wordWrap w:val="0"/>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 xml:space="preserve"> 1,07</w:t>
            </w:r>
            <w:r w:rsidR="00862FE9" w:rsidRPr="00692EAD">
              <w:rPr>
                <w:rFonts w:ascii="HG丸ｺﾞｼｯｸM-PRO" w:eastAsia="HG丸ｺﾞｼｯｸM-PRO" w:hAnsi="HG丸ｺﾞｼｯｸM-PRO"/>
                <w:sz w:val="24"/>
              </w:rPr>
              <w:t>4万円</w:t>
            </w: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2億2,250万円</w:t>
            </w:r>
          </w:p>
          <w:p w:rsidR="00C13116" w:rsidRPr="00692EAD" w:rsidRDefault="00C13116"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2億2,250万円</w:t>
            </w:r>
          </w:p>
          <w:p w:rsidR="00862FE9" w:rsidRPr="00692EAD" w:rsidRDefault="00C13116"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w:t>
            </w:r>
            <w:r w:rsidR="00862FE9" w:rsidRPr="00692EAD">
              <w:rPr>
                <w:rFonts w:ascii="HG丸ｺﾞｼｯｸM-PRO" w:eastAsia="HG丸ｺﾞｼｯｸM-PRO" w:hAnsi="HG丸ｺﾞｼｯｸM-PRO"/>
                <w:sz w:val="24"/>
              </w:rPr>
              <w:t>億</w:t>
            </w:r>
            <w:r w:rsidRPr="00692EAD">
              <w:rPr>
                <w:rFonts w:ascii="HG丸ｺﾞｼｯｸM-PRO" w:eastAsia="HG丸ｺﾞｼｯｸM-PRO" w:hAnsi="HG丸ｺﾞｼｯｸM-PRO"/>
                <w:sz w:val="24"/>
              </w:rPr>
              <w:t>7,174</w:t>
            </w:r>
            <w:r w:rsidR="00862FE9" w:rsidRPr="00692EAD">
              <w:rPr>
                <w:rFonts w:ascii="HG丸ｺﾞｼｯｸM-PRO" w:eastAsia="HG丸ｺﾞｼｯｸM-PRO" w:hAnsi="HG丸ｺﾞｼｯｸM-PRO"/>
                <w:sz w:val="24"/>
              </w:rPr>
              <w:t>万円</w:t>
            </w: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1,780万円</w:t>
            </w:r>
          </w:p>
          <w:p w:rsidR="00C13116" w:rsidRPr="00692EAD" w:rsidRDefault="00C13116"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1,780万円</w:t>
            </w:r>
          </w:p>
          <w:p w:rsidR="00862FE9" w:rsidRPr="00692EAD" w:rsidRDefault="00C13116"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1,338</w:t>
            </w:r>
            <w:r w:rsidR="00862FE9" w:rsidRPr="00692EAD">
              <w:rPr>
                <w:rFonts w:ascii="HG丸ｺﾞｼｯｸM-PRO" w:eastAsia="HG丸ｺﾞｼｯｸM-PRO" w:hAnsi="HG丸ｺﾞｼｯｸM-PRO"/>
                <w:sz w:val="24"/>
              </w:rPr>
              <w:t>万円</w:t>
            </w: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p>
          <w:p w:rsidR="00862FE9" w:rsidRPr="00692EAD" w:rsidRDefault="00862FE9"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1,628万円</w:t>
            </w:r>
          </w:p>
          <w:p w:rsidR="00862FE9" w:rsidRPr="00692EAD" w:rsidRDefault="00C13116"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151万円</w:t>
            </w:r>
          </w:p>
          <w:p w:rsidR="00862FE9" w:rsidRPr="00692EAD" w:rsidRDefault="00862FE9" w:rsidP="00862FE9">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151万円</w:t>
            </w:r>
          </w:p>
          <w:p w:rsidR="00207A8D" w:rsidRPr="00692EAD" w:rsidRDefault="00207A8D" w:rsidP="00862FE9">
            <w:pPr>
              <w:jc w:val="right"/>
              <w:rPr>
                <w:rFonts w:ascii="HG丸ｺﾞｼｯｸM-PRO" w:eastAsia="HG丸ｺﾞｼｯｸM-PRO" w:hAnsi="HG丸ｺﾞｼｯｸM-PRO"/>
                <w:sz w:val="24"/>
              </w:rPr>
            </w:pPr>
          </w:p>
          <w:p w:rsidR="00207A8D" w:rsidRPr="00692EAD" w:rsidRDefault="00207A8D" w:rsidP="00862FE9">
            <w:pPr>
              <w:jc w:val="right"/>
              <w:rPr>
                <w:rFonts w:ascii="HG丸ｺﾞｼｯｸM-PRO" w:eastAsia="HG丸ｺﾞｼｯｸM-PRO" w:hAnsi="HG丸ｺﾞｼｯｸM-PRO"/>
                <w:sz w:val="24"/>
              </w:rPr>
            </w:pPr>
          </w:p>
          <w:p w:rsidR="00207A8D" w:rsidRPr="00692EAD" w:rsidRDefault="00207A8D" w:rsidP="00862FE9">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4,674万円</w:t>
            </w:r>
          </w:p>
          <w:p w:rsidR="009934D7" w:rsidRPr="00692EAD" w:rsidRDefault="009934D7"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1,889万円</w:t>
            </w:r>
          </w:p>
          <w:p w:rsidR="00207A8D" w:rsidRPr="00692EAD" w:rsidRDefault="00207A8D"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1,889</w:t>
            </w:r>
            <w:r w:rsidR="009934D7" w:rsidRPr="00692EAD">
              <w:rPr>
                <w:rFonts w:ascii="HG丸ｺﾞｼｯｸM-PRO" w:eastAsia="HG丸ｺﾞｼｯｸM-PRO" w:hAnsi="HG丸ｺﾞｼｯｸM-PRO"/>
                <w:sz w:val="24"/>
              </w:rPr>
              <w:t>万円</w:t>
            </w: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9D7EF3" w:rsidRPr="00692EAD" w:rsidRDefault="009D7EF3"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lastRenderedPageBreak/>
              <w:t>7億5,103万円</w:t>
            </w:r>
          </w:p>
          <w:p w:rsidR="00207A8D" w:rsidRPr="00692EAD" w:rsidRDefault="009934D7"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8億8,727万円</w:t>
            </w:r>
          </w:p>
          <w:p w:rsidR="00207A8D" w:rsidRPr="00692EAD" w:rsidRDefault="00207A8D"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8億8,727万円</w:t>
            </w: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3,424万円</w:t>
            </w:r>
          </w:p>
          <w:p w:rsidR="00207A8D" w:rsidRPr="00692EAD" w:rsidRDefault="009934D7"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5,570万円</w:t>
            </w:r>
          </w:p>
          <w:p w:rsidR="00207A8D" w:rsidRPr="00692EAD" w:rsidRDefault="00207A8D"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5,570万円</w:t>
            </w: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1,090万円</w:t>
            </w:r>
          </w:p>
          <w:p w:rsidR="00207A8D" w:rsidRPr="00692EAD" w:rsidRDefault="009934D7"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1,559万円</w:t>
            </w:r>
          </w:p>
          <w:p w:rsidR="00207A8D" w:rsidRPr="00692EAD" w:rsidRDefault="00207A8D"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1,559万円</w:t>
            </w: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862FE9">
            <w:pPr>
              <w:jc w:val="right"/>
              <w:rPr>
                <w:rFonts w:ascii="HG丸ｺﾞｼｯｸM-PRO" w:eastAsia="HG丸ｺﾞｼｯｸM-PRO" w:hAnsi="HG丸ｺﾞｼｯｸM-PRO"/>
                <w:sz w:val="24"/>
              </w:rPr>
            </w:pPr>
          </w:p>
          <w:p w:rsidR="00207A8D" w:rsidRPr="00692EAD" w:rsidRDefault="00207A8D" w:rsidP="00862FE9">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8,755万円</w:t>
            </w:r>
          </w:p>
          <w:p w:rsidR="00207A8D" w:rsidRPr="00692EAD" w:rsidRDefault="009934D7"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9,104万円</w:t>
            </w:r>
          </w:p>
          <w:p w:rsidR="00207A8D" w:rsidRPr="00692EAD" w:rsidRDefault="00207A8D"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9,104万円</w:t>
            </w: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p w:rsidR="009D7EF3" w:rsidRPr="00692EAD" w:rsidRDefault="009D7EF3"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5,880万円</w:t>
            </w:r>
          </w:p>
          <w:p w:rsidR="00207A8D" w:rsidRPr="00692EAD" w:rsidRDefault="009934D7"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4,460万円</w:t>
            </w:r>
          </w:p>
          <w:p w:rsidR="00207A8D" w:rsidRPr="00692EAD" w:rsidRDefault="00207A8D" w:rsidP="00207A8D">
            <w:pPr>
              <w:jc w:val="right"/>
              <w:rPr>
                <w:rFonts w:ascii="HG丸ｺﾞｼｯｸM-PRO" w:eastAsia="HG丸ｺﾞｼｯｸM-PRO" w:hAnsi="HG丸ｺﾞｼｯｸM-PRO"/>
                <w:sz w:val="24"/>
              </w:rPr>
            </w:pPr>
            <w:r w:rsidRPr="00692EAD">
              <w:rPr>
                <w:rFonts w:ascii="HG丸ｺﾞｼｯｸM-PRO" w:eastAsia="HG丸ｺﾞｼｯｸM-PRO" w:hAnsi="HG丸ｺﾞｼｯｸM-PRO"/>
                <w:sz w:val="24"/>
              </w:rPr>
              <w:t>4,460万円</w:t>
            </w:r>
          </w:p>
          <w:p w:rsidR="00207A8D" w:rsidRPr="00692EAD" w:rsidRDefault="00207A8D" w:rsidP="00207A8D">
            <w:pPr>
              <w:jc w:val="right"/>
              <w:rPr>
                <w:rFonts w:ascii="HG丸ｺﾞｼｯｸM-PRO" w:eastAsia="HG丸ｺﾞｼｯｸM-PRO" w:hAnsi="HG丸ｺﾞｼｯｸM-PRO"/>
                <w:sz w:val="24"/>
              </w:rPr>
            </w:pPr>
          </w:p>
          <w:p w:rsidR="00207A8D" w:rsidRPr="00692EAD" w:rsidRDefault="00207A8D" w:rsidP="00207A8D">
            <w:pPr>
              <w:jc w:val="right"/>
              <w:rPr>
                <w:rFonts w:ascii="HG丸ｺﾞｼｯｸM-PRO" w:eastAsia="HG丸ｺﾞｼｯｸM-PRO" w:hAnsi="HG丸ｺﾞｼｯｸM-PRO"/>
                <w:sz w:val="24"/>
              </w:rPr>
            </w:pPr>
          </w:p>
        </w:tc>
        <w:tc>
          <w:tcPr>
            <w:tcW w:w="4536" w:type="dxa"/>
          </w:tcPr>
          <w:p w:rsidR="00862FE9" w:rsidRPr="00862FE9" w:rsidRDefault="00862FE9" w:rsidP="00207A8D">
            <w:pPr>
              <w:ind w:firstLineChars="100" w:firstLine="240"/>
              <w:rPr>
                <w:rFonts w:ascii="HG丸ｺﾞｼｯｸM-PRO" w:eastAsia="HG丸ｺﾞｼｯｸM-PRO" w:hAnsi="HG丸ｺﾞｼｯｸM-PRO"/>
                <w:sz w:val="24"/>
              </w:rPr>
            </w:pPr>
            <w:r w:rsidRPr="00862FE9">
              <w:rPr>
                <w:rFonts w:ascii="HG丸ｺﾞｼｯｸM-PRO" w:eastAsia="HG丸ｺﾞｼｯｸM-PRO" w:hAnsi="HG丸ｺﾞｼｯｸM-PRO" w:hint="eastAsia"/>
                <w:sz w:val="24"/>
              </w:rPr>
              <w:lastRenderedPageBreak/>
              <w:t>改正健康増進法を踏まえた府独自の受動喫煙防止対策を推進するため、周知・啓発や実態把握等調査や検討を実施。</w:t>
            </w:r>
          </w:p>
          <w:p w:rsidR="00862FE9" w:rsidRPr="00862FE9" w:rsidRDefault="00862FE9" w:rsidP="00862FE9">
            <w:pPr>
              <w:rPr>
                <w:rFonts w:ascii="HG丸ｺﾞｼｯｸM-PRO" w:eastAsia="HG丸ｺﾞｼｯｸM-PRO" w:hAnsi="HG丸ｺﾞｼｯｸM-PRO"/>
                <w:sz w:val="24"/>
              </w:rPr>
            </w:pPr>
            <w:r w:rsidRPr="00862FE9">
              <w:rPr>
                <w:rFonts w:ascii="HG丸ｺﾞｼｯｸM-PRO" w:eastAsia="HG丸ｺﾞｼｯｸM-PRO" w:hAnsi="HG丸ｺﾞｼｯｸM-PRO" w:hint="eastAsia"/>
                <w:sz w:val="24"/>
              </w:rPr>
              <w:t>また未成年者の喫煙防止対策として、学校における喫煙防止教育支援事業等を実施。</w:t>
            </w:r>
          </w:p>
          <w:p w:rsidR="00862FE9" w:rsidRPr="00862FE9" w:rsidRDefault="00862FE9" w:rsidP="00862FE9">
            <w:pPr>
              <w:rPr>
                <w:rFonts w:ascii="HG丸ｺﾞｼｯｸM-PRO" w:eastAsia="HG丸ｺﾞｼｯｸM-PRO" w:hAnsi="HG丸ｺﾞｼｯｸM-PRO"/>
                <w:sz w:val="24"/>
              </w:rPr>
            </w:pPr>
          </w:p>
          <w:p w:rsidR="00862FE9" w:rsidRPr="00862FE9" w:rsidRDefault="00862FE9" w:rsidP="00862FE9">
            <w:pPr>
              <w:rPr>
                <w:rFonts w:ascii="HG丸ｺﾞｼｯｸM-PRO" w:eastAsia="HG丸ｺﾞｼｯｸM-PRO" w:hAnsi="HG丸ｺﾞｼｯｸM-PRO"/>
                <w:sz w:val="24"/>
              </w:rPr>
            </w:pPr>
            <w:r w:rsidRPr="00862FE9">
              <w:rPr>
                <w:rFonts w:ascii="HG丸ｺﾞｼｯｸM-PRO" w:eastAsia="HG丸ｺﾞｼｯｸM-PRO" w:hAnsi="HG丸ｺﾞｼｯｸM-PRO" w:hint="eastAsia"/>
                <w:sz w:val="24"/>
              </w:rPr>
              <w:t>○がん検診精度管理事業</w:t>
            </w:r>
          </w:p>
          <w:p w:rsidR="00862FE9" w:rsidRPr="00862FE9" w:rsidRDefault="00862FE9" w:rsidP="00207A8D">
            <w:pPr>
              <w:ind w:firstLineChars="100" w:firstLine="240"/>
              <w:rPr>
                <w:rFonts w:ascii="HG丸ｺﾞｼｯｸM-PRO" w:eastAsia="HG丸ｺﾞｼｯｸM-PRO" w:hAnsi="HG丸ｺﾞｼｯｸM-PRO"/>
                <w:sz w:val="24"/>
              </w:rPr>
            </w:pPr>
            <w:r w:rsidRPr="00862FE9">
              <w:rPr>
                <w:rFonts w:ascii="HG丸ｺﾞｼｯｸM-PRO" w:eastAsia="HG丸ｺﾞｼｯｸM-PRO" w:hAnsi="HG丸ｺﾞｼｯｸM-PRO" w:hint="eastAsia"/>
                <w:sz w:val="24"/>
              </w:rPr>
              <w:t>市町村のがん検診事業を分析・評価のうえ、課題を明確化するとともに、改善方策等について指導・助言を行う「精度管理センター」を設置・運営。</w:t>
            </w:r>
          </w:p>
          <w:p w:rsidR="00862FE9" w:rsidRPr="00862FE9" w:rsidRDefault="00862FE9" w:rsidP="00862FE9">
            <w:pPr>
              <w:rPr>
                <w:rFonts w:ascii="HG丸ｺﾞｼｯｸM-PRO" w:eastAsia="HG丸ｺﾞｼｯｸM-PRO" w:hAnsi="HG丸ｺﾞｼｯｸM-PRO"/>
                <w:sz w:val="24"/>
              </w:rPr>
            </w:pPr>
          </w:p>
          <w:p w:rsidR="00862FE9" w:rsidRPr="00862FE9" w:rsidRDefault="00862FE9" w:rsidP="00862FE9">
            <w:pPr>
              <w:rPr>
                <w:rFonts w:ascii="HG丸ｺﾞｼｯｸM-PRO" w:eastAsia="HG丸ｺﾞｼｯｸM-PRO" w:hAnsi="HG丸ｺﾞｼｯｸM-PRO"/>
                <w:sz w:val="24"/>
              </w:rPr>
            </w:pPr>
            <w:r w:rsidRPr="00862FE9">
              <w:rPr>
                <w:rFonts w:ascii="HG丸ｺﾞｼｯｸM-PRO" w:eastAsia="HG丸ｺﾞｼｯｸM-PRO" w:hAnsi="HG丸ｺﾞｼｯｸM-PRO" w:hint="eastAsia"/>
                <w:sz w:val="24"/>
              </w:rPr>
              <w:t>○循環器病疾患予防研究事業</w:t>
            </w:r>
          </w:p>
          <w:p w:rsidR="00862FE9" w:rsidRDefault="00862FE9" w:rsidP="00207A8D">
            <w:pPr>
              <w:ind w:firstLineChars="100" w:firstLine="240"/>
              <w:rPr>
                <w:rFonts w:ascii="HG丸ｺﾞｼｯｸM-PRO" w:eastAsia="HG丸ｺﾞｼｯｸM-PRO" w:hAnsi="HG丸ｺﾞｼｯｸM-PRO"/>
                <w:sz w:val="24"/>
              </w:rPr>
            </w:pPr>
            <w:r w:rsidRPr="00862FE9">
              <w:rPr>
                <w:rFonts w:ascii="HG丸ｺﾞｼｯｸM-PRO" w:eastAsia="HG丸ｺﾞｼｯｸM-PRO" w:hAnsi="HG丸ｺﾞｼｯｸM-PRO" w:hint="eastAsia"/>
                <w:sz w:val="24"/>
              </w:rPr>
              <w:t>循環器病疾患の予防のため、健診によるデータ集積、健康づくりノウハウの開発、医療費・特定健診等のデータ分析を実施。</w:t>
            </w:r>
          </w:p>
          <w:p w:rsidR="00862FE9" w:rsidRDefault="00862FE9" w:rsidP="00862FE9">
            <w:pPr>
              <w:rPr>
                <w:rFonts w:ascii="HG丸ｺﾞｼｯｸM-PRO" w:eastAsia="HG丸ｺﾞｼｯｸM-PRO" w:hAnsi="HG丸ｺﾞｼｯｸM-PRO"/>
                <w:sz w:val="24"/>
              </w:rPr>
            </w:pPr>
          </w:p>
          <w:p w:rsidR="00862FE9" w:rsidRPr="00862FE9" w:rsidRDefault="00862FE9" w:rsidP="00862FE9">
            <w:pPr>
              <w:rPr>
                <w:rFonts w:ascii="HG丸ｺﾞｼｯｸM-PRO" w:eastAsia="HG丸ｺﾞｼｯｸM-PRO" w:hAnsi="HG丸ｺﾞｼｯｸM-PRO"/>
                <w:sz w:val="24"/>
              </w:rPr>
            </w:pPr>
            <w:r w:rsidRPr="00862FE9">
              <w:rPr>
                <w:rFonts w:ascii="HG丸ｺﾞｼｯｸM-PRO" w:eastAsia="HG丸ｺﾞｼｯｸM-PRO" w:hAnsi="HG丸ｺﾞｼｯｸM-PRO" w:hint="eastAsia"/>
                <w:sz w:val="24"/>
              </w:rPr>
              <w:t>「大阪府がん対策推進条例」及び「第</w:t>
            </w:r>
            <w:r w:rsidRPr="00862FE9">
              <w:rPr>
                <w:rFonts w:ascii="HG丸ｺﾞｼｯｸM-PRO" w:eastAsia="HG丸ｺﾞｼｯｸM-PRO" w:hAnsi="HG丸ｺﾞｼｯｸM-PRO"/>
                <w:sz w:val="24"/>
              </w:rPr>
              <w:t>3期大阪府がん対策推進計画」に基づき、がん検診・医療の充実等、がん対策を総合的に推進。</w:t>
            </w:r>
          </w:p>
          <w:p w:rsidR="00862FE9" w:rsidRPr="00862FE9" w:rsidRDefault="00862FE9" w:rsidP="00862FE9">
            <w:pPr>
              <w:rPr>
                <w:rFonts w:ascii="HG丸ｺﾞｼｯｸM-PRO" w:eastAsia="HG丸ｺﾞｼｯｸM-PRO" w:hAnsi="HG丸ｺﾞｼｯｸM-PRO"/>
                <w:sz w:val="24"/>
              </w:rPr>
            </w:pPr>
          </w:p>
          <w:p w:rsidR="00862FE9" w:rsidRPr="00862FE9" w:rsidRDefault="00862FE9" w:rsidP="00862FE9">
            <w:pPr>
              <w:rPr>
                <w:rFonts w:ascii="HG丸ｺﾞｼｯｸM-PRO" w:eastAsia="HG丸ｺﾞｼｯｸM-PRO" w:hAnsi="HG丸ｺﾞｼｯｸM-PRO"/>
                <w:sz w:val="24"/>
              </w:rPr>
            </w:pPr>
            <w:r w:rsidRPr="00862FE9">
              <w:rPr>
                <w:rFonts w:ascii="HG丸ｺﾞｼｯｸM-PRO" w:eastAsia="HG丸ｺﾞｼｯｸM-PRO" w:hAnsi="HG丸ｺﾞｼｯｸM-PRO" w:hint="eastAsia"/>
                <w:sz w:val="24"/>
              </w:rPr>
              <w:t>○組織型検診体制推進事業</w:t>
            </w:r>
          </w:p>
          <w:p w:rsidR="00862FE9" w:rsidRPr="00862FE9" w:rsidRDefault="00862FE9" w:rsidP="00207A8D">
            <w:pPr>
              <w:ind w:firstLineChars="100" w:firstLine="240"/>
              <w:rPr>
                <w:rFonts w:ascii="HG丸ｺﾞｼｯｸM-PRO" w:eastAsia="HG丸ｺﾞｼｯｸM-PRO" w:hAnsi="HG丸ｺﾞｼｯｸM-PRO"/>
                <w:sz w:val="24"/>
              </w:rPr>
            </w:pPr>
            <w:r w:rsidRPr="00862FE9">
              <w:rPr>
                <w:rFonts w:ascii="HG丸ｺﾞｼｯｸM-PRO" w:eastAsia="HG丸ｺﾞｼｯｸM-PRO" w:hAnsi="HG丸ｺﾞｼｯｸM-PRO" w:hint="eastAsia"/>
                <w:sz w:val="24"/>
              </w:rPr>
              <w:t>がん検診の精度向上を図るため、府内市町村のがん検診の情報を集約するとともに、分析情報を検証し、市町村へ提供。</w:t>
            </w:r>
          </w:p>
          <w:p w:rsidR="00862FE9" w:rsidRPr="00862FE9" w:rsidRDefault="00862FE9" w:rsidP="00862FE9">
            <w:pPr>
              <w:rPr>
                <w:rFonts w:ascii="HG丸ｺﾞｼｯｸM-PRO" w:eastAsia="HG丸ｺﾞｼｯｸM-PRO" w:hAnsi="HG丸ｺﾞｼｯｸM-PRO"/>
                <w:sz w:val="24"/>
              </w:rPr>
            </w:pPr>
          </w:p>
          <w:p w:rsidR="00862FE9" w:rsidRPr="00862FE9" w:rsidRDefault="00862FE9" w:rsidP="00862FE9">
            <w:pPr>
              <w:rPr>
                <w:rFonts w:ascii="HG丸ｺﾞｼｯｸM-PRO" w:eastAsia="HG丸ｺﾞｼｯｸM-PRO" w:hAnsi="HG丸ｺﾞｼｯｸM-PRO"/>
                <w:sz w:val="24"/>
              </w:rPr>
            </w:pPr>
            <w:r w:rsidRPr="00862FE9">
              <w:rPr>
                <w:rFonts w:ascii="HG丸ｺﾞｼｯｸM-PRO" w:eastAsia="HG丸ｺﾞｼｯｸM-PRO" w:hAnsi="HG丸ｺﾞｼｯｸM-PRO" w:hint="eastAsia"/>
                <w:sz w:val="24"/>
              </w:rPr>
              <w:t>○がん診療連携拠点病院機能強化事業</w:t>
            </w:r>
          </w:p>
          <w:p w:rsidR="00862FE9" w:rsidRPr="00862FE9" w:rsidRDefault="00862FE9" w:rsidP="00862FE9">
            <w:pPr>
              <w:rPr>
                <w:rFonts w:ascii="HG丸ｺﾞｼｯｸM-PRO" w:eastAsia="HG丸ｺﾞｼｯｸM-PRO" w:hAnsi="HG丸ｺﾞｼｯｸM-PRO"/>
                <w:sz w:val="24"/>
              </w:rPr>
            </w:pPr>
            <w:r w:rsidRPr="00862FE9">
              <w:rPr>
                <w:rFonts w:ascii="HG丸ｺﾞｼｯｸM-PRO" w:eastAsia="HG丸ｺﾞｼｯｸM-PRO" w:hAnsi="HG丸ｺﾞｼｯｸM-PRO" w:hint="eastAsia"/>
                <w:sz w:val="24"/>
              </w:rPr>
              <w:t>地域におけるがん医療の水準を向上するため、がん診療連携拠点病院による患者への相談支援、医療機関相互の診療連携及び緩和ケア等に関する研修会等の取組みを支援。</w:t>
            </w:r>
          </w:p>
          <w:p w:rsidR="00862FE9" w:rsidRPr="00862FE9" w:rsidRDefault="00862FE9" w:rsidP="00862FE9">
            <w:pPr>
              <w:rPr>
                <w:rFonts w:ascii="HG丸ｺﾞｼｯｸM-PRO" w:eastAsia="HG丸ｺﾞｼｯｸM-PRO" w:hAnsi="HG丸ｺﾞｼｯｸM-PRO"/>
                <w:sz w:val="24"/>
              </w:rPr>
            </w:pPr>
          </w:p>
          <w:p w:rsidR="00862FE9" w:rsidRPr="00862FE9" w:rsidRDefault="00207A8D" w:rsidP="00862FE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862FE9" w:rsidRPr="00862FE9">
              <w:rPr>
                <w:rFonts w:ascii="HG丸ｺﾞｼｯｸM-PRO" w:eastAsia="HG丸ｺﾞｼｯｸM-PRO" w:hAnsi="HG丸ｺﾞｼｯｸM-PRO" w:hint="eastAsia"/>
                <w:sz w:val="24"/>
              </w:rPr>
              <w:t>がん検診受診率向上事業</w:t>
            </w:r>
          </w:p>
          <w:p w:rsidR="00862FE9" w:rsidRDefault="00862FE9" w:rsidP="00862FE9">
            <w:pPr>
              <w:rPr>
                <w:rFonts w:ascii="HG丸ｺﾞｼｯｸM-PRO" w:eastAsia="HG丸ｺﾞｼｯｸM-PRO" w:hAnsi="HG丸ｺﾞｼｯｸM-PRO"/>
                <w:sz w:val="24"/>
              </w:rPr>
            </w:pPr>
            <w:r w:rsidRPr="00862FE9">
              <w:rPr>
                <w:rFonts w:ascii="HG丸ｺﾞｼｯｸM-PRO" w:eastAsia="HG丸ｺﾞｼｯｸM-PRO" w:hAnsi="HG丸ｺﾞｼｯｸM-PRO" w:hint="eastAsia"/>
                <w:sz w:val="24"/>
              </w:rPr>
              <w:t>受診率向上に資する事業を総合的に実施し、その効果検証を行うことにより　　　有効な受診率向上策を検討。</w:t>
            </w:r>
          </w:p>
          <w:p w:rsidR="00862FE9" w:rsidRDefault="00862FE9" w:rsidP="00862FE9">
            <w:pPr>
              <w:rPr>
                <w:rFonts w:ascii="HG丸ｺﾞｼｯｸM-PRO" w:eastAsia="HG丸ｺﾞｼｯｸM-PRO" w:hAnsi="HG丸ｺﾞｼｯｸM-PRO"/>
                <w:sz w:val="24"/>
              </w:rPr>
            </w:pPr>
          </w:p>
          <w:p w:rsidR="009D7EF3" w:rsidRDefault="009D7EF3" w:rsidP="00862FE9">
            <w:pPr>
              <w:rPr>
                <w:rFonts w:ascii="HG丸ｺﾞｼｯｸM-PRO" w:eastAsia="HG丸ｺﾞｼｯｸM-PRO" w:hAnsi="HG丸ｺﾞｼｯｸM-PRO"/>
                <w:sz w:val="24"/>
              </w:rPr>
            </w:pPr>
          </w:p>
          <w:p w:rsidR="00862FE9" w:rsidRDefault="00862FE9" w:rsidP="00207A8D">
            <w:pPr>
              <w:ind w:firstLineChars="100" w:firstLine="240"/>
              <w:rPr>
                <w:rFonts w:ascii="HG丸ｺﾞｼｯｸM-PRO" w:eastAsia="HG丸ｺﾞｼｯｸM-PRO" w:hAnsi="HG丸ｺﾞｼｯｸM-PRO"/>
                <w:sz w:val="24"/>
              </w:rPr>
            </w:pPr>
            <w:r w:rsidRPr="00862FE9">
              <w:rPr>
                <w:rFonts w:ascii="HG丸ｺﾞｼｯｸM-PRO" w:eastAsia="HG丸ｺﾞｼｯｸM-PRO" w:hAnsi="HG丸ｺﾞｼｯｸM-PRO" w:hint="eastAsia"/>
                <w:sz w:val="24"/>
              </w:rPr>
              <w:t>｢大阪府がん対策基金｣を活用し、がんについての正しい知識の普及啓発や公立中学校におけるがんの予防につながる学習活動など、がん対策の推進に資する事業を実施。</w:t>
            </w:r>
          </w:p>
          <w:p w:rsidR="00207A8D" w:rsidRDefault="00207A8D" w:rsidP="00862FE9">
            <w:pPr>
              <w:rPr>
                <w:rFonts w:ascii="HG丸ｺﾞｼｯｸM-PRO" w:eastAsia="HG丸ｺﾞｼｯｸM-PRO" w:hAnsi="HG丸ｺﾞｼｯｸM-PRO"/>
                <w:sz w:val="24"/>
              </w:rPr>
            </w:pPr>
          </w:p>
          <w:p w:rsidR="00207A8D" w:rsidRPr="00207A8D" w:rsidRDefault="00207A8D" w:rsidP="00207A8D">
            <w:pPr>
              <w:ind w:firstLineChars="100" w:firstLine="240"/>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がん医療提供体制の充実強化を図るため、がん診療拠点病院が行う施設設備整備を支援。</w:t>
            </w: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ind w:firstLineChars="100" w:firstLine="240"/>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緩和医療の普及啓発活動、緩和医療研修を支援。</w:t>
            </w: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ind w:firstLineChars="100" w:firstLine="240"/>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重粒子線がん治療を受ける府民が経済的な事情で治療を断念することがないよう、金融機関と連携し利子補給を実施。</w:t>
            </w:r>
          </w:p>
          <w:p w:rsidR="00862FE9" w:rsidRDefault="00207A8D" w:rsidP="00207A8D">
            <w:pPr>
              <w:ind w:firstLineChars="100" w:firstLine="240"/>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小児がん患者を対象に大阪重粒子線センターにおいて治療を受けられるよう治療費負担軽減制度を創設。</w:t>
            </w:r>
          </w:p>
          <w:p w:rsidR="00207A8D" w:rsidRDefault="00207A8D" w:rsidP="00207A8D">
            <w:pPr>
              <w:rPr>
                <w:rFonts w:ascii="HG丸ｺﾞｼｯｸM-PRO" w:eastAsia="HG丸ｺﾞｼｯｸM-PRO" w:hAnsi="HG丸ｺﾞｼｯｸM-PRO"/>
                <w:sz w:val="24"/>
              </w:rPr>
            </w:pPr>
          </w:p>
          <w:p w:rsidR="00207A8D" w:rsidRPr="00207A8D" w:rsidRDefault="00207A8D" w:rsidP="00207A8D">
            <w:pPr>
              <w:ind w:firstLineChars="100" w:firstLine="240"/>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肝がん・重度肝硬変の入院医療で、過去１年間で高額療養費の限度額を超えた月が既に３月以上の場合等に、４月目以降に高額療養費の限度額を超えた月に係る医療費を助成。</w:t>
            </w:r>
          </w:p>
          <w:p w:rsidR="00207A8D" w:rsidRDefault="00207A8D" w:rsidP="00207A8D">
            <w:pPr>
              <w:rPr>
                <w:rFonts w:ascii="HG丸ｺﾞｼｯｸM-PRO" w:eastAsia="HG丸ｺﾞｼｯｸM-PRO" w:hAnsi="HG丸ｺﾞｼｯｸM-PRO"/>
                <w:sz w:val="24"/>
              </w:rPr>
            </w:pPr>
          </w:p>
          <w:p w:rsidR="009D7EF3" w:rsidRPr="00207A8D" w:rsidRDefault="009D7EF3" w:rsidP="00207A8D">
            <w:pPr>
              <w:rPr>
                <w:rFonts w:ascii="HG丸ｺﾞｼｯｸM-PRO" w:eastAsia="HG丸ｺﾞｼｯｸM-PRO" w:hAnsi="HG丸ｺﾞｼｯｸM-PRO"/>
                <w:sz w:val="24"/>
              </w:rPr>
            </w:pPr>
          </w:p>
          <w:p w:rsidR="00207A8D" w:rsidRPr="00207A8D" w:rsidRDefault="00207A8D" w:rsidP="00207A8D">
            <w:pPr>
              <w:ind w:firstLineChars="100" w:firstLine="240"/>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lastRenderedPageBreak/>
              <w:t>Ｂ型及びＣ型肝炎患者であって、インターフェロン治療、インターフェロンフリー治療及び核酸アナログ製剤治療を必要とする肝炎患者が治療を受けられるよう医療費を助成。</w:t>
            </w: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ind w:firstLineChars="100" w:firstLine="240"/>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国の肝炎ウイルス検査事業として府内医療機関における無料の肝炎検査体制を整備するとともに、肝炎ウイルス検査陽性者の精密検査にかかる費用を助成。</w:t>
            </w:r>
          </w:p>
          <w:p w:rsid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ind w:firstLineChars="100" w:firstLine="240"/>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肝炎患者・家族及び地域の医療機関等への肝疾患にかかる情報提供・相談支援や医療従事者を対象とした研修を開催する肝疾患診療連携拠点病院に対し補助。</w:t>
            </w:r>
          </w:p>
          <w:p w:rsid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○職域の健康づくり推進事業</w:t>
            </w:r>
          </w:p>
          <w:p w:rsidR="00207A8D" w:rsidRPr="00207A8D" w:rsidRDefault="00207A8D" w:rsidP="00207A8D">
            <w:pPr>
              <w:ind w:firstLineChars="100" w:firstLine="240"/>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職場の健康課題に応じたナビゲーターを派遣し、中小企業の健康経営を支援。</w:t>
            </w:r>
          </w:p>
          <w:p w:rsidR="00207A8D" w:rsidRPr="00207A8D" w:rsidRDefault="00207A8D" w:rsidP="00207A8D">
            <w:pPr>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また、健康経営の普及啓発を図るため、健康経営セミナーを開催するとともに、従業員の健康づくりにつながる優れた取組みを表彰する｢健康づくりアワード｣を実施。</w:t>
            </w:r>
          </w:p>
          <w:p w:rsid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○若い世代の健康づくり推進事業</w:t>
            </w:r>
          </w:p>
          <w:p w:rsidR="00207A8D" w:rsidRPr="00207A8D" w:rsidRDefault="00207A8D" w:rsidP="009D7EF3">
            <w:pPr>
              <w:ind w:firstLineChars="100" w:firstLine="240"/>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若者のヘルスリテラシーの向上を図るため、大学と連携したセミナー開催等により健康キャンパスづくりのモデルを構築。</w:t>
            </w:r>
          </w:p>
          <w:p w:rsidR="00207A8D" w:rsidRPr="00207A8D" w:rsidRDefault="00207A8D" w:rsidP="009D7EF3">
            <w:pPr>
              <w:ind w:firstLineChars="100" w:firstLine="240"/>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また、健康キャンパス事業に参画する大学でネットワークを形成し、情報共有を図る。</w:t>
            </w:r>
          </w:p>
          <w:p w:rsidR="00207A8D" w:rsidRDefault="00207A8D" w:rsidP="00207A8D">
            <w:pPr>
              <w:rPr>
                <w:rFonts w:ascii="HG丸ｺﾞｼｯｸM-PRO" w:eastAsia="HG丸ｺﾞｼｯｸM-PRO" w:hAnsi="HG丸ｺﾞｼｯｸM-PRO"/>
                <w:sz w:val="24"/>
              </w:rPr>
            </w:pPr>
          </w:p>
          <w:p w:rsidR="009D7EF3" w:rsidRPr="00207A8D" w:rsidRDefault="009D7EF3"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lastRenderedPageBreak/>
              <w:t>○女性の健康づくり推進事業</w:t>
            </w:r>
          </w:p>
          <w:p w:rsidR="00207A8D" w:rsidRPr="00207A8D" w:rsidRDefault="00207A8D" w:rsidP="009D7EF3">
            <w:pPr>
              <w:ind w:firstLineChars="100" w:firstLine="240"/>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働く女性を対象に、女性の健康課題をテーマにした｢女性の健活セミナー｣を開催。</w:t>
            </w:r>
          </w:p>
          <w:p w:rsidR="00207A8D" w:rsidRPr="00207A8D" w:rsidRDefault="00207A8D" w:rsidP="009D7EF3">
            <w:pPr>
              <w:ind w:firstLineChars="100" w:firstLine="240"/>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また、市町村と連携した乳がん検診受診率向上の取組みモデルを構築。</w:t>
            </w: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○府民の健康づくり機運醸成事業</w:t>
            </w:r>
          </w:p>
          <w:p w:rsidR="00207A8D" w:rsidRPr="00207A8D" w:rsidRDefault="00207A8D" w:rsidP="009D7EF3">
            <w:pPr>
              <w:ind w:firstLineChars="100" w:firstLine="240"/>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府民の健康に対する関心を高めるため、各種イベント等にＰＲブースを出展するなどして健康づくりの機運醸成を推進。</w:t>
            </w:r>
          </w:p>
          <w:p w:rsidR="00207A8D" w:rsidRPr="00207A8D" w:rsidRDefault="00207A8D" w:rsidP="00207A8D">
            <w:pPr>
              <w:rPr>
                <w:rFonts w:ascii="HG丸ｺﾞｼｯｸM-PRO" w:eastAsia="HG丸ｺﾞｼｯｸM-PRO" w:hAnsi="HG丸ｺﾞｼｯｸM-PRO"/>
                <w:sz w:val="24"/>
              </w:rPr>
            </w:pPr>
          </w:p>
          <w:p w:rsidR="00207A8D" w:rsidRPr="00207A8D" w:rsidRDefault="00207A8D" w:rsidP="00207A8D">
            <w:pPr>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○健康格差の解決プログラム促進事業</w:t>
            </w:r>
          </w:p>
          <w:p w:rsidR="00207A8D" w:rsidRDefault="00207A8D" w:rsidP="009D7EF3">
            <w:pPr>
              <w:ind w:firstLineChars="100" w:firstLine="240"/>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府内市町村における健康格差の縮小に向けて、モデル市町村と連携し、分野別（特定健診受診、保健指導、フレイル予防のための運動・栄養改善）のプログラムを開発・実証。</w:t>
            </w:r>
          </w:p>
          <w:p w:rsidR="009D7EF3" w:rsidRDefault="009D7EF3" w:rsidP="00207A8D">
            <w:pPr>
              <w:rPr>
                <w:rFonts w:ascii="HG丸ｺﾞｼｯｸM-PRO" w:eastAsia="HG丸ｺﾞｼｯｸM-PRO" w:hAnsi="HG丸ｺﾞｼｯｸM-PRO"/>
                <w:sz w:val="24"/>
              </w:rPr>
            </w:pPr>
          </w:p>
          <w:p w:rsidR="00207A8D" w:rsidRDefault="00207A8D" w:rsidP="009D7EF3">
            <w:pPr>
              <w:ind w:firstLineChars="100" w:firstLine="240"/>
              <w:rPr>
                <w:rFonts w:ascii="HG丸ｺﾞｼｯｸM-PRO" w:eastAsia="HG丸ｺﾞｼｯｸM-PRO" w:hAnsi="HG丸ｺﾞｼｯｸM-PRO"/>
                <w:sz w:val="24"/>
              </w:rPr>
            </w:pPr>
            <w:r w:rsidRPr="00207A8D">
              <w:rPr>
                <w:rFonts w:ascii="HG丸ｺﾞｼｯｸM-PRO" w:eastAsia="HG丸ｺﾞｼｯｸM-PRO" w:hAnsi="HG丸ｺﾞｼｯｸM-PRO" w:hint="eastAsia"/>
                <w:sz w:val="24"/>
              </w:rPr>
              <w:t>がん患者への継続的な口腔管理を提供するため、地域医科歯科連携推進員を派遣し、病院スタッフ等の資質の向上やがん拠点病院と歯科診療所の連携を推進。</w:t>
            </w:r>
          </w:p>
          <w:p w:rsidR="00207A8D" w:rsidRPr="00207A8D" w:rsidRDefault="00207A8D" w:rsidP="00207A8D">
            <w:pPr>
              <w:rPr>
                <w:rFonts w:ascii="HG丸ｺﾞｼｯｸM-PRO" w:eastAsia="HG丸ｺﾞｼｯｸM-PRO" w:hAnsi="HG丸ｺﾞｼｯｸM-PRO"/>
                <w:sz w:val="24"/>
              </w:rPr>
            </w:pPr>
          </w:p>
        </w:tc>
      </w:tr>
    </w:tbl>
    <w:p w:rsidR="00D12A53" w:rsidRDefault="00D12A53" w:rsidP="00862FE9">
      <w:pPr>
        <w:rPr>
          <w:rFonts w:ascii="HG丸ｺﾞｼｯｸM-PRO" w:eastAsia="HG丸ｺﾞｼｯｸM-PRO" w:hAnsi="HG丸ｺﾞｼｯｸM-PRO"/>
          <w:sz w:val="24"/>
        </w:rPr>
      </w:pPr>
    </w:p>
    <w:p w:rsidR="00D12A53" w:rsidRDefault="00D12A53">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D12A53" w:rsidRPr="00D12A53" w:rsidRDefault="00D12A53" w:rsidP="00D12A53">
      <w:pPr>
        <w:ind w:firstLineChars="100" w:firstLine="270"/>
        <w:rPr>
          <w:rFonts w:ascii="HG丸ｺﾞｼｯｸM-PRO" w:eastAsia="HG丸ｺﾞｼｯｸM-PRO" w:hAnsi="Century" w:cs="Times New Roman" w:hint="eastAsia"/>
          <w:b/>
          <w:color w:val="000000"/>
          <w:sz w:val="48"/>
          <w:szCs w:val="48"/>
        </w:rPr>
      </w:pPr>
      <w:r w:rsidRPr="00D12A53">
        <w:rPr>
          <w:rFonts w:ascii="HG丸ｺﾞｼｯｸM-PRO" w:eastAsia="HG丸ｺﾞｼｯｸM-PRO" w:hAnsi="Century" w:cs="Times New Roman" w:hint="eastAsia"/>
          <w:b/>
          <w:color w:val="000000"/>
          <w:spacing w:val="3"/>
          <w:w w:val="55"/>
          <w:kern w:val="0"/>
          <w:sz w:val="48"/>
          <w:szCs w:val="48"/>
          <w:fitText w:val="9196" w:id="1935990784"/>
        </w:rPr>
        <w:lastRenderedPageBreak/>
        <w:t>健康医療部　平成3</w:t>
      </w:r>
      <w:r w:rsidRPr="00D12A53">
        <w:rPr>
          <w:rFonts w:ascii="HG丸ｺﾞｼｯｸM-PRO" w:eastAsia="HG丸ｺﾞｼｯｸM-PRO" w:hAnsi="Century" w:cs="Times New Roman"/>
          <w:b/>
          <w:color w:val="000000"/>
          <w:spacing w:val="3"/>
          <w:w w:val="55"/>
          <w:kern w:val="0"/>
          <w:sz w:val="48"/>
          <w:szCs w:val="48"/>
          <w:fitText w:val="9196" w:id="1935990784"/>
        </w:rPr>
        <w:t>1</w:t>
      </w:r>
      <w:r w:rsidRPr="00D12A53">
        <w:rPr>
          <w:rFonts w:ascii="HG丸ｺﾞｼｯｸM-PRO" w:eastAsia="HG丸ｺﾞｼｯｸM-PRO" w:hAnsi="Century" w:cs="Times New Roman" w:hint="eastAsia"/>
          <w:b/>
          <w:color w:val="000000"/>
          <w:spacing w:val="3"/>
          <w:w w:val="55"/>
          <w:kern w:val="0"/>
          <w:sz w:val="48"/>
          <w:szCs w:val="48"/>
          <w:fitText w:val="9196" w:id="1935990784"/>
        </w:rPr>
        <w:t>年度補正予算【一般会計補正予算（第1号）】の概</w:t>
      </w:r>
      <w:r w:rsidRPr="00D12A53">
        <w:rPr>
          <w:rFonts w:ascii="HG丸ｺﾞｼｯｸM-PRO" w:eastAsia="HG丸ｺﾞｼｯｸM-PRO" w:hAnsi="Century" w:cs="Times New Roman" w:hint="eastAsia"/>
          <w:b/>
          <w:color w:val="000000"/>
          <w:spacing w:val="8"/>
          <w:w w:val="55"/>
          <w:kern w:val="0"/>
          <w:sz w:val="48"/>
          <w:szCs w:val="48"/>
          <w:fitText w:val="9196" w:id="1935990784"/>
        </w:rPr>
        <w:t>要</w:t>
      </w:r>
    </w:p>
    <w:p w:rsidR="00D12A53" w:rsidRPr="00D12A53" w:rsidRDefault="00D12A53" w:rsidP="00D12A53">
      <w:pPr>
        <w:spacing w:line="300" w:lineRule="exact"/>
        <w:rPr>
          <w:rFonts w:ascii="HG丸ｺﾞｼｯｸM-PRO" w:eastAsia="HG丸ｺﾞｼｯｸM-PRO" w:hAnsi="Century" w:cs="Times New Roman" w:hint="eastAsia"/>
          <w:color w:val="000000"/>
          <w:sz w:val="40"/>
          <w:szCs w:val="40"/>
          <w:bdr w:val="single" w:sz="4" w:space="0" w:color="auto" w:frame="1"/>
          <w:shd w:val="pct15" w:color="auto" w:fill="FFFFFF"/>
        </w:rPr>
      </w:pPr>
    </w:p>
    <w:p w:rsidR="00D12A53" w:rsidRPr="00D12A53" w:rsidRDefault="00D12A53" w:rsidP="00D12A53">
      <w:pPr>
        <w:rPr>
          <w:rFonts w:ascii="HG丸ｺﾞｼｯｸM-PRO" w:eastAsia="HG丸ｺﾞｼｯｸM-PRO" w:hAnsi="HG丸ｺﾞｼｯｸM-PRO" w:cs="Times New Roman" w:hint="eastAsia"/>
          <w:b/>
          <w:color w:val="000000"/>
          <w:kern w:val="0"/>
          <w:szCs w:val="21"/>
        </w:rPr>
      </w:pPr>
    </w:p>
    <w:p w:rsidR="00D12A53" w:rsidRPr="00D12A53" w:rsidRDefault="00D12A53" w:rsidP="00D12A53">
      <w:pPr>
        <w:jc w:val="center"/>
        <w:rPr>
          <w:rFonts w:ascii="HG丸ｺﾞｼｯｸM-PRO" w:eastAsia="HG丸ｺﾞｼｯｸM-PRO" w:hAnsi="ＭＳ 明朝" w:cs="Times New Roman" w:hint="eastAsia"/>
          <w:sz w:val="32"/>
          <w:szCs w:val="32"/>
        </w:rPr>
      </w:pPr>
      <w:r w:rsidRPr="00D12A53">
        <w:rPr>
          <w:rFonts w:ascii="HG丸ｺﾞｼｯｸM-PRO" w:eastAsia="HG丸ｺﾞｼｯｸM-PRO" w:hAnsi="ＭＳ 明朝" w:cs="Times New Roman" w:hint="eastAsia"/>
          <w:sz w:val="32"/>
          <w:szCs w:val="32"/>
        </w:rPr>
        <w:t>〔　一　般　会　計　〕</w:t>
      </w:r>
    </w:p>
    <w:p w:rsidR="00D12A53" w:rsidRPr="00D12A53" w:rsidRDefault="00D12A53" w:rsidP="00D12A53">
      <w:pPr>
        <w:rPr>
          <w:rFonts w:ascii="HG丸ｺﾞｼｯｸM-PRO" w:eastAsia="HG丸ｺﾞｼｯｸM-PRO" w:hAnsi="ＭＳ 明朝" w:cs="Times New Roman" w:hint="eastAsia"/>
          <w:sz w:val="22"/>
        </w:rPr>
      </w:pPr>
      <w:r w:rsidRPr="00D12A53">
        <w:rPr>
          <w:rFonts w:ascii="HG丸ｺﾞｼｯｸM-PRO" w:eastAsia="HG丸ｺﾞｼｯｸM-PRO" w:hAnsi="ＭＳ 明朝" w:cs="Times New Roman" w:hint="eastAsia"/>
          <w:sz w:val="22"/>
        </w:rPr>
        <w:t xml:space="preserve">上段　</w:t>
      </w:r>
      <w:r w:rsidRPr="00D12A53">
        <w:rPr>
          <w:rFonts w:ascii="HG丸ｺﾞｼｯｸM-PRO" w:eastAsia="HG丸ｺﾞｼｯｸM-PRO" w:hAnsi="ＭＳ 明朝" w:cs="Times New Roman" w:hint="eastAsia"/>
          <w:spacing w:val="73"/>
          <w:kern w:val="0"/>
          <w:sz w:val="22"/>
          <w:fitText w:val="1320" w:id="1935990785"/>
        </w:rPr>
        <w:t>今回補</w:t>
      </w:r>
      <w:r w:rsidRPr="00D12A53">
        <w:rPr>
          <w:rFonts w:ascii="HG丸ｺﾞｼｯｸM-PRO" w:eastAsia="HG丸ｺﾞｼｯｸM-PRO" w:hAnsi="ＭＳ 明朝" w:cs="Times New Roman" w:hint="eastAsia"/>
          <w:spacing w:val="1"/>
          <w:kern w:val="0"/>
          <w:sz w:val="22"/>
          <w:fitText w:val="1320" w:id="1935990785"/>
        </w:rPr>
        <w:t>正</w:t>
      </w:r>
    </w:p>
    <w:p w:rsidR="00D12A53" w:rsidRPr="00D12A53" w:rsidRDefault="00D12A53" w:rsidP="00D12A53">
      <w:pPr>
        <w:rPr>
          <w:rFonts w:ascii="HG丸ｺﾞｼｯｸM-PRO" w:eastAsia="HG丸ｺﾞｼｯｸM-PRO" w:hAnsi="ＭＳ 明朝" w:cs="Times New Roman" w:hint="eastAsia"/>
          <w:kern w:val="0"/>
          <w:sz w:val="22"/>
        </w:rPr>
      </w:pPr>
      <w:r w:rsidRPr="00D12A53">
        <w:rPr>
          <w:rFonts w:ascii="HG丸ｺﾞｼｯｸM-PRO" w:eastAsia="HG丸ｺﾞｼｯｸM-PRO" w:hAnsi="ＭＳ 明朝" w:cs="Times New Roman" w:hint="eastAsia"/>
          <w:sz w:val="22"/>
        </w:rPr>
        <w:t xml:space="preserve">中段　</w:t>
      </w:r>
      <w:r w:rsidRPr="00D12A53">
        <w:rPr>
          <w:rFonts w:ascii="HG丸ｺﾞｼｯｸM-PRO" w:eastAsia="HG丸ｺﾞｼｯｸM-PRO" w:hAnsi="ＭＳ 明朝" w:cs="Times New Roman" w:hint="eastAsia"/>
          <w:kern w:val="0"/>
          <w:sz w:val="22"/>
        </w:rPr>
        <w:t>平成31補正前</w:t>
      </w:r>
    </w:p>
    <w:p w:rsidR="00D12A53" w:rsidRPr="00D12A53" w:rsidRDefault="00D12A53" w:rsidP="00D12A53">
      <w:pPr>
        <w:rPr>
          <w:rFonts w:ascii="HG丸ｺﾞｼｯｸM-PRO" w:eastAsia="HG丸ｺﾞｼｯｸM-PRO" w:hAnsi="ＭＳ 明朝" w:cs="Times New Roman" w:hint="eastAsia"/>
          <w:kern w:val="0"/>
          <w:sz w:val="22"/>
        </w:rPr>
      </w:pPr>
      <w:r w:rsidRPr="00D12A53">
        <w:rPr>
          <w:rFonts w:ascii="HG丸ｺﾞｼｯｸM-PRO" w:eastAsia="HG丸ｺﾞｼｯｸM-PRO" w:hAnsi="ＭＳ 明朝" w:cs="Times New Roman" w:hint="eastAsia"/>
          <w:sz w:val="22"/>
        </w:rPr>
        <w:t xml:space="preserve">下段　</w:t>
      </w:r>
      <w:r w:rsidRPr="00D12A53">
        <w:rPr>
          <w:rFonts w:ascii="HG丸ｺﾞｼｯｸM-PRO" w:eastAsia="HG丸ｺﾞｼｯｸM-PRO" w:hAnsi="ＭＳ 明朝" w:cs="Times New Roman" w:hint="eastAsia"/>
          <w:kern w:val="0"/>
          <w:sz w:val="22"/>
        </w:rPr>
        <w:t>平成31補正後</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9"/>
        <w:gridCol w:w="1895"/>
        <w:gridCol w:w="3761"/>
      </w:tblGrid>
      <w:tr w:rsidR="00D12A53" w:rsidRPr="00D12A53" w:rsidTr="009E278E">
        <w:tblPrEx>
          <w:tblCellMar>
            <w:top w:w="0" w:type="dxa"/>
            <w:bottom w:w="0" w:type="dxa"/>
          </w:tblCellMar>
        </w:tblPrEx>
        <w:trPr>
          <w:trHeight w:val="385"/>
        </w:trPr>
        <w:tc>
          <w:tcPr>
            <w:tcW w:w="3119" w:type="dxa"/>
            <w:vAlign w:val="center"/>
          </w:tcPr>
          <w:p w:rsidR="00D12A53" w:rsidRPr="00D12A53" w:rsidRDefault="00D12A53" w:rsidP="00D12A53">
            <w:pPr>
              <w:jc w:val="center"/>
              <w:rPr>
                <w:rFonts w:ascii="HG丸ｺﾞｼｯｸM-PRO" w:eastAsia="HG丸ｺﾞｼｯｸM-PRO" w:hAnsi="Century" w:cs="Times New Roman" w:hint="eastAsia"/>
                <w:sz w:val="22"/>
              </w:rPr>
            </w:pPr>
            <w:r w:rsidRPr="00D12A53">
              <w:rPr>
                <w:rFonts w:ascii="HG丸ｺﾞｼｯｸM-PRO" w:eastAsia="HG丸ｺﾞｼｯｸM-PRO" w:hAnsi="ＭＳ 明朝" w:cs="Times New Roman" w:hint="eastAsia"/>
                <w:sz w:val="22"/>
              </w:rPr>
              <w:t>事　　業　　名</w:t>
            </w:r>
          </w:p>
        </w:tc>
        <w:tc>
          <w:tcPr>
            <w:tcW w:w="2126" w:type="dxa"/>
            <w:vAlign w:val="center"/>
          </w:tcPr>
          <w:p w:rsidR="00D12A53" w:rsidRPr="00D12A53" w:rsidRDefault="00D12A53" w:rsidP="00D12A53">
            <w:pPr>
              <w:jc w:val="center"/>
              <w:rPr>
                <w:rFonts w:ascii="HG丸ｺﾞｼｯｸM-PRO" w:eastAsia="HG丸ｺﾞｼｯｸM-PRO" w:hAnsi="Century" w:cs="Times New Roman" w:hint="eastAsia"/>
                <w:sz w:val="22"/>
              </w:rPr>
            </w:pPr>
            <w:r w:rsidRPr="00D12A53">
              <w:rPr>
                <w:rFonts w:ascii="HG丸ｺﾞｼｯｸM-PRO" w:eastAsia="HG丸ｺﾞｼｯｸM-PRO" w:hAnsi="Century" w:cs="Times New Roman" w:hint="eastAsia"/>
                <w:sz w:val="22"/>
              </w:rPr>
              <w:t>事　業　費</w:t>
            </w:r>
          </w:p>
        </w:tc>
        <w:tc>
          <w:tcPr>
            <w:tcW w:w="4394" w:type="dxa"/>
            <w:vAlign w:val="center"/>
          </w:tcPr>
          <w:p w:rsidR="00D12A53" w:rsidRPr="00D12A53" w:rsidRDefault="00D12A53" w:rsidP="00D12A53">
            <w:pPr>
              <w:jc w:val="center"/>
              <w:rPr>
                <w:rFonts w:ascii="HG丸ｺﾞｼｯｸM-PRO" w:eastAsia="HG丸ｺﾞｼｯｸM-PRO" w:hAnsi="Century" w:cs="Times New Roman" w:hint="eastAsia"/>
                <w:sz w:val="22"/>
              </w:rPr>
            </w:pPr>
            <w:r w:rsidRPr="00D12A53">
              <w:rPr>
                <w:rFonts w:ascii="HG丸ｺﾞｼｯｸM-PRO" w:eastAsia="HG丸ｺﾞｼｯｸM-PRO" w:hAnsi="Century" w:cs="Times New Roman" w:hint="eastAsia"/>
                <w:sz w:val="22"/>
              </w:rPr>
              <w:t>事　業　内　容　の　説　明</w:t>
            </w:r>
          </w:p>
        </w:tc>
      </w:tr>
      <w:tr w:rsidR="00D12A53" w:rsidRPr="00D12A53" w:rsidTr="009E278E">
        <w:tblPrEx>
          <w:tblCellMar>
            <w:top w:w="0" w:type="dxa"/>
            <w:bottom w:w="0" w:type="dxa"/>
          </w:tblCellMar>
        </w:tblPrEx>
        <w:tc>
          <w:tcPr>
            <w:tcW w:w="3119" w:type="dxa"/>
          </w:tcPr>
          <w:p w:rsidR="00D12A53" w:rsidRPr="00D12A53" w:rsidRDefault="00D12A53" w:rsidP="00D12A53">
            <w:pPr>
              <w:spacing w:line="320" w:lineRule="exact"/>
              <w:rPr>
                <w:rFonts w:ascii="HG丸ｺﾞｼｯｸM-PRO" w:eastAsia="HG丸ｺﾞｼｯｸM-PRO" w:hAnsi="HG丸ｺﾞｼｯｸM-PRO" w:cs="Times New Roman"/>
                <w:sz w:val="22"/>
              </w:rPr>
            </w:pPr>
          </w:p>
          <w:p w:rsidR="00D12A53" w:rsidRPr="00D12A53" w:rsidRDefault="00D12A53" w:rsidP="00D12A53">
            <w:pPr>
              <w:spacing w:line="320" w:lineRule="exact"/>
              <w:ind w:left="220" w:hangingChars="100" w:hanging="220"/>
              <w:rPr>
                <w:rFonts w:ascii="HG丸ｺﾞｼｯｸM-PRO" w:eastAsia="HG丸ｺﾞｼｯｸM-PRO" w:hAnsi="HG丸ｺﾞｼｯｸM-PRO" w:cs="Times New Roman" w:hint="eastAsia"/>
                <w:sz w:val="22"/>
              </w:rPr>
            </w:pPr>
            <w:r w:rsidRPr="00D12A53">
              <w:rPr>
                <w:rFonts w:ascii="HG丸ｺﾞｼｯｸM-PRO" w:eastAsia="HG丸ｺﾞｼｯｸM-PRO" w:hAnsi="HG丸ｺﾞｼｯｸM-PRO" w:cs="Times New Roman" w:hint="eastAsia"/>
                <w:sz w:val="22"/>
              </w:rPr>
              <w:t>①【重点】たばこ対策推進事業費≪拡充≫</w:t>
            </w:r>
          </w:p>
          <w:p w:rsidR="00D12A53" w:rsidRPr="00D12A53" w:rsidRDefault="00D12A53" w:rsidP="00D12A53">
            <w:pPr>
              <w:spacing w:line="320" w:lineRule="exact"/>
              <w:rPr>
                <w:rFonts w:ascii="HG丸ｺﾞｼｯｸM-PRO" w:eastAsia="HG丸ｺﾞｼｯｸM-PRO" w:hAnsi="HG丸ｺﾞｼｯｸM-PRO" w:cs="Times New Roman"/>
                <w:sz w:val="22"/>
              </w:rPr>
            </w:pPr>
          </w:p>
          <w:p w:rsidR="00D12A53" w:rsidRPr="00D12A53" w:rsidRDefault="00D12A53" w:rsidP="00D12A53">
            <w:pPr>
              <w:spacing w:line="320" w:lineRule="exact"/>
              <w:rPr>
                <w:rFonts w:ascii="HG丸ｺﾞｼｯｸM-PRO" w:eastAsia="HG丸ｺﾞｼｯｸM-PRO" w:hAnsi="HG丸ｺﾞｼｯｸM-PRO" w:cs="Times New Roman"/>
                <w:sz w:val="22"/>
              </w:rPr>
            </w:pPr>
          </w:p>
          <w:p w:rsidR="00D12A53" w:rsidRPr="00D12A53" w:rsidRDefault="00D12A53" w:rsidP="00D12A53">
            <w:pPr>
              <w:spacing w:line="320" w:lineRule="exact"/>
              <w:rPr>
                <w:rFonts w:ascii="HG丸ｺﾞｼｯｸM-PRO" w:eastAsia="HG丸ｺﾞｼｯｸM-PRO" w:hAnsi="HG丸ｺﾞｼｯｸM-PRO" w:cs="Times New Roman" w:hint="eastAsia"/>
                <w:sz w:val="22"/>
              </w:rPr>
            </w:pPr>
          </w:p>
          <w:p w:rsidR="00D12A53" w:rsidRPr="00D12A53" w:rsidRDefault="00D12A53" w:rsidP="00D12A53">
            <w:pPr>
              <w:spacing w:line="320" w:lineRule="exact"/>
              <w:rPr>
                <w:rFonts w:ascii="HG丸ｺﾞｼｯｸM-PRO" w:eastAsia="HG丸ｺﾞｼｯｸM-PRO" w:hAnsi="HG丸ｺﾞｼｯｸM-PRO" w:cs="Times New Roman" w:hint="eastAsia"/>
                <w:sz w:val="22"/>
              </w:rPr>
            </w:pPr>
          </w:p>
          <w:p w:rsidR="00D12A53" w:rsidRPr="00D12A53" w:rsidRDefault="00D12A53" w:rsidP="00D12A53">
            <w:pPr>
              <w:spacing w:line="320" w:lineRule="exact"/>
              <w:rPr>
                <w:rFonts w:ascii="HG丸ｺﾞｼｯｸM-PRO" w:eastAsia="HG丸ｺﾞｼｯｸM-PRO" w:hAnsi="ＭＳ 明朝" w:cs="Times New Roman" w:hint="eastAsia"/>
                <w:sz w:val="22"/>
              </w:rPr>
            </w:pPr>
          </w:p>
        </w:tc>
        <w:tc>
          <w:tcPr>
            <w:tcW w:w="2126" w:type="dxa"/>
          </w:tcPr>
          <w:p w:rsidR="00D12A53" w:rsidRPr="00D12A53" w:rsidRDefault="00D12A53" w:rsidP="00D12A53">
            <w:pPr>
              <w:spacing w:line="320" w:lineRule="exact"/>
              <w:jc w:val="right"/>
              <w:rPr>
                <w:rFonts w:ascii="HG丸ｺﾞｼｯｸM-PRO" w:eastAsia="HG丸ｺﾞｼｯｸM-PRO" w:hAnsi="HG丸ｺﾞｼｯｸM-PRO" w:cs="Times New Roman" w:hint="eastAsia"/>
                <w:sz w:val="22"/>
              </w:rPr>
            </w:pPr>
          </w:p>
          <w:p w:rsidR="00D12A53" w:rsidRPr="00D12A53" w:rsidRDefault="00D12A53" w:rsidP="00D12A53">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D12A53">
              <w:rPr>
                <w:rFonts w:ascii="Century" w:eastAsia="HG丸ｺﾞｼｯｸM-PRO" w:hAnsi="Century" w:cs="Times New Roman" w:hint="eastAsia"/>
                <w:color w:val="000000"/>
                <w:sz w:val="22"/>
              </w:rPr>
              <w:t>1</w:t>
            </w:r>
            <w:r w:rsidRPr="00D12A53">
              <w:rPr>
                <w:rFonts w:ascii="Century" w:eastAsia="HG丸ｺﾞｼｯｸM-PRO" w:hAnsi="Century" w:cs="Times New Roman" w:hint="eastAsia"/>
                <w:color w:val="000000"/>
                <w:sz w:val="22"/>
              </w:rPr>
              <w:t>億円</w:t>
            </w:r>
          </w:p>
          <w:p w:rsidR="00D12A53" w:rsidRPr="00D12A53" w:rsidRDefault="00D12A53" w:rsidP="00D12A53">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D12A53">
              <w:rPr>
                <w:rFonts w:ascii="Century" w:eastAsia="HG丸ｺﾞｼｯｸM-PRO" w:hAnsi="Century" w:cs="Times New Roman" w:hint="eastAsia"/>
                <w:color w:val="000000"/>
                <w:sz w:val="22"/>
              </w:rPr>
              <w:t>2,014</w:t>
            </w:r>
            <w:r w:rsidRPr="00D12A53">
              <w:rPr>
                <w:rFonts w:ascii="Century" w:eastAsia="HG丸ｺﾞｼｯｸM-PRO" w:hAnsi="Century" w:cs="Times New Roman" w:hint="eastAsia"/>
                <w:color w:val="000000"/>
                <w:sz w:val="22"/>
              </w:rPr>
              <w:t>万</w:t>
            </w:r>
            <w:r w:rsidRPr="00D12A53">
              <w:rPr>
                <w:rFonts w:ascii="Century" w:eastAsia="HG丸ｺﾞｼｯｸM-PRO" w:hAnsi="Century" w:cs="Times New Roman" w:hint="eastAsia"/>
                <w:color w:val="000000"/>
                <w:sz w:val="22"/>
              </w:rPr>
              <w:t>3</w:t>
            </w:r>
            <w:r w:rsidRPr="00D12A53">
              <w:rPr>
                <w:rFonts w:ascii="Century" w:eastAsia="HG丸ｺﾞｼｯｸM-PRO" w:hAnsi="Century" w:cs="Times New Roman" w:hint="eastAsia"/>
                <w:color w:val="000000"/>
                <w:sz w:val="22"/>
              </w:rPr>
              <w:t>千円</w:t>
            </w:r>
          </w:p>
          <w:p w:rsidR="00D12A53" w:rsidRPr="00D12A53" w:rsidRDefault="00D12A53" w:rsidP="00D12A53">
            <w:pPr>
              <w:tabs>
                <w:tab w:val="left" w:pos="3000"/>
              </w:tabs>
              <w:autoSpaceDE w:val="0"/>
              <w:autoSpaceDN w:val="0"/>
              <w:spacing w:line="320" w:lineRule="exact"/>
              <w:ind w:rightChars="4" w:right="8"/>
              <w:jc w:val="right"/>
              <w:rPr>
                <w:rFonts w:ascii="Century" w:eastAsia="HG丸ｺﾞｼｯｸM-PRO" w:hAnsi="Century" w:cs="Times New Roman"/>
                <w:color w:val="000000"/>
                <w:sz w:val="22"/>
              </w:rPr>
            </w:pPr>
            <w:r w:rsidRPr="00D12A53">
              <w:rPr>
                <w:rFonts w:ascii="Century" w:eastAsia="HG丸ｺﾞｼｯｸM-PRO" w:hAnsi="Century" w:cs="Times New Roman" w:hint="eastAsia"/>
                <w:color w:val="000000"/>
                <w:sz w:val="22"/>
              </w:rPr>
              <w:t>1</w:t>
            </w:r>
            <w:r w:rsidRPr="00D12A53">
              <w:rPr>
                <w:rFonts w:ascii="Century" w:eastAsia="HG丸ｺﾞｼｯｸM-PRO" w:hAnsi="Century" w:cs="Times New Roman" w:hint="eastAsia"/>
                <w:color w:val="000000"/>
                <w:sz w:val="22"/>
              </w:rPr>
              <w:t>億</w:t>
            </w:r>
            <w:r w:rsidRPr="00D12A53">
              <w:rPr>
                <w:rFonts w:ascii="Century" w:eastAsia="HG丸ｺﾞｼｯｸM-PRO" w:hAnsi="Century" w:cs="Times New Roman" w:hint="eastAsia"/>
                <w:color w:val="000000"/>
                <w:sz w:val="22"/>
              </w:rPr>
              <w:t>2,014</w:t>
            </w:r>
            <w:r w:rsidRPr="00D12A53">
              <w:rPr>
                <w:rFonts w:ascii="Century" w:eastAsia="HG丸ｺﾞｼｯｸM-PRO" w:hAnsi="Century" w:cs="Times New Roman" w:hint="eastAsia"/>
                <w:color w:val="000000"/>
                <w:sz w:val="22"/>
              </w:rPr>
              <w:t>万</w:t>
            </w:r>
            <w:r w:rsidRPr="00D12A53">
              <w:rPr>
                <w:rFonts w:ascii="Century" w:eastAsia="HG丸ｺﾞｼｯｸM-PRO" w:hAnsi="Century" w:cs="Times New Roman" w:hint="eastAsia"/>
                <w:color w:val="000000"/>
                <w:sz w:val="22"/>
              </w:rPr>
              <w:t>3</w:t>
            </w:r>
            <w:r w:rsidRPr="00D12A53">
              <w:rPr>
                <w:rFonts w:ascii="Century" w:eastAsia="HG丸ｺﾞｼｯｸM-PRO" w:hAnsi="Century" w:cs="Times New Roman" w:hint="eastAsia"/>
                <w:color w:val="000000"/>
                <w:sz w:val="22"/>
              </w:rPr>
              <w:t>千円</w:t>
            </w:r>
          </w:p>
          <w:p w:rsidR="00D12A53" w:rsidRPr="00D12A53" w:rsidRDefault="00D12A53" w:rsidP="00D12A53">
            <w:pPr>
              <w:spacing w:line="320" w:lineRule="exact"/>
              <w:jc w:val="right"/>
              <w:rPr>
                <w:rFonts w:ascii="HG丸ｺﾞｼｯｸM-PRO" w:eastAsia="HG丸ｺﾞｼｯｸM-PRO" w:hAnsi="HG丸ｺﾞｼｯｸM-PRO" w:cs="Times New Roman" w:hint="eastAsia"/>
                <w:sz w:val="22"/>
              </w:rPr>
            </w:pPr>
          </w:p>
          <w:p w:rsidR="00D12A53" w:rsidRPr="00D12A53" w:rsidRDefault="00D12A53" w:rsidP="00D12A53">
            <w:pPr>
              <w:spacing w:line="320" w:lineRule="exact"/>
              <w:jc w:val="right"/>
              <w:rPr>
                <w:rFonts w:ascii="HG丸ｺﾞｼｯｸM-PRO" w:eastAsia="HG丸ｺﾞｼｯｸM-PRO" w:hAnsi="HG丸ｺﾞｼｯｸM-PRO" w:cs="Times New Roman" w:hint="eastAsia"/>
                <w:sz w:val="22"/>
              </w:rPr>
            </w:pPr>
          </w:p>
          <w:p w:rsidR="00D12A53" w:rsidRPr="00D12A53" w:rsidRDefault="00D12A53" w:rsidP="00D12A53">
            <w:pPr>
              <w:spacing w:line="320" w:lineRule="exact"/>
              <w:jc w:val="right"/>
              <w:rPr>
                <w:rFonts w:ascii="HG丸ｺﾞｼｯｸM-PRO" w:eastAsia="HG丸ｺﾞｼｯｸM-PRO" w:hAnsi="HG丸ｺﾞｼｯｸM-PRO" w:cs="Times New Roman" w:hint="eastAsia"/>
                <w:sz w:val="22"/>
              </w:rPr>
            </w:pPr>
          </w:p>
          <w:p w:rsidR="00D12A53" w:rsidRPr="00D12A53" w:rsidRDefault="00D12A53" w:rsidP="00D12A53">
            <w:pPr>
              <w:spacing w:line="320" w:lineRule="exact"/>
              <w:jc w:val="right"/>
              <w:rPr>
                <w:rFonts w:ascii="HG丸ｺﾞｼｯｸM-PRO" w:eastAsia="HG丸ｺﾞｼｯｸM-PRO" w:hAnsi="HG丸ｺﾞｼｯｸM-PRO" w:cs="Times New Roman"/>
                <w:sz w:val="22"/>
              </w:rPr>
            </w:pPr>
          </w:p>
          <w:p w:rsidR="00D12A53" w:rsidRPr="00D12A53" w:rsidRDefault="00D12A53" w:rsidP="00D12A53">
            <w:pPr>
              <w:spacing w:line="320" w:lineRule="exact"/>
              <w:jc w:val="right"/>
              <w:rPr>
                <w:rFonts w:ascii="HG丸ｺﾞｼｯｸM-PRO" w:eastAsia="HG丸ｺﾞｼｯｸM-PRO" w:hAnsi="HG丸ｺﾞｼｯｸM-PRO" w:cs="Times New Roman"/>
                <w:sz w:val="22"/>
              </w:rPr>
            </w:pPr>
          </w:p>
          <w:p w:rsidR="00D12A53" w:rsidRPr="00D12A53" w:rsidRDefault="00D12A53" w:rsidP="00D12A53">
            <w:pPr>
              <w:spacing w:line="320" w:lineRule="exact"/>
              <w:jc w:val="right"/>
              <w:rPr>
                <w:rFonts w:ascii="HG丸ｺﾞｼｯｸM-PRO" w:eastAsia="HG丸ｺﾞｼｯｸM-PRO" w:hAnsi="HG丸ｺﾞｼｯｸM-PRO" w:cs="Times New Roman"/>
                <w:sz w:val="22"/>
              </w:rPr>
            </w:pPr>
          </w:p>
          <w:p w:rsidR="00D12A53" w:rsidRPr="00D12A53" w:rsidRDefault="00D12A53" w:rsidP="00D12A53">
            <w:pPr>
              <w:spacing w:line="320" w:lineRule="exact"/>
              <w:jc w:val="right"/>
              <w:rPr>
                <w:rFonts w:ascii="HG丸ｺﾞｼｯｸM-PRO" w:eastAsia="HG丸ｺﾞｼｯｸM-PRO" w:hAnsi="HG丸ｺﾞｼｯｸM-PRO" w:cs="Times New Roman"/>
                <w:sz w:val="22"/>
              </w:rPr>
            </w:pPr>
          </w:p>
          <w:p w:rsidR="00D12A53" w:rsidRPr="00D12A53" w:rsidRDefault="00D12A53" w:rsidP="00D12A53">
            <w:pPr>
              <w:spacing w:line="320" w:lineRule="exact"/>
              <w:jc w:val="right"/>
              <w:rPr>
                <w:rFonts w:ascii="HG丸ｺﾞｼｯｸM-PRO" w:eastAsia="HG丸ｺﾞｼｯｸM-PRO" w:hAnsi="HG丸ｺﾞｼｯｸM-PRO" w:cs="Times New Roman"/>
                <w:sz w:val="22"/>
              </w:rPr>
            </w:pPr>
          </w:p>
          <w:p w:rsidR="00D12A53" w:rsidRPr="00D12A53" w:rsidRDefault="00D12A53" w:rsidP="00D12A53">
            <w:pPr>
              <w:spacing w:line="320" w:lineRule="exact"/>
              <w:jc w:val="right"/>
              <w:rPr>
                <w:rFonts w:ascii="HG丸ｺﾞｼｯｸM-PRO" w:eastAsia="HG丸ｺﾞｼｯｸM-PRO" w:hAnsi="HG丸ｺﾞｼｯｸM-PRO" w:cs="Times New Roman" w:hint="eastAsia"/>
                <w:sz w:val="22"/>
              </w:rPr>
            </w:pPr>
          </w:p>
          <w:p w:rsidR="00D12A53" w:rsidRPr="00D12A53" w:rsidRDefault="00D12A53" w:rsidP="00D12A53">
            <w:pPr>
              <w:spacing w:line="320" w:lineRule="exact"/>
              <w:jc w:val="right"/>
              <w:rPr>
                <w:rFonts w:ascii="HG丸ｺﾞｼｯｸM-PRO" w:eastAsia="HG丸ｺﾞｼｯｸM-PRO" w:hAnsi="HG丸ｺﾞｼｯｸM-PRO" w:cs="Times New Roman" w:hint="eastAsia"/>
                <w:sz w:val="22"/>
              </w:rPr>
            </w:pPr>
          </w:p>
          <w:p w:rsidR="00D12A53" w:rsidRPr="00D12A53" w:rsidRDefault="00D12A53" w:rsidP="00D12A53">
            <w:pPr>
              <w:jc w:val="right"/>
              <w:rPr>
                <w:rFonts w:ascii="HG丸ｺﾞｼｯｸM-PRO" w:eastAsia="HG丸ｺﾞｼｯｸM-PRO" w:hAnsi="HG丸ｺﾞｼｯｸM-PRO" w:cs="Times New Roman" w:hint="eastAsia"/>
                <w:sz w:val="22"/>
              </w:rPr>
            </w:pPr>
          </w:p>
        </w:tc>
        <w:tc>
          <w:tcPr>
            <w:tcW w:w="4394" w:type="dxa"/>
          </w:tcPr>
          <w:p w:rsidR="00D12A53" w:rsidRPr="00D12A53" w:rsidRDefault="00D12A53" w:rsidP="00D12A53">
            <w:pPr>
              <w:spacing w:line="320" w:lineRule="exact"/>
              <w:jc w:val="left"/>
              <w:rPr>
                <w:rFonts w:ascii="HG丸ｺﾞｼｯｸM-PRO" w:eastAsia="HG丸ｺﾞｼｯｸM-PRO" w:hAnsi="HG丸ｺﾞｼｯｸM-PRO" w:cs="Times New Roman"/>
                <w:sz w:val="22"/>
              </w:rPr>
            </w:pPr>
          </w:p>
          <w:p w:rsidR="00D12A53" w:rsidRPr="00D12A53" w:rsidRDefault="00D12A53" w:rsidP="00D12A53">
            <w:pPr>
              <w:spacing w:line="320" w:lineRule="exact"/>
              <w:jc w:val="left"/>
              <w:rPr>
                <w:rFonts w:ascii="HG丸ｺﾞｼｯｸM-PRO" w:eastAsia="HG丸ｺﾞｼｯｸM-PRO" w:hAnsi="HG丸ｺﾞｼｯｸM-PRO" w:cs="Times New Roman" w:hint="eastAsia"/>
                <w:sz w:val="22"/>
              </w:rPr>
            </w:pPr>
            <w:r w:rsidRPr="00D12A53">
              <w:rPr>
                <w:rFonts w:ascii="HG丸ｺﾞｼｯｸM-PRO" w:eastAsia="HG丸ｺﾞｼｯｸM-PRO" w:hAnsi="HG丸ｺﾞｼｯｸM-PRO" w:cs="Times New Roman" w:hint="eastAsia"/>
                <w:sz w:val="22"/>
              </w:rPr>
              <w:t xml:space="preserve">　大阪府受動喫煙防止条例により規制対象となる飲食店における喫煙室設置等に要する経費の一部を助成するとともに、技術的な相談等を行う窓口を設置。</w:t>
            </w:r>
          </w:p>
          <w:p w:rsidR="00D12A53" w:rsidRPr="00D12A53" w:rsidRDefault="00D12A53" w:rsidP="00D12A53">
            <w:pPr>
              <w:spacing w:line="320" w:lineRule="exact"/>
              <w:jc w:val="left"/>
              <w:rPr>
                <w:rFonts w:ascii="HG丸ｺﾞｼｯｸM-PRO" w:eastAsia="HG丸ｺﾞｼｯｸM-PRO" w:hAnsi="HG丸ｺﾞｼｯｸM-PRO" w:cs="Times New Roman" w:hint="eastAsia"/>
                <w:sz w:val="22"/>
              </w:rPr>
            </w:pPr>
          </w:p>
          <w:p w:rsidR="00D12A53" w:rsidRPr="00D12A53" w:rsidRDefault="00D12A53" w:rsidP="00D12A53">
            <w:pPr>
              <w:spacing w:line="320" w:lineRule="exact"/>
              <w:ind w:leftChars="100" w:left="210" w:firstLineChars="100" w:firstLine="220"/>
              <w:jc w:val="left"/>
              <w:rPr>
                <w:rFonts w:ascii="HG丸ｺﾞｼｯｸM-PRO" w:eastAsia="HG丸ｺﾞｼｯｸM-PRO" w:hAnsi="HG丸ｺﾞｼｯｸM-PRO" w:cs="Times New Roman" w:hint="eastAsia"/>
                <w:sz w:val="22"/>
              </w:rPr>
            </w:pPr>
          </w:p>
          <w:p w:rsidR="00D12A53" w:rsidRPr="00D12A53" w:rsidRDefault="00D12A53" w:rsidP="00D12A53">
            <w:pPr>
              <w:ind w:leftChars="100" w:left="210" w:firstLineChars="100" w:firstLine="220"/>
              <w:jc w:val="left"/>
              <w:rPr>
                <w:rFonts w:ascii="HG丸ｺﾞｼｯｸM-PRO" w:eastAsia="HG丸ｺﾞｼｯｸM-PRO" w:hAnsi="HG丸ｺﾞｼｯｸM-PRO" w:cs="Times New Roman" w:hint="eastAsia"/>
                <w:sz w:val="22"/>
              </w:rPr>
            </w:pPr>
          </w:p>
        </w:tc>
      </w:tr>
    </w:tbl>
    <w:p w:rsidR="00862FE9" w:rsidRPr="00D12A53" w:rsidRDefault="00862FE9" w:rsidP="00862FE9">
      <w:pPr>
        <w:rPr>
          <w:rFonts w:ascii="HG丸ｺﾞｼｯｸM-PRO" w:eastAsia="HG丸ｺﾞｼｯｸM-PRO" w:hAnsi="HG丸ｺﾞｼｯｸM-PRO"/>
          <w:sz w:val="24"/>
        </w:rPr>
      </w:pPr>
      <w:bookmarkStart w:id="0" w:name="_GoBack"/>
      <w:bookmarkEnd w:id="0"/>
    </w:p>
    <w:sectPr w:rsidR="00862FE9" w:rsidRPr="00D12A53" w:rsidSect="009D7EF3">
      <w:pgSz w:w="11906" w:h="16838"/>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53" w:rsidRDefault="00D12A53" w:rsidP="00D12A53">
      <w:r>
        <w:separator/>
      </w:r>
    </w:p>
  </w:endnote>
  <w:endnote w:type="continuationSeparator" w:id="0">
    <w:p w:rsidR="00D12A53" w:rsidRDefault="00D12A53" w:rsidP="00D1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53" w:rsidRDefault="00D12A53" w:rsidP="00D12A53">
      <w:r>
        <w:separator/>
      </w:r>
    </w:p>
  </w:footnote>
  <w:footnote w:type="continuationSeparator" w:id="0">
    <w:p w:rsidR="00D12A53" w:rsidRDefault="00D12A53" w:rsidP="00D12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E9"/>
    <w:rsid w:val="00207A8D"/>
    <w:rsid w:val="00332AE1"/>
    <w:rsid w:val="00692EAD"/>
    <w:rsid w:val="007B48CF"/>
    <w:rsid w:val="00862FE9"/>
    <w:rsid w:val="009934D7"/>
    <w:rsid w:val="009D7EF3"/>
    <w:rsid w:val="00C13116"/>
    <w:rsid w:val="00D12A53"/>
    <w:rsid w:val="00FF6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63FEFB-90CB-45E7-BD78-D9C6D3EE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2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2A53"/>
    <w:pPr>
      <w:tabs>
        <w:tab w:val="center" w:pos="4252"/>
        <w:tab w:val="right" w:pos="8504"/>
      </w:tabs>
      <w:snapToGrid w:val="0"/>
    </w:pPr>
  </w:style>
  <w:style w:type="character" w:customStyle="1" w:styleId="a5">
    <w:name w:val="ヘッダー (文字)"/>
    <w:basedOn w:val="a0"/>
    <w:link w:val="a4"/>
    <w:uiPriority w:val="99"/>
    <w:rsid w:val="00D12A53"/>
  </w:style>
  <w:style w:type="paragraph" w:styleId="a6">
    <w:name w:val="footer"/>
    <w:basedOn w:val="a"/>
    <w:link w:val="a7"/>
    <w:uiPriority w:val="99"/>
    <w:unhideWhenUsed/>
    <w:rsid w:val="00D12A53"/>
    <w:pPr>
      <w:tabs>
        <w:tab w:val="center" w:pos="4252"/>
        <w:tab w:val="right" w:pos="8504"/>
      </w:tabs>
      <w:snapToGrid w:val="0"/>
    </w:pPr>
  </w:style>
  <w:style w:type="character" w:customStyle="1" w:styleId="a7">
    <w:name w:val="フッター (文字)"/>
    <w:basedOn w:val="a0"/>
    <w:link w:val="a6"/>
    <w:uiPriority w:val="99"/>
    <w:rsid w:val="00D1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25E48-DCEE-476A-B09B-935A9AB3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和貴</dc:creator>
  <cp:keywords/>
  <dc:description/>
  <cp:lastModifiedBy>木村　和貴</cp:lastModifiedBy>
  <cp:revision>5</cp:revision>
  <dcterms:created xsi:type="dcterms:W3CDTF">2019-02-18T10:42:00Z</dcterms:created>
  <dcterms:modified xsi:type="dcterms:W3CDTF">2019-03-12T10:32:00Z</dcterms:modified>
</cp:coreProperties>
</file>