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398"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2D7E5E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２０１９</w:t>
      </w:r>
      <w:r w:rsidR="00D94CF7" w:rsidRPr="005D2D0C">
        <w:rPr>
          <w:rFonts w:ascii="HGｺﾞｼｯｸM" w:eastAsia="HGｺﾞｼｯｸM" w:hAnsi="ＭＳ ゴシック" w:hint="eastAsia"/>
          <w:sz w:val="24"/>
        </w:rPr>
        <w:t>年</w:t>
      </w:r>
      <w:r>
        <w:rPr>
          <w:rFonts w:ascii="HGｺﾞｼｯｸM" w:eastAsia="HGｺﾞｼｯｸM" w:hAnsi="ＭＳ ゴシック" w:hint="eastAsia"/>
          <w:sz w:val="24"/>
        </w:rPr>
        <w:t>４</w:t>
      </w:r>
      <w:r w:rsidR="00D94CF7" w:rsidRPr="005D2D0C">
        <w:rPr>
          <w:rFonts w:ascii="HGｺﾞｼｯｸM" w:eastAsia="HGｺﾞｼｯｸM" w:hAnsi="ＭＳ ゴシック" w:hint="eastAsia"/>
          <w:sz w:val="24"/>
        </w:rPr>
        <w:t>～</w:t>
      </w:r>
      <w:r>
        <w:rPr>
          <w:rFonts w:ascii="HGｺﾞｼｯｸM" w:eastAsia="HGｺﾞｼｯｸM" w:hAnsi="ＭＳ ゴシック" w:hint="eastAsia"/>
          <w:sz w:val="24"/>
        </w:rPr>
        <w:t>６</w:t>
      </w:r>
      <w:r w:rsidR="00D94CF7"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</w:t>
      </w:r>
      <w:r w:rsidR="00AD4CE0">
        <w:rPr>
          <w:rFonts w:ascii="HGｺﾞｼｯｸM" w:eastAsia="HGｺﾞｼｯｸM" w:hAnsi="ＭＳ ゴシック" w:hint="eastAsia"/>
          <w:sz w:val="24"/>
        </w:rPr>
        <w:t>＆デザイン</w:t>
      </w:r>
      <w:r>
        <w:rPr>
          <w:rFonts w:ascii="HGｺﾞｼｯｸM" w:eastAsia="HGｺﾞｼｯｸM" w:hAnsi="ＭＳ ゴシック" w:hint="eastAsia"/>
          <w:sz w:val="24"/>
        </w:rPr>
        <w:t>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1F5106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</w:t>
      </w:r>
      <w:r w:rsidR="00AD4CE0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＆デザイン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センター）では、府内企業を対象として四半期毎に、大阪市と協力して景気観測調査を実施しております。</w:t>
      </w:r>
      <w:r w:rsidR="002D7E5E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2019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2D7E5E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４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2D7E5E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６</w:t>
      </w:r>
      <w:r w:rsidR="00C64DFB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月期の調査結果の概要は次のとおりです。</w:t>
      </w:r>
    </w:p>
    <w:p w:rsidR="00C64DFB" w:rsidRDefault="00C64DFB" w:rsidP="00BA3160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2D7E5E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踊り場にある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992AA0" w:rsidRPr="00862DBF" w:rsidRDefault="00A31AAB" w:rsidP="00D97E9B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D97E9B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D97E9B" w:rsidRPr="00D97E9B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製造業・非製造業ともに悪化し、全産業では２期連続で低下した。</w:t>
      </w:r>
    </w:p>
    <w:p w:rsidR="00862DBF" w:rsidRPr="0084491D" w:rsidRDefault="00862DBF" w:rsidP="00862DBF">
      <w:pPr>
        <w:pStyle w:val="af1"/>
        <w:autoSpaceDE w:val="0"/>
        <w:autoSpaceDN w:val="0"/>
        <w:adjustRightInd w:val="0"/>
        <w:snapToGrid w:val="0"/>
        <w:ind w:leftChars="0" w:left="763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43183B" w:rsidRDefault="007D25E7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7D25E7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996269" cy="3168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69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3B" w:rsidRDefault="0043183B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5B6E" w:rsidRDefault="00A05B6E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5B6E" w:rsidRDefault="007D25E7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7D25E7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995800" cy="319323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00" cy="31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FB" w:rsidRDefault="00C64DFB">
      <w:pPr>
        <w:widowControl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kern w:val="0"/>
          <w:sz w:val="22"/>
          <w:szCs w:val="22"/>
        </w:rPr>
        <w:br w:type="page"/>
      </w:r>
    </w:p>
    <w:p w:rsidR="00E03803" w:rsidRDefault="000A777B" w:rsidP="00C64DFB">
      <w:pPr>
        <w:autoSpaceDE w:val="0"/>
        <w:autoSpaceDN w:val="0"/>
        <w:adjustRightInd w:val="0"/>
        <w:snapToGrid w:val="0"/>
        <w:spacing w:line="260" w:lineRule="exact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4613"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EC75B9" w:rsidRPr="00EC75B9" w:rsidRDefault="00E95163" w:rsidP="00EC75B9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</w:t>
      </w:r>
      <w:r w:rsidR="00F12BD0" w:rsidRPr="00F12BD0">
        <w:rPr>
          <w:rFonts w:ascii="HGｺﾞｼｯｸM" w:eastAsia="HGｺﾞｼｯｸM" w:cs="ＭＳ Ｐゴシック" w:hint="eastAsia"/>
          <w:kern w:val="0"/>
          <w:sz w:val="22"/>
          <w:szCs w:val="22"/>
        </w:rPr>
        <w:t>、製・商品単価や資金繰りなどは前期に比べてやや改善したが、原材料価格が高水準であることに加え、営業利益水準DIが横ばいで推移し、雇用不足感も前期比で減少するなど、景気は踊り場にある。</w:t>
      </w:r>
    </w:p>
    <w:p w:rsidR="007563AB" w:rsidRPr="00EC75B9" w:rsidRDefault="00EC75B9" w:rsidP="00A05B6E">
      <w:pPr>
        <w:pStyle w:val="af1"/>
        <w:spacing w:afterLines="100" w:after="348"/>
        <w:ind w:leftChars="0" w:left="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　　　　　　　　　　　　　　　　　</w:t>
      </w:r>
      <w:r w:rsidR="007D25E7" w:rsidRPr="007D25E7">
        <w:rPr>
          <w:rFonts w:ascii="HGｺﾞｼｯｸM" w:eastAsia="HGｺﾞｼｯｸM" w:hint="eastAsia"/>
          <w:noProof/>
          <w:sz w:val="22"/>
          <w:szCs w:val="22"/>
        </w:rPr>
        <w:drawing>
          <wp:inline distT="0" distB="0" distL="0" distR="0">
            <wp:extent cx="6263640" cy="4326661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3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B3244C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E95163" w:rsidRDefault="000A777B" w:rsidP="00E95163">
      <w:pPr>
        <w:autoSpaceDE w:val="0"/>
        <w:autoSpaceDN w:val="0"/>
        <w:adjustRightInd w:val="0"/>
        <w:snapToGrid w:val="0"/>
        <w:spacing w:beforeLines="200" w:before="696" w:afterLines="50" w:after="174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2019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７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９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</w:t>
      </w:r>
      <w:r w:rsidR="00F6503D">
        <w:rPr>
          <w:rFonts w:ascii="HGｺﾞｼｯｸM" w:eastAsia="HGｺﾞｼｯｸM" w:cs="ＭＳ Ｐゴシック" w:hint="eastAsia"/>
          <w:kern w:val="0"/>
          <w:sz w:val="22"/>
          <w:szCs w:val="22"/>
        </w:rPr>
        <w:t>判断</w:t>
      </w:r>
      <w:r w:rsidR="00DB7932">
        <w:rPr>
          <w:rFonts w:ascii="HGｺﾞｼｯｸM" w:eastAsia="HGｺﾞｼｯｸM" w:cs="ＭＳ Ｐゴシック" w:hint="eastAsia"/>
          <w:kern w:val="0"/>
          <w:sz w:val="22"/>
          <w:szCs w:val="22"/>
        </w:rPr>
        <w:t>ＤＩは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、全体では小幅改善の見通し</w:t>
      </w:r>
      <w:r w:rsidR="007D25E7">
        <w:rPr>
          <w:rFonts w:ascii="HGｺﾞｼｯｸM" w:eastAsia="HGｺﾞｼｯｸM" w:cs="ＭＳ Ｐゴシック" w:hint="eastAsia"/>
          <w:kern w:val="0"/>
          <w:sz w:val="22"/>
          <w:szCs w:val="22"/>
        </w:rPr>
        <w:t>も、先行きは予断を許さない状況にある。</w:t>
      </w:r>
    </w:p>
    <w:p w:rsidR="000A278A" w:rsidRPr="009347AF" w:rsidRDefault="0084491D" w:rsidP="00004B3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84491D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9347AF" w:rsidSect="0056116A">
      <w:footerReference w:type="default" r:id="rId13"/>
      <w:pgSz w:w="11906" w:h="16838" w:code="9"/>
      <w:pgMar w:top="567" w:right="1021" w:bottom="567" w:left="1021" w:header="851" w:footer="283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946A99" w:rsidRPr="00946A99">
      <w:rPr>
        <w:rFonts w:ascii="ＭＳ Ｐ明朝" w:eastAsia="ＭＳ Ｐ明朝" w:hAnsi="ＭＳ Ｐ明朝"/>
        <w:noProof/>
        <w:lang w:val="ja-JP"/>
      </w:rPr>
      <w:t>-</w:t>
    </w:r>
    <w:r w:rsidR="00946A99">
      <w:rPr>
        <w:rFonts w:ascii="ＭＳ Ｐ明朝" w:eastAsia="ＭＳ Ｐ明朝" w:hAnsi="ＭＳ Ｐ明朝"/>
        <w:noProof/>
      </w:rPr>
      <w:t xml:space="preserve"> 15 -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6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1"/>
    <w:rsid w:val="00004B34"/>
    <w:rsid w:val="0001750E"/>
    <w:rsid w:val="000228D7"/>
    <w:rsid w:val="00033C2A"/>
    <w:rsid w:val="00036020"/>
    <w:rsid w:val="00040723"/>
    <w:rsid w:val="00043DBE"/>
    <w:rsid w:val="000502C6"/>
    <w:rsid w:val="000558AB"/>
    <w:rsid w:val="00060F2C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5741A"/>
    <w:rsid w:val="001633E5"/>
    <w:rsid w:val="00172210"/>
    <w:rsid w:val="00174927"/>
    <w:rsid w:val="0017574B"/>
    <w:rsid w:val="00175864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2612"/>
    <w:rsid w:val="001E59B5"/>
    <w:rsid w:val="001F31B3"/>
    <w:rsid w:val="001F5106"/>
    <w:rsid w:val="00204EB5"/>
    <w:rsid w:val="00220792"/>
    <w:rsid w:val="002223DB"/>
    <w:rsid w:val="00226473"/>
    <w:rsid w:val="002268E1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D7E5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23BDB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B6FE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183B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E6D08"/>
    <w:rsid w:val="004F064C"/>
    <w:rsid w:val="004F5E0C"/>
    <w:rsid w:val="00512378"/>
    <w:rsid w:val="00515726"/>
    <w:rsid w:val="0052234F"/>
    <w:rsid w:val="005241E0"/>
    <w:rsid w:val="00533B78"/>
    <w:rsid w:val="00554644"/>
    <w:rsid w:val="00555EA0"/>
    <w:rsid w:val="005571E9"/>
    <w:rsid w:val="0056116A"/>
    <w:rsid w:val="00567B58"/>
    <w:rsid w:val="00575D56"/>
    <w:rsid w:val="0057752D"/>
    <w:rsid w:val="005879C4"/>
    <w:rsid w:val="005A0E5A"/>
    <w:rsid w:val="005A119F"/>
    <w:rsid w:val="005A696A"/>
    <w:rsid w:val="005A7BB8"/>
    <w:rsid w:val="005C4EC5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563AB"/>
    <w:rsid w:val="00770FEB"/>
    <w:rsid w:val="00773B37"/>
    <w:rsid w:val="00784D11"/>
    <w:rsid w:val="00785C40"/>
    <w:rsid w:val="00785F46"/>
    <w:rsid w:val="00786256"/>
    <w:rsid w:val="0079078F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01B"/>
    <w:rsid w:val="007C4B25"/>
    <w:rsid w:val="007C4F08"/>
    <w:rsid w:val="007C5770"/>
    <w:rsid w:val="007C7C2D"/>
    <w:rsid w:val="007D25E7"/>
    <w:rsid w:val="007E25C6"/>
    <w:rsid w:val="007E681F"/>
    <w:rsid w:val="007F0CEB"/>
    <w:rsid w:val="007F6CF2"/>
    <w:rsid w:val="00804806"/>
    <w:rsid w:val="00815AF7"/>
    <w:rsid w:val="00822676"/>
    <w:rsid w:val="0082464E"/>
    <w:rsid w:val="008331AA"/>
    <w:rsid w:val="0083578D"/>
    <w:rsid w:val="0084491D"/>
    <w:rsid w:val="008477C4"/>
    <w:rsid w:val="008548D8"/>
    <w:rsid w:val="00861A12"/>
    <w:rsid w:val="00862DBF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0609C"/>
    <w:rsid w:val="00930FC0"/>
    <w:rsid w:val="009347AF"/>
    <w:rsid w:val="00937D71"/>
    <w:rsid w:val="00941B2A"/>
    <w:rsid w:val="00943D20"/>
    <w:rsid w:val="00944507"/>
    <w:rsid w:val="00946A99"/>
    <w:rsid w:val="00950092"/>
    <w:rsid w:val="00965A40"/>
    <w:rsid w:val="009823EA"/>
    <w:rsid w:val="0098470E"/>
    <w:rsid w:val="00992AA0"/>
    <w:rsid w:val="00996D08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03829"/>
    <w:rsid w:val="00A05B6E"/>
    <w:rsid w:val="00A102D9"/>
    <w:rsid w:val="00A10BFA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4CE0"/>
    <w:rsid w:val="00AD56CA"/>
    <w:rsid w:val="00AE19E5"/>
    <w:rsid w:val="00AE6F68"/>
    <w:rsid w:val="00AF528F"/>
    <w:rsid w:val="00B142E1"/>
    <w:rsid w:val="00B1538D"/>
    <w:rsid w:val="00B20234"/>
    <w:rsid w:val="00B2165C"/>
    <w:rsid w:val="00B240E5"/>
    <w:rsid w:val="00B26008"/>
    <w:rsid w:val="00B3244C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3356"/>
    <w:rsid w:val="00C13EC0"/>
    <w:rsid w:val="00C14E62"/>
    <w:rsid w:val="00C26338"/>
    <w:rsid w:val="00C27DE9"/>
    <w:rsid w:val="00C32E8F"/>
    <w:rsid w:val="00C33D55"/>
    <w:rsid w:val="00C401FE"/>
    <w:rsid w:val="00C51E22"/>
    <w:rsid w:val="00C57B93"/>
    <w:rsid w:val="00C57DD7"/>
    <w:rsid w:val="00C64DFB"/>
    <w:rsid w:val="00C66B33"/>
    <w:rsid w:val="00C673C7"/>
    <w:rsid w:val="00C702DB"/>
    <w:rsid w:val="00C7342B"/>
    <w:rsid w:val="00C76A5C"/>
    <w:rsid w:val="00C81423"/>
    <w:rsid w:val="00C83FAB"/>
    <w:rsid w:val="00C87DBD"/>
    <w:rsid w:val="00C91431"/>
    <w:rsid w:val="00C9493B"/>
    <w:rsid w:val="00C9728C"/>
    <w:rsid w:val="00CA0802"/>
    <w:rsid w:val="00CA79EB"/>
    <w:rsid w:val="00CA7F1F"/>
    <w:rsid w:val="00CB364F"/>
    <w:rsid w:val="00CC307C"/>
    <w:rsid w:val="00CD2372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4960"/>
    <w:rsid w:val="00D76995"/>
    <w:rsid w:val="00D84C4F"/>
    <w:rsid w:val="00D91324"/>
    <w:rsid w:val="00D94CF7"/>
    <w:rsid w:val="00D96663"/>
    <w:rsid w:val="00D97E9B"/>
    <w:rsid w:val="00DA0288"/>
    <w:rsid w:val="00DB7932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95163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C75B9"/>
    <w:rsid w:val="00EE4E9F"/>
    <w:rsid w:val="00EF6069"/>
    <w:rsid w:val="00F00A4B"/>
    <w:rsid w:val="00F0185A"/>
    <w:rsid w:val="00F106F9"/>
    <w:rsid w:val="00F12BD0"/>
    <w:rsid w:val="00F15FE2"/>
    <w:rsid w:val="00F22E22"/>
    <w:rsid w:val="00F355BE"/>
    <w:rsid w:val="00F3686A"/>
    <w:rsid w:val="00F3774A"/>
    <w:rsid w:val="00F427A8"/>
    <w:rsid w:val="00F526E2"/>
    <w:rsid w:val="00F5276E"/>
    <w:rsid w:val="00F6289B"/>
    <w:rsid w:val="00F6429F"/>
    <w:rsid w:val="00F6503D"/>
    <w:rsid w:val="00F66FA7"/>
    <w:rsid w:val="00F70201"/>
    <w:rsid w:val="00F7228B"/>
    <w:rsid w:val="00F75E1E"/>
    <w:rsid w:val="00F83086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0B92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F2A3-B670-4402-9F43-9C4B6DAC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2019-08-07T02:59:00Z</dcterms:created>
  <dcterms:modified xsi:type="dcterms:W3CDTF">2019-08-07T03:00:00Z</dcterms:modified>
</cp:coreProperties>
</file>