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C9" w:rsidRDefault="002B0A0D" w:rsidP="00B458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-40640</wp:posOffset>
                </wp:positionV>
                <wp:extent cx="6264000" cy="8496000"/>
                <wp:effectExtent l="0" t="0" r="22860" b="196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8496000"/>
                        </a:xfrm>
                        <a:prstGeom prst="roundRect">
                          <a:avLst>
                            <a:gd name="adj" fmla="val 3590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.95pt;margin-top:-3.2pt;width:493.25pt;height:6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" filled="f" strokecolor="#b8cce4 [1300]" strokeweight="1.5pt"/>
            </w:pict>
          </mc:Fallback>
        </mc:AlternateContent>
      </w:r>
      <w:r w:rsidR="00970C06">
        <w:rPr>
          <w:noProof/>
        </w:rPr>
        <w:drawing>
          <wp:inline distT="0" distB="0" distL="0" distR="0" wp14:anchorId="110E0A9F" wp14:editId="62BA33BA">
            <wp:extent cx="3381120" cy="3765240"/>
            <wp:effectExtent l="0" t="0" r="0" b="6985"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120" cy="3765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C9" w:rsidRDefault="006943AA" w:rsidP="006943AA">
      <w:pPr>
        <w:spacing w:afterLines="100" w:after="360"/>
        <w:jc w:val="center"/>
      </w:pPr>
      <w:r>
        <w:rPr>
          <w:rFonts w:eastAsia="Meiryo UI" w:hAnsi="Meiryo U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D25DDC3" wp14:editId="20B943DB">
            <wp:simplePos x="0" y="0"/>
            <wp:positionH relativeFrom="column">
              <wp:posOffset>4175760</wp:posOffset>
            </wp:positionH>
            <wp:positionV relativeFrom="paragraph">
              <wp:posOffset>1201420</wp:posOffset>
            </wp:positionV>
            <wp:extent cx="1078026" cy="1116000"/>
            <wp:effectExtent l="0" t="0" r="8255" b="8255"/>
            <wp:wrapNone/>
            <wp:docPr id="7" name="図 7" descr="\\G1041sv0fs002\情報企画g\01情報\04月刊「大阪の統計」\H30.11月号\元データ\5 裏表紙\あなたも里親に\ロゴマーク　ビッ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1041sv0fs002\情報企画g\01情報\04月刊「大阪の統計」\H30.11月号\元データ\5 裏表紙\あなたも里親に\ロゴマーク　ビット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2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C06">
        <w:rPr>
          <w:noProof/>
        </w:rPr>
        <mc:AlternateContent>
          <mc:Choice Requires="wps">
            <w:drawing>
              <wp:inline distT="0" distB="0" distL="0" distR="0" wp14:anchorId="4FCEE5DB" wp14:editId="4F54EAC9">
                <wp:extent cx="5760000" cy="2052000"/>
                <wp:effectExtent l="0" t="0" r="0" b="5715"/>
                <wp:docPr id="11" name="テキスト ボックス 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0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C06" w:rsidRPr="00152D79" w:rsidRDefault="00404C53" w:rsidP="00B458C9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b/>
                                <w:bCs/>
                                <w:color w:val="365F91"/>
                                <w:kern w:val="2"/>
                                <w:sz w:val="32"/>
                                <w:szCs w:val="28"/>
                              </w:rPr>
                              <w:t>あなたの“家庭”</w:t>
                            </w:r>
                            <w:r w:rsidR="005E2EA2" w:rsidRPr="00152D79">
                              <w:rPr>
                                <w:rFonts w:asciiTheme="minorHAnsi" w:eastAsia="Meiryo UI" w:hAnsi="Meiryo UI" w:cs="Times New Roman" w:hint="eastAsia"/>
                                <w:b/>
                                <w:bCs/>
                                <w:color w:val="365F91"/>
                                <w:kern w:val="2"/>
                                <w:sz w:val="32"/>
                                <w:szCs w:val="28"/>
                              </w:rPr>
                              <w:t>を必要とする子どもたちがいます</w:t>
                            </w:r>
                          </w:p>
                          <w:p w:rsidR="00970C06" w:rsidRDefault="00970C06" w:rsidP="00B458C9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子どもは、親の深い愛情につつまれて、家庭で心身共にすこやかに育つことが望まれます。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しかし、さまざま</w:t>
                            </w:r>
                            <w:r w:rsidR="00404C53"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な事情で家庭を離れて生活しなければならない子どもたち</w:t>
                            </w:r>
                            <w:r w:rsidR="00152D79"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が府内には約３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０００人います。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家庭で育つことのできない子どもたちをご自宅に受け入れて、一定期間、深い愛情と理解を持って育てて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くださる方を「はぐくみホーム」と呼んでいます。</w:t>
                            </w:r>
                          </w:p>
                          <w:p w:rsidR="00970C06" w:rsidRDefault="00970C06" w:rsidP="00AB5603">
                            <w:pPr>
                              <w:pStyle w:val="Web"/>
                              <w:spacing w:before="0" w:beforeAutospacing="0" w:afterLines="50" w:after="180" w:afterAutospacing="0"/>
                              <w:ind w:firstLine="360"/>
                              <w:jc w:val="both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子どもたちは、すこやかに育つためにあなたの家庭を求めています。</w:t>
                            </w:r>
                          </w:p>
                          <w:p w:rsidR="00970C06" w:rsidRPr="00404C53" w:rsidRDefault="00970C06" w:rsidP="00404C53">
                            <w:pPr>
                              <w:pStyle w:val="Web"/>
                              <w:spacing w:before="0" w:beforeAutospacing="0" w:after="0" w:afterAutospacing="0"/>
                              <w:ind w:firstLineChars="250" w:firstLine="500"/>
                              <w:jc w:val="both"/>
                              <w:rPr>
                                <w:rFonts w:asciiTheme="minorHAnsi" w:eastAsia="Meiryo UI" w:hAnsi="Century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※</w:t>
                            </w:r>
                            <w:r w:rsidR="00404C53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『</w:t>
                            </w:r>
                            <w:r w:rsidR="00404C53">
                              <w:rPr>
                                <w:rFonts w:asciiTheme="minorHAnsi" w:eastAsia="Meiryo UI" w:hAnsi="Century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はぐくみホーム</w:t>
                            </w:r>
                            <w:r w:rsidR="00404C53">
                              <w:rPr>
                                <w:rFonts w:asciiTheme="minorHAnsi" w:eastAsia="Meiryo UI" w:hAnsi="Century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』</w:t>
                            </w:r>
                            <w:r w:rsidR="00404C53">
                              <w:rPr>
                                <w:rFonts w:asciiTheme="minorHAnsi" w:eastAsia="Meiryo UI" w:hAnsi="Century" w:cs="Times New Roman" w:hint="eastAsia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/>
                                <w:kern w:val="2"/>
                                <w:sz w:val="20"/>
                                <w:szCs w:val="20"/>
                              </w:rPr>
                              <w:t>は養育里親の大阪府の愛称です。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18" o:spid="_x0000_s1026" type="#_x0000_t202" style="width:453.55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" fillcolor="white [3201]" stroked="f" strokeweight=".5pt">
                <v:textbox>
                  <w:txbxContent>
                    <w:p w:rsidR="00970C06" w:rsidRPr="00152D79" w:rsidRDefault="00404C53" w:rsidP="00B458C9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eastAsia="Meiryo UI" w:hAnsi="Meiryo UI" w:cs="Times New Roman" w:hint="eastAsia"/>
                          <w:b/>
                          <w:bCs/>
                          <w:color w:val="365F91"/>
                          <w:kern w:val="2"/>
                          <w:sz w:val="32"/>
                          <w:szCs w:val="28"/>
                        </w:rPr>
                        <w:t>あなたの“家庭”</w:t>
                      </w:r>
                      <w:r w:rsidR="005E2EA2" w:rsidRPr="00152D79">
                        <w:rPr>
                          <w:rFonts w:asciiTheme="minorHAnsi" w:eastAsia="Meiryo UI" w:hAnsi="Meiryo UI" w:cs="Times New Roman" w:hint="eastAsia"/>
                          <w:b/>
                          <w:bCs/>
                          <w:color w:val="365F91"/>
                          <w:kern w:val="2"/>
                          <w:sz w:val="32"/>
                          <w:szCs w:val="28"/>
                        </w:rPr>
                        <w:t>を必要とする子どもたちがいます</w:t>
                      </w:r>
                    </w:p>
                    <w:p w:rsidR="00970C06" w:rsidRDefault="00970C06" w:rsidP="00B458C9">
                      <w:pPr>
                        <w:pStyle w:val="Web"/>
                        <w:spacing w:before="0" w:beforeAutospacing="0" w:after="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子どもは、親の深い愛情につつまれて、家庭で心身共にすこやかに育つことが望まれます。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しかし、さまざま</w:t>
                      </w:r>
                      <w:r w:rsidR="00404C53"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な事情で家庭を離れて生活しなければならない子どもたち</w:t>
                      </w:r>
                      <w:r w:rsidR="00152D79"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が府内には約３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０００人います。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家庭で育つことのできない子どもたちをご自宅に受け入れて、一定期間、深い愛情と理解を持って育てて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くださる方を「はぐくみホーム」と呼んでいます。</w:t>
                      </w:r>
                    </w:p>
                    <w:p w:rsidR="00970C06" w:rsidRDefault="00970C06" w:rsidP="00AB5603">
                      <w:pPr>
                        <w:pStyle w:val="Web"/>
                        <w:spacing w:before="0" w:beforeAutospacing="0" w:afterLines="50" w:after="180" w:afterAutospacing="0"/>
                        <w:ind w:firstLine="360"/>
                        <w:jc w:val="both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子どもたちは、すこやかに育つためにあなたの家庭を求めています。</w:t>
                      </w:r>
                    </w:p>
                    <w:p w:rsidR="00970C06" w:rsidRPr="00404C53" w:rsidRDefault="00970C06" w:rsidP="00404C53">
                      <w:pPr>
                        <w:pStyle w:val="Web"/>
                        <w:spacing w:before="0" w:beforeAutospacing="0" w:after="0" w:afterAutospacing="0"/>
                        <w:ind w:firstLineChars="250" w:firstLine="500"/>
                        <w:jc w:val="both"/>
                        <w:rPr>
                          <w:rFonts w:asciiTheme="minorHAnsi" w:eastAsia="Meiryo UI" w:hAnsi="Century" w:cs="Times New Roman"/>
                          <w:color w:val="000000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2"/>
                          <w:sz w:val="20"/>
                          <w:szCs w:val="20"/>
                        </w:rPr>
                        <w:t>※</w:t>
                      </w:r>
                      <w:r w:rsidR="00404C53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2"/>
                          <w:sz w:val="20"/>
                          <w:szCs w:val="20"/>
                        </w:rPr>
                        <w:t>『</w:t>
                      </w:r>
                      <w:r w:rsidR="00404C53">
                        <w:rPr>
                          <w:rFonts w:asciiTheme="minorHAnsi" w:eastAsia="Meiryo UI" w:hAnsi="Century" w:cs="Times New Roman"/>
                          <w:color w:val="000000"/>
                          <w:kern w:val="2"/>
                          <w:sz w:val="20"/>
                          <w:szCs w:val="20"/>
                        </w:rPr>
                        <w:t>はぐくみホーム</w:t>
                      </w:r>
                      <w:r w:rsidR="00404C53">
                        <w:rPr>
                          <w:rFonts w:asciiTheme="minorHAnsi" w:eastAsia="Meiryo UI" w:hAnsi="Century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>』</w:t>
                      </w:r>
                      <w:r w:rsidR="00404C53">
                        <w:rPr>
                          <w:rFonts w:asciiTheme="minorHAnsi" w:eastAsia="Meiryo UI" w:hAnsi="Century" w:cs="Times New Roman" w:hint="eastAsia"/>
                          <w:color w:val="000000"/>
                          <w:kern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="Meiryo UI" w:hAnsi="Century" w:cs="Times New Roman"/>
                          <w:color w:val="000000"/>
                          <w:kern w:val="2"/>
                          <w:sz w:val="20"/>
                          <w:szCs w:val="20"/>
                        </w:rPr>
                        <w:t>は養育里親の大阪府の愛称です。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3ED6" w:rsidRDefault="006943AA" w:rsidP="00404C53">
      <w:pPr>
        <w:spacing w:afterLines="450" w:after="1620"/>
        <w:jc w:val="center"/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9F77F6" wp14:editId="64C9D6DB">
                <wp:simplePos x="0" y="0"/>
                <wp:positionH relativeFrom="column">
                  <wp:posOffset>584835</wp:posOffset>
                </wp:positionH>
                <wp:positionV relativeFrom="paragraph">
                  <wp:posOffset>1530985</wp:posOffset>
                </wp:positionV>
                <wp:extent cx="2559685" cy="502285"/>
                <wp:effectExtent l="95250" t="0" r="50165" b="50165"/>
                <wp:wrapNone/>
                <wp:docPr id="36" name="グループ化 3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685" cy="502285"/>
                          <a:chOff x="0" y="0"/>
                          <a:chExt cx="2560184" cy="503252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1952625" y="133350"/>
                            <a:ext cx="521970" cy="3240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グループ化 35">
                          <a:hlinkClick r:id="rId9"/>
                        </wpg:cNvPr>
                        <wpg:cNvGrpSpPr/>
                        <wpg:grpSpPr>
                          <a:xfrm>
                            <a:off x="0" y="0"/>
                            <a:ext cx="2560184" cy="503252"/>
                            <a:chOff x="0" y="0"/>
                            <a:chExt cx="2560497" cy="503555"/>
                          </a:xfrm>
                        </wpg:grpSpPr>
                        <wps:wsp>
                          <wps:cNvPr id="30" name="テキスト ボックス 2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3837"/>
                              <a:ext cx="1866466" cy="3241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F4417" w:rsidRDefault="00FF4417" w:rsidP="00FF441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bCs/>
                                    <w:kern w:val="2"/>
                                  </w:rPr>
                                  <w:t>大阪府　さとおや通信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1914525" y="0"/>
                              <a:ext cx="628710" cy="503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1943100" y="104774"/>
                              <a:ext cx="539750" cy="360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4417" w:rsidRDefault="00FF4417" w:rsidP="00FF441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 w:themeColor="dark1"/>
                                    <w:sz w:val="22"/>
                                    <w:szCs w:val="22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上矢印 34"/>
                          <wps:cNvSpPr>
                            <a:spLocks noChangeArrowheads="1"/>
                          </wps:cNvSpPr>
                          <wps:spPr bwMode="auto">
                            <a:xfrm rot="18589547">
                              <a:off x="2326408" y="219942"/>
                              <a:ext cx="252152" cy="216026"/>
                            </a:xfrm>
                            <a:prstGeom prst="upArrow">
                              <a:avLst>
                                <a:gd name="adj1" fmla="val 57614"/>
                                <a:gd name="adj2" fmla="val 58767"/>
                              </a:avLst>
                            </a:prstGeom>
                            <a:solidFill>
                              <a:schemeClr val="tx2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F4417" w:rsidRDefault="00FF4417" w:rsidP="00FF4417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HGPｺﾞｼｯｸM" w:eastAsiaTheme="minorEastAsia" w:cs="Times New Roman" w:hint="eastAsia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27" href="http://www.pref.osaka.lg.jp/kateishien/satooyaseido/" style="position:absolute;left:0;text-align:left;margin-left:46.05pt;margin-top:120.55pt;width:201.55pt;height:39.55pt;z-index:251664384;mso-position-horizontal-relative:text;mso-position-vertical-relative:text;mso-width-relative:margin;mso-height-relative:margin" coordsize="25601,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" o:button="t">
                <v:roundrect id="角丸四角形 31" o:spid="_x0000_s1028" style="position:absolute;left:19526;top:1333;width:5219;height:3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lA8QA&#10;AADbAAAADwAAAGRycy9kb3ducmV2LnhtbESPQWvCQBSE7wX/w/KE3szGFKVEV5FCoT2VqhSPj91n&#10;EpN9m2a3Sdpf7wpCj8PMfMOst6NtRE+drxwrmCcpCGLtTMWFguPhdfYMwgdkg41jUvBLHrabycMa&#10;c+MG/qR+HwoRIexzVFCG0OZSel2SRZ+4ljh6Z9dZDFF2hTQdDhFuG5ml6VJarDgulNjSS0m63v9Y&#10;BYtaf/fjezYMl/rjb1cv/Sn70ko9TsfdCkSgMfyH7+03o+BpDrc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JQPEAAAA2wAAAA8AAAAAAAAAAAAAAAAAmAIAAGRycy9k&#10;b3ducmV2LnhtbFBLBQYAAAAABAAEAPUAAACJAwAAAAA=&#10;" fillcolor="#c6d9f1 [671]" strokecolor="#548dd4 [1951]" strokeweight="1pt">
                  <v:shadow on="t" type="perspective" color="black" opacity="26214f" offset="0,0" matrix="66847f,,,66847f"/>
                </v:roundrect>
                <v:group id="グループ化 35" o:spid="_x0000_s1029" href="http://www.pref.osaka.lg.jp/kateishien/satooyaseido/" style="position:absolute;width:25601;height:5032" coordsize="25604,5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sm4JMcAAADb&#10;AAAADwAAAAAAAAAAAAAAAACqAgAAZHJzL2Rvd25yZXYueG1sUEsFBgAAAAAEAAQA+gAAAJ4DAAAA&#10;AA==&#10;" o:button="t">
                  <v:roundrect id="テキスト ボックス 2048" o:spid="_x0000_s1030" style="position:absolute;top:1238;width:18664;height:32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BlsAA&#10;AADbAAAADwAAAGRycy9kb3ducmV2LnhtbERPzYrCMBC+L/gOYYS9rakuiFZTEUFX8LBafYChGZvW&#10;ZlKarNa3N4cFjx/f/3LV20bcqfOVYwXjUQKCuHC64lLB5bz9moHwAVlj45gUPMnDKht8LDHV7sEn&#10;uuehFDGEfYoKTAhtKqUvDFn0I9cSR+7qOoshwq6UusNHDLeNnCTJVFqsODYYbGljqLjlf1bBGddX&#10;V9vmkPzO9/Xxx0zksd0p9Tns1wsQgfrwFv+791rBd1wfv8Qf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ZBlsAAAADbAAAADwAAAAAAAAAAAAAAAACYAgAAZHJzL2Rvd25y&#10;ZXYueG1sUEsFBgAAAAAEAAQA9QAAAIUDAAAAAA==&#10;" strokecolor="#548dd4 [1951]" strokeweight="1pt">
                    <v:shadow on="t" type="perspective" color="black" opacity="26213f" offset="0,0" matrix="66847f,,,66847f"/>
                    <v:textbox inset="0,0,0,0">
                      <w:txbxContent>
                        <w:p w:rsidR="00FF4417" w:rsidRDefault="00FF4417" w:rsidP="00FF441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bCs/>
                              <w:kern w:val="2"/>
                            </w:rPr>
                            <w:t>大阪府　さとおや通信</w:t>
                          </w:r>
                        </w:p>
                      </w:txbxContent>
                    </v:textbox>
                  </v:roundrect>
                  <v:rect id="正方形/長方形 32" o:spid="_x0000_s1031" style="position:absolute;left:19145;width:6287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VJs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1UmwgAAANsAAAAPAAAAAAAAAAAAAAAAAJgCAABkcnMvZG93&#10;bnJldi54bWxQSwUGAAAAAAQABAD1AAAAhwMAAAAA&#10;" filled="f" stroked="f" strokeweight="2pt"/>
                  <v:rect id="正方形/長方形 33" o:spid="_x0000_s1032" style="position:absolute;left:19431;top:1047;width:5397;height:3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>
                    <v:textbox>
                      <w:txbxContent>
                        <w:p w:rsidR="00FF4417" w:rsidRDefault="00FF4417" w:rsidP="00FF441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</w:rPr>
                            <w:t>検索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4" o:spid="_x0000_s1033" type="#_x0000_t68" style="position:absolute;left:23263;top:2199;width:2522;height:2160;rotation:-32882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FlsYA&#10;AADbAAAADwAAAGRycy9kb3ducmV2LnhtbESPT2vCQBTE70K/w/IK3swm9Q+SupHSYkkPQo2CHp/Z&#10;1ySYfRuyW02/fbcg9DjMzG+Y1XowrbhS7xrLCpIoBkFcWt1wpeCw30yWIJxH1thaJgU/5GCdPYxW&#10;mGp74x1dC1+JAGGXooLa+y6V0pU1GXSR7YiD92V7gz7IvpK6x1uAm1Y+xfFCGmw4LNTY0WtN5aX4&#10;NgryeXHefB4X5dt7e8pnl4+tSc5bpcaPw8szCE+D/w/f27lWMJ3B35fw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/FlsYAAADbAAAADwAAAAAAAAAAAAAAAACYAgAAZHJz&#10;L2Rvd25yZXYueG1sUEsFBgAAAAAEAAQA9QAAAIsDAAAAAA==&#10;" adj="12694,4578" fillcolor="#1f497d [3215]" strokecolor="#a6a6a6" strokeweight=".25pt">
                    <v:shadow on="t" color="#632523" opacity=".5" offset="1pt"/>
                    <v:textbox>
                      <w:txbxContent>
                        <w:p w:rsidR="00FF4417" w:rsidRDefault="00FF4417" w:rsidP="00FF4417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HGPｺﾞｼｯｸM" w:eastAsiaTheme="minorEastAsia" w:cs="Times New Roman" w:hint="eastAsia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B0A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5A68" wp14:editId="682027B0">
                <wp:simplePos x="0" y="0"/>
                <wp:positionH relativeFrom="column">
                  <wp:posOffset>3419475</wp:posOffset>
                </wp:positionH>
                <wp:positionV relativeFrom="paragraph">
                  <wp:posOffset>1464310</wp:posOffset>
                </wp:positionV>
                <wp:extent cx="2303780" cy="755650"/>
                <wp:effectExtent l="0" t="0" r="0" b="6350"/>
                <wp:wrapNone/>
                <wp:docPr id="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780" cy="7556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FF4417" w:rsidRPr="00B458C9" w:rsidRDefault="00FF4417" w:rsidP="00FF441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8"/>
                              </w:rPr>
                            </w:pP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〔お問い合わせ先〕</w:t>
                            </w:r>
                          </w:p>
                          <w:p w:rsidR="005E2EA2" w:rsidRDefault="00FF4417" w:rsidP="00FF441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02"/>
                              <w:rPr>
                                <w:rFonts w:eastAsia="Meiryo UI" w:hAnsi="Meiryo UI"/>
                                <w:sz w:val="21"/>
                                <w:szCs w:val="20"/>
                              </w:rPr>
                            </w:pP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大阪府</w:t>
                            </w:r>
                            <w:r w:rsidR="005E2EA2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福祉部</w:t>
                            </w:r>
                          </w:p>
                          <w:p w:rsidR="00FF4417" w:rsidRPr="00B458C9" w:rsidRDefault="00FF4417" w:rsidP="00FF441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02"/>
                              <w:rPr>
                                <w:sz w:val="28"/>
                              </w:rPr>
                            </w:pP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子ども室</w:t>
                            </w:r>
                            <w:r w:rsidR="00A24582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家庭支援課</w:t>
                            </w:r>
                            <w:r w:rsidR="005E2EA2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458C9">
                              <w:rPr>
                                <w:rFonts w:eastAsia="Meiryo UI" w:hAnsi="Meiryo UI" w:hint="eastAsia"/>
                                <w:sz w:val="21"/>
                                <w:szCs w:val="20"/>
                              </w:rPr>
                              <w:t>育成グループ</w:t>
                            </w:r>
                          </w:p>
                          <w:p w:rsidR="00FF4417" w:rsidRPr="00B458C9" w:rsidRDefault="00FF4417" w:rsidP="00FF441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02"/>
                              <w:rPr>
                                <w:sz w:val="28"/>
                              </w:rPr>
                            </w:pPr>
                            <w:r w:rsidRPr="00B458C9">
                              <w:rPr>
                                <w:rFonts w:eastAsia="Meiryo UI" w:hint="eastAsia"/>
                                <w:sz w:val="21"/>
                                <w:szCs w:val="20"/>
                              </w:rPr>
                              <w:t xml:space="preserve">℡　</w:t>
                            </w:r>
                            <w:r w:rsidRPr="00B458C9">
                              <w:rPr>
                                <w:rFonts w:eastAsia="Meiryo UI" w:hint="eastAsia"/>
                                <w:sz w:val="21"/>
                                <w:szCs w:val="20"/>
                              </w:rPr>
                              <w:t>06-6944-6318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269.25pt;margin-top:115.3pt;width:181.4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" filled="f" stroked="f">
                <v:path arrowok="t"/>
                <v:textbox>
                  <w:txbxContent>
                    <w:p w:rsidR="00FF4417" w:rsidRPr="00B458C9" w:rsidRDefault="00FF4417" w:rsidP="00FF441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8"/>
                        </w:rPr>
                      </w:pP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〔お問い合わせ先〕</w:t>
                      </w:r>
                    </w:p>
                    <w:p w:rsidR="005E2EA2" w:rsidRDefault="00FF4417" w:rsidP="00FF4417">
                      <w:pPr>
                        <w:pStyle w:val="Web"/>
                        <w:spacing w:before="0" w:beforeAutospacing="0" w:after="0" w:afterAutospacing="0" w:line="240" w:lineRule="exact"/>
                        <w:ind w:firstLine="202"/>
                        <w:rPr>
                          <w:rFonts w:eastAsia="Meiryo UI" w:hAnsi="Meiryo UI"/>
                          <w:sz w:val="21"/>
                          <w:szCs w:val="20"/>
                        </w:rPr>
                      </w:pP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大阪府</w:t>
                      </w:r>
                      <w:r w:rsidR="005E2EA2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 xml:space="preserve"> </w:t>
                      </w: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福祉部</w:t>
                      </w:r>
                    </w:p>
                    <w:p w:rsidR="00FF4417" w:rsidRPr="00B458C9" w:rsidRDefault="00FF4417" w:rsidP="00FF4417">
                      <w:pPr>
                        <w:pStyle w:val="Web"/>
                        <w:spacing w:before="0" w:beforeAutospacing="0" w:after="0" w:afterAutospacing="0" w:line="240" w:lineRule="exact"/>
                        <w:ind w:firstLine="202"/>
                        <w:rPr>
                          <w:sz w:val="28"/>
                        </w:rPr>
                      </w:pP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子ども室</w:t>
                      </w:r>
                      <w:r w:rsidR="00A24582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 xml:space="preserve"> </w:t>
                      </w: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家庭支援課</w:t>
                      </w:r>
                      <w:r w:rsidR="005E2EA2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 xml:space="preserve"> </w:t>
                      </w:r>
                      <w:r w:rsidRPr="00B458C9">
                        <w:rPr>
                          <w:rFonts w:eastAsia="Meiryo UI" w:hAnsi="Meiryo UI" w:hint="eastAsia"/>
                          <w:sz w:val="21"/>
                          <w:szCs w:val="20"/>
                        </w:rPr>
                        <w:t>育成グループ</w:t>
                      </w:r>
                    </w:p>
                    <w:p w:rsidR="00FF4417" w:rsidRPr="00B458C9" w:rsidRDefault="00FF4417" w:rsidP="00FF4417">
                      <w:pPr>
                        <w:pStyle w:val="Web"/>
                        <w:spacing w:before="0" w:beforeAutospacing="0" w:after="0" w:afterAutospacing="0" w:line="240" w:lineRule="exact"/>
                        <w:ind w:firstLine="202"/>
                        <w:rPr>
                          <w:sz w:val="28"/>
                        </w:rPr>
                      </w:pPr>
                      <w:r w:rsidRPr="00B458C9">
                        <w:rPr>
                          <w:rFonts w:eastAsia="Meiryo UI" w:hint="eastAsia"/>
                          <w:sz w:val="21"/>
                          <w:szCs w:val="20"/>
                        </w:rPr>
                        <w:t xml:space="preserve">℡　</w:t>
                      </w:r>
                      <w:r w:rsidRPr="00B458C9">
                        <w:rPr>
                          <w:rFonts w:eastAsia="Meiryo UI" w:hint="eastAsia"/>
                          <w:sz w:val="21"/>
                          <w:szCs w:val="20"/>
                        </w:rPr>
                        <w:t>06-6944-6318</w:t>
                      </w:r>
                    </w:p>
                  </w:txbxContent>
                </v:textbox>
              </v:shape>
            </w:pict>
          </mc:Fallback>
        </mc:AlternateContent>
      </w:r>
      <w:r w:rsidR="00970C06">
        <w:rPr>
          <w:noProof/>
        </w:rPr>
        <mc:AlternateContent>
          <mc:Choice Requires="wps">
            <w:drawing>
              <wp:inline distT="0" distB="0" distL="0" distR="0" wp14:anchorId="3155FE61" wp14:editId="4B0C9CDD">
                <wp:extent cx="5184000" cy="1133475"/>
                <wp:effectExtent l="0" t="0" r="17145" b="28575"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0" cy="1133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子どもの養育に必要な経費が支給されます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はぐくみホームの場合…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人目　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万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6000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/2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人目以降　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万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3000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</w:pP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生活費（子ども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人当たり）…乳児　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万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8310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乳児以外　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万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570</w:t>
                            </w:r>
                            <w:r>
                              <w:rPr>
                                <w:rFonts w:asciiTheme="minorHAns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  <w:p w:rsidR="00970C06" w:rsidRDefault="00970C06" w:rsidP="00970C06">
                            <w:pPr>
                              <w:pStyle w:val="Web"/>
                              <w:spacing w:before="0" w:beforeAutospacing="0" w:after="0" w:afterAutospacing="0"/>
                              <w:ind w:firstLine="36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HAnsi" w:eastAsia="Meiryo UI" w:hAnsi="Century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これ以外に、医療費や教育費などが支給されます。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9" o:spid="_x0000_s1035" style="width:408.2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" fillcolor="white [3201]" strokecolor="#4f81bd [3204]" strokeweight="1.5pt">
                <v:textbox>
                  <w:txbxContent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子どもの養育に必要な経費が支給されます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はぐくみホームの場合…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人目　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万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6000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円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/2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人目以降　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万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3000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円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</w:pP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生活費（子ども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人当たり）…乳児　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万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8310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円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乳児以外　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万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570</w:t>
                      </w:r>
                      <w:r>
                        <w:rPr>
                          <w:rFonts w:asciiTheme="minorHAns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円</w:t>
                      </w:r>
                    </w:p>
                    <w:p w:rsidR="00970C06" w:rsidRDefault="00970C06" w:rsidP="00970C06">
                      <w:pPr>
                        <w:pStyle w:val="Web"/>
                        <w:spacing w:before="0" w:beforeAutospacing="0" w:after="0" w:afterAutospacing="0"/>
                        <w:ind w:firstLine="360"/>
                        <w:jc w:val="center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HAnsi" w:eastAsia="Meiryo UI" w:hAnsi="Century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これ以外に、医療費や教育費などが支給されます。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3FF3" w:rsidRPr="00EA6314" w:rsidRDefault="00404C53" w:rsidP="00453FF3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7F0A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DA897B" wp14:editId="78D908A6">
                <wp:simplePos x="0" y="0"/>
                <wp:positionH relativeFrom="column">
                  <wp:posOffset>-113030</wp:posOffset>
                </wp:positionH>
                <wp:positionV relativeFrom="paragraph">
                  <wp:posOffset>48260</wp:posOffset>
                </wp:positionV>
                <wp:extent cx="6443980" cy="0"/>
                <wp:effectExtent l="0" t="19050" r="1397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8pt" to="498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  <w:r w:rsidR="00453FF3">
        <w:rPr>
          <w:rFonts w:ascii="ＭＳ Ｐゴシック" w:eastAsia="ＭＳ Ｐゴシック" w:hAnsi="ＭＳ Ｐゴシック" w:hint="eastAsia"/>
          <w:sz w:val="32"/>
        </w:rPr>
        <w:t>２０１８年１１</w:t>
      </w:r>
      <w:r w:rsidR="00453FF3"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:rsidR="00453FF3" w:rsidRPr="0011164A" w:rsidRDefault="00453FF3" w:rsidP="00453FF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  <w:bookmarkStart w:id="0" w:name="_GoBack"/>
      <w:bookmarkEnd w:id="0"/>
    </w:p>
    <w:p w:rsidR="00453FF3" w:rsidRPr="0011164A" w:rsidRDefault="00453FF3" w:rsidP="00453FF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6C546728" wp14:editId="7D065C3E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FF3" w:rsidRPr="0011164A" w:rsidRDefault="00453FF3" w:rsidP="00453FF3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453FF3" w:rsidRPr="0011164A" w:rsidRDefault="00453FF3" w:rsidP="00453FF3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453FF3" w:rsidRPr="0011164A" w:rsidRDefault="00453FF3" w:rsidP="00453FF3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1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:rsidR="00453FF3" w:rsidRPr="00453FF3" w:rsidRDefault="00453FF3" w:rsidP="00453FF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453FF3" w:rsidRPr="00453FF3" w:rsidSect="00970C06">
      <w:pgSz w:w="11906" w:h="16838"/>
      <w:pgMar w:top="709" w:right="1021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A2" w:rsidRDefault="005E2EA2" w:rsidP="005E2EA2">
      <w:r>
        <w:separator/>
      </w:r>
    </w:p>
  </w:endnote>
  <w:endnote w:type="continuationSeparator" w:id="0">
    <w:p w:rsidR="005E2EA2" w:rsidRDefault="005E2EA2" w:rsidP="005E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A2" w:rsidRDefault="005E2EA2" w:rsidP="005E2EA2">
      <w:r>
        <w:separator/>
      </w:r>
    </w:p>
  </w:footnote>
  <w:footnote w:type="continuationSeparator" w:id="0">
    <w:p w:rsidR="005E2EA2" w:rsidRDefault="005E2EA2" w:rsidP="005E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06"/>
    <w:rsid w:val="00152D79"/>
    <w:rsid w:val="001E3ED6"/>
    <w:rsid w:val="002B0A0D"/>
    <w:rsid w:val="00404C53"/>
    <w:rsid w:val="00453FF3"/>
    <w:rsid w:val="005E2EA2"/>
    <w:rsid w:val="00672AA2"/>
    <w:rsid w:val="006943AA"/>
    <w:rsid w:val="007A5931"/>
    <w:rsid w:val="00970C06"/>
    <w:rsid w:val="00A24582"/>
    <w:rsid w:val="00AB5603"/>
    <w:rsid w:val="00B458C9"/>
    <w:rsid w:val="00FD5DE7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C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0C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EA2"/>
  </w:style>
  <w:style w:type="paragraph" w:styleId="a7">
    <w:name w:val="footer"/>
    <w:basedOn w:val="a"/>
    <w:link w:val="a8"/>
    <w:uiPriority w:val="99"/>
    <w:unhideWhenUsed/>
    <w:rsid w:val="005E2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C0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0C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EA2"/>
  </w:style>
  <w:style w:type="paragraph" w:styleId="a7">
    <w:name w:val="footer"/>
    <w:basedOn w:val="a"/>
    <w:link w:val="a8"/>
    <w:uiPriority w:val="99"/>
    <w:unhideWhenUsed/>
    <w:rsid w:val="005E2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toukei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kateishien/satooyaseido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弘典</dc:creator>
  <cp:lastModifiedBy>松原　弘典</cp:lastModifiedBy>
  <cp:revision>6</cp:revision>
  <cp:lastPrinted>2018-10-30T01:19:00Z</cp:lastPrinted>
  <dcterms:created xsi:type="dcterms:W3CDTF">2018-10-29T08:07:00Z</dcterms:created>
  <dcterms:modified xsi:type="dcterms:W3CDTF">2018-10-30T01:39:00Z</dcterms:modified>
</cp:coreProperties>
</file>