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725A9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203626">
        <w:rPr>
          <w:rFonts w:ascii="HGｺﾞｼｯｸM" w:eastAsia="HGｺﾞｼｯｸM" w:hint="eastAsia"/>
          <w:sz w:val="24"/>
        </w:rPr>
        <w:t>４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Pr="006727BD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03626">
        <w:rPr>
          <w:rFonts w:ascii="HGｺﾞｼｯｸM" w:eastAsia="HGｺﾞｼｯｸM" w:hAnsi="ＭＳ 明朝" w:hint="eastAsia"/>
          <w:sz w:val="22"/>
          <w:szCs w:val="22"/>
        </w:rPr>
        <w:t>101.2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03626">
        <w:rPr>
          <w:rFonts w:ascii="HGｺﾞｼｯｸM" w:eastAsia="HGｺﾞｼｯｸM" w:hAnsi="ＭＳ 明朝" w:hint="eastAsia"/>
          <w:sz w:val="22"/>
          <w:szCs w:val="22"/>
        </w:rPr>
        <w:t>5.0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203626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03626">
        <w:rPr>
          <w:rFonts w:ascii="HGｺﾞｼｯｸM" w:eastAsia="HGｺﾞｼｯｸM" w:hAnsi="ＭＳ 明朝" w:hint="eastAsia"/>
          <w:sz w:val="22"/>
          <w:szCs w:val="22"/>
        </w:rPr>
        <w:t>-46.5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203626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-</w:t>
      </w:r>
      <w:r w:rsidR="00203626">
        <w:rPr>
          <w:rFonts w:ascii="HGｺﾞｼｯｸM" w:eastAsia="HGｺﾞｼｯｸM" w:hAnsi="ＭＳ 明朝" w:hint="eastAsia"/>
          <w:sz w:val="22"/>
          <w:szCs w:val="22"/>
        </w:rPr>
        <w:t>7.1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203626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101.9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0.9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2812BF">
        <w:rPr>
          <w:rFonts w:ascii="HGｺﾞｼｯｸM" w:eastAsia="HGｺﾞｼｯｸM" w:hint="eastAsia"/>
          <w:sz w:val="22"/>
          <w:szCs w:val="22"/>
        </w:rPr>
        <w:t>はん用・生産用・業務用機械工業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9.1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輸送機械工業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13.3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７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 xml:space="preserve"> 104.0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0.6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7F77CA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 xml:space="preserve"> 2.5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鉄鋼業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12BF">
        <w:rPr>
          <w:rFonts w:ascii="HGｺﾞｼｯｸM" w:eastAsia="HGｺﾞｼｯｸM" w:hAnsi="ＭＳ 明朝" w:hint="eastAsia"/>
          <w:sz w:val="22"/>
          <w:szCs w:val="22"/>
        </w:rPr>
        <w:t>1.8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2812BF">
        <w:rPr>
          <w:rFonts w:ascii="HGｺﾞｼｯｸM" w:eastAsia="HGｺﾞｼｯｸM" w:hint="eastAsia"/>
          <w:sz w:val="22"/>
          <w:szCs w:val="22"/>
        </w:rPr>
        <w:t>８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7F77CA">
        <w:rPr>
          <w:rFonts w:ascii="HGｺﾞｼｯｸM" w:eastAsia="HGｺﾞｼｯｸM" w:hint="eastAsia"/>
          <w:sz w:val="22"/>
          <w:szCs w:val="22"/>
        </w:rPr>
        <w:t>上昇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ED3B5D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9727" cy="2592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7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203626" w:rsidP="00947F89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098737" cy="3312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3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9" w:rsidRPr="004766BD" w:rsidRDefault="00887579" w:rsidP="00415E03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1EA39903" wp14:editId="0531DD4A">
            <wp:simplePos x="0" y="0"/>
            <wp:positionH relativeFrom="column">
              <wp:posOffset>628015</wp:posOffset>
            </wp:positionH>
            <wp:positionV relativeFrom="paragraph">
              <wp:posOffset>7821930</wp:posOffset>
            </wp:positionV>
            <wp:extent cx="5029200" cy="21431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46"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ED552" wp14:editId="152A6084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  <w:r w:rsidR="000F3C15" w:rsidRPr="000F3C15">
        <w:rPr>
          <w:rFonts w:ascii="HGｺﾞｼｯｸM" w:eastAsia="HGｺﾞｼｯｸM"/>
          <w:noProof/>
          <w:sz w:val="24"/>
        </w:rPr>
        <w:t xml:space="preserve"> </w:t>
      </w:r>
      <w:r w:rsidR="00A46CC5">
        <w:rPr>
          <w:rFonts w:ascii="HGｺﾞｼｯｸM" w:eastAsia="HGｺﾞｼｯｸM"/>
          <w:noProof/>
          <w:sz w:val="24"/>
        </w:rPr>
        <w:drawing>
          <wp:inline distT="0" distB="0" distL="0" distR="0" wp14:anchorId="3BDD6EE8" wp14:editId="38F49FE3">
            <wp:extent cx="6263640" cy="3524756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5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626">
        <w:rPr>
          <w:rFonts w:ascii="HGｺﾞｼｯｸM" w:eastAsia="HGｺﾞｼｯｸM"/>
          <w:noProof/>
          <w:sz w:val="24"/>
        </w:rPr>
        <w:drawing>
          <wp:inline distT="0" distB="0" distL="0" distR="0" wp14:anchorId="0ED2F1E1" wp14:editId="4D96022E">
            <wp:extent cx="6164645" cy="3924000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45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5F9" w:rsidRPr="004766BD" w:rsidSect="00E531C7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1B4B01">
      <w:rPr>
        <w:rStyle w:val="a8"/>
        <w:rFonts w:ascii="ＭＳ Ｐ明朝" w:eastAsia="ＭＳ Ｐ明朝" w:hAnsi="ＭＳ Ｐ明朝"/>
        <w:noProof/>
      </w:rPr>
      <w:t>- 14 -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9216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3C15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45C01"/>
    <w:rsid w:val="00151903"/>
    <w:rsid w:val="00155B18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4B01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148A6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2E9D-18C5-49D2-8235-F8642E95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2018-07-18T06:49:00Z</dcterms:modified>
</cp:coreProperties>
</file>