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>
      <w:bookmarkStart w:id="0" w:name="_GoBack"/>
      <w:bookmarkEnd w:id="0"/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A00B12">
              <w:rPr>
                <w:rFonts w:hAnsi="Century Gothic" w:hint="eastAsia"/>
                <w:sz w:val="40"/>
                <w:szCs w:val="40"/>
              </w:rPr>
              <w:t>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A00B12">
              <w:rPr>
                <w:rFonts w:hAnsi="Century Gothic" w:hint="eastAsia"/>
                <w:sz w:val="40"/>
                <w:szCs w:val="40"/>
              </w:rPr>
              <w:t>３０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084113">
              <w:rPr>
                <w:rFonts w:hAnsi="Century Gothic" w:hint="eastAsia"/>
                <w:sz w:val="40"/>
                <w:szCs w:val="40"/>
              </w:rPr>
              <w:t>４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084113">
              <w:rPr>
                <w:rFonts w:hAnsi="Century Gothic" w:hint="eastAsia"/>
                <w:sz w:val="40"/>
                <w:szCs w:val="40"/>
              </w:rPr>
              <w:t>８３０</w:t>
            </w:r>
          </w:p>
        </w:tc>
      </w:tr>
    </w:tbl>
    <w:p w:rsidR="00DD4503" w:rsidRPr="005D4231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3D41EE" w:rsidRPr="003D41EE" w:rsidRDefault="003D41EE" w:rsidP="003D41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A70CA0" w:rsidRDefault="00A70CA0" w:rsidP="00A70CA0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/>
        <w:rPr>
          <w:color w:val="000000" w:themeColor="text1"/>
          <w:bdr w:val="single" w:sz="4" w:space="0" w:color="auto"/>
        </w:rPr>
      </w:pPr>
    </w:p>
    <w:p w:rsidR="008B70AA" w:rsidRPr="003D41EE" w:rsidRDefault="008B70AA" w:rsidP="008B70AA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3D41EE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8C1A86" w:rsidRDefault="00047B97" w:rsidP="005130B4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C91EFA">
        <w:rPr>
          <w:rFonts w:hAnsi="ＭＳ ゴシック" w:hint="eastAsia"/>
          <w:sz w:val="28"/>
          <w:szCs w:val="28"/>
        </w:rPr>
        <w:t>平成29年の大阪の賃金、労働時間及び雇用の動き</w:t>
      </w:r>
    </w:p>
    <w:p w:rsidR="005130B4" w:rsidRPr="005130B4" w:rsidRDefault="005130B4" w:rsidP="00C91EFA">
      <w:pPr>
        <w:tabs>
          <w:tab w:val="left" w:pos="567"/>
          <w:tab w:val="left" w:pos="4275"/>
          <w:tab w:val="left" w:pos="4875"/>
          <w:tab w:val="left" w:leader="middleDot" w:pos="9498"/>
        </w:tabs>
        <w:spacing w:after="240" w:line="320" w:lineRule="exact"/>
        <w:ind w:leftChars="85" w:left="204" w:rightChars="-38" w:right="-91" w:firstLineChars="1131" w:firstLine="3167"/>
        <w:rPr>
          <w:rFonts w:hAnsi="ＭＳ 明朝"/>
        </w:rPr>
      </w:pPr>
      <w:r>
        <w:rPr>
          <w:rFonts w:hAnsi="ＭＳ ゴシック" w:hint="eastAsia"/>
          <w:sz w:val="28"/>
          <w:szCs w:val="28"/>
        </w:rPr>
        <w:t xml:space="preserve">　　　　　　　　　　　　　</w:t>
      </w: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 w:rsidRPr="00991BB1">
        <w:rPr>
          <w:rFonts w:hAnsi="ＭＳ 明朝" w:hint="eastAsia"/>
        </w:rPr>
        <w:t>1</w:t>
      </w:r>
    </w:p>
    <w:p w:rsidR="003D41EE" w:rsidRPr="008B70AA" w:rsidRDefault="008B70AA" w:rsidP="00905548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277E7C">
      <w:pPr>
        <w:tabs>
          <w:tab w:val="left" w:pos="2127"/>
          <w:tab w:val="left" w:leader="middleDot" w:pos="9480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C91EFA">
        <w:rPr>
          <w:rFonts w:hAnsi="ＭＳ 明朝" w:hint="eastAsia"/>
          <w:color w:val="000000" w:themeColor="text1"/>
        </w:rPr>
        <w:t>３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277E7C">
        <w:rPr>
          <w:rFonts w:hAnsi="ＭＳ 明朝" w:hint="eastAsia"/>
          <w:color w:val="000000" w:themeColor="text1"/>
        </w:rPr>
        <w:t>3</w:t>
      </w:r>
    </w:p>
    <w:p w:rsidR="00352461" w:rsidRPr="00E26D58" w:rsidRDefault="004643C0" w:rsidP="00277E7C">
      <w:pPr>
        <w:tabs>
          <w:tab w:val="left" w:pos="2127"/>
          <w:tab w:val="left" w:leader="middleDot" w:pos="9498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</w:t>
      </w:r>
      <w:r w:rsidR="00E26D58">
        <w:rPr>
          <w:rFonts w:hAnsi="ＭＳ 明朝" w:hint="eastAsia"/>
          <w:color w:val="000000" w:themeColor="text1"/>
        </w:rPr>
        <w:t>30</w:t>
      </w:r>
      <w:r w:rsidRPr="00DC7149">
        <w:rPr>
          <w:rFonts w:hAnsi="ＭＳ 明朝" w:hint="eastAsia"/>
          <w:color w:val="000000" w:themeColor="text1"/>
        </w:rPr>
        <w:t>年</w:t>
      </w:r>
      <w:r w:rsidR="00C91EFA">
        <w:rPr>
          <w:rFonts w:hAnsi="ＭＳ 明朝" w:hint="eastAsia"/>
          <w:color w:val="000000" w:themeColor="text1"/>
        </w:rPr>
        <w:t>３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277E7C">
        <w:rPr>
          <w:rFonts w:hAnsi="ＭＳ ゴシック" w:hint="eastAsia"/>
          <w:color w:val="000000" w:themeColor="text1"/>
        </w:rPr>
        <w:t>5</w:t>
      </w:r>
    </w:p>
    <w:p w:rsidR="00C91EFA" w:rsidRDefault="004643C0" w:rsidP="00E26D58">
      <w:pPr>
        <w:tabs>
          <w:tab w:val="left" w:pos="2127"/>
          <w:tab w:val="left" w:leader="middleDot" w:pos="9356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</w:p>
    <w:p w:rsidR="004643C0" w:rsidRPr="00DC7149" w:rsidRDefault="00C91EFA" w:rsidP="00277E7C">
      <w:pPr>
        <w:tabs>
          <w:tab w:val="left" w:pos="2127"/>
          <w:tab w:val="left" w:leader="middleDot" w:pos="9498"/>
        </w:tabs>
        <w:spacing w:afterLines="50" w:after="163"/>
        <w:ind w:leftChars="85" w:left="204" w:firstLineChars="994" w:firstLine="2386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平成29年平均結果（速報）及び</w:t>
      </w:r>
      <w:r w:rsidR="004643C0"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30</w:t>
      </w:r>
      <w:r w:rsidR="004643C0" w:rsidRPr="00DC7149">
        <w:rPr>
          <w:rFonts w:hAnsi="ＭＳ 明朝" w:hint="eastAsia"/>
          <w:color w:val="000000" w:themeColor="text1"/>
        </w:rPr>
        <w:t>年</w:t>
      </w:r>
      <w:r>
        <w:rPr>
          <w:rFonts w:hAnsi="ＭＳ 明朝" w:hint="eastAsia"/>
          <w:color w:val="000000" w:themeColor="text1"/>
        </w:rPr>
        <w:t>１</w:t>
      </w:r>
      <w:r w:rsidR="004643C0" w:rsidRPr="00DC7149">
        <w:rPr>
          <w:rFonts w:hAnsi="ＭＳ 明朝" w:hint="eastAsia"/>
          <w:color w:val="000000" w:themeColor="text1"/>
        </w:rPr>
        <w:t>月月報</w:t>
      </w:r>
      <w:r w:rsidR="004643C0" w:rsidRPr="00DC7149">
        <w:rPr>
          <w:rFonts w:hAnsi="ＭＳ ゴシック" w:hint="eastAsia"/>
          <w:color w:val="000000" w:themeColor="text1"/>
        </w:rPr>
        <w:tab/>
      </w:r>
      <w:r w:rsidR="00277E7C">
        <w:rPr>
          <w:rFonts w:hAnsi="ＭＳ ゴシック" w:hint="eastAsia"/>
          <w:color w:val="000000" w:themeColor="text1"/>
        </w:rPr>
        <w:t>7</w:t>
      </w:r>
    </w:p>
    <w:p w:rsidR="00C91EFA" w:rsidRDefault="004643C0" w:rsidP="00C91EFA">
      <w:pPr>
        <w:tabs>
          <w:tab w:val="left" w:leader="middleDot" w:pos="9356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</w:t>
      </w:r>
      <w:r w:rsidR="001C2944" w:rsidRPr="00DC7149">
        <w:rPr>
          <w:rFonts w:hAnsi="ＭＳ 明朝" w:hint="eastAsia"/>
          <w:color w:val="000000" w:themeColor="text1"/>
        </w:rPr>
        <w:t>府工業指数（大阪の工業動向）</w:t>
      </w:r>
    </w:p>
    <w:p w:rsidR="00E26D58" w:rsidRPr="00E26D58" w:rsidRDefault="00C91EFA" w:rsidP="00277E7C">
      <w:pPr>
        <w:tabs>
          <w:tab w:val="left" w:leader="middleDot" w:pos="9498"/>
        </w:tabs>
        <w:spacing w:after="240"/>
        <w:ind w:leftChars="85" w:left="204" w:firstLineChars="994" w:firstLine="2386"/>
        <w:rPr>
          <w:rFonts w:hAnsi="ＭＳ ゴシック"/>
          <w:color w:val="000000" w:themeColor="text1"/>
        </w:rPr>
      </w:pPr>
      <w:r>
        <w:rPr>
          <w:rFonts w:hAnsi="ＭＳ 明朝" w:hint="eastAsia"/>
          <w:color w:val="000000" w:themeColor="text1"/>
        </w:rPr>
        <w:t>平成29年（速報）及び</w:t>
      </w:r>
      <w:r w:rsidR="004643C0" w:rsidRPr="00DC7149">
        <w:rPr>
          <w:rFonts w:hAnsi="ＭＳ 明朝" w:hint="eastAsia"/>
          <w:color w:val="000000" w:themeColor="text1"/>
        </w:rPr>
        <w:t>平成</w:t>
      </w:r>
      <w:r>
        <w:rPr>
          <w:rFonts w:hAnsi="ＭＳ 明朝" w:hint="eastAsia"/>
          <w:color w:val="000000" w:themeColor="text1"/>
        </w:rPr>
        <w:t>30</w:t>
      </w:r>
      <w:r w:rsidR="004643C0" w:rsidRPr="00DC7149">
        <w:rPr>
          <w:rFonts w:hAnsi="ＭＳ 明朝" w:hint="eastAsia"/>
          <w:color w:val="000000" w:themeColor="text1"/>
        </w:rPr>
        <w:t>年</w:t>
      </w:r>
      <w:r>
        <w:rPr>
          <w:rFonts w:hAnsi="ＭＳ 明朝" w:hint="eastAsia"/>
          <w:color w:val="000000" w:themeColor="text1"/>
        </w:rPr>
        <w:t>１</w:t>
      </w:r>
      <w:r w:rsidR="004643C0" w:rsidRPr="00DC7149">
        <w:rPr>
          <w:rFonts w:hAnsi="ＭＳ 明朝" w:hint="eastAsia"/>
          <w:color w:val="000000" w:themeColor="text1"/>
        </w:rPr>
        <w:t>月速報</w:t>
      </w:r>
      <w:r w:rsidR="004643C0" w:rsidRPr="00DC7149">
        <w:rPr>
          <w:rFonts w:hAnsi="ＭＳ ゴシック" w:hint="eastAsia"/>
          <w:color w:val="000000" w:themeColor="text1"/>
        </w:rPr>
        <w:tab/>
      </w:r>
      <w:r w:rsidR="00277E7C">
        <w:rPr>
          <w:rFonts w:hAnsi="ＭＳ ゴシック" w:hint="eastAsia"/>
          <w:color w:val="000000" w:themeColor="text1"/>
        </w:rPr>
        <w:t>9</w:t>
      </w:r>
    </w:p>
    <w:p w:rsidR="00352461" w:rsidRPr="00952ACD" w:rsidRDefault="003D41EE" w:rsidP="00C91EFA">
      <w:pPr>
        <w:tabs>
          <w:tab w:val="left" w:leader="middleDot" w:pos="1950"/>
          <w:tab w:val="left" w:leader="middleDot" w:pos="9356"/>
        </w:tabs>
        <w:spacing w:after="240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277E7C">
        <w:rPr>
          <w:rFonts w:hAnsi="ＭＳ ゴシック" w:hint="eastAsia"/>
          <w:color w:val="000000" w:themeColor="text1"/>
        </w:rPr>
        <w:t>11</w:t>
      </w:r>
      <w:r w:rsidR="00497EAF" w:rsidRPr="00497EAF">
        <w:rPr>
          <w:noProof/>
        </w:rPr>
        <w:t xml:space="preserve"> </w:t>
      </w:r>
    </w:p>
    <w:p w:rsidR="00A70CA0" w:rsidRDefault="00497EAF" w:rsidP="00497EAF">
      <w:pPr>
        <w:tabs>
          <w:tab w:val="left" w:leader="middleDot" w:pos="9356"/>
        </w:tabs>
        <w:ind w:firstLineChars="443" w:firstLine="709"/>
        <w:rPr>
          <w:rFonts w:hAnsi="ＭＳ 明朝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1ACCED" wp14:editId="18347811">
                <wp:simplePos x="0" y="0"/>
                <wp:positionH relativeFrom="column">
                  <wp:posOffset>612140</wp:posOffset>
                </wp:positionH>
                <wp:positionV relativeFrom="paragraph">
                  <wp:posOffset>962025</wp:posOffset>
                </wp:positionV>
                <wp:extent cx="6029325" cy="169481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1694815"/>
                          <a:chOff x="0" y="95250"/>
                          <a:chExt cx="6029325" cy="1695041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4391025" y="1152116"/>
                            <a:ext cx="1638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29F4" w:rsidRPr="009B13F8" w:rsidRDefault="00E729F4" w:rsidP="00E729F4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13F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大阪府広報担当副知事</w:t>
                              </w:r>
                            </w:p>
                            <w:p w:rsidR="00D36CB2" w:rsidRPr="00E729F4" w:rsidRDefault="00E729F4" w:rsidP="00E729F4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13F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もずやん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0" y="95250"/>
                            <a:ext cx="4733925" cy="1261745"/>
                            <a:chOff x="0" y="148002"/>
                            <a:chExt cx="4438650" cy="766316"/>
                          </a:xfrm>
                        </wpg:grpSpPr>
                        <wps:wsp>
                          <wps:cNvPr id="25" name="Text Box 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0072" y="608250"/>
                              <a:ext cx="2773097" cy="306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3C0" w:rsidRPr="00C35B13" w:rsidRDefault="004643C0" w:rsidP="004643C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B13">
                                  <w:rPr>
                                    <w:rFonts w:hAnsi="ＭＳ Ｐゴシック" w:hint="eastAsia"/>
                                    <w:b/>
                                    <w:sz w:val="48"/>
                                    <w:szCs w:val="48"/>
                                  </w:rPr>
                                  <w:t>大阪府総務部統計課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8002"/>
                              <a:ext cx="4438650" cy="3987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43C0" w:rsidRDefault="004643C0" w:rsidP="004643C0">
                                <w:pPr>
                                  <w:jc w:val="center"/>
                                </w:pPr>
                                <w:r w:rsidRPr="00EB2F2C">
                                  <w:rPr>
                                    <w:rFonts w:eastAsia="ＭＳ ゴシック" w:hint="eastAsia"/>
                                    <w:sz w:val="20"/>
                                    <w:szCs w:val="20"/>
                                  </w:rPr>
                                  <w:t>●月刊「大阪の統計」は大阪府ホームページにも掲載しています。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48.2pt;margin-top:75.75pt;width:474.75pt;height:133.45pt;z-index:251662336;mso-width-relative:margin;mso-height-relative:margin" coordorigin=",952" coordsize="60293,1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">
                <v:rect id="正方形/長方形 19" o:spid="_x0000_s1027" style="position:absolute;left:43910;top:11521;width:1638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<v:textbox>
                    <w:txbxContent>
                      <w:p w:rsidR="00E729F4" w:rsidRPr="009B13F8" w:rsidRDefault="00E729F4" w:rsidP="00E729F4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B13F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大阪府広報担当副知事</w:t>
                        </w:r>
                      </w:p>
                      <w:p w:rsidR="00D36CB2" w:rsidRPr="00E729F4" w:rsidRDefault="00E729F4" w:rsidP="00E729F4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B13F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もずやん</w:t>
                        </w:r>
                      </w:p>
                    </w:txbxContent>
                  </v:textbox>
                </v:rect>
                <v:group id="グループ化 24" o:spid="_x0000_s1028" style="position:absolute;top:952;width:47339;height:12617" coordorigin=",1480" coordsize="44386,7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9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  <o:lock v:ext="edit" aspectratio="t"/>
                    <v:textbox inset="5.85pt,.7pt,5.85pt,.7pt">
                      <w:txbxContent>
                        <w:p w:rsidR="004643C0" w:rsidRPr="00C35B13" w:rsidRDefault="004643C0" w:rsidP="004643C0">
                          <w:pPr>
                            <w:jc w:val="center"/>
                            <w:rPr>
                              <w:b/>
                            </w:rPr>
                          </w:pPr>
                          <w:r w:rsidRPr="00C35B13">
                            <w:rPr>
                              <w:rFonts w:hAnsi="ＭＳ Ｐゴシック" w:hint="eastAsia"/>
                              <w:b/>
                              <w:sz w:val="48"/>
                              <w:szCs w:val="48"/>
                            </w:rPr>
                            <w:t>大阪府総務部統計課</w:t>
                          </w:r>
                        </w:p>
                      </w:txbxContent>
                    </v:textbox>
                  </v:shape>
                  <v:roundrect id="AutoShape 27" o:spid="_x0000_s1030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  <v:fill opacity="0"/>
                    <v:textbox inset="5.85pt,.7pt,5.85pt,.7pt">
                      <w:txbxContent>
                        <w:p w:rsidR="004643C0" w:rsidRDefault="004643C0" w:rsidP="004643C0">
                          <w:pPr>
                            <w:jc w:val="center"/>
                          </w:pPr>
                          <w:r w:rsidRPr="00EB2F2C">
                            <w:rPr>
                              <w:rFonts w:eastAsia="ＭＳ ゴシック" w:hint="eastAsia"/>
                              <w:sz w:val="20"/>
                              <w:szCs w:val="20"/>
                            </w:rPr>
                            <w:t>●月刊「大阪の統計」は大阪府ホームページにも掲載しています。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EF62740" wp14:editId="444CB078">
            <wp:simplePos x="0" y="0"/>
            <wp:positionH relativeFrom="column">
              <wp:posOffset>5346065</wp:posOffset>
            </wp:positionH>
            <wp:positionV relativeFrom="paragraph">
              <wp:posOffset>809625</wp:posOffset>
            </wp:positionV>
            <wp:extent cx="925195" cy="125984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59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D58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3DFEB8" wp14:editId="0461AA38">
                <wp:simplePos x="0" y="0"/>
                <wp:positionH relativeFrom="column">
                  <wp:posOffset>2040890</wp:posOffset>
                </wp:positionH>
                <wp:positionV relativeFrom="paragraph">
                  <wp:posOffset>1237615</wp:posOffset>
                </wp:positionV>
                <wp:extent cx="1849120" cy="325120"/>
                <wp:effectExtent l="0" t="19050" r="55880" b="55880"/>
                <wp:wrapNone/>
                <wp:docPr id="27" name="グループ化 2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33" href="http://www.pref.osaka.lg.jp/toukei/top/" style="position:absolute;left:0;text-align:left;margin-left:160.7pt;margin-top:97.45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" o:button="t">
                <v:group id="グループ化 28" o:spid="_x0000_s1034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35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LX8YA&#10;AADbAAAADwAAAGRycy9kb3ducmV2LnhtbESPT2vCQBTE74V+h+UJvdWNOQRNXUVKC4WixT8Uj8/s&#10;M5uafRuya5J++25B8DjMzG+Y+XKwteio9ZVjBZNxAoK4cLriUsFh//48BeEDssbaMSn4JQ/LxePD&#10;HHPtet5StwuliBD2OSowITS5lL4wZNGPXUMcvbNrLYYo21LqFvsIt7VMkySTFiuOCwYbejVUXHZX&#10;qyD5Mtlp9n38mZ6yt83nJS3Wq7VX6mk0rF5ABBrCPXxrf2gF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LX8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6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7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ncIA&#10;AADbAAAADwAAAGRycy9kb3ducmV2LnhtbESP0YrCMBRE34X9h3AXfNNURZFqFFkQFEGM7gfcba5t&#10;d5ubbhO1/r0RBB+HmTnDzJetrcSVGl86VjDoJyCIM2dKzhV8n9a9KQgfkA1WjknBnTwsFx+dOabG&#10;3VjT9RhyESHsU1RQhFCnUvqsIIu+72ri6J1dYzFE2eTSNHiLcFvJYZJMpMWS40KBNX0VlP0dL1bB&#10;Zaxpf6p3v36of0ZrvT3wv14p1f1sVzMQgdrwDr/aG6NgNI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2GdwgAAANsAAAAPAAAAAAAAAAAAAAAAAJgCAABkcnMvZG93&#10;bnJldi54bWxQSwUGAAAAAAQABAD1AAAAhwMAAAAA&#10;" fillcolor="window" strokecolor="#7f7f7f" strokeweight="1.5pt"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277E7C">
        <w:rPr>
          <w:rFonts w:hAnsi="ＭＳ 明朝" w:hint="eastAsia"/>
        </w:rPr>
        <w:t>22</w:t>
      </w:r>
      <w:r w:rsidRPr="00497EAF">
        <w:rPr>
          <w:noProof/>
        </w:rPr>
        <w:t xml:space="preserve"> </w:t>
      </w:r>
    </w:p>
    <w:sectPr w:rsidR="00A70CA0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21495"/>
    <w:rsid w:val="0003169A"/>
    <w:rsid w:val="00047B97"/>
    <w:rsid w:val="0005163B"/>
    <w:rsid w:val="000541B5"/>
    <w:rsid w:val="00065DE3"/>
    <w:rsid w:val="00084113"/>
    <w:rsid w:val="0008542D"/>
    <w:rsid w:val="00090C5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52461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B70AA"/>
    <w:rsid w:val="008C0C61"/>
    <w:rsid w:val="008C125F"/>
    <w:rsid w:val="008C1A86"/>
    <w:rsid w:val="008D3D55"/>
    <w:rsid w:val="008D40BC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A00B12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7CAA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4AF6"/>
    <w:rsid w:val="00EC38A9"/>
    <w:rsid w:val="00EC3CB8"/>
    <w:rsid w:val="00ED28A4"/>
    <w:rsid w:val="00ED5A45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to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6DA7-5CB2-45C6-86CC-45565A14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2018-04-13T02:35:00Z</dcterms:modified>
</cp:coreProperties>
</file>