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年10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 xml:space="preserve"> 100.8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1.3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 xml:space="preserve">99.4 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0.7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D57CA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627C53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491183" w:rsidRDefault="003E3ED6" w:rsidP="000E6584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100.1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0E658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104.8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109.0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5.9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AF70DB" w:rsidRPr="008E4F85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627C53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5.0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102.2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3.2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627C53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1.32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34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885C81">
        <w:rPr>
          <w:rFonts w:ascii="HGPｺﾞｼｯｸM" w:eastAsia="HGPｺﾞｼｯｸM" w:hAnsi="ＭＳ 明朝" w:hint="eastAsia"/>
          <w:sz w:val="22"/>
          <w:szCs w:val="22"/>
        </w:rPr>
        <w:t>0.02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3.73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>3.06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 xml:space="preserve"> 0.67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627C53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4109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885C81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8B1FAA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29A0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891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29A0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4FC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1FA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D93F-77CB-412C-BA4F-D0B7AA8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2018-01-11T01:58:00Z</dcterms:modified>
</cp:coreProperties>
</file>