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56C413" wp14:editId="7DACE8D6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174147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 w:rsidRPr="00174147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174147">
        <w:rPr>
          <w:rFonts w:ascii="HGｺﾞｼｯｸM" w:eastAsia="HGｺﾞｼｯｸM" w:hAnsi="ＭＳ Ｐゴシック" w:hint="eastAsia"/>
          <w:sz w:val="24"/>
        </w:rPr>
        <w:t>２８年</w:t>
      </w:r>
      <w:r w:rsidR="00FE69A6" w:rsidRPr="00174147">
        <w:rPr>
          <w:rFonts w:ascii="HGｺﾞｼｯｸM" w:eastAsia="HGｺﾞｼｯｸM" w:hAnsi="ＭＳ Ｐゴシック" w:hint="eastAsia"/>
          <w:sz w:val="24"/>
        </w:rPr>
        <w:t>１０</w:t>
      </w:r>
      <w:r w:rsidR="00D10058" w:rsidRPr="00174147">
        <w:rPr>
          <w:rFonts w:ascii="HGｺﾞｼｯｸM" w:eastAsia="HGｺﾞｼｯｸM" w:hAnsi="ＭＳ Ｐゴシック" w:hint="eastAsia"/>
          <w:sz w:val="24"/>
        </w:rPr>
        <w:t>月(速報)</w:t>
      </w:r>
    </w:p>
    <w:p w:rsidR="00CB3D06" w:rsidRPr="00174147" w:rsidRDefault="008F2C4F" w:rsidP="00CB3D06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174147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174147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17414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174147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174147" w:rsidRDefault="002436E7" w:rsidP="00FE559A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174147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174147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174147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174147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174147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174147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(1)　総合指数は</w:t>
      </w:r>
      <w:r w:rsidR="00DD1AFE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100.1</w:t>
      </w:r>
    </w:p>
    <w:p w:rsidR="00FE559A" w:rsidRPr="00174147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</w:t>
      </w:r>
      <w:r w:rsidR="005E37BD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A407E3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.5</w:t>
      </w:r>
      <w:r w:rsidR="00A407E3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931B62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A407E3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17E8F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７</w:t>
      </w:r>
      <w:r w:rsidR="00C4434D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137711" w:rsidRPr="00174147" w:rsidRDefault="00FE559A" w:rsidP="00137711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DD1AFE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31B62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9.5</w:t>
      </w:r>
    </w:p>
    <w:p w:rsidR="00FE559A" w:rsidRPr="00174147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65484D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前月比</w:t>
      </w:r>
      <w:r w:rsidR="0065705A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5E37BD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0.1％の上昇</w:t>
      </w:r>
      <w:r w:rsidR="0065484D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31B62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</w:t>
      </w:r>
      <w:r w:rsidR="00137711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.7</w:t>
      </w:r>
      <w:r w:rsidR="00C4434D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％</w:t>
      </w:r>
      <w:r w:rsidR="001737CC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931B62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下落（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７</w:t>
      </w:r>
      <w:r w:rsidR="00C4434D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Pr="00174147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DD1AFE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100.1</w:t>
      </w:r>
    </w:p>
    <w:p w:rsidR="0053491F" w:rsidRPr="00174147" w:rsidRDefault="00FE559A" w:rsidP="00421DE1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31B62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="00931B62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％の上昇。</w:t>
      </w: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C067A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31B62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931B62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FE69A6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４</w:t>
      </w:r>
      <w:r w:rsidR="002B52EA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か</w:t>
      </w:r>
      <w:r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月連続）。</w:t>
      </w:r>
    </w:p>
    <w:p w:rsidR="007B4BAB" w:rsidRPr="00174147" w:rsidRDefault="007B4BAB" w:rsidP="007B4BAB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</w:p>
    <w:p w:rsidR="00931B62" w:rsidRPr="00174147" w:rsidRDefault="00FE69A6" w:rsidP="00CB3D06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17414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D57DFB" wp14:editId="2C4ECCD8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752215" cy="311150"/>
                <wp:effectExtent l="0" t="0" r="0" b="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CB3D06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15.6pt;width:295.45pt;height:24.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aKu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" filled="f" stroked="f" strokecolor="blue">
                <v:textbox inset="5.85pt,.7pt,5.85pt,.7pt">
                  <w:txbxContent>
                    <w:p w:rsidR="0024072A" w:rsidRPr="007B4BAB" w:rsidRDefault="0024072A" w:rsidP="00CB3D06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B62" w:rsidRPr="00174147" w:rsidRDefault="00FE69A6" w:rsidP="00421DE1">
      <w:pPr>
        <w:pStyle w:val="a4"/>
        <w:jc w:val="center"/>
        <w:rPr>
          <w:rFonts w:ascii="HGｺﾞｼｯｸM" w:eastAsia="HGｺﾞｼｯｸM" w:hAnsi="Century" w:cs="Times New Roman"/>
          <w:b/>
          <w:sz w:val="22"/>
          <w:szCs w:val="22"/>
        </w:rPr>
      </w:pPr>
      <w:r w:rsidRPr="00174147"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inline distT="0" distB="0" distL="0" distR="0" wp14:anchorId="661538F5" wp14:editId="5736FB93">
            <wp:extent cx="6263640" cy="2970971"/>
            <wp:effectExtent l="0" t="0" r="0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7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2" w:rsidRPr="00174147" w:rsidRDefault="00CB3D06" w:rsidP="004C1A92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17414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5E17CE" wp14:editId="7BC43F21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84445" cy="624840"/>
                <wp:effectExtent l="0" t="0" r="0" b="3810"/>
                <wp:wrapSquare wrapText="bothSides"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625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D06" w:rsidRDefault="00CB3D06" w:rsidP="00CB3D0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7B4BAB" w:rsidRPr="00CB3D06" w:rsidRDefault="007B4BAB" w:rsidP="00CB3D0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総合､生鮮食品を除く総合､食料(酒類を除く)及び</w:t>
                            </w:r>
                          </w:p>
                          <w:p w:rsidR="007B4BAB" w:rsidRPr="00CB3D06" w:rsidRDefault="007B4BAB" w:rsidP="00CB3D0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エネルギーを除く総合の指数､前月比及び前年同月比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0;margin-top:4.9pt;width:400.35pt;height:49.2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ETuwIAAMA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" filled="f" stroked="f" strokecolor="blue">
                <v:textbox inset="5.85pt,.7pt,5.85pt,.7pt">
                  <w:txbxContent>
                    <w:p w:rsidR="00CB3D06" w:rsidRDefault="00CB3D06" w:rsidP="00CB3D0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</w:pPr>
                    </w:p>
                    <w:p w:rsidR="007B4BAB" w:rsidRPr="00CB3D06" w:rsidRDefault="007B4BAB" w:rsidP="00CB3D0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総合､生鮮食品を除く総合､食料(酒類を除く)及び</w:t>
                      </w:r>
                    </w:p>
                    <w:p w:rsidR="007B4BAB" w:rsidRPr="00CB3D06" w:rsidRDefault="007B4BAB" w:rsidP="00CB3D0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エネルギーを除く総合の指数､前月比及び前年同月比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3D06" w:rsidRPr="00174147" w:rsidRDefault="00FE69A6" w:rsidP="00FE69A6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174147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32B6DA96" wp14:editId="2BEC813D">
            <wp:simplePos x="647700" y="7143750"/>
            <wp:positionH relativeFrom="margin">
              <wp:align>center</wp:align>
            </wp:positionH>
            <wp:positionV relativeFrom="margin">
              <wp:align>bottom</wp:align>
            </wp:positionV>
            <wp:extent cx="5915025" cy="2943225"/>
            <wp:effectExtent l="0" t="0" r="952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83" w:rsidRPr="00174147" w:rsidRDefault="0014741A" w:rsidP="00CB3D06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74147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6059DC" w:rsidRPr="00174147" w:rsidRDefault="00745776" w:rsidP="00421DE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17414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88F979" wp14:editId="2BD73FA5">
                <wp:simplePos x="0" y="0"/>
                <wp:positionH relativeFrom="margin">
                  <wp:align>center</wp:align>
                </wp:positionH>
                <wp:positionV relativeFrom="paragraph">
                  <wp:posOffset>500380</wp:posOffset>
                </wp:positionV>
                <wp:extent cx="2903855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5776" w:rsidRPr="007B4BAB" w:rsidRDefault="00745776" w:rsidP="007457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8" type="#_x0000_t202" style="position:absolute;margin-left:0;margin-top:39.4pt;width:228.65pt;height:22.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" filled="f" stroked="f">
                <v:textbox inset="5.85pt,.7pt,5.85pt,.7pt">
                  <w:txbxContent>
                    <w:p w:rsidR="00745776" w:rsidRPr="007B4BAB" w:rsidRDefault="00745776" w:rsidP="00745776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9A6" w:rsidRPr="00174147">
        <w:rPr>
          <w:noProof/>
        </w:rPr>
        <w:drawing>
          <wp:anchor distT="0" distB="0" distL="114300" distR="114300" simplePos="0" relativeHeight="251782144" behindDoc="0" locked="0" layoutInCell="1" allowOverlap="1" wp14:anchorId="52FFC564" wp14:editId="394467EB">
            <wp:simplePos x="0" y="0"/>
            <wp:positionH relativeFrom="margin">
              <wp:align>center</wp:align>
            </wp:positionH>
            <wp:positionV relativeFrom="paragraph">
              <wp:posOffset>578485</wp:posOffset>
            </wp:positionV>
            <wp:extent cx="6193155" cy="3131820"/>
            <wp:effectExtent l="0" t="0" r="0" b="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43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C58CA" w:rsidRPr="00174147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536D01" wp14:editId="6B896F8A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1741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</w:p>
    <w:p w:rsidR="00FE69A6" w:rsidRPr="00174147" w:rsidRDefault="00745776" w:rsidP="00FE69A6">
      <w:pPr>
        <w:rPr>
          <w:noProof/>
        </w:rPr>
      </w:pPr>
      <w:r w:rsidRPr="0017414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D84A19E" wp14:editId="44391DDD">
                <wp:simplePos x="0" y="0"/>
                <wp:positionH relativeFrom="margin">
                  <wp:align>center</wp:align>
                </wp:positionH>
                <wp:positionV relativeFrom="paragraph">
                  <wp:posOffset>3475355</wp:posOffset>
                </wp:positionV>
                <wp:extent cx="3430905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E1" w:rsidRPr="007B4BAB" w:rsidRDefault="00421DE1" w:rsidP="00421DE1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left:0;text-align:left;margin-left:0;margin-top:273.65pt;width:270.15pt;height:22.5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Z4hwIAABY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" stroked="f">
                <v:textbox inset="5.85pt,.7pt,5.85pt,.7pt">
                  <w:txbxContent>
                    <w:p w:rsidR="00421DE1" w:rsidRPr="007B4BAB" w:rsidRDefault="00421DE1" w:rsidP="00421DE1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460" w:rsidRPr="006059DC" w:rsidRDefault="00FE69A6" w:rsidP="006C62F6">
      <w:pPr>
        <w:jc w:val="center"/>
      </w:pPr>
      <w:r w:rsidRPr="00174147">
        <w:rPr>
          <w:noProof/>
        </w:rPr>
        <w:drawing>
          <wp:inline distT="0" distB="0" distL="0" distR="0" wp14:anchorId="7C6313D9" wp14:editId="7FFD6E47">
            <wp:extent cx="6228000" cy="2985197"/>
            <wp:effectExtent l="0" t="0" r="1905" b="571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298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2F6">
        <w:rPr>
          <w:noProof/>
        </w:rPr>
        <w:drawing>
          <wp:inline distT="0" distB="0" distL="0" distR="0" wp14:anchorId="2603EE0B" wp14:editId="7FCFE798">
            <wp:extent cx="5581650" cy="26206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460" w:rsidRPr="006059DC" w:rsidSect="00640C0E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745776">
      <w:rPr>
        <w:rStyle w:val="a6"/>
        <w:rFonts w:ascii="ＭＳ Ｐ明朝" w:eastAsia="ＭＳ Ｐ明朝" w:hAnsi="ＭＳ Ｐ明朝"/>
        <w:noProof/>
      </w:rPr>
      <w:t>- 1 -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18EB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7132C"/>
    <w:rsid w:val="0017158B"/>
    <w:rsid w:val="00173738"/>
    <w:rsid w:val="001737CC"/>
    <w:rsid w:val="001737F8"/>
    <w:rsid w:val="00174147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21DE1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6038BC"/>
    <w:rsid w:val="00603FEB"/>
    <w:rsid w:val="006041EB"/>
    <w:rsid w:val="006043D4"/>
    <w:rsid w:val="006059DC"/>
    <w:rsid w:val="00611633"/>
    <w:rsid w:val="00627C60"/>
    <w:rsid w:val="006320D9"/>
    <w:rsid w:val="00634141"/>
    <w:rsid w:val="00640C0E"/>
    <w:rsid w:val="00643693"/>
    <w:rsid w:val="0065484D"/>
    <w:rsid w:val="006565BB"/>
    <w:rsid w:val="0065705A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C62F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FD7"/>
    <w:rsid w:val="00717D42"/>
    <w:rsid w:val="007368A3"/>
    <w:rsid w:val="00741B00"/>
    <w:rsid w:val="007443F1"/>
    <w:rsid w:val="00745776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05059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07E3"/>
    <w:rsid w:val="00A409E8"/>
    <w:rsid w:val="00A4483A"/>
    <w:rsid w:val="00A455A6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067A"/>
    <w:rsid w:val="00AC7AC1"/>
    <w:rsid w:val="00AD0888"/>
    <w:rsid w:val="00AD1913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AD46-5450-48BD-8203-327B07C0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2016-11-01T06:07:00Z</dcterms:created>
  <dcterms:modified xsi:type="dcterms:W3CDTF">2016-11-15T01:27:00Z</dcterms:modified>
</cp:coreProperties>
</file>