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370E9C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E769E3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</w:t>
      </w:r>
      <w:r w:rsidR="00A078C8">
        <w:rPr>
          <w:rFonts w:ascii="HGｺﾞｼｯｸM" w:eastAsia="HGｺﾞｼｯｸM" w:hAnsi="ＭＳ Ｐゴシック" w:hint="eastAsia"/>
          <w:sz w:val="24"/>
        </w:rPr>
        <w:t xml:space="preserve">　</w:t>
      </w:r>
      <w:r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 w:rsidR="00FE5FC5">
        <w:rPr>
          <w:rFonts w:ascii="HGｺﾞｼｯｸM" w:eastAsia="HGｺﾞｼｯｸM" w:hAnsi="ＭＳ 明朝" w:hint="eastAsia"/>
          <w:sz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96.6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4.6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87487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>-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14.4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B62C24">
        <w:rPr>
          <w:rFonts w:ascii="HGｺﾞｼｯｸM" w:eastAsia="HGｺﾞｼｯｸM" w:hint="eastAsia"/>
          <w:sz w:val="22"/>
          <w:szCs w:val="22"/>
        </w:rPr>
        <w:t>金属製品工業</w:t>
      </w:r>
      <w:r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E15DC">
        <w:rPr>
          <w:rFonts w:ascii="HGｺﾞｼｯｸM" w:eastAsia="HGｺﾞｼｯｸM" w:hAnsi="ＭＳ 明朝" w:hint="eastAsia"/>
          <w:sz w:val="22"/>
          <w:szCs w:val="22"/>
        </w:rPr>
        <w:t>-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14.5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９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9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3.0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3.3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（前月</w:t>
      </w:r>
      <w:r>
        <w:rPr>
          <w:rFonts w:ascii="HGｺﾞｼｯｸM" w:eastAsia="HGｺﾞｼｯｸM" w:hAnsi="ＭＳ 明朝" w:hint="eastAsia"/>
          <w:sz w:val="22"/>
          <w:szCs w:val="22"/>
        </w:rPr>
        <w:t>比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12.3％）、</w:t>
      </w:r>
      <w:r w:rsidR="00B62C24">
        <w:rPr>
          <w:rFonts w:ascii="HGｺﾞｼｯｸM" w:eastAsia="HGｺﾞｼｯｸM" w:hint="eastAsia"/>
          <w:sz w:val="22"/>
          <w:szCs w:val="22"/>
        </w:rPr>
        <w:t>石油・石炭製品工業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>同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9.7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７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1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05.4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0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.8</w:t>
      </w:r>
      <w:r w:rsidR="001C30BB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B62C24" w:rsidRPr="0087487C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6.6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B62C24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6C77BB">
        <w:rPr>
          <w:rFonts w:ascii="HGｺﾞｼｯｸM" w:eastAsia="HGｺﾞｼｯｸM" w:hint="eastAsia"/>
          <w:sz w:val="22"/>
          <w:szCs w:val="22"/>
        </w:rPr>
        <w:t>（同</w:t>
      </w:r>
      <w:r w:rsidR="0087487C">
        <w:rPr>
          <w:rFonts w:ascii="HGｺﾞｼｯｸM" w:eastAsia="HGｺﾞｼｯｸM" w:hint="eastAsia"/>
          <w:sz w:val="22"/>
          <w:szCs w:val="22"/>
        </w:rPr>
        <w:t xml:space="preserve"> -</w:t>
      </w:r>
      <w:r w:rsidR="00B62C24">
        <w:rPr>
          <w:rFonts w:ascii="HGｺﾞｼｯｸM" w:eastAsia="HGｺﾞｼｯｸM" w:hint="eastAsia"/>
          <w:sz w:val="22"/>
          <w:szCs w:val="22"/>
        </w:rPr>
        <w:t>4.4</w:t>
      </w:r>
      <w:r w:rsidR="006C77BB" w:rsidRPr="00624E9D">
        <w:rPr>
          <w:rFonts w:ascii="HGｺﾞｼｯｸM" w:eastAsia="HGｺﾞｼｯｸM" w:hint="eastAsia"/>
          <w:sz w:val="22"/>
          <w:szCs w:val="22"/>
        </w:rPr>
        <w:t>％）</w:t>
      </w:r>
      <w:r w:rsidRPr="00624E9D">
        <w:rPr>
          <w:rFonts w:ascii="HGｺﾞｼｯｸM" w:eastAsia="HGｺﾞｼｯｸM" w:hint="eastAsia"/>
          <w:sz w:val="22"/>
          <w:szCs w:val="22"/>
        </w:rPr>
        <w:t>など</w:t>
      </w:r>
      <w:r w:rsidR="0087487C">
        <w:rPr>
          <w:rFonts w:ascii="HGｺﾞｼｯｸM" w:eastAsia="HGｺﾞｼｯｸM" w:hint="eastAsia"/>
          <w:sz w:val="22"/>
          <w:szCs w:val="22"/>
        </w:rPr>
        <w:t>８</w:t>
      </w:r>
      <w:r>
        <w:rPr>
          <w:rFonts w:ascii="HGｺﾞｼｯｸM" w:eastAsia="HGｺﾞｼｯｸM" w:hint="eastAsia"/>
          <w:sz w:val="22"/>
          <w:szCs w:val="22"/>
        </w:rPr>
        <w:t>業種が</w:t>
      </w:r>
      <w:r w:rsidR="00A078C8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87487C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Default="00035947" w:rsidP="0003594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6263640" cy="253385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B" w:rsidRDefault="00B62C24" w:rsidP="008F6CF3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6263640" cy="308403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24" w:rsidRDefault="000C4646" w:rsidP="008E15DC">
      <w:pPr>
        <w:tabs>
          <w:tab w:val="left" w:pos="0"/>
        </w:tabs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EA27A3" wp14:editId="15FF7308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14010E" w:rsidRDefault="008E15DC" w:rsidP="008E15DC">
      <w:pPr>
        <w:tabs>
          <w:tab w:val="left" w:pos="0"/>
        </w:tabs>
        <w:ind w:leftChars="337" w:left="708" w:firstLineChars="49" w:firstLine="118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0FB6126" wp14:editId="06CAC520">
                <wp:simplePos x="0" y="0"/>
                <wp:positionH relativeFrom="margin">
                  <wp:posOffset>883285</wp:posOffset>
                </wp:positionH>
                <wp:positionV relativeFrom="paragraph">
                  <wp:posOffset>3310255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B91466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B914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業種別動向グラフ（生産指数ウェイト上位</w:t>
                            </w:r>
                            <w:r w:rsidR="00A078C8" w:rsidRPr="00B914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６</w:t>
                            </w:r>
                            <w:r w:rsidRPr="00B914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9.55pt;margin-top:260.65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LySzJLiAAAACwEAAA8AAABkcnMvZG93&#10;bnJldi54bWxMj81OwzAQhO9IvIO1lbhRx6lahRCnqiJVSAgOLb1wc+JtEtU/IXbbwNOznOhtZ3c0&#10;+02xnqxhFxxD750EMU+AoWu87l0r4fCxfcyAhaicVsY7lPCNAdbl/V2hcu2vboeXfWwZhbiQKwld&#10;jEPOeWg6tCrM/YCObkc/WhVJji3Xo7pSuDU8TZIVt6p39KFTA1YdNqf92Up4rbbvalenNvsx1cvb&#10;cTN8HT6XUj7Mps0zsIhT/DfDHz6hQ0lMtT87HZghvXgSZJWwTMUCGDmyVUpDTZtMCOBlwW87lL8A&#10;AAD//wMAUEsBAi0AFAAGAAgAAAAhALaDOJL+AAAA4QEAABMAAAAAAAAAAAAAAAAAAAAAAFtDb250&#10;ZW50X1R5cGVzXS54bWxQSwECLQAUAAYACAAAACEAOP0h/9YAAACUAQAACwAAAAAAAAAAAAAAAAAv&#10;AQAAX3JlbHMvLnJlbHNQSwECLQAUAAYACAAAACEA0MgWbaACAAB1BQAADgAAAAAAAAAAAAAAAAAu&#10;AgAAZHJzL2Uyb0RvYy54bWxQSwECLQAUAAYACAAAACEAvJLMkuIAAAALAQAADwAAAAAAAAAAAAAA&#10;AAD6BAAAZHJzL2Rvd25yZXYueG1sUEsFBgAAAAAEAAQA8wAAAAkGAAAAAA==&#10;" filled="f" stroked="f" strokeweight=".5pt">
                <v:textbox>
                  <w:txbxContent>
                    <w:p w:rsidR="00F36AEB" w:rsidRPr="00B91466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B914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業種別動向グラフ（生産指数ウェイト上位</w:t>
                      </w:r>
                      <w:r w:rsidR="00A078C8" w:rsidRPr="00B914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６</w:t>
                      </w:r>
                      <w:r w:rsidRPr="00B914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770368" behindDoc="0" locked="0" layoutInCell="1" allowOverlap="1" wp14:anchorId="34268AF8" wp14:editId="45AE0B7C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6026620" cy="302400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3"/>
                    <a:stretch/>
                  </pic:blipFill>
                  <pic:spPr bwMode="auto">
                    <a:xfrm>
                      <a:off x="0" y="0"/>
                      <a:ext cx="602662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5B" w:rsidRDefault="00B91466" w:rsidP="00B91466">
      <w:pPr>
        <w:spacing w:line="0" w:lineRule="atLeast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67296" behindDoc="0" locked="0" layoutInCell="1" allowOverlap="1" wp14:anchorId="11875875" wp14:editId="1059413F">
            <wp:simplePos x="0" y="0"/>
            <wp:positionH relativeFrom="margin">
              <wp:posOffset>189865</wp:posOffset>
            </wp:positionH>
            <wp:positionV relativeFrom="paragraph">
              <wp:posOffset>202565</wp:posOffset>
            </wp:positionV>
            <wp:extent cx="5968365" cy="3635375"/>
            <wp:effectExtent l="0" t="0" r="0" b="3175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97095B" w:rsidRDefault="00B91466" w:rsidP="0097095B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68320" behindDoc="0" locked="0" layoutInCell="1" allowOverlap="1">
            <wp:simplePos x="1000125" y="8029575"/>
            <wp:positionH relativeFrom="margin">
              <wp:align>center</wp:align>
            </wp:positionH>
            <wp:positionV relativeFrom="margin">
              <wp:align>bottom</wp:align>
            </wp:positionV>
            <wp:extent cx="5562600" cy="2143125"/>
            <wp:effectExtent l="0" t="0" r="0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0BBF" w:rsidRPr="0097095B" w:rsidSect="002E48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8442D2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2" w:rsidRDefault="008442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2" w:rsidRDefault="008442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2" w:rsidRDefault="008442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2" w:rsidRDefault="008442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93537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4833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2D2"/>
    <w:rsid w:val="00844DA4"/>
    <w:rsid w:val="00845522"/>
    <w:rsid w:val="008467BC"/>
    <w:rsid w:val="008524E1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E58F0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7C8A-7B9B-4EC7-8AFA-C9E82526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2016-06-08T01:13:00Z</dcterms:created>
  <dcterms:modified xsi:type="dcterms:W3CDTF">2016-09-15T09:02:00Z</dcterms:modified>
</cp:coreProperties>
</file>