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F47F9D" w:rsidRDefault="00700A4A" w:rsidP="006D7D6E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r w:rsidRPr="00F47F9D">
        <w:rPr>
          <w:rFonts w:ascii="HGｺﾞｼｯｸM" w:eastAsia="HGｺﾞｼｯｸM" w:hint="eastAsia"/>
          <w:sz w:val="24"/>
        </w:rPr>
        <w:t>労　働</w:t>
      </w:r>
    </w:p>
    <w:p w:rsidR="009F68B0" w:rsidRPr="00287FD9" w:rsidRDefault="00C64156" w:rsidP="00667E2C">
      <w:pPr>
        <w:jc w:val="center"/>
        <w:rPr>
          <w:rFonts w:ascii="HGPｺﾞｼｯｸM" w:eastAsia="HGPｺﾞｼｯｸM" w:hAnsi="ＭＳ Ｐゴシック"/>
          <w:sz w:val="48"/>
          <w:szCs w:val="48"/>
        </w:rPr>
      </w:pPr>
      <w:r>
        <w:rPr>
          <w:rFonts w:ascii="HGPｺﾞｼｯｸM" w:eastAsia="HGPｺﾞｼｯｸM"/>
          <w:noProof/>
          <w:sz w:val="48"/>
          <w:szCs w:val="48"/>
        </w:rPr>
        <w:pict>
          <v:line id="_x0000_s1240" style="position:absolute;left:0;text-align:left;z-index:251654144" from="-1.5pt,0" to="494.85pt,0" strokeweight="4.5pt">
            <v:stroke linestyle="thickThin"/>
          </v:line>
        </w:pict>
      </w:r>
      <w:r w:rsidR="00D24EFE" w:rsidRPr="00287FD9">
        <w:rPr>
          <w:rFonts w:ascii="HGPｺﾞｼｯｸM" w:eastAsia="HGPｺﾞｼｯｸM" w:hAnsi="ＭＳ Ｐゴシック" w:hint="eastAsia"/>
          <w:sz w:val="48"/>
          <w:szCs w:val="48"/>
        </w:rPr>
        <w:t>大阪の</w:t>
      </w:r>
      <w:r>
        <w:rPr>
          <w:rFonts w:ascii="HGPｺﾞｼｯｸM" w:eastAsia="HGPｺﾞｼｯｸM"/>
          <w:noProof/>
          <w:sz w:val="48"/>
          <w:szCs w:val="48"/>
        </w:rPr>
        <w:pict>
          <v:line id="_x0000_s1026" style="position:absolute;left:0;text-align:left;z-index:251653120;mso-position-horizontal-relative:text;mso-position-vertical-relative:text" from="-5.35pt,0" to="491.1pt,0" strokeweight="4.5pt">
            <v:stroke linestyle="thickThin"/>
          </v:line>
        </w:pict>
      </w:r>
      <w:r w:rsidR="00E82349" w:rsidRPr="00287FD9">
        <w:rPr>
          <w:rFonts w:ascii="HGPｺﾞｼｯｸM" w:eastAsia="HGPｺﾞｼｯｸM" w:hAnsi="ＭＳ Ｐゴシック" w:hint="eastAsia"/>
          <w:sz w:val="48"/>
          <w:szCs w:val="48"/>
        </w:rPr>
        <w:t>賃金、労働時間及び雇用の動き</w:t>
      </w:r>
    </w:p>
    <w:p w:rsidR="00667E2C" w:rsidRPr="00287FD9" w:rsidRDefault="00830CA5" w:rsidP="0077581A">
      <w:pPr>
        <w:rPr>
          <w:rFonts w:ascii="HGPｺﾞｼｯｸM" w:eastAsia="HGPｺﾞｼｯｸM" w:hAnsi="ＭＳ Ｐゴシック"/>
          <w:sz w:val="24"/>
        </w:rPr>
      </w:pPr>
      <w:r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毎月勤労統計調査地方調査　平成</w:t>
      </w:r>
      <w:r w:rsidR="00C63F03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２</w:t>
      </w:r>
      <w:r w:rsidR="00930872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６</w:t>
      </w:r>
      <w:r w:rsidR="00E82349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年</w:t>
      </w:r>
      <w:r w:rsidR="00766AD8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平均</w:t>
      </w:r>
      <w:r w:rsidR="00C542C3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結果（</w:t>
      </w:r>
      <w:r w:rsidR="00F61FB3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速報）</w:t>
      </w:r>
      <w:r w:rsidR="00470E05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及び平成</w:t>
      </w:r>
      <w:r w:rsidR="00766AD8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２</w:t>
      </w:r>
      <w:r w:rsidR="00930872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７</w:t>
      </w:r>
      <w:r w:rsidR="00470E05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年</w:t>
      </w:r>
      <w:r w:rsidR="00C63F03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１</w:t>
      </w:r>
      <w:r w:rsidR="00766AD8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月</w:t>
      </w:r>
      <w:r w:rsidR="0077581A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暫定値</w:t>
      </w:r>
      <w:r w:rsidR="00831238" w:rsidRPr="000745F0">
        <w:rPr>
          <w:rFonts w:ascii="HGPｺﾞｼｯｸM" w:eastAsia="HGPｺﾞｼｯｸM" w:hAnsi="ＭＳ Ｐゴシック" w:hint="eastAsia"/>
          <w:spacing w:val="14"/>
          <w:w w:val="98"/>
          <w:kern w:val="0"/>
          <w:sz w:val="24"/>
          <w:fitText w:val="9922" w:id="877396480"/>
        </w:rPr>
        <w:t>（月報</w:t>
      </w:r>
      <w:r w:rsidR="00831238" w:rsidRPr="000745F0">
        <w:rPr>
          <w:rFonts w:ascii="HGPｺﾞｼｯｸM" w:eastAsia="HGPｺﾞｼｯｸM" w:hAnsi="ＭＳ Ｐゴシック" w:hint="eastAsia"/>
          <w:spacing w:val="40"/>
          <w:w w:val="98"/>
          <w:kern w:val="0"/>
          <w:sz w:val="24"/>
          <w:fitText w:val="9922" w:id="877396480"/>
        </w:rPr>
        <w:t>）</w:t>
      </w:r>
    </w:p>
    <w:p w:rsidR="00971827" w:rsidRPr="00287FD9" w:rsidRDefault="00971827" w:rsidP="00930872">
      <w:pPr>
        <w:spacing w:line="180" w:lineRule="exact"/>
        <w:rPr>
          <w:rFonts w:ascii="HGPｺﾞｼｯｸM" w:eastAsia="HGPｺﾞｼｯｸM" w:hAnsi="ＭＳ Ｐゴシック"/>
          <w:sz w:val="18"/>
          <w:szCs w:val="18"/>
        </w:rPr>
      </w:pPr>
    </w:p>
    <w:p w:rsidR="005C5280" w:rsidRPr="00287FD9" w:rsidRDefault="008A6A9A" w:rsidP="003476A5">
      <w:pPr>
        <w:spacing w:line="180" w:lineRule="exact"/>
        <w:jc w:val="center"/>
        <w:rPr>
          <w:rFonts w:ascii="HGPｺﾞｼｯｸM" w:eastAsia="HGPｺﾞｼｯｸM" w:hAnsi="ＭＳ Ｐゴシック"/>
          <w:sz w:val="18"/>
          <w:szCs w:val="18"/>
        </w:rPr>
      </w:pPr>
      <w:r w:rsidRPr="00287FD9">
        <w:rPr>
          <w:rFonts w:ascii="HGPｺﾞｼｯｸM" w:eastAsia="HGPｺﾞｼｯｸM" w:hAnsi="ＭＳ Ｐゴシック" w:hint="eastAsia"/>
          <w:sz w:val="18"/>
          <w:szCs w:val="18"/>
        </w:rPr>
        <w:t>《 詳細は大阪府ホームページに掲載しています。</w:t>
      </w:r>
      <w:r w:rsidR="003476A5">
        <w:rPr>
          <w:rFonts w:ascii="HGPｺﾞｼｯｸM" w:eastAsia="HGPｺﾞｼｯｸM" w:hAnsi="ＭＳ Ｐゴシック" w:hint="eastAsia"/>
          <w:sz w:val="18"/>
          <w:szCs w:val="18"/>
        </w:rPr>
        <w:t xml:space="preserve"> </w:t>
      </w:r>
      <w:hyperlink r:id="rId9" w:history="1">
        <w:r w:rsidR="00831238" w:rsidRPr="00287FD9">
          <w:rPr>
            <w:rStyle w:val="a7"/>
            <w:rFonts w:ascii="HGPｺﾞｼｯｸM" w:eastAsia="HGPｺﾞｼｯｸM" w:hAnsi="ＭＳ Ｐゴシック" w:hint="eastAsia"/>
            <w:sz w:val="16"/>
            <w:szCs w:val="18"/>
            <w:u w:val="none"/>
          </w:rPr>
          <w:t>http://www.pref.osaka.lg.jp/toukei/maikin_n/index.html</w:t>
        </w:r>
      </w:hyperlink>
      <w:r w:rsidR="005C5280" w:rsidRPr="00287FD9">
        <w:rPr>
          <w:rFonts w:ascii="HGPｺﾞｼｯｸM" w:eastAsia="HGPｺﾞｼｯｸM" w:hAnsi="ＭＳ Ｐゴシック" w:hint="eastAsia"/>
          <w:sz w:val="18"/>
          <w:szCs w:val="18"/>
        </w:rPr>
        <w:t>（</w:t>
      </w:r>
      <w:r w:rsidR="00831238" w:rsidRPr="00287FD9">
        <w:rPr>
          <w:rFonts w:ascii="HGPｺﾞｼｯｸM" w:eastAsia="HGPｺﾞｼｯｸM" w:hAnsi="ＭＳ Ｐゴシック" w:hint="eastAsia"/>
          <w:sz w:val="18"/>
          <w:szCs w:val="18"/>
        </w:rPr>
        <w:t>年報</w:t>
      </w:r>
      <w:r w:rsidR="005C5280" w:rsidRPr="00287FD9">
        <w:rPr>
          <w:rFonts w:ascii="HGPｺﾞｼｯｸM" w:eastAsia="HGPｺﾞｼｯｸM" w:hAnsi="ＭＳ Ｐゴシック" w:hint="eastAsia"/>
          <w:sz w:val="18"/>
          <w:szCs w:val="18"/>
        </w:rPr>
        <w:t>）</w:t>
      </w:r>
    </w:p>
    <w:p w:rsidR="008A6A9A" w:rsidRPr="00287FD9" w:rsidRDefault="00C64156" w:rsidP="003476A5">
      <w:pPr>
        <w:spacing w:line="180" w:lineRule="exact"/>
        <w:ind w:firstLineChars="2600" w:firstLine="4732"/>
        <w:rPr>
          <w:rFonts w:ascii="HGPｺﾞｼｯｸM" w:eastAsia="HGPｺﾞｼｯｸM" w:hAnsi="ＭＳ Ｐゴシック"/>
          <w:sz w:val="18"/>
          <w:szCs w:val="18"/>
        </w:rPr>
      </w:pPr>
      <w:r>
        <w:rPr>
          <w:rFonts w:ascii="HGPｺﾞｼｯｸM" w:eastAsia="HGPｺﾞｼｯｸM" w:hAnsi="ＭＳ Ｐゴシック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76" type="#_x0000_t202" style="position:absolute;left:0;text-align:left;margin-left:-5.35pt;margin-top:14.7pt;width:492.05pt;height:42.45pt;z-index:251667456" strokeweight="1pt">
            <v:textbox style="mso-next-textbox:#_x0000_s1776" inset="5.85pt,.7pt,5.85pt,.7pt">
              <w:txbxContent>
                <w:p w:rsidR="00971827" w:rsidRPr="0054410C" w:rsidRDefault="00971827" w:rsidP="00CC2973">
                  <w:pPr>
                    <w:rPr>
                      <w:rFonts w:ascii="HGPｺﾞｼｯｸM" w:eastAsia="HGPｺﾞｼｯｸM"/>
                      <w:sz w:val="19"/>
                      <w:szCs w:val="19"/>
                    </w:rPr>
                  </w:pPr>
                  <w:r w:rsidRPr="0054410C">
                    <w:rPr>
                      <w:rFonts w:ascii="HGPｺﾞｼｯｸM" w:eastAsia="HGPｺﾞｼｯｸM" w:hint="eastAsia"/>
                      <w:sz w:val="19"/>
                      <w:szCs w:val="19"/>
                    </w:rPr>
                    <w:t>＜暫定値について＞</w:t>
                  </w:r>
                </w:p>
                <w:p w:rsidR="00971827" w:rsidRPr="0054410C" w:rsidRDefault="00971827" w:rsidP="00CC2973">
                  <w:pPr>
                    <w:spacing w:line="200" w:lineRule="exact"/>
                    <w:rPr>
                      <w:rFonts w:ascii="HGPｺﾞｼｯｸM" w:eastAsia="HGPｺﾞｼｯｸM"/>
                      <w:sz w:val="19"/>
                      <w:szCs w:val="19"/>
                    </w:rPr>
                  </w:pPr>
                  <w:r w:rsidRPr="0054410C">
                    <w:rPr>
                      <w:rFonts w:ascii="HGPｺﾞｼｯｸM" w:eastAsia="HGPｺﾞｼｯｸM" w:hint="eastAsia"/>
                      <w:sz w:val="19"/>
                      <w:szCs w:val="19"/>
                    </w:rPr>
                    <w:t xml:space="preserve">　事業所規模30人以上は、平成27年1月分調査において対象事業所の抽出替えを行った。</w:t>
                  </w:r>
                </w:p>
                <w:p w:rsidR="00971827" w:rsidRPr="00971827" w:rsidRDefault="00971827" w:rsidP="00CC2973">
                  <w:pPr>
                    <w:spacing w:line="200" w:lineRule="exact"/>
                    <w:rPr>
                      <w:rFonts w:ascii="HGPｺﾞｼｯｸM" w:eastAsia="HGPｺﾞｼｯｸM"/>
                      <w:sz w:val="20"/>
                      <w:szCs w:val="22"/>
                    </w:rPr>
                  </w:pPr>
                  <w:r w:rsidRPr="0054410C">
                    <w:rPr>
                      <w:rFonts w:ascii="HGPｺﾞｼｯｸM" w:eastAsia="HGPｺﾞｼｯｸM" w:hint="eastAsia"/>
                      <w:sz w:val="19"/>
                      <w:szCs w:val="19"/>
                    </w:rPr>
                    <w:t>これに伴う指数及び増減率のギャップ修正等の処理を行うため、今回は抽出替え前の集計結果を暫定値として公表する。</w:t>
                  </w:r>
                </w:p>
              </w:txbxContent>
            </v:textbox>
            <w10:wrap type="square"/>
          </v:shape>
        </w:pict>
      </w:r>
      <w:hyperlink r:id="rId10" w:history="1">
        <w:r w:rsidR="00831238" w:rsidRPr="00287FD9">
          <w:rPr>
            <w:rStyle w:val="a7"/>
            <w:rFonts w:ascii="HGPｺﾞｼｯｸM" w:eastAsia="HGP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CD6A84" w:rsidRPr="00287FD9">
        <w:rPr>
          <w:rFonts w:ascii="HGPｺﾞｼｯｸM" w:eastAsia="HGPｺﾞｼｯｸM" w:hAnsi="ＭＳ Ｐゴシック" w:hint="eastAsia"/>
          <w:sz w:val="18"/>
          <w:szCs w:val="18"/>
        </w:rPr>
        <w:t>（月報）</w:t>
      </w:r>
      <w:r w:rsidR="003476A5">
        <w:rPr>
          <w:rFonts w:ascii="HGPｺﾞｼｯｸM" w:eastAsia="HGPｺﾞｼｯｸM" w:hAnsi="ＭＳ Ｐゴシック" w:hint="eastAsia"/>
          <w:sz w:val="18"/>
          <w:szCs w:val="18"/>
        </w:rPr>
        <w:t xml:space="preserve"> </w:t>
      </w:r>
      <w:r w:rsidR="008A6A9A" w:rsidRPr="00287FD9">
        <w:rPr>
          <w:rFonts w:ascii="HGPｺﾞｼｯｸM" w:eastAsia="HGPｺﾞｼｯｸM" w:hAnsi="ＭＳ Ｐゴシック" w:hint="eastAsia"/>
          <w:sz w:val="18"/>
          <w:szCs w:val="18"/>
        </w:rPr>
        <w:t>》</w:t>
      </w:r>
    </w:p>
    <w:p w:rsidR="00AA5A11" w:rsidRPr="00287FD9" w:rsidRDefault="00AA5A11" w:rsidP="00930872">
      <w:pPr>
        <w:spacing w:line="180" w:lineRule="exact"/>
        <w:jc w:val="center"/>
        <w:rPr>
          <w:rFonts w:ascii="HGPｺﾞｼｯｸM" w:eastAsia="HGPｺﾞｼｯｸM" w:hAnsi="ＭＳ Ｐゴシック"/>
          <w:sz w:val="18"/>
          <w:szCs w:val="18"/>
        </w:rPr>
      </w:pPr>
    </w:p>
    <w:p w:rsidR="007A48D6" w:rsidRPr="00287FD9" w:rsidRDefault="00ED5C7E" w:rsidP="00AA5A11">
      <w:pPr>
        <w:ind w:firstLineChars="100" w:firstLine="242"/>
        <w:rPr>
          <w:rFonts w:ascii="HGPｺﾞｼｯｸM" w:eastAsia="HGPｺﾞｼｯｸM"/>
          <w:sz w:val="24"/>
        </w:rPr>
      </w:pPr>
      <w:r w:rsidRPr="00287FD9">
        <w:rPr>
          <w:rFonts w:ascii="HGPｺﾞｼｯｸM" w:eastAsia="HGPｺﾞｼｯｸM" w:hint="eastAsia"/>
          <w:sz w:val="24"/>
        </w:rPr>
        <w:t>１</w:t>
      </w:r>
      <w:r w:rsidR="00572827" w:rsidRPr="00287FD9">
        <w:rPr>
          <w:rFonts w:ascii="HGPｺﾞｼｯｸM" w:eastAsia="HGPｺﾞｼｯｸM" w:hint="eastAsia"/>
          <w:sz w:val="24"/>
        </w:rPr>
        <w:t xml:space="preserve">　</w:t>
      </w:r>
      <w:r w:rsidRPr="00287FD9">
        <w:rPr>
          <w:rFonts w:ascii="HGPｺﾞｼｯｸM" w:eastAsia="HGPｺﾞｼｯｸM" w:hint="eastAsia"/>
          <w:sz w:val="24"/>
        </w:rPr>
        <w:t>賃金の動き（規模５人以上</w:t>
      </w:r>
      <w:r w:rsidR="006C79FC" w:rsidRPr="00287FD9">
        <w:rPr>
          <w:rFonts w:ascii="HGPｺﾞｼｯｸM" w:eastAsia="HGPｺﾞｼｯｸM" w:hint="eastAsia"/>
          <w:sz w:val="24"/>
        </w:rPr>
        <w:t>）</w:t>
      </w:r>
    </w:p>
    <w:p w:rsidR="00766AD8" w:rsidRPr="00287FD9" w:rsidRDefault="001909D3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7F5B50" w:rsidRPr="00287FD9">
        <w:rPr>
          <w:rFonts w:ascii="HGPｺﾞｼｯｸM" w:eastAsia="HGPｺﾞｼｯｸM" w:hAnsi="ＭＳ 明朝" w:hint="eastAsia"/>
          <w:sz w:val="22"/>
          <w:szCs w:val="22"/>
        </w:rPr>
        <w:t>１）</w:t>
      </w:r>
      <w:r w:rsidR="004070ED" w:rsidRPr="00287FD9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 w:rsidRPr="00287FD9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 w:rsidRPr="00287FD9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 w:rsidRPr="00287FD9">
        <w:rPr>
          <w:rFonts w:ascii="HGPｺﾞｼｯｸM" w:eastAsia="HGPｺﾞｼｯｸM" w:hAnsi="ＭＳ 明朝" w:hint="eastAsia"/>
          <w:sz w:val="22"/>
          <w:szCs w:val="22"/>
        </w:rPr>
        <w:t>名目賃金指数</w:t>
      </w:r>
      <w:r w:rsidR="006C79FC" w:rsidRPr="00287FD9">
        <w:rPr>
          <w:rFonts w:ascii="HGPｺﾞｼｯｸM" w:eastAsia="HGPｺﾞｼｯｸM" w:hAnsi="ＭＳ 明朝" w:hint="eastAsia"/>
          <w:sz w:val="22"/>
          <w:szCs w:val="22"/>
        </w:rPr>
        <w:t>）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1909D3" w:rsidRPr="00287FD9" w:rsidRDefault="001909D3" w:rsidP="00B3476B">
      <w:pPr>
        <w:tabs>
          <w:tab w:val="left" w:pos="9030"/>
        </w:tabs>
        <w:ind w:leftChars="266" w:left="564"/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0745F0">
        <w:rPr>
          <w:rFonts w:ascii="HGPｺﾞｼｯｸM" w:eastAsia="HGPｺﾞｼｯｸM" w:hAnsi="ＭＳ 明朝" w:hint="eastAsia"/>
          <w:sz w:val="22"/>
          <w:szCs w:val="22"/>
        </w:rPr>
        <w:t>26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C0A08" w:rsidRPr="00287FD9">
        <w:rPr>
          <w:rFonts w:ascii="HGPｺﾞｼｯｸM" w:eastAsia="HGPｺﾞｼｯｸM" w:hAnsi="ＭＳ 明朝" w:hint="eastAsia"/>
          <w:sz w:val="22"/>
          <w:szCs w:val="22"/>
        </w:rPr>
        <w:t>97.6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0.0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同水準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0D2707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 w:rsidRPr="00287FD9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2772D3" w:rsidRPr="00287FD9">
        <w:rPr>
          <w:rFonts w:ascii="HGPｺﾞｼｯｸM" w:eastAsia="HGPｺﾞｼｯｸM" w:hAnsi="ＭＳ 明朝" w:hint="eastAsia"/>
          <w:sz w:val="22"/>
          <w:szCs w:val="22"/>
        </w:rPr>
        <w:t>月</w:t>
      </w:r>
      <w:r w:rsidR="000D2707" w:rsidRPr="00287FD9">
        <w:rPr>
          <w:rFonts w:ascii="HGPｺﾞｼｯｸM" w:eastAsia="HGPｺﾞｼｯｸM" w:hAnsi="ＭＳ 明朝" w:hint="eastAsia"/>
          <w:sz w:val="22"/>
          <w:szCs w:val="22"/>
        </w:rPr>
        <w:t>は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7581A" w:rsidRPr="00287FD9">
        <w:rPr>
          <w:rFonts w:ascii="HGPｺﾞｼｯｸM" w:eastAsia="HGPｺﾞｼｯｸM" w:hAnsi="ＭＳ 明朝" w:hint="eastAsia"/>
          <w:sz w:val="22"/>
          <w:szCs w:val="22"/>
        </w:rPr>
        <w:t>96.5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0D2707" w:rsidRPr="00287FD9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7581A" w:rsidRPr="00287FD9">
        <w:rPr>
          <w:rFonts w:ascii="HGPｺﾞｼｯｸM" w:eastAsia="HGPｺﾞｼｯｸM" w:hAnsi="ＭＳ 明朝" w:hint="eastAsia"/>
          <w:sz w:val="22"/>
          <w:szCs w:val="22"/>
        </w:rPr>
        <w:t>0.6％の増加</w:t>
      </w:r>
      <w:r w:rsidR="000D2707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766AD8" w:rsidRPr="00287FD9" w:rsidRDefault="007F5B50" w:rsidP="00954388">
      <w:pPr>
        <w:tabs>
          <w:tab w:val="left" w:pos="9030"/>
        </w:tabs>
        <w:ind w:leftChars="266" w:left="564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4070ED" w:rsidRPr="00287FD9">
        <w:rPr>
          <w:rFonts w:ascii="HGPｺﾞｼｯｸM" w:eastAsia="HGPｺﾞｼｯｸM" w:hAnsi="ＭＳ 明朝" w:hint="eastAsia"/>
          <w:sz w:val="22"/>
          <w:szCs w:val="22"/>
        </w:rPr>
        <w:t>き</w:t>
      </w:r>
      <w:r w:rsidR="008C0A08" w:rsidRPr="00287FD9">
        <w:rPr>
          <w:rFonts w:ascii="HGPｺﾞｼｯｸM" w:eastAsia="HGPｺﾞｼｯｸM" w:hAnsi="ＭＳ 明朝" w:hint="eastAsia"/>
          <w:sz w:val="22"/>
          <w:szCs w:val="22"/>
        </w:rPr>
        <w:t>まって支給する給与</w:t>
      </w:r>
      <w:r w:rsidR="006C79FC" w:rsidRPr="00287FD9">
        <w:rPr>
          <w:rFonts w:ascii="HGPｺﾞｼｯｸM" w:eastAsia="HGPｺﾞｼｯｸM" w:hAnsi="ＭＳ 明朝" w:hint="eastAsia"/>
          <w:sz w:val="22"/>
          <w:szCs w:val="22"/>
        </w:rPr>
        <w:t>（</w:t>
      </w:r>
      <w:r w:rsidR="008C0A08" w:rsidRPr="00287FD9">
        <w:rPr>
          <w:rFonts w:ascii="HGPｺﾞｼｯｸM" w:eastAsia="HGPｺﾞｼｯｸM" w:hAnsi="ＭＳ 明朝" w:hint="eastAsia"/>
          <w:sz w:val="22"/>
          <w:szCs w:val="22"/>
        </w:rPr>
        <w:t>名目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賃金指数</w:t>
      </w:r>
      <w:r w:rsidR="006C79FC" w:rsidRPr="00287FD9">
        <w:rPr>
          <w:rFonts w:ascii="HGPｺﾞｼｯｸM" w:eastAsia="HGPｺﾞｼｯｸM" w:hAnsi="ＭＳ 明朝" w:hint="eastAsia"/>
          <w:sz w:val="22"/>
          <w:szCs w:val="22"/>
        </w:rPr>
        <w:t>）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［製造業］</w:t>
      </w:r>
    </w:p>
    <w:p w:rsidR="00ED5C7E" w:rsidRPr="00287FD9" w:rsidRDefault="00C64156" w:rsidP="00287FD9">
      <w:pPr>
        <w:tabs>
          <w:tab w:val="left" w:pos="851"/>
          <w:tab w:val="left" w:pos="9030"/>
        </w:tabs>
        <w:ind w:leftChars="266" w:left="564" w:firstLineChars="1" w:firstLine="2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796" type="#_x0000_t75" style="position:absolute;left:0;text-align:left;margin-left:0;margin-top:21.85pt;width:467.7pt;height:174.15pt;z-index:251677696;mso-position-horizontal:center;mso-position-horizontal-relative:margin;mso-position-vertical-relative:text;mso-width-relative:page;mso-height-relative:page">
            <v:imagedata r:id="rId11" o:title=""/>
            <w10:wrap type="square" anchorx="margin"/>
          </v:shape>
        </w:pic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　</w:t>
      </w:r>
      <w:r w:rsidR="000745F0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102.3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7581A" w:rsidRPr="00287FD9">
        <w:rPr>
          <w:rFonts w:ascii="HGPｺﾞｼｯｸM" w:eastAsia="HGPｺﾞｼｯｸM" w:hAnsi="ＭＳ 明朝" w:hint="eastAsia"/>
          <w:sz w:val="22"/>
          <w:szCs w:val="22"/>
        </w:rPr>
        <w:t>0.5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7581A" w:rsidRPr="00287FD9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77581A"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 w:rsidRPr="00287FD9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2772D3" w:rsidRPr="00287FD9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100.8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0.3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8C0A08" w:rsidRPr="00287FD9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766AD8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4364BA" w:rsidRPr="00287FD9" w:rsidRDefault="00ED5C7E" w:rsidP="00BA6A20">
      <w:pPr>
        <w:tabs>
          <w:tab w:val="left" w:pos="9030"/>
        </w:tabs>
        <w:spacing w:line="276" w:lineRule="auto"/>
        <w:ind w:firstLineChars="100" w:firstLine="242"/>
        <w:rPr>
          <w:rFonts w:ascii="HGPｺﾞｼｯｸM" w:eastAsia="HGPｺﾞｼｯｸM"/>
          <w:sz w:val="24"/>
        </w:rPr>
      </w:pPr>
      <w:r w:rsidRPr="00287FD9">
        <w:rPr>
          <w:rFonts w:ascii="HGPｺﾞｼｯｸM" w:eastAsia="HGPｺﾞｼｯｸM" w:hint="eastAsia"/>
          <w:sz w:val="24"/>
        </w:rPr>
        <w:t>２</w:t>
      </w:r>
      <w:r w:rsidR="00572827" w:rsidRPr="00287FD9">
        <w:rPr>
          <w:rFonts w:ascii="HGPｺﾞｼｯｸM" w:eastAsia="HGPｺﾞｼｯｸM" w:hint="eastAsia"/>
          <w:sz w:val="24"/>
        </w:rPr>
        <w:t xml:space="preserve">　</w:t>
      </w:r>
      <w:r w:rsidRPr="00287FD9">
        <w:rPr>
          <w:rFonts w:ascii="HGPｺﾞｼｯｸM" w:eastAsia="HGPｺﾞｼｯｸM" w:hint="eastAsia"/>
          <w:sz w:val="24"/>
        </w:rPr>
        <w:t>労働時間の動き</w:t>
      </w:r>
      <w:r w:rsidR="006C79FC" w:rsidRPr="00287FD9">
        <w:rPr>
          <w:rFonts w:ascii="HGPｺﾞｼｯｸM" w:eastAsia="HGPｺﾞｼｯｸM" w:hint="eastAsia"/>
          <w:sz w:val="24"/>
        </w:rPr>
        <w:t>（</w:t>
      </w:r>
      <w:r w:rsidRPr="00287FD9">
        <w:rPr>
          <w:rFonts w:ascii="HGPｺﾞｼｯｸM" w:eastAsia="HGPｺﾞｼｯｸM" w:hint="eastAsia"/>
          <w:sz w:val="24"/>
        </w:rPr>
        <w:t>規模５人以上</w:t>
      </w:r>
      <w:r w:rsidR="006C79FC" w:rsidRPr="00287FD9">
        <w:rPr>
          <w:rFonts w:ascii="HGPｺﾞｼｯｸM" w:eastAsia="HGPｺﾞｼｯｸM" w:hint="eastAsia"/>
          <w:sz w:val="24"/>
        </w:rPr>
        <w:t>）</w:t>
      </w:r>
      <w:r w:rsidR="00C64156">
        <w:rPr>
          <w:rFonts w:ascii="HGPｺﾞｼｯｸM" w:eastAsia="HGPｺﾞｼｯｸM"/>
          <w:noProof/>
        </w:rPr>
        <w:pict>
          <v:shape id="オブジェクト 81" o:spid="_x0000_s1613" type="#_x0000_t75" style="position:absolute;left:0;text-align:left;margin-left:45.25pt;margin-top:625.1pt;width:504.95pt;height:156pt;z-index:251656192;visibility:visible;mso-position-horizontal-relative:text;mso-position-vertical-relative:text">
            <v:imagedata r:id="rId12" o:title=""/>
          </v:shape>
          <o:OLEObject Type="Embed" ProgID="Excel.Sheet.8" ShapeID="オブジェクト 81" DrawAspect="Content" ObjectID="_1490694605" r:id="rId13">
            <o:FieldCodes>\s</o:FieldCodes>
          </o:OLEObject>
        </w:pict>
      </w:r>
    </w:p>
    <w:p w:rsidR="00642B78" w:rsidRPr="00287FD9" w:rsidRDefault="007F5B50" w:rsidP="00CB4EFD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総実労働時間指数</w:t>
      </w:r>
      <w:r w:rsidR="00BD21AE" w:rsidRPr="00287FD9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 w:rsidRPr="00287FD9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 w:rsidRPr="00287FD9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F76D55" w:rsidRPr="00287FD9" w:rsidRDefault="000745F0" w:rsidP="000745F0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 w:hAnsi="ＭＳ 明朝" w:hint="eastAsia"/>
          <w:kern w:val="0"/>
          <w:sz w:val="22"/>
          <w:szCs w:val="22"/>
        </w:rPr>
        <w:t>26年</w:t>
      </w:r>
      <w:r w:rsidR="00642B78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平均は </w:t>
      </w:r>
      <w:r w:rsidR="00423626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98.5</w:t>
      </w:r>
      <w:r w:rsidR="0081493C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642B78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前年比 </w:t>
      </w:r>
      <w:r w:rsidR="00423626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0.2％の増加</w:t>
      </w:r>
      <w:r w:rsidR="0081493C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。</w:t>
      </w:r>
      <w:r w:rsidR="00423626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27</w:t>
      </w:r>
      <w:r w:rsidR="00642B78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年</w:t>
      </w:r>
      <w:r w:rsidR="00B3476B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1</w:t>
      </w:r>
      <w:r w:rsidR="00642B78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月は</w:t>
      </w:r>
      <w:r w:rsidR="00EF2E6C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 </w:t>
      </w:r>
      <w:r w:rsidR="00423626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90.2</w:t>
      </w:r>
      <w:r w:rsidR="0081493C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　</w:t>
      </w:r>
      <w:r w:rsidR="00F76D55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 xml:space="preserve">前年同月比 </w:t>
      </w:r>
      <w:r w:rsidR="00423626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0.6</w:t>
      </w:r>
      <w:r w:rsidR="00F76D55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％の</w:t>
      </w:r>
      <w:r w:rsidR="00423626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減少</w:t>
      </w:r>
      <w:r w:rsidR="00F76D55" w:rsidRPr="000745F0">
        <w:rPr>
          <w:rFonts w:ascii="HGPｺﾞｼｯｸM" w:eastAsia="HGPｺﾞｼｯｸM" w:hAnsi="ＭＳ 明朝" w:hint="eastAsia"/>
          <w:kern w:val="0"/>
          <w:sz w:val="22"/>
          <w:szCs w:val="22"/>
        </w:rPr>
        <w:t>。</w:t>
      </w:r>
    </w:p>
    <w:p w:rsidR="00642B78" w:rsidRPr="00287FD9" w:rsidRDefault="007F5B50" w:rsidP="00B5249E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所定外労働時間</w:t>
      </w:r>
      <w:r w:rsidR="00DA3264" w:rsidRPr="00287FD9">
        <w:rPr>
          <w:rFonts w:ascii="HGPｺﾞｼｯｸM" w:eastAsia="HGPｺﾞｼｯｸM" w:hAnsi="ＭＳ 明朝" w:hint="eastAsia"/>
          <w:sz w:val="22"/>
          <w:szCs w:val="22"/>
        </w:rPr>
        <w:t>指数</w:t>
      </w:r>
      <w:r w:rsidR="00BD21AE" w:rsidRPr="00287FD9">
        <w:rPr>
          <w:rFonts w:ascii="HGPｺﾞｼｯｸM" w:eastAsia="HGPｺﾞｼｯｸM" w:hAnsi="ＭＳ 明朝" w:hint="eastAsia"/>
          <w:sz w:val="22"/>
          <w:szCs w:val="22"/>
        </w:rPr>
        <w:t>［産業計］</w:t>
      </w:r>
    </w:p>
    <w:p w:rsidR="00F76D55" w:rsidRPr="00287FD9" w:rsidRDefault="00423626" w:rsidP="00642B78">
      <w:pPr>
        <w:autoSpaceDE w:val="0"/>
        <w:autoSpaceDN w:val="0"/>
        <w:ind w:leftChars="250" w:left="530" w:firstLineChars="150" w:firstLine="333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年平均は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112.6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前年比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6.3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B3476B" w:rsidRPr="00287FD9">
        <w:rPr>
          <w:rFonts w:ascii="HGPｺﾞｼｯｸM" w:eastAsia="HGPｺﾞｼｯｸM" w:hAnsi="ＭＳ 明朝" w:hint="eastAsia"/>
          <w:sz w:val="22"/>
          <w:szCs w:val="22"/>
        </w:rPr>
        <w:t>1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104.2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4.8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 w:rsidRPr="00287FD9">
        <w:rPr>
          <w:rFonts w:ascii="HGPｺﾞｼｯｸM" w:eastAsia="HGPｺﾞｼｯｸM" w:hAnsi="ＭＳ 明朝" w:hint="eastAsia"/>
          <w:sz w:val="22"/>
          <w:szCs w:val="22"/>
        </w:rPr>
        <w:t>の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642B78" w:rsidRPr="00287FD9" w:rsidRDefault="007F5B50" w:rsidP="00130D1C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（３）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所定外労働時間指数</w:t>
      </w:r>
      <w:r w:rsidR="00EB5ABA" w:rsidRPr="00287FD9">
        <w:rPr>
          <w:rFonts w:ascii="HGPｺﾞｼｯｸM" w:eastAsia="HGPｺﾞｼｯｸM" w:hAnsi="ＭＳ 明朝" w:hint="eastAsia"/>
          <w:sz w:val="22"/>
          <w:szCs w:val="22"/>
        </w:rPr>
        <w:t>［製造業］</w:t>
      </w:r>
    </w:p>
    <w:p w:rsidR="00CC2973" w:rsidRPr="00287FD9" w:rsidRDefault="00C64156" w:rsidP="00CB55E4">
      <w:pPr>
        <w:autoSpaceDE w:val="0"/>
        <w:autoSpaceDN w:val="0"/>
        <w:ind w:leftChars="250" w:left="530" w:firstLineChars="50" w:firstLine="10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/>
          <w:noProof/>
        </w:rPr>
        <w:pict>
          <v:shape id="_x0000_s1794" type="#_x0000_t75" style="position:absolute;left:0;text-align:left;margin-left:12.55pt;margin-top:25.4pt;width:467.7pt;height:175.4pt;z-index:251675648;mso-position-horizontal-relative:margin;mso-position-vertical-relative:text;mso-width-relative:page;mso-height-relative:page">
            <v:imagedata r:id="rId14" o:title=""/>
            <w10:wrap type="square" anchorx="margin"/>
          </v:shape>
        </w:pict>
      </w:r>
      <w:r w:rsidR="00EF2E6C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年平均は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114.1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前年比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1.1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B3476B" w:rsidRPr="00287FD9">
        <w:rPr>
          <w:rFonts w:ascii="HGPｺﾞｼｯｸM" w:eastAsia="HGPｺﾞｼｯｸM" w:hAnsi="ＭＳ 明朝" w:hint="eastAsia"/>
          <w:sz w:val="22"/>
          <w:szCs w:val="22"/>
        </w:rPr>
        <w:t>1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 xml:space="preserve">月は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99</w:t>
      </w:r>
      <w:r w:rsidR="00277CE2" w:rsidRPr="00287FD9">
        <w:rPr>
          <w:rFonts w:ascii="HGPｺﾞｼｯｸM" w:eastAsia="HGPｺﾞｼｯｸM" w:hAnsi="ＭＳ 明朝" w:hint="eastAsia"/>
          <w:sz w:val="22"/>
          <w:szCs w:val="22"/>
        </w:rPr>
        <w:t>.1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 xml:space="preserve">　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7382E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6.6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C92878" w:rsidRPr="00287FD9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423626" w:rsidRPr="00287FD9">
        <w:rPr>
          <w:rFonts w:ascii="HGPｺﾞｼｯｸM" w:eastAsia="HGPｺﾞｼｯｸM" w:hAnsi="ＭＳ 明朝" w:hint="eastAsia"/>
          <w:sz w:val="22"/>
          <w:szCs w:val="22"/>
        </w:rPr>
        <w:t>減少</w:t>
      </w:r>
      <w:r w:rsidR="00F76D55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BA6A20" w:rsidRPr="00287FD9" w:rsidRDefault="00BA6A20" w:rsidP="00CB55E4">
      <w:pPr>
        <w:autoSpaceDE w:val="0"/>
        <w:autoSpaceDN w:val="0"/>
        <w:ind w:leftChars="250" w:left="530" w:firstLineChars="50" w:firstLine="111"/>
        <w:rPr>
          <w:rFonts w:ascii="HGPｺﾞｼｯｸM" w:eastAsia="HGPｺﾞｼｯｸM" w:hAnsi="ＭＳ 明朝"/>
          <w:sz w:val="22"/>
          <w:szCs w:val="22"/>
        </w:rPr>
      </w:pPr>
    </w:p>
    <w:p w:rsidR="0066086F" w:rsidRPr="00287FD9" w:rsidRDefault="0066086F" w:rsidP="00BA6A20">
      <w:pPr>
        <w:autoSpaceDE w:val="0"/>
        <w:autoSpaceDN w:val="0"/>
        <w:ind w:leftChars="1" w:left="557" w:hangingChars="250" w:hanging="555"/>
        <w:rPr>
          <w:rFonts w:ascii="HGPｺﾞｼｯｸM" w:eastAsia="HGPｺﾞｼｯｸM" w:hAnsi="ＭＳ 明朝"/>
          <w:sz w:val="22"/>
          <w:szCs w:val="22"/>
        </w:rPr>
      </w:pPr>
    </w:p>
    <w:p w:rsidR="009815BF" w:rsidRPr="006E4BF5" w:rsidRDefault="00EC19B0" w:rsidP="00C64156">
      <w:pPr>
        <w:autoSpaceDE w:val="0"/>
        <w:autoSpaceDN w:val="0"/>
        <w:ind w:leftChars="250" w:left="530" w:firstLineChars="3450" w:firstLine="8349"/>
        <w:jc w:val="right"/>
        <w:rPr>
          <w:rFonts w:ascii="HGｺﾞｼｯｸM" w:eastAsia="HGｺﾞｼｯｸM"/>
          <w:sz w:val="24"/>
        </w:rPr>
      </w:pPr>
      <w:r w:rsidRPr="006E4BF5">
        <w:rPr>
          <w:rFonts w:ascii="HGｺﾞｼｯｸM" w:eastAsia="HGｺﾞｼｯｸM" w:hint="eastAsia"/>
          <w:sz w:val="24"/>
        </w:rPr>
        <w:lastRenderedPageBreak/>
        <w:t>労</w:t>
      </w:r>
      <w:r w:rsidR="006E4BF5" w:rsidRPr="006E4BF5">
        <w:rPr>
          <w:rFonts w:ascii="HGｺﾞｼｯｸM" w:eastAsia="HGｺﾞｼｯｸM" w:hint="eastAsia"/>
          <w:sz w:val="24"/>
        </w:rPr>
        <w:t xml:space="preserve">　</w:t>
      </w:r>
      <w:r w:rsidRPr="006E4BF5">
        <w:rPr>
          <w:rFonts w:ascii="HGｺﾞｼｯｸM" w:eastAsia="HGｺﾞｼｯｸM" w:hint="eastAsia"/>
          <w:sz w:val="24"/>
        </w:rPr>
        <w:t>働</w:t>
      </w:r>
    </w:p>
    <w:p w:rsidR="00F60F09" w:rsidRPr="00287FD9" w:rsidRDefault="00C64156" w:rsidP="00954388">
      <w:pPr>
        <w:tabs>
          <w:tab w:val="left" w:pos="9737"/>
        </w:tabs>
        <w:ind w:right="103" w:firstLineChars="100" w:firstLine="242"/>
        <w:rPr>
          <w:rFonts w:ascii="HGPｺﾞｼｯｸM" w:eastAsia="HGPｺﾞｼｯｸM" w:hAnsi="ＭＳ Ｐゴシック"/>
          <w:sz w:val="24"/>
        </w:rPr>
      </w:pPr>
      <w:r>
        <w:rPr>
          <w:rFonts w:ascii="HGｺﾞｼｯｸM" w:eastAsia="HGｺﾞｼｯｸM"/>
          <w:noProof/>
          <w:sz w:val="24"/>
        </w:rPr>
        <w:pict>
          <v:line id="_x0000_s1282" style="position:absolute;left:0;text-align:left;z-index:251655168" from="-2.55pt,.4pt" to="496.05pt,.4pt" strokeweight="4.5pt">
            <v:stroke linestyle="thickThin"/>
          </v:line>
        </w:pict>
      </w:r>
      <w:r w:rsidR="00834795" w:rsidRPr="00287FD9">
        <w:rPr>
          <w:rFonts w:ascii="HGPｺﾞｼｯｸM" w:eastAsia="HGPｺﾞｼｯｸM" w:hAnsi="ＭＳ Ｐゴシック" w:hint="eastAsia"/>
          <w:sz w:val="24"/>
        </w:rPr>
        <w:t>３</w:t>
      </w:r>
      <w:r w:rsidR="00572827" w:rsidRPr="00287FD9">
        <w:rPr>
          <w:rFonts w:ascii="HGPｺﾞｼｯｸM" w:eastAsia="HGPｺﾞｼｯｸM" w:hAnsi="ＭＳ Ｐゴシック" w:hint="eastAsia"/>
          <w:sz w:val="24"/>
        </w:rPr>
        <w:t xml:space="preserve">　</w:t>
      </w:r>
      <w:r w:rsidR="00834795" w:rsidRPr="00287FD9">
        <w:rPr>
          <w:rFonts w:ascii="HGPｺﾞｼｯｸM" w:eastAsia="HGPｺﾞｼｯｸM" w:hAnsi="ＭＳ Ｐゴシック" w:hint="eastAsia"/>
          <w:sz w:val="24"/>
        </w:rPr>
        <w:t>雇用の動き（規模５人以上）</w:t>
      </w:r>
    </w:p>
    <w:p w:rsidR="00642B78" w:rsidRPr="00287FD9" w:rsidRDefault="00DC25E0" w:rsidP="00DC25E0">
      <w:pPr>
        <w:ind w:firstLineChars="300" w:firstLine="666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（１）</w:t>
      </w:r>
      <w:r w:rsidR="00FC6815" w:rsidRPr="00287FD9">
        <w:rPr>
          <w:rFonts w:ascii="HGPｺﾞｼｯｸM" w:eastAsia="HGPｺﾞｼｯｸM" w:hAnsi="ＭＳ 明朝" w:hint="eastAsia"/>
          <w:sz w:val="22"/>
          <w:szCs w:val="22"/>
        </w:rPr>
        <w:t>常用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雇用指数</w:t>
      </w:r>
      <w:r w:rsidR="00BD21AE" w:rsidRPr="00287FD9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0558C5" w:rsidRPr="00287FD9">
        <w:rPr>
          <w:rFonts w:ascii="HGPｺﾞｼｯｸM" w:eastAsia="HGPｺﾞｼｯｸM" w:hAnsi="ＭＳ 明朝" w:hint="eastAsia"/>
          <w:sz w:val="22"/>
          <w:szCs w:val="22"/>
        </w:rPr>
        <w:t>産業計</w:t>
      </w:r>
      <w:r w:rsidR="00BD21AE" w:rsidRPr="00287FD9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834795" w:rsidRPr="00287FD9" w:rsidRDefault="00B3476B" w:rsidP="00130D1C">
      <w:pPr>
        <w:ind w:firstLineChars="450" w:firstLine="999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2</w:t>
      </w:r>
      <w:r w:rsidR="00C772E4" w:rsidRPr="00287FD9">
        <w:rPr>
          <w:rFonts w:ascii="HGPｺﾞｼｯｸM" w:eastAsia="HGPｺﾞｼｯｸM" w:hAnsi="ＭＳ 明朝" w:hint="eastAsia"/>
          <w:sz w:val="22"/>
          <w:szCs w:val="22"/>
        </w:rPr>
        <w:t>6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C772E4" w:rsidRPr="00287FD9">
        <w:rPr>
          <w:rFonts w:ascii="HGPｺﾞｼｯｸM" w:eastAsia="HGPｺﾞｼｯｸM" w:hAnsi="ＭＳ 明朝" w:hint="eastAsia"/>
          <w:sz w:val="22"/>
          <w:szCs w:val="22"/>
        </w:rPr>
        <w:t>103.7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C772E4" w:rsidRPr="00287FD9">
        <w:rPr>
          <w:rFonts w:ascii="HGPｺﾞｼｯｸM" w:eastAsia="HGPｺﾞｼｯｸM" w:hAnsi="ＭＳ 明朝" w:hint="eastAsia"/>
          <w:sz w:val="22"/>
          <w:szCs w:val="22"/>
        </w:rPr>
        <w:t>1.8</w:t>
      </w:r>
      <w:r w:rsidR="00642B78" w:rsidRPr="00287FD9">
        <w:rPr>
          <w:rFonts w:ascii="HGPｺﾞｼｯｸM" w:eastAsia="HGPｺﾞｼｯｸM" w:hAnsi="ＭＳ 明朝" w:hint="eastAsia"/>
          <w:sz w:val="22"/>
          <w:szCs w:val="22"/>
        </w:rPr>
        <w:t>％の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  <w:r w:rsidR="00C772E4"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 w:rsidRPr="00287FD9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C772E4" w:rsidRPr="00287FD9">
        <w:rPr>
          <w:rFonts w:ascii="HGPｺﾞｼｯｸM" w:eastAsia="HGPｺﾞｼｯｸM" w:hAnsi="ＭＳ 明朝" w:hint="eastAsia"/>
          <w:sz w:val="22"/>
          <w:szCs w:val="22"/>
        </w:rPr>
        <w:t>104.7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C772E4" w:rsidRPr="00287FD9">
        <w:rPr>
          <w:rFonts w:ascii="HGPｺﾞｼｯｸM" w:eastAsia="HGPｺﾞｼｯｸM" w:hAnsi="ＭＳ 明朝" w:hint="eastAsia"/>
          <w:sz w:val="22"/>
          <w:szCs w:val="22"/>
        </w:rPr>
        <w:t>2.5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％の増加。</w:t>
      </w:r>
    </w:p>
    <w:p w:rsidR="009F45B9" w:rsidRPr="00287FD9" w:rsidRDefault="00DC25E0" w:rsidP="009F45B9">
      <w:pPr>
        <w:ind w:firstLineChars="300" w:firstLine="666"/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（２）</w:t>
      </w:r>
      <w:r w:rsidR="00EB5ABA" w:rsidRPr="00287FD9">
        <w:rPr>
          <w:rFonts w:ascii="HGPｺﾞｼｯｸM" w:eastAsia="HGPｺﾞｼｯｸM" w:hAnsi="ＭＳ 明朝" w:hint="eastAsia"/>
          <w:sz w:val="22"/>
          <w:szCs w:val="22"/>
        </w:rPr>
        <w:t>常用雇用指数</w:t>
      </w:r>
      <w:r w:rsidR="00BD21AE" w:rsidRPr="00287FD9">
        <w:rPr>
          <w:rFonts w:ascii="HGPｺﾞｼｯｸM" w:eastAsia="HGPｺﾞｼｯｸM" w:hAnsi="ＭＳ 明朝" w:hint="eastAsia"/>
          <w:sz w:val="22"/>
          <w:szCs w:val="22"/>
        </w:rPr>
        <w:t>［</w:t>
      </w:r>
      <w:r w:rsidR="00FC6815" w:rsidRPr="00287FD9">
        <w:rPr>
          <w:rFonts w:ascii="HGPｺﾞｼｯｸM" w:eastAsia="HGPｺﾞｼｯｸM" w:hAnsi="ＭＳ 明朝" w:hint="eastAsia"/>
          <w:sz w:val="22"/>
          <w:szCs w:val="22"/>
        </w:rPr>
        <w:t>製造業</w:t>
      </w:r>
      <w:r w:rsidR="00BD21AE" w:rsidRPr="00287FD9">
        <w:rPr>
          <w:rFonts w:ascii="HGPｺﾞｼｯｸM" w:eastAsia="HGPｺﾞｼｯｸM" w:hAnsi="ＭＳ 明朝" w:hint="eastAsia"/>
          <w:sz w:val="22"/>
          <w:szCs w:val="22"/>
        </w:rPr>
        <w:t>］</w:t>
      </w:r>
    </w:p>
    <w:p w:rsidR="009F45B9" w:rsidRPr="00287FD9" w:rsidRDefault="00C772E4" w:rsidP="009F45B9">
      <w:pPr>
        <w:ind w:firstLineChars="447" w:firstLine="992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年平均は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102.7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前年比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0.9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％の増加</w:t>
      </w:r>
      <w:r w:rsidR="0081493C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 w:rsidRPr="00287FD9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102.8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FC6815" w:rsidRPr="00287FD9">
        <w:rPr>
          <w:rFonts w:ascii="HGPｺﾞｼｯｸM" w:eastAsia="HGPｺﾞｼｯｸM" w:hAnsi="ＭＳ 明朝" w:hint="eastAsia"/>
          <w:sz w:val="22"/>
          <w:szCs w:val="22"/>
        </w:rPr>
        <w:t>前年同月比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1.3</w:t>
      </w:r>
      <w:r w:rsidR="00FC6815" w:rsidRPr="00287FD9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2E5CC2" w:rsidRPr="00287FD9">
        <w:rPr>
          <w:rFonts w:ascii="HGPｺﾞｼｯｸM" w:eastAsia="HGPｺﾞｼｯｸM" w:hAnsi="ＭＳ 明朝" w:hint="eastAsia"/>
          <w:sz w:val="22"/>
          <w:szCs w:val="22"/>
        </w:rPr>
        <w:t>の</w:t>
      </w:r>
      <w:r w:rsidR="0057382E" w:rsidRPr="00287FD9">
        <w:rPr>
          <w:rFonts w:ascii="HGPｺﾞｼｯｸM" w:eastAsia="HGPｺﾞｼｯｸM" w:hAnsi="ＭＳ 明朝" w:hint="eastAsia"/>
          <w:sz w:val="22"/>
          <w:szCs w:val="22"/>
        </w:rPr>
        <w:t>増加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9F45B9" w:rsidRPr="00287FD9" w:rsidRDefault="00C64156" w:rsidP="009F45B9">
      <w:pPr>
        <w:ind w:firstLineChars="300" w:firstLine="636"/>
        <w:rPr>
          <w:rFonts w:ascii="HGPｺﾞｼｯｸM" w:eastAsia="HGPｺﾞｼｯｸM" w:hAnsi="ＭＳ 明朝"/>
          <w:sz w:val="22"/>
          <w:szCs w:val="22"/>
        </w:rPr>
      </w:pPr>
      <w:r>
        <w:rPr>
          <w:rFonts w:ascii="HGPｺﾞｼｯｸM" w:eastAsia="HGPｺﾞｼｯｸM"/>
        </w:rPr>
        <w:pict>
          <v:shape id="_x0000_i1026" type="#_x0000_t75" style="width:456.95pt;height:155.4pt;mso-position-horizontal-relative:text;mso-position-vertical-relative:text;mso-width-relative:page;mso-height-relative:page">
            <v:imagedata r:id="rId15" o:title=""/>
          </v:shape>
        </w:pict>
      </w:r>
      <w:bookmarkStart w:id="0" w:name="_GoBack"/>
      <w:bookmarkEnd w:id="0"/>
    </w:p>
    <w:p w:rsidR="00022848" w:rsidRPr="00287FD9" w:rsidRDefault="00834795" w:rsidP="00B3476B">
      <w:pPr>
        <w:ind w:firstLineChars="100" w:firstLine="242"/>
        <w:rPr>
          <w:rFonts w:ascii="HGPｺﾞｼｯｸM" w:eastAsia="HGPｺﾞｼｯｸM"/>
          <w:sz w:val="24"/>
        </w:rPr>
      </w:pPr>
      <w:r w:rsidRPr="00287FD9">
        <w:rPr>
          <w:rFonts w:ascii="HGPｺﾞｼｯｸM" w:eastAsia="HGPｺﾞｼｯｸM" w:hint="eastAsia"/>
          <w:sz w:val="24"/>
        </w:rPr>
        <w:t>４</w:t>
      </w:r>
      <w:r w:rsidR="00572827" w:rsidRPr="00287FD9">
        <w:rPr>
          <w:rFonts w:ascii="HGPｺﾞｼｯｸM" w:eastAsia="HGPｺﾞｼｯｸM" w:hint="eastAsia"/>
          <w:sz w:val="24"/>
        </w:rPr>
        <w:t xml:space="preserve">　</w:t>
      </w:r>
      <w:r w:rsidRPr="00287FD9">
        <w:rPr>
          <w:rFonts w:ascii="HGPｺﾞｼｯｸM" w:eastAsia="HGPｺﾞｼｯｸM" w:hint="eastAsia"/>
          <w:sz w:val="24"/>
        </w:rPr>
        <w:t>就業形態別</w:t>
      </w:r>
      <w:r w:rsidR="00A211A2" w:rsidRPr="00287FD9">
        <w:rPr>
          <w:rFonts w:ascii="HGPｺﾞｼｯｸM" w:eastAsia="HGPｺﾞｼｯｸM" w:hint="eastAsia"/>
          <w:sz w:val="24"/>
        </w:rPr>
        <w:t>入離職率の動き</w:t>
      </w:r>
      <w:r w:rsidRPr="00287FD9">
        <w:rPr>
          <w:rFonts w:ascii="HGPｺﾞｼｯｸM" w:eastAsia="HGPｺﾞｼｯｸM" w:hint="eastAsia"/>
          <w:sz w:val="24"/>
        </w:rPr>
        <w:t>（規模５人以上）</w:t>
      </w:r>
    </w:p>
    <w:p w:rsidR="00A271FB" w:rsidRPr="00287FD9" w:rsidRDefault="00834795" w:rsidP="00A271FB">
      <w:pPr>
        <w:numPr>
          <w:ilvl w:val="0"/>
          <w:numId w:val="1"/>
        </w:numPr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一般労働者</w:t>
      </w:r>
    </w:p>
    <w:p w:rsidR="007D2C56" w:rsidRPr="00287FD9" w:rsidRDefault="00C772E4" w:rsidP="00B3476B">
      <w:pPr>
        <w:ind w:firstLineChars="450" w:firstLine="999"/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年平均は入職率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1.49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1.36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0.13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5A4B43" w:rsidRPr="00287FD9">
        <w:rPr>
          <w:rFonts w:ascii="HGPｺﾞｼｯｸM" w:eastAsia="HGPｺﾞｼｯｸM" w:hAnsi="ＭＳ 明朝" w:hint="eastAsia"/>
          <w:sz w:val="22"/>
          <w:szCs w:val="22"/>
        </w:rPr>
        <w:t>入</w:t>
      </w:r>
      <w:r w:rsidR="005E5CD4" w:rsidRPr="00287FD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4453D0" w:rsidRPr="00287FD9" w:rsidRDefault="00C772E4" w:rsidP="00B3476B">
      <w:pPr>
        <w:ind w:leftChars="199" w:left="422" w:firstLineChars="250" w:firstLine="555"/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 w:rsidRPr="00287FD9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月は入職率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0.77</w:t>
      </w:r>
      <w:r w:rsidR="007D2C56" w:rsidRPr="00287FD9">
        <w:rPr>
          <w:rFonts w:ascii="HGPｺﾞｼｯｸM" w:eastAsia="HGPｺﾞｼｯｸM" w:hAnsi="ＭＳ 明朝" w:hint="eastAsia"/>
          <w:sz w:val="22"/>
          <w:szCs w:val="22"/>
        </w:rPr>
        <w:t>％、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離職率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25881" w:rsidRPr="00287FD9">
        <w:rPr>
          <w:rFonts w:ascii="HGPｺﾞｼｯｸM" w:eastAsia="HGPｺﾞｼｯｸM" w:hAnsi="ＭＳ 明朝" w:hint="eastAsia"/>
          <w:sz w:val="22"/>
          <w:szCs w:val="22"/>
        </w:rPr>
        <w:t>1.09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 w:rsidRPr="00287FD9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="00225881" w:rsidRPr="00287FD9">
        <w:rPr>
          <w:rFonts w:ascii="HGPｺﾞｼｯｸM" w:eastAsia="HGPｺﾞｼｯｸM" w:hAnsi="ＭＳ 明朝" w:hint="eastAsia"/>
          <w:sz w:val="22"/>
          <w:szCs w:val="22"/>
        </w:rPr>
        <w:t>0.32</w:t>
      </w:r>
      <w:r w:rsidR="002F65D2" w:rsidRPr="00287FD9">
        <w:rPr>
          <w:rFonts w:ascii="HGPｺﾞｼｯｸM" w:eastAsia="HGPｺﾞｼｯｸM" w:hAnsi="ＭＳ 明朝" w:hint="eastAsia"/>
          <w:sz w:val="22"/>
          <w:szCs w:val="22"/>
        </w:rPr>
        <w:t>ポイ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ントの</w:t>
      </w:r>
      <w:r w:rsidR="00A9449D" w:rsidRPr="00287FD9">
        <w:rPr>
          <w:rFonts w:ascii="HGPｺﾞｼｯｸM" w:eastAsia="HGPｺﾞｼｯｸM" w:hAnsi="ＭＳ 明朝" w:hint="eastAsia"/>
          <w:sz w:val="22"/>
          <w:szCs w:val="22"/>
        </w:rPr>
        <w:t>離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職超過</w:t>
      </w:r>
      <w:r w:rsidR="004453D0" w:rsidRPr="00287FD9">
        <w:rPr>
          <w:rFonts w:ascii="HGPｺﾞｼｯｸM" w:eastAsia="HGPｺﾞｼｯｸM" w:hAnsi="ＭＳ 明朝" w:hint="eastAsia"/>
          <w:sz w:val="22"/>
          <w:szCs w:val="22"/>
        </w:rPr>
        <w:t>。</w:t>
      </w:r>
    </w:p>
    <w:p w:rsidR="00A271FB" w:rsidRPr="00287FD9" w:rsidRDefault="00834795" w:rsidP="00A271FB">
      <w:pPr>
        <w:numPr>
          <w:ilvl w:val="0"/>
          <w:numId w:val="1"/>
        </w:numPr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パートタイム労働者</w:t>
      </w:r>
    </w:p>
    <w:p w:rsidR="009F45B9" w:rsidRPr="00287FD9" w:rsidRDefault="00225881" w:rsidP="009F45B9">
      <w:pPr>
        <w:ind w:left="644" w:firstLineChars="150" w:firstLine="333"/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26</w:t>
      </w:r>
      <w:r w:rsidR="0058594D" w:rsidRPr="00287FD9">
        <w:rPr>
          <w:rFonts w:ascii="HGPｺﾞｼｯｸM" w:eastAsia="HGPｺﾞｼｯｸM" w:hAnsi="ＭＳ 明朝" w:hint="eastAsia"/>
          <w:sz w:val="22"/>
          <w:szCs w:val="22"/>
        </w:rPr>
        <w:t>年平均は入職率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3.66</w:t>
      </w:r>
      <w:r w:rsidR="0058594D" w:rsidRPr="00287FD9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3.28</w:t>
      </w:r>
      <w:r w:rsidR="0058594D" w:rsidRPr="00287FD9">
        <w:rPr>
          <w:rFonts w:ascii="HGPｺﾞｼｯｸM" w:eastAsia="HGPｺﾞｼｯｸM" w:hAnsi="ＭＳ 明朝" w:hint="eastAsia"/>
          <w:sz w:val="22"/>
          <w:szCs w:val="22"/>
        </w:rPr>
        <w:t>％で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0.38</w:t>
      </w:r>
      <w:r w:rsidR="0058594D" w:rsidRPr="00287FD9">
        <w:rPr>
          <w:rFonts w:ascii="HGPｺﾞｼｯｸM" w:eastAsia="HGPｺﾞｼｯｸM" w:hAnsi="ＭＳ 明朝" w:hint="eastAsia"/>
          <w:sz w:val="22"/>
          <w:szCs w:val="22"/>
        </w:rPr>
        <w:t>ポイントの入</w:t>
      </w:r>
      <w:r w:rsidR="001B6AC0" w:rsidRPr="00287FD9">
        <w:rPr>
          <w:rFonts w:ascii="HGPｺﾞｼｯｸM" w:eastAsia="HGPｺﾞｼｯｸM" w:hAnsi="ＭＳ 明朝" w:hint="eastAsia"/>
          <w:sz w:val="22"/>
          <w:szCs w:val="22"/>
        </w:rPr>
        <w:t>職</w:t>
      </w:r>
      <w:r w:rsidR="0058594D" w:rsidRPr="00287FD9">
        <w:rPr>
          <w:rFonts w:ascii="HGPｺﾞｼｯｸM" w:eastAsia="HGPｺﾞｼｯｸM" w:hAnsi="ＭＳ 明朝" w:hint="eastAsia"/>
          <w:sz w:val="22"/>
          <w:szCs w:val="22"/>
        </w:rPr>
        <w:t>超過。</w:t>
      </w:r>
    </w:p>
    <w:p w:rsidR="009F45B9" w:rsidRPr="00287FD9" w:rsidRDefault="00225881" w:rsidP="00551EE3">
      <w:pPr>
        <w:ind w:leftChars="299" w:left="634" w:firstLineChars="150" w:firstLine="333"/>
        <w:jc w:val="left"/>
        <w:rPr>
          <w:rFonts w:ascii="HGPｺﾞｼｯｸM" w:eastAsia="HGPｺﾞｼｯｸM" w:hAnsi="ＭＳ 明朝"/>
          <w:sz w:val="22"/>
          <w:szCs w:val="22"/>
        </w:rPr>
      </w:pPr>
      <w:r w:rsidRPr="00287FD9">
        <w:rPr>
          <w:rFonts w:ascii="HGPｺﾞｼｯｸM" w:eastAsia="HGPｺﾞｼｯｸM" w:hAnsi="ＭＳ 明朝" w:hint="eastAsia"/>
          <w:sz w:val="22"/>
          <w:szCs w:val="22"/>
        </w:rPr>
        <w:t>27</w:t>
      </w:r>
      <w:r w:rsidR="0058594D" w:rsidRPr="00287FD9">
        <w:rPr>
          <w:rFonts w:ascii="HGPｺﾞｼｯｸM" w:eastAsia="HGPｺﾞｼｯｸM" w:hAnsi="ＭＳ 明朝" w:hint="eastAsia"/>
          <w:sz w:val="22"/>
          <w:szCs w:val="22"/>
        </w:rPr>
        <w:t>年</w:t>
      </w:r>
      <w:r w:rsidR="00C71B02" w:rsidRPr="00287FD9">
        <w:rPr>
          <w:rFonts w:ascii="HGPｺﾞｼｯｸM" w:eastAsia="HGPｺﾞｼｯｸM" w:hAnsi="ＭＳ 明朝" w:hint="eastAsia"/>
          <w:sz w:val="22"/>
          <w:szCs w:val="22"/>
        </w:rPr>
        <w:t>１</w:t>
      </w:r>
      <w:r w:rsidR="0058594D" w:rsidRPr="00287FD9">
        <w:rPr>
          <w:rFonts w:ascii="HGPｺﾞｼｯｸM" w:eastAsia="HGPｺﾞｼｯｸM" w:hAnsi="ＭＳ 明朝" w:hint="eastAsia"/>
          <w:sz w:val="22"/>
          <w:szCs w:val="22"/>
        </w:rPr>
        <w:t>月は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入職率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2.25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％、離職率</w:t>
      </w:r>
      <w:r w:rsidR="00551EE3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2.39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％</w:t>
      </w:r>
      <w:r w:rsidR="004453D0" w:rsidRPr="00287FD9">
        <w:rPr>
          <w:rFonts w:ascii="HGPｺﾞｼｯｸM" w:eastAsia="HGPｺﾞｼｯｸM" w:hAnsi="ＭＳ 明朝" w:hint="eastAsia"/>
          <w:sz w:val="22"/>
          <w:szCs w:val="22"/>
        </w:rPr>
        <w:t>で</w:t>
      </w:r>
      <w:r w:rsidR="00EF2E6C" w:rsidRPr="00287FD9">
        <w:rPr>
          <w:rFonts w:ascii="HGPｺﾞｼｯｸM" w:eastAsia="HGPｺﾞｼｯｸM" w:hAnsi="ＭＳ 明朝" w:hint="eastAsia"/>
          <w:sz w:val="22"/>
          <w:szCs w:val="22"/>
        </w:rPr>
        <w:t xml:space="preserve"> </w:t>
      </w:r>
      <w:r w:rsidRPr="00287FD9">
        <w:rPr>
          <w:rFonts w:ascii="HGPｺﾞｼｯｸM" w:eastAsia="HGPｺﾞｼｯｸM" w:hAnsi="ＭＳ 明朝" w:hint="eastAsia"/>
          <w:sz w:val="22"/>
          <w:szCs w:val="22"/>
        </w:rPr>
        <w:t>0.14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ポイントの</w:t>
      </w:r>
      <w:r w:rsidR="00876759" w:rsidRPr="00287FD9">
        <w:rPr>
          <w:rFonts w:ascii="HGPｺﾞｼｯｸM" w:eastAsia="HGPｺﾞｼｯｸM" w:hAnsi="ＭＳ 明朝" w:hint="eastAsia"/>
          <w:sz w:val="22"/>
          <w:szCs w:val="22"/>
        </w:rPr>
        <w:t>離職</w:t>
      </w:r>
      <w:r w:rsidR="00834795" w:rsidRPr="00287FD9">
        <w:rPr>
          <w:rFonts w:ascii="HGPｺﾞｼｯｸM" w:eastAsia="HGPｺﾞｼｯｸM" w:hAnsi="ＭＳ 明朝" w:hint="eastAsia"/>
          <w:sz w:val="22"/>
          <w:szCs w:val="22"/>
        </w:rPr>
        <w:t>超過。</w:t>
      </w:r>
      <w:r w:rsidR="00C64156">
        <w:rPr>
          <w:rFonts w:ascii="HGPｺﾞｼｯｸM" w:eastAsia="HGPｺﾞｼｯｸM"/>
        </w:rPr>
        <w:pict>
          <v:shape id="_x0000_i1027" type="#_x0000_t75" style="width:457.65pt;height:155.4pt;mso-position-horizontal-relative:margin;mso-position-vertical-relative:text;mso-width-relative:page;mso-height-relative:page">
            <v:imagedata r:id="rId16" o:title=""/>
          </v:shape>
        </w:pict>
      </w:r>
    </w:p>
    <w:p w:rsidR="00CB55E4" w:rsidRPr="00CB55E4" w:rsidRDefault="00C64156" w:rsidP="0057255E">
      <w:pPr>
        <w:ind w:leftChars="299" w:left="634" w:firstLineChars="150" w:firstLine="318"/>
        <w:jc w:val="left"/>
        <w:rPr>
          <w:rFonts w:ascii="HGPｺﾞｼｯｸM" w:eastAsia="HGPｺﾞｼｯｸM" w:hAnsi="ＭＳ 明朝"/>
          <w:sz w:val="22"/>
          <w:szCs w:val="22"/>
        </w:rPr>
      </w:pPr>
      <w:r>
        <w:rPr>
          <w:noProof/>
        </w:rPr>
        <w:pict>
          <v:shape id="_x0000_s1798" type="#_x0000_t75" style="position:absolute;left:0;text-align:left;margin-left:57.1pt;margin-top:22.8pt;width:379.25pt;height:151.55pt;z-index:251679744;mso-position-horizontal-relative:margin;mso-position-vertical-relative:text;mso-width-relative:page;mso-height-relative:page">
            <v:imagedata r:id="rId17" o:title=""/>
            <w10:wrap type="square" anchorx="margin"/>
          </v:shape>
        </w:pict>
      </w:r>
      <w:r>
        <w:rPr>
          <w:noProof/>
        </w:rPr>
        <w:pict>
          <v:shape id="_x0000_s1801" type="#_x0000_t75" style="position:absolute;left:0;text-align:left;margin-left:16.9pt;margin-top:4.55pt;width:429pt;height:18pt;z-index:251682816;mso-position-horizontal-relative:text;mso-position-vertical-relative:text;mso-width-relative:page;mso-height-relative:page">
            <v:imagedata r:id="rId18" o:title=""/>
            <w10:wrap type="square"/>
          </v:shape>
        </w:pict>
      </w:r>
      <w:r>
        <w:rPr>
          <w:rFonts w:ascii="HGPｺﾞｼｯｸM" w:eastAsia="HGPｺﾞｼｯｸM" w:hAnsi="ＭＳ 明朝"/>
          <w:noProof/>
          <w:sz w:val="22"/>
          <w:szCs w:val="22"/>
        </w:rPr>
        <w:pict>
          <v:shape id="_x0000_s1805" type="#_x0000_t202" style="position:absolute;left:0;text-align:left;margin-left:-398.95pt;margin-top:170.95pt;width:281.05pt;height:22.6pt;z-index:251683840" filled="f" fillcolor="black" stroked="f" strokecolor="white" strokeweight="0">
            <v:textbox inset="5.85pt,.7pt,5.85pt,.7pt">
              <w:txbxContent>
                <w:p w:rsidR="00631B56" w:rsidRPr="00631B56" w:rsidRDefault="00631B56">
                  <w:pPr>
                    <w:rPr>
                      <w:rFonts w:ascii="HGPｺﾞｼｯｸM" w:eastAsia="HGPｺﾞｼｯｸM"/>
                      <w:sz w:val="18"/>
                    </w:rPr>
                  </w:pPr>
                  <w:r w:rsidRPr="00631B56">
                    <w:rPr>
                      <w:rFonts w:ascii="HGPｺﾞｼｯｸM" w:eastAsia="HGPｺﾞｼｯｸM" w:hint="eastAsia"/>
                      <w:sz w:val="18"/>
                    </w:rPr>
                    <w:t>（</w:t>
                  </w:r>
                  <w:r w:rsidRPr="00631B56">
                    <w:rPr>
                      <w:rFonts w:ascii="HGPｺﾞｼｯｸM" w:eastAsia="HGPｺﾞｼｯｸM" w:hint="eastAsia"/>
                      <w:sz w:val="18"/>
                    </w:rPr>
                    <w:t>大阪府</w:t>
                  </w:r>
                  <w:r w:rsidR="0057255E">
                    <w:rPr>
                      <w:rFonts w:ascii="HGPｺﾞｼｯｸM" w:eastAsia="HGPｺﾞｼｯｸM" w:hint="eastAsia"/>
                      <w:sz w:val="18"/>
                    </w:rPr>
                    <w:t>、</w:t>
                  </w:r>
                  <w:r w:rsidRPr="00631B56">
                    <w:rPr>
                      <w:rFonts w:ascii="HGPｺﾞｼｯｸM" w:eastAsia="HGPｺﾞｼｯｸM" w:hint="eastAsia"/>
                      <w:sz w:val="18"/>
                    </w:rPr>
                    <w:t>東京都</w:t>
                  </w:r>
                  <w:r w:rsidR="0057255E">
                    <w:rPr>
                      <w:rFonts w:ascii="HGPｺﾞｼｯｸM" w:eastAsia="HGPｺﾞｼｯｸM" w:hint="eastAsia"/>
                      <w:sz w:val="18"/>
                    </w:rPr>
                    <w:t>、神奈川県、広島県は暫定</w:t>
                  </w:r>
                  <w:r w:rsidRPr="00631B56">
                    <w:rPr>
                      <w:rFonts w:ascii="HGPｺﾞｼｯｸM" w:eastAsia="HGPｺﾞｼｯｸM" w:hint="eastAsia"/>
                      <w:sz w:val="18"/>
                    </w:rPr>
                    <w:t>値である。）</w:t>
                  </w:r>
                </w:p>
              </w:txbxContent>
            </v:textbox>
          </v:shape>
        </w:pict>
      </w:r>
    </w:p>
    <w:sectPr w:rsidR="00CB55E4" w:rsidRPr="00CB55E4" w:rsidSect="00E377A9">
      <w:footerReference w:type="even" r:id="rId19"/>
      <w:footerReference w:type="default" r:id="rId20"/>
      <w:pgSz w:w="11906" w:h="16838" w:code="9"/>
      <w:pgMar w:top="567" w:right="1021" w:bottom="567" w:left="1021" w:header="0" w:footer="284" w:gutter="0"/>
      <w:pgNumType w:fmt="numberInDash" w:start="9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64156">
      <w:rPr>
        <w:rStyle w:val="a6"/>
        <w:noProof/>
      </w:rPr>
      <w:t>- 9 -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39937" fill="f" fillcolor="black" stroke="f" strokecolor="white">
      <v:fill color="black" on="f"/>
      <v:stroke color="white" weight="0"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15E4"/>
    <w:rsid w:val="000019C6"/>
    <w:rsid w:val="00002033"/>
    <w:rsid w:val="000027C5"/>
    <w:rsid w:val="0000341A"/>
    <w:rsid w:val="00006575"/>
    <w:rsid w:val="000136E2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45F0"/>
    <w:rsid w:val="0007563F"/>
    <w:rsid w:val="00076BA3"/>
    <w:rsid w:val="000800AE"/>
    <w:rsid w:val="00080F0D"/>
    <w:rsid w:val="00085436"/>
    <w:rsid w:val="00086E9F"/>
    <w:rsid w:val="00095BC0"/>
    <w:rsid w:val="0009774E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78E3"/>
    <w:rsid w:val="000D2707"/>
    <w:rsid w:val="000D548F"/>
    <w:rsid w:val="000D6803"/>
    <w:rsid w:val="000D68A7"/>
    <w:rsid w:val="000E0784"/>
    <w:rsid w:val="000F60D0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30470"/>
    <w:rsid w:val="00130D1C"/>
    <w:rsid w:val="00131D09"/>
    <w:rsid w:val="00135171"/>
    <w:rsid w:val="0013772B"/>
    <w:rsid w:val="00137A31"/>
    <w:rsid w:val="00144010"/>
    <w:rsid w:val="00161CAA"/>
    <w:rsid w:val="00173B9D"/>
    <w:rsid w:val="00174054"/>
    <w:rsid w:val="0018052C"/>
    <w:rsid w:val="00181837"/>
    <w:rsid w:val="00184F2E"/>
    <w:rsid w:val="001909D3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869"/>
    <w:rsid w:val="002710FA"/>
    <w:rsid w:val="002715C0"/>
    <w:rsid w:val="0027373D"/>
    <w:rsid w:val="002772D3"/>
    <w:rsid w:val="00277CE2"/>
    <w:rsid w:val="00280097"/>
    <w:rsid w:val="00280D02"/>
    <w:rsid w:val="002872DB"/>
    <w:rsid w:val="00287C99"/>
    <w:rsid w:val="00287FD9"/>
    <w:rsid w:val="00290FDD"/>
    <w:rsid w:val="002924B5"/>
    <w:rsid w:val="002924F7"/>
    <w:rsid w:val="0029448D"/>
    <w:rsid w:val="002970D6"/>
    <w:rsid w:val="00297B6A"/>
    <w:rsid w:val="002B3E67"/>
    <w:rsid w:val="002C14F2"/>
    <w:rsid w:val="002C5A18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A5"/>
    <w:rsid w:val="003476FE"/>
    <w:rsid w:val="00353F09"/>
    <w:rsid w:val="0036125A"/>
    <w:rsid w:val="0036208A"/>
    <w:rsid w:val="003623BA"/>
    <w:rsid w:val="00362660"/>
    <w:rsid w:val="003627EE"/>
    <w:rsid w:val="00362C1D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165B"/>
    <w:rsid w:val="00403151"/>
    <w:rsid w:val="00403425"/>
    <w:rsid w:val="00403DCC"/>
    <w:rsid w:val="004044B6"/>
    <w:rsid w:val="004070ED"/>
    <w:rsid w:val="0040782A"/>
    <w:rsid w:val="0041045E"/>
    <w:rsid w:val="004169E4"/>
    <w:rsid w:val="00423503"/>
    <w:rsid w:val="00423626"/>
    <w:rsid w:val="004317C5"/>
    <w:rsid w:val="004364BA"/>
    <w:rsid w:val="00436BC4"/>
    <w:rsid w:val="00444D3A"/>
    <w:rsid w:val="004453D0"/>
    <w:rsid w:val="0045077B"/>
    <w:rsid w:val="00452035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5415"/>
    <w:rsid w:val="004C051F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507F"/>
    <w:rsid w:val="00500284"/>
    <w:rsid w:val="00500C7E"/>
    <w:rsid w:val="00504D36"/>
    <w:rsid w:val="00505438"/>
    <w:rsid w:val="005078C5"/>
    <w:rsid w:val="00510A38"/>
    <w:rsid w:val="005111B6"/>
    <w:rsid w:val="00512BF5"/>
    <w:rsid w:val="0051456A"/>
    <w:rsid w:val="00515CFC"/>
    <w:rsid w:val="005172C6"/>
    <w:rsid w:val="00526DBD"/>
    <w:rsid w:val="00530FEC"/>
    <w:rsid w:val="00533902"/>
    <w:rsid w:val="0054410C"/>
    <w:rsid w:val="0054725F"/>
    <w:rsid w:val="005514E2"/>
    <w:rsid w:val="005517A7"/>
    <w:rsid w:val="00551EE3"/>
    <w:rsid w:val="005533EA"/>
    <w:rsid w:val="0055497A"/>
    <w:rsid w:val="00555B40"/>
    <w:rsid w:val="005564AA"/>
    <w:rsid w:val="0056001D"/>
    <w:rsid w:val="00561770"/>
    <w:rsid w:val="00562CB3"/>
    <w:rsid w:val="00563B09"/>
    <w:rsid w:val="00564BA3"/>
    <w:rsid w:val="005660DA"/>
    <w:rsid w:val="00566FA0"/>
    <w:rsid w:val="00567905"/>
    <w:rsid w:val="0057255E"/>
    <w:rsid w:val="00572827"/>
    <w:rsid w:val="0057382E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B56"/>
    <w:rsid w:val="00631E94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325B"/>
    <w:rsid w:val="006D37FA"/>
    <w:rsid w:val="006D50ED"/>
    <w:rsid w:val="006D52F9"/>
    <w:rsid w:val="006D78C0"/>
    <w:rsid w:val="006D7D6E"/>
    <w:rsid w:val="006E1B50"/>
    <w:rsid w:val="006E2021"/>
    <w:rsid w:val="006E3565"/>
    <w:rsid w:val="006E4061"/>
    <w:rsid w:val="006E4BF5"/>
    <w:rsid w:val="006E74DF"/>
    <w:rsid w:val="006F1D42"/>
    <w:rsid w:val="006F61C8"/>
    <w:rsid w:val="00700A4A"/>
    <w:rsid w:val="0070222F"/>
    <w:rsid w:val="00704222"/>
    <w:rsid w:val="00706126"/>
    <w:rsid w:val="00707388"/>
    <w:rsid w:val="00711D79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32A9"/>
    <w:rsid w:val="00763037"/>
    <w:rsid w:val="00765C0E"/>
    <w:rsid w:val="007668C3"/>
    <w:rsid w:val="00766AD8"/>
    <w:rsid w:val="00766AE3"/>
    <w:rsid w:val="007728A5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257B"/>
    <w:rsid w:val="008049E3"/>
    <w:rsid w:val="008072A4"/>
    <w:rsid w:val="00811796"/>
    <w:rsid w:val="00811B0A"/>
    <w:rsid w:val="0081493C"/>
    <w:rsid w:val="0081712E"/>
    <w:rsid w:val="00822E38"/>
    <w:rsid w:val="008231DA"/>
    <w:rsid w:val="0083028C"/>
    <w:rsid w:val="00830CA5"/>
    <w:rsid w:val="00831238"/>
    <w:rsid w:val="00834795"/>
    <w:rsid w:val="00837150"/>
    <w:rsid w:val="00841281"/>
    <w:rsid w:val="00843482"/>
    <w:rsid w:val="00843899"/>
    <w:rsid w:val="00844469"/>
    <w:rsid w:val="00845154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F45B9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5722"/>
    <w:rsid w:val="00A81289"/>
    <w:rsid w:val="00A83F1D"/>
    <w:rsid w:val="00A84BAA"/>
    <w:rsid w:val="00A91480"/>
    <w:rsid w:val="00A9449D"/>
    <w:rsid w:val="00A96A06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5A"/>
    <w:rsid w:val="00B02C1A"/>
    <w:rsid w:val="00B06D25"/>
    <w:rsid w:val="00B12B49"/>
    <w:rsid w:val="00B15C6D"/>
    <w:rsid w:val="00B16F37"/>
    <w:rsid w:val="00B20E51"/>
    <w:rsid w:val="00B26857"/>
    <w:rsid w:val="00B30887"/>
    <w:rsid w:val="00B31837"/>
    <w:rsid w:val="00B343B8"/>
    <w:rsid w:val="00B3476B"/>
    <w:rsid w:val="00B35A0E"/>
    <w:rsid w:val="00B4227B"/>
    <w:rsid w:val="00B4574D"/>
    <w:rsid w:val="00B50DD6"/>
    <w:rsid w:val="00B510E9"/>
    <w:rsid w:val="00B51156"/>
    <w:rsid w:val="00B5249E"/>
    <w:rsid w:val="00B52613"/>
    <w:rsid w:val="00B55B9A"/>
    <w:rsid w:val="00B67622"/>
    <w:rsid w:val="00B70E3E"/>
    <w:rsid w:val="00B71081"/>
    <w:rsid w:val="00B73A00"/>
    <w:rsid w:val="00B77462"/>
    <w:rsid w:val="00B80E28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64156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52A2"/>
    <w:rsid w:val="00CF5AF2"/>
    <w:rsid w:val="00CF77FC"/>
    <w:rsid w:val="00D01027"/>
    <w:rsid w:val="00D015D9"/>
    <w:rsid w:val="00D03820"/>
    <w:rsid w:val="00D045D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E002B"/>
    <w:rsid w:val="00DE14D9"/>
    <w:rsid w:val="00DE18D1"/>
    <w:rsid w:val="00DE1F01"/>
    <w:rsid w:val="00DF08C5"/>
    <w:rsid w:val="00DF10BE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565B"/>
    <w:rsid w:val="00E57074"/>
    <w:rsid w:val="00E62884"/>
    <w:rsid w:val="00E6296A"/>
    <w:rsid w:val="00E630FE"/>
    <w:rsid w:val="00E63C15"/>
    <w:rsid w:val="00E70516"/>
    <w:rsid w:val="00E7235D"/>
    <w:rsid w:val="00E82349"/>
    <w:rsid w:val="00E85925"/>
    <w:rsid w:val="00E9168A"/>
    <w:rsid w:val="00E91D31"/>
    <w:rsid w:val="00E9644C"/>
    <w:rsid w:val="00EA0A25"/>
    <w:rsid w:val="00EA3116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34A6C"/>
    <w:rsid w:val="00F357CB"/>
    <w:rsid w:val="00F40AA6"/>
    <w:rsid w:val="00F41512"/>
    <w:rsid w:val="00F41C6E"/>
    <w:rsid w:val="00F41F7D"/>
    <w:rsid w:val="00F46BDB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53E8"/>
    <w:rsid w:val="00FD6527"/>
    <w:rsid w:val="00FD6DBE"/>
    <w:rsid w:val="00FE15E4"/>
    <w:rsid w:val="00FE17A6"/>
    <w:rsid w:val="00FE2F45"/>
    <w:rsid w:val="00FE2F9E"/>
    <w:rsid w:val="00FE444C"/>
    <w:rsid w:val="00FE64B5"/>
    <w:rsid w:val="00FE6DB2"/>
    <w:rsid w:val="00F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 fill="f" fillcolor="black" stroke="f" strokecolor="white">
      <v:fill color="black" on="f"/>
      <v:stroke color="white" weight="0"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1.xls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yperlink" Target="http://www.pref.osaka.lg.jp/toukei/maikin/index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_n/index.html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1D10D-E062-4591-9CDC-5260A482B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1134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2015-03-31T05:10:00Z</dcterms:created>
  <dcterms:modified xsi:type="dcterms:W3CDTF">2015-04-16T04:04:00Z</dcterms:modified>
</cp:coreProperties>
</file>