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231"/>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89169D" w:rsidRPr="001E5C63" w:rsidTr="00993E56">
        <w:trPr>
          <w:trHeight w:val="1896"/>
        </w:trPr>
        <w:tc>
          <w:tcPr>
            <w:tcW w:w="9738" w:type="dxa"/>
          </w:tcPr>
          <w:p w:rsidR="0089169D" w:rsidRPr="005B3D5C" w:rsidRDefault="0089169D" w:rsidP="00993E56">
            <w:pPr>
              <w:spacing w:before="240"/>
              <w:jc w:val="center"/>
              <w:rPr>
                <w:rFonts w:ascii="HGｺﾞｼｯｸM" w:eastAsia="HGｺﾞｼｯｸM" w:hAnsi="ＭＳ ゴシック"/>
                <w:b/>
                <w:sz w:val="36"/>
                <w:szCs w:val="36"/>
              </w:rPr>
            </w:pPr>
            <w:r w:rsidRPr="005B3D5C">
              <w:rPr>
                <w:rFonts w:ascii="HGｺﾞｼｯｸM" w:eastAsia="HGｺﾞｼｯｸM" w:hAnsi="ＭＳ ゴシック" w:hint="eastAsia"/>
                <w:b/>
                <w:sz w:val="36"/>
                <w:szCs w:val="36"/>
              </w:rPr>
              <w:t>平成</w:t>
            </w:r>
            <w:r w:rsidR="009375A0" w:rsidRPr="005B3D5C">
              <w:rPr>
                <w:rFonts w:ascii="HGｺﾞｼｯｸM" w:eastAsia="HGｺﾞｼｯｸM" w:hAnsi="ＭＳ ゴシック" w:hint="eastAsia"/>
                <w:b/>
                <w:sz w:val="36"/>
                <w:szCs w:val="36"/>
              </w:rPr>
              <w:t>2</w:t>
            </w:r>
            <w:r w:rsidR="004E0F91" w:rsidRPr="005B3D5C">
              <w:rPr>
                <w:rFonts w:ascii="HGｺﾞｼｯｸM" w:eastAsia="HGｺﾞｼｯｸM" w:hAnsi="ＭＳ ゴシック" w:hint="eastAsia"/>
                <w:b/>
                <w:sz w:val="36"/>
                <w:szCs w:val="36"/>
              </w:rPr>
              <w:t>6年度</w:t>
            </w:r>
            <w:r w:rsidRPr="005B3D5C">
              <w:rPr>
                <w:rFonts w:ascii="HGｺﾞｼｯｸM" w:eastAsia="HGｺﾞｼｯｸM" w:hAnsi="ＭＳ ゴシック" w:hint="eastAsia"/>
                <w:b/>
                <w:sz w:val="36"/>
                <w:szCs w:val="36"/>
              </w:rPr>
              <w:t>大阪の学校統計</w:t>
            </w:r>
          </w:p>
          <w:p w:rsidR="0089169D" w:rsidRDefault="0089169D" w:rsidP="00993E56">
            <w:pPr>
              <w:snapToGrid w:val="0"/>
              <w:spacing w:line="240" w:lineRule="exact"/>
              <w:jc w:val="center"/>
              <w:rPr>
                <w:rFonts w:ascii="HGｺﾞｼｯｸM" w:eastAsia="HGｺﾞｼｯｸM" w:hAnsi="ＭＳ ゴシック"/>
                <w:sz w:val="24"/>
                <w:szCs w:val="24"/>
              </w:rPr>
            </w:pPr>
            <w:r w:rsidRPr="005B3D5C">
              <w:rPr>
                <w:rFonts w:ascii="HGｺﾞｼｯｸM" w:eastAsia="HGｺﾞｼｯｸM" w:hAnsi="ＭＳ ゴシック" w:hint="eastAsia"/>
                <w:sz w:val="24"/>
                <w:szCs w:val="24"/>
              </w:rPr>
              <w:t>学校基本調査結果</w:t>
            </w:r>
            <w:r w:rsidR="004E0F91" w:rsidRPr="005B3D5C">
              <w:rPr>
                <w:rFonts w:ascii="HGｺﾞｼｯｸM" w:eastAsia="HGｺﾞｼｯｸM" w:hAnsi="ＭＳ ゴシック" w:hint="eastAsia"/>
                <w:sz w:val="24"/>
                <w:szCs w:val="24"/>
              </w:rPr>
              <w:t>（</w:t>
            </w:r>
            <w:r w:rsidRPr="005B3D5C">
              <w:rPr>
                <w:rFonts w:ascii="HGｺﾞｼｯｸM" w:eastAsia="HGｺﾞｼｯｸM" w:hAnsi="ＭＳ ゴシック" w:hint="eastAsia"/>
                <w:sz w:val="24"/>
                <w:szCs w:val="24"/>
              </w:rPr>
              <w:t>速報</w:t>
            </w:r>
            <w:r w:rsidR="004E0F91" w:rsidRPr="005B3D5C">
              <w:rPr>
                <w:rFonts w:ascii="HGｺﾞｼｯｸM" w:eastAsia="HGｺﾞｼｯｸM" w:hAnsi="ＭＳ ゴシック" w:hint="eastAsia"/>
                <w:sz w:val="24"/>
                <w:szCs w:val="24"/>
              </w:rPr>
              <w:t>）</w:t>
            </w:r>
            <w:r w:rsidR="003E74DF">
              <w:rPr>
                <w:rFonts w:ascii="HGｺﾞｼｯｸM" w:eastAsia="HGｺﾞｼｯｸM" w:hAnsi="ＭＳ ゴシック" w:hint="eastAsia"/>
                <w:sz w:val="24"/>
                <w:szCs w:val="24"/>
              </w:rPr>
              <w:t>－</w:t>
            </w:r>
            <w:r w:rsidRPr="005B3D5C">
              <w:rPr>
                <w:rFonts w:ascii="HGｺﾞｼｯｸM" w:eastAsia="HGｺﾞｼｯｸM" w:hAnsi="ＭＳ ゴシック" w:hint="eastAsia"/>
                <w:sz w:val="24"/>
                <w:szCs w:val="24"/>
              </w:rPr>
              <w:t>平成2</w:t>
            </w:r>
            <w:r w:rsidR="004E0F91" w:rsidRPr="005B3D5C">
              <w:rPr>
                <w:rFonts w:ascii="HGｺﾞｼｯｸM" w:eastAsia="HGｺﾞｼｯｸM" w:hAnsi="ＭＳ ゴシック" w:hint="eastAsia"/>
                <w:sz w:val="24"/>
                <w:szCs w:val="24"/>
              </w:rPr>
              <w:t>6</w:t>
            </w:r>
            <w:r w:rsidRPr="005B3D5C">
              <w:rPr>
                <w:rFonts w:ascii="HGｺﾞｼｯｸM" w:eastAsia="HGｺﾞｼｯｸM" w:hAnsi="ＭＳ ゴシック" w:hint="eastAsia"/>
                <w:sz w:val="24"/>
                <w:szCs w:val="24"/>
              </w:rPr>
              <w:t>年</w:t>
            </w:r>
            <w:r w:rsidR="00C56BBD" w:rsidRPr="005B3D5C">
              <w:rPr>
                <w:rFonts w:ascii="HGｺﾞｼｯｸM" w:eastAsia="HGｺﾞｼｯｸM" w:hAnsi="ＭＳ ゴシック" w:hint="eastAsia"/>
                <w:sz w:val="24"/>
                <w:szCs w:val="24"/>
              </w:rPr>
              <w:t>５</w:t>
            </w:r>
            <w:r w:rsidRPr="005B3D5C">
              <w:rPr>
                <w:rFonts w:ascii="HGｺﾞｼｯｸM" w:eastAsia="HGｺﾞｼｯｸM" w:hAnsi="ＭＳ ゴシック" w:hint="eastAsia"/>
                <w:sz w:val="24"/>
                <w:szCs w:val="24"/>
              </w:rPr>
              <w:t>月</w:t>
            </w:r>
            <w:r w:rsidR="00C56BBD" w:rsidRPr="005B3D5C">
              <w:rPr>
                <w:rFonts w:ascii="HGｺﾞｼｯｸM" w:eastAsia="HGｺﾞｼｯｸM" w:hAnsi="ＭＳ ゴシック" w:hint="eastAsia"/>
                <w:sz w:val="24"/>
                <w:szCs w:val="24"/>
              </w:rPr>
              <w:t>１</w:t>
            </w:r>
            <w:r w:rsidRPr="005B3D5C">
              <w:rPr>
                <w:rFonts w:ascii="HGｺﾞｼｯｸM" w:eastAsia="HGｺﾞｼｯｸM" w:hAnsi="ＭＳ ゴシック" w:hint="eastAsia"/>
                <w:sz w:val="24"/>
                <w:szCs w:val="24"/>
              </w:rPr>
              <w:t>日現在</w:t>
            </w:r>
            <w:r w:rsidR="005B3D5C" w:rsidRPr="005B3D5C">
              <w:rPr>
                <w:rFonts w:ascii="HGｺﾞｼｯｸM" w:eastAsia="HGｺﾞｼｯｸM" w:hAnsi="ＭＳ ゴシック" w:hint="eastAsia"/>
                <w:sz w:val="24"/>
                <w:szCs w:val="24"/>
              </w:rPr>
              <w:t>－</w:t>
            </w:r>
          </w:p>
          <w:p w:rsidR="005B3D5C" w:rsidRPr="005B3D5C" w:rsidRDefault="005B3D5C" w:rsidP="00993E56">
            <w:pPr>
              <w:snapToGrid w:val="0"/>
              <w:spacing w:line="240" w:lineRule="exact"/>
              <w:jc w:val="center"/>
              <w:rPr>
                <w:rFonts w:ascii="HGｺﾞｼｯｸM" w:eastAsia="HGｺﾞｼｯｸM" w:hAnsi="ＭＳ ゴシック"/>
                <w:b/>
                <w:sz w:val="24"/>
                <w:szCs w:val="24"/>
              </w:rPr>
            </w:pPr>
          </w:p>
          <w:p w:rsidR="0089169D" w:rsidRPr="005B3D5C" w:rsidRDefault="0089169D" w:rsidP="00993E56">
            <w:pPr>
              <w:wordWrap w:val="0"/>
              <w:ind w:right="880" w:firstLineChars="1800" w:firstLine="3960"/>
              <w:jc w:val="right"/>
              <w:rPr>
                <w:rFonts w:ascii="HGｺﾞｼｯｸM" w:eastAsia="HGｺﾞｼｯｸM" w:hAnsi="ＭＳ ゴシック"/>
                <w:sz w:val="22"/>
              </w:rPr>
            </w:pPr>
            <w:r w:rsidRPr="005B3D5C">
              <w:rPr>
                <w:rFonts w:ascii="HGｺﾞｼｯｸM" w:eastAsia="HGｺﾞｼｯｸM" w:hAnsi="ＭＳ ゴシック" w:hint="eastAsia"/>
                <w:sz w:val="22"/>
              </w:rPr>
              <w:t>大阪府総務部統計課 勤労･教育グループ</w:t>
            </w:r>
          </w:p>
          <w:p w:rsidR="0089169D" w:rsidRPr="005B3D5C" w:rsidRDefault="0089169D" w:rsidP="00993E56">
            <w:pPr>
              <w:jc w:val="center"/>
              <w:rPr>
                <w:rFonts w:ascii="HGｺﾞｼｯｸM" w:eastAsia="HGｺﾞｼｯｸM" w:hAnsi="ＭＳ ゴシック"/>
                <w:sz w:val="18"/>
                <w:szCs w:val="18"/>
              </w:rPr>
            </w:pPr>
            <w:r w:rsidRPr="005B3D5C">
              <w:rPr>
                <w:rFonts w:ascii="HGｺﾞｼｯｸM" w:eastAsia="HGｺﾞｼｯｸM" w:hAnsi="ＭＳ Ｐゴシック" w:hint="eastAsia"/>
                <w:sz w:val="18"/>
                <w:szCs w:val="18"/>
              </w:rPr>
              <w:t>《 詳細は大阪府ホームページに掲載しています。</w:t>
            </w:r>
            <w:hyperlink r:id="rId9" w:history="1">
              <w:r w:rsidR="00F6232C" w:rsidRPr="005B3D5C">
                <w:rPr>
                  <w:rStyle w:val="a9"/>
                  <w:rFonts w:ascii="HGｺﾞｼｯｸM" w:eastAsia="HGｺﾞｼｯｸM" w:hint="eastAsia"/>
                  <w:sz w:val="18"/>
                  <w:szCs w:val="18"/>
                  <w:u w:val="none"/>
                </w:rPr>
                <w:t>http://www.pref.osaka.lg.jp/toukei/gakkou_s/index.html</w:t>
              </w:r>
            </w:hyperlink>
            <w:r w:rsidR="005B3D5C">
              <w:rPr>
                <w:rFonts w:ascii="HGｺﾞｼｯｸM" w:eastAsia="HGｺﾞｼｯｸM" w:hAnsi="ＭＳ Ｐゴシック" w:hint="eastAsia"/>
                <w:sz w:val="18"/>
                <w:szCs w:val="18"/>
              </w:rPr>
              <w:t xml:space="preserve"> </w:t>
            </w:r>
            <w:r w:rsidRPr="005B3D5C">
              <w:rPr>
                <w:rFonts w:ascii="HGｺﾞｼｯｸM" w:eastAsia="HGｺﾞｼｯｸM" w:hAnsi="ＭＳ Ｐゴシック" w:hint="eastAsia"/>
                <w:sz w:val="18"/>
                <w:szCs w:val="18"/>
              </w:rPr>
              <w:t>》</w:t>
            </w:r>
          </w:p>
        </w:tc>
      </w:tr>
    </w:tbl>
    <w:p w:rsidR="008272FA" w:rsidRPr="00764EDC" w:rsidRDefault="00681F94" w:rsidP="00931A6B">
      <w:pPr>
        <w:spacing w:beforeLines="50" w:before="180"/>
        <w:ind w:firstLineChars="100" w:firstLine="220"/>
        <w:rPr>
          <w:rFonts w:ascii="HGｺﾞｼｯｸM" w:eastAsia="HGｺﾞｼｯｸM" w:hAnsi="ＭＳ 明朝"/>
          <w:sz w:val="22"/>
          <w:szCs w:val="24"/>
        </w:rPr>
      </w:pPr>
      <w:r>
        <w:rPr>
          <w:rFonts w:ascii="HGｺﾞｼｯｸM" w:eastAsia="HGｺﾞｼｯｸM"/>
          <w:noProof/>
          <w:sz w:val="22"/>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pt;margin-top:-9.05pt;width:112.1pt;height:17.55pt;z-index:251649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">
            <v:textbox style="mso-next-textbox:#テキスト ボックス 1" inset="5.85pt,.7pt,5.85pt,.7pt">
              <w:txbxContent>
                <w:p w:rsidR="008F1939" w:rsidRPr="00C709E4" w:rsidRDefault="008F1939" w:rsidP="00C709E4">
                  <w:pPr>
                    <w:rPr>
                      <w:rFonts w:ascii="HGｺﾞｼｯｸM" w:eastAsia="HGｺﾞｼｯｸM" w:hAnsi="ＭＳ ゴシック"/>
                      <w:sz w:val="24"/>
                      <w:szCs w:val="24"/>
                    </w:rPr>
                  </w:pPr>
                  <w:r w:rsidRPr="00C709E4">
                    <w:rPr>
                      <w:rFonts w:ascii="HGｺﾞｼｯｸM" w:eastAsia="HGｺﾞｼｯｸM" w:hAnsi="ＭＳ ゴシック" w:hint="eastAsia"/>
                      <w:sz w:val="24"/>
                      <w:szCs w:val="24"/>
                    </w:rPr>
                    <w:t>統計トピックス</w:t>
                  </w:r>
                  <w:r w:rsidR="005B3D5C">
                    <w:rPr>
                      <w:rFonts w:ascii="HGｺﾞｼｯｸM" w:eastAsia="HGｺﾞｼｯｸM" w:hAnsi="ＭＳ ゴシック" w:hint="eastAsia"/>
                      <w:sz w:val="24"/>
                      <w:szCs w:val="24"/>
                    </w:rPr>
                    <w:t>２</w:t>
                  </w:r>
                </w:p>
              </w:txbxContent>
            </v:textbox>
            <w10:wrap type="square" anchorx="margin" anchory="margin"/>
          </v:shape>
        </w:pict>
      </w:r>
      <w:r w:rsidR="00B0771D">
        <w:rPr>
          <w:rFonts w:ascii="HGｺﾞｼｯｸM" w:eastAsia="HGｺﾞｼｯｸM" w:hAnsi="ＭＳ 明朝" w:hint="eastAsia"/>
          <w:sz w:val="22"/>
          <w:szCs w:val="24"/>
        </w:rPr>
        <w:t>平成2</w:t>
      </w:r>
      <w:r w:rsidR="00BD184E">
        <w:rPr>
          <w:rFonts w:ascii="HGｺﾞｼｯｸM" w:eastAsia="HGｺﾞｼｯｸM" w:hAnsi="ＭＳ 明朝" w:hint="eastAsia"/>
          <w:sz w:val="22"/>
          <w:szCs w:val="24"/>
        </w:rPr>
        <w:t>6</w:t>
      </w:r>
      <w:r w:rsidR="00B0771D">
        <w:rPr>
          <w:rFonts w:ascii="HGｺﾞｼｯｸM" w:eastAsia="HGｺﾞｼｯｸM" w:hAnsi="ＭＳ 明朝" w:hint="eastAsia"/>
          <w:sz w:val="22"/>
          <w:szCs w:val="24"/>
        </w:rPr>
        <w:t>年</w:t>
      </w:r>
      <w:r w:rsidR="00C56BBD">
        <w:rPr>
          <w:rFonts w:ascii="HGｺﾞｼｯｸM" w:eastAsia="HGｺﾞｼｯｸM" w:hAnsi="ＭＳ 明朝" w:hint="eastAsia"/>
          <w:sz w:val="22"/>
          <w:szCs w:val="24"/>
        </w:rPr>
        <w:t>７</w:t>
      </w:r>
      <w:r w:rsidR="00B0771D">
        <w:rPr>
          <w:rFonts w:ascii="HGｺﾞｼｯｸM" w:eastAsia="HGｺﾞｼｯｸM" w:hAnsi="ＭＳ 明朝" w:hint="eastAsia"/>
          <w:sz w:val="22"/>
          <w:szCs w:val="24"/>
        </w:rPr>
        <w:t>月31日に</w:t>
      </w:r>
      <w:r w:rsidR="00BD184E">
        <w:rPr>
          <w:rFonts w:ascii="HGｺﾞｼｯｸM" w:eastAsia="HGｺﾞｼｯｸM" w:hAnsi="ＭＳ 明朝" w:hint="eastAsia"/>
          <w:sz w:val="22"/>
          <w:szCs w:val="24"/>
        </w:rPr>
        <w:t>、</w:t>
      </w:r>
      <w:r w:rsidR="001E5C63" w:rsidRPr="00764EDC">
        <w:rPr>
          <w:rFonts w:ascii="HGｺﾞｼｯｸM" w:eastAsia="HGｺﾞｼｯｸM" w:hAnsi="ＭＳ 明朝" w:hint="eastAsia"/>
          <w:sz w:val="22"/>
          <w:szCs w:val="24"/>
        </w:rPr>
        <w:t>平成</w:t>
      </w:r>
      <w:r w:rsidR="00D02F1E" w:rsidRPr="00764EDC">
        <w:rPr>
          <w:rFonts w:ascii="HGｺﾞｼｯｸM" w:eastAsia="HGｺﾞｼｯｸM" w:hAnsi="ＭＳ 明朝" w:hint="eastAsia"/>
          <w:sz w:val="22"/>
          <w:szCs w:val="24"/>
        </w:rPr>
        <w:t>2</w:t>
      </w:r>
      <w:r w:rsidR="00BD184E">
        <w:rPr>
          <w:rFonts w:ascii="HGｺﾞｼｯｸM" w:eastAsia="HGｺﾞｼｯｸM" w:hAnsi="ＭＳ 明朝" w:hint="eastAsia"/>
          <w:sz w:val="22"/>
          <w:szCs w:val="24"/>
        </w:rPr>
        <w:t>6</w:t>
      </w:r>
      <w:r w:rsidR="00FD0274" w:rsidRPr="00764EDC">
        <w:rPr>
          <w:rFonts w:ascii="HGｺﾞｼｯｸM" w:eastAsia="HGｺﾞｼｯｸM" w:hAnsi="ＭＳ 明朝" w:hint="eastAsia"/>
          <w:sz w:val="22"/>
          <w:szCs w:val="24"/>
        </w:rPr>
        <w:t>年度「大阪の学校統計」学校基本調査</w:t>
      </w:r>
      <w:r w:rsidR="00B0771D">
        <w:rPr>
          <w:rFonts w:ascii="HGｺﾞｼｯｸM" w:eastAsia="HGｺﾞｼｯｸM" w:hAnsi="ＭＳ 明朝" w:hint="eastAsia"/>
          <w:sz w:val="22"/>
          <w:szCs w:val="24"/>
        </w:rPr>
        <w:t>結果</w:t>
      </w:r>
      <w:r w:rsidR="00BD184E">
        <w:rPr>
          <w:rFonts w:ascii="HGｺﾞｼｯｸM" w:eastAsia="HGｺﾞｼｯｸM" w:hAnsi="ＭＳ 明朝" w:hint="eastAsia"/>
          <w:sz w:val="22"/>
          <w:szCs w:val="24"/>
        </w:rPr>
        <w:t>（速報）</w:t>
      </w:r>
      <w:r w:rsidR="00B0771D">
        <w:rPr>
          <w:rFonts w:ascii="HGｺﾞｼｯｸM" w:eastAsia="HGｺﾞｼｯｸM" w:hAnsi="ＭＳ 明朝" w:hint="eastAsia"/>
          <w:sz w:val="22"/>
          <w:szCs w:val="24"/>
        </w:rPr>
        <w:t>をとりまとめましたので</w:t>
      </w:r>
      <w:r w:rsidR="00DD74D7">
        <w:rPr>
          <w:rFonts w:ascii="HGｺﾞｼｯｸM" w:eastAsia="HGｺﾞｼｯｸM" w:hAnsi="ＭＳ 明朝" w:hint="eastAsia"/>
          <w:sz w:val="22"/>
          <w:szCs w:val="24"/>
        </w:rPr>
        <w:t>、</w:t>
      </w:r>
      <w:r w:rsidR="00BE74E9" w:rsidRPr="00764EDC">
        <w:rPr>
          <w:rFonts w:ascii="HGｺﾞｼｯｸM" w:eastAsia="HGｺﾞｼｯｸM" w:hAnsi="ＭＳ 明朝" w:hint="eastAsia"/>
          <w:sz w:val="22"/>
          <w:szCs w:val="24"/>
        </w:rPr>
        <w:t>その</w:t>
      </w:r>
      <w:r w:rsidR="00B0771D">
        <w:rPr>
          <w:rFonts w:ascii="HGｺﾞｼｯｸM" w:eastAsia="HGｺﾞｼｯｸM" w:hAnsi="ＭＳ 明朝" w:hint="eastAsia"/>
          <w:sz w:val="22"/>
          <w:szCs w:val="24"/>
        </w:rPr>
        <w:t>概要を紹介します</w:t>
      </w:r>
      <w:r w:rsidR="001E5C63" w:rsidRPr="00764EDC">
        <w:rPr>
          <w:rFonts w:ascii="HGｺﾞｼｯｸM" w:eastAsia="HGｺﾞｼｯｸM" w:hAnsi="ＭＳ 明朝" w:hint="eastAsia"/>
          <w:sz w:val="22"/>
          <w:szCs w:val="24"/>
        </w:rPr>
        <w:t>。</w:t>
      </w:r>
    </w:p>
    <w:p w:rsidR="000E2E2D" w:rsidRPr="00764EDC" w:rsidRDefault="001E5C63" w:rsidP="00764EDC">
      <w:pPr>
        <w:spacing w:line="300" w:lineRule="exact"/>
        <w:ind w:firstLineChars="100" w:firstLine="220"/>
        <w:rPr>
          <w:rFonts w:ascii="HGｺﾞｼｯｸM" w:eastAsia="HGｺﾞｼｯｸM" w:hAnsi="ＭＳ 明朝"/>
          <w:sz w:val="22"/>
          <w:szCs w:val="24"/>
        </w:rPr>
      </w:pPr>
      <w:r w:rsidRPr="00764EDC">
        <w:rPr>
          <w:rFonts w:ascii="HGｺﾞｼｯｸM" w:eastAsia="HGｺﾞｼｯｸM" w:hAnsi="ＭＳ 明朝" w:hint="eastAsia"/>
          <w:sz w:val="22"/>
          <w:szCs w:val="24"/>
        </w:rPr>
        <w:t>なお、この数値は速報値であり、後日（</w:t>
      </w:r>
      <w:r w:rsidR="00D55F30" w:rsidRPr="00764EDC">
        <w:rPr>
          <w:rFonts w:ascii="HGｺﾞｼｯｸM" w:eastAsia="HGｺﾞｼｯｸM" w:hAnsi="ＭＳ 明朝" w:hint="eastAsia"/>
          <w:sz w:val="22"/>
          <w:szCs w:val="24"/>
        </w:rPr>
        <w:t>12</w:t>
      </w:r>
      <w:r w:rsidRPr="00764EDC">
        <w:rPr>
          <w:rFonts w:ascii="HGｺﾞｼｯｸM" w:eastAsia="HGｺﾞｼｯｸM" w:hAnsi="ＭＳ 明朝" w:hint="eastAsia"/>
          <w:sz w:val="22"/>
          <w:szCs w:val="24"/>
        </w:rPr>
        <w:t>月下旬）文部科学省から公表される学校基本調査報告書の数値が確定値となります。</w:t>
      </w:r>
    </w:p>
    <w:p w:rsidR="0077214C" w:rsidRDefault="0077214C" w:rsidP="00F8538F">
      <w:pPr>
        <w:spacing w:line="300" w:lineRule="exact"/>
        <w:jc w:val="left"/>
        <w:rPr>
          <w:rFonts w:ascii="HGｺﾞｼｯｸM" w:eastAsia="HGｺﾞｼｯｸM" w:hAnsi="ＭＳ 明朝"/>
          <w:sz w:val="22"/>
          <w:szCs w:val="24"/>
        </w:rPr>
      </w:pPr>
    </w:p>
    <w:p w:rsidR="00301212" w:rsidRDefault="00142117" w:rsidP="00FA04A9">
      <w:pPr>
        <w:spacing w:line="360" w:lineRule="auto"/>
        <w:rPr>
          <w:rFonts w:ascii="HGｺﾞｼｯｸM" w:eastAsia="HGｺﾞｼｯｸM" w:hAnsi="ＭＳ ゴシック"/>
          <w:b/>
          <w:kern w:val="0"/>
          <w:sz w:val="24"/>
          <w:szCs w:val="23"/>
        </w:rPr>
      </w:pPr>
      <w:r>
        <w:rPr>
          <w:rFonts w:ascii="HGｺﾞｼｯｸM" w:eastAsia="HGｺﾞｼｯｸM" w:hAnsi="ＭＳ ゴシック" w:hint="eastAsia"/>
          <w:b/>
          <w:kern w:val="0"/>
          <w:sz w:val="24"/>
          <w:szCs w:val="23"/>
        </w:rPr>
        <w:t xml:space="preserve">１　</w:t>
      </w:r>
      <w:r w:rsidR="003202A5" w:rsidRPr="004D72F2">
        <w:rPr>
          <w:rFonts w:ascii="HGｺﾞｼｯｸM" w:eastAsia="HGｺﾞｼｯｸM" w:hAnsi="ＭＳ ゴシック" w:hint="eastAsia"/>
          <w:b/>
          <w:kern w:val="0"/>
          <w:sz w:val="24"/>
          <w:szCs w:val="23"/>
        </w:rPr>
        <w:t>学校数</w:t>
      </w:r>
    </w:p>
    <w:p w:rsidR="00686B7D" w:rsidRDefault="00686B7D" w:rsidP="005B4BAC">
      <w:pPr>
        <w:jc w:val="left"/>
        <w:rPr>
          <w:rFonts w:ascii="HGｺﾞｼｯｸM" w:eastAsia="HGｺﾞｼｯｸM" w:hAnsi="ＭＳ ゴシック"/>
          <w:kern w:val="0"/>
          <w:sz w:val="22"/>
        </w:rPr>
      </w:pPr>
      <w:r>
        <w:rPr>
          <w:rFonts w:ascii="HGｺﾞｼｯｸM" w:eastAsia="HGｺﾞｼｯｸM" w:hAnsi="ＭＳ ゴシック" w:hint="eastAsia"/>
          <w:kern w:val="0"/>
          <w:sz w:val="22"/>
        </w:rPr>
        <w:t xml:space="preserve">　学校数は、幼稚園</w:t>
      </w:r>
      <w:r w:rsidR="005B4BAC">
        <w:rPr>
          <w:rFonts w:ascii="HGｺﾞｼｯｸM" w:eastAsia="HGｺﾞｼｯｸM" w:hAnsi="ＭＳ ゴシック" w:hint="eastAsia"/>
          <w:kern w:val="0"/>
          <w:sz w:val="22"/>
        </w:rPr>
        <w:t>、小学校、高等学校（全日制・定時制）は</w:t>
      </w:r>
      <w:r w:rsidR="005C7136">
        <w:rPr>
          <w:rFonts w:ascii="HGｺﾞｼｯｸM" w:eastAsia="HGｺﾞｼｯｸM" w:hAnsi="ＭＳ ゴシック" w:hint="eastAsia"/>
          <w:kern w:val="0"/>
          <w:sz w:val="22"/>
        </w:rPr>
        <w:t>ともに</w:t>
      </w:r>
      <w:r w:rsidR="005B4BAC">
        <w:rPr>
          <w:rFonts w:ascii="HGｺﾞｼｯｸM" w:eastAsia="HGｺﾞｼｯｸM" w:hAnsi="ＭＳ ゴシック" w:hint="eastAsia"/>
          <w:kern w:val="0"/>
          <w:sz w:val="22"/>
        </w:rPr>
        <w:t>減少傾向で、特に幼稚園</w:t>
      </w:r>
      <w:r w:rsidR="005C7136">
        <w:rPr>
          <w:rFonts w:ascii="HGｺﾞｼｯｸM" w:eastAsia="HGｺﾞｼｯｸM" w:hAnsi="ＭＳ ゴシック" w:hint="eastAsia"/>
          <w:kern w:val="0"/>
          <w:sz w:val="22"/>
        </w:rPr>
        <w:t>で</w:t>
      </w:r>
      <w:r w:rsidR="005B4BAC">
        <w:rPr>
          <w:rFonts w:ascii="HGｺﾞｼｯｸM" w:eastAsia="HGｺﾞｼｯｸM" w:hAnsi="ＭＳ ゴシック" w:hint="eastAsia"/>
          <w:kern w:val="0"/>
          <w:sz w:val="22"/>
        </w:rPr>
        <w:t>は</w:t>
      </w:r>
      <w:r w:rsidR="00F6232C">
        <w:rPr>
          <w:rFonts w:ascii="HGｺﾞｼｯｸM" w:eastAsia="HGｺﾞｼｯｸM" w:hAnsi="ＭＳ ゴシック" w:hint="eastAsia"/>
          <w:kern w:val="0"/>
          <w:sz w:val="22"/>
        </w:rPr>
        <w:t>767園</w:t>
      </w:r>
      <w:r w:rsidR="005C7136">
        <w:rPr>
          <w:rFonts w:ascii="HGｺﾞｼｯｸM" w:eastAsia="HGｺﾞｼｯｸM" w:hAnsi="ＭＳ ゴシック" w:hint="eastAsia"/>
          <w:kern w:val="0"/>
          <w:sz w:val="22"/>
        </w:rPr>
        <w:t>と</w:t>
      </w:r>
      <w:r w:rsidR="00200B86">
        <w:rPr>
          <w:rFonts w:ascii="HGｺﾞｼｯｸM" w:eastAsia="HGｺﾞｼｯｸM" w:hAnsi="ＭＳ ゴシック" w:hint="eastAsia"/>
          <w:kern w:val="0"/>
          <w:sz w:val="22"/>
        </w:rPr>
        <w:t>なり</w:t>
      </w:r>
      <w:r w:rsidR="005B4BAC">
        <w:rPr>
          <w:rFonts w:ascii="HGｺﾞｼｯｸM" w:eastAsia="HGｺﾞｼｯｸM" w:hAnsi="ＭＳ ゴシック" w:hint="eastAsia"/>
          <w:kern w:val="0"/>
          <w:sz w:val="22"/>
        </w:rPr>
        <w:t>30年連続減少</w:t>
      </w:r>
      <w:r w:rsidR="008B3ED8">
        <w:rPr>
          <w:rFonts w:ascii="HGｺﾞｼｯｸM" w:eastAsia="HGｺﾞｼｯｸM" w:hAnsi="ＭＳ ゴシック" w:hint="eastAsia"/>
          <w:kern w:val="0"/>
          <w:sz w:val="22"/>
        </w:rPr>
        <w:t>し</w:t>
      </w:r>
      <w:r w:rsidR="005C7136">
        <w:rPr>
          <w:rFonts w:ascii="HGｺﾞｼｯｸM" w:eastAsia="HGｺﾞｼｯｸM" w:hAnsi="ＭＳ ゴシック" w:hint="eastAsia"/>
          <w:kern w:val="0"/>
          <w:sz w:val="22"/>
        </w:rPr>
        <w:t>ています。</w:t>
      </w:r>
      <w:r w:rsidR="005B4BAC">
        <w:rPr>
          <w:rFonts w:ascii="HGｺﾞｼｯｸM" w:eastAsia="HGｺﾞｼｯｸM" w:hAnsi="ＭＳ ゴシック" w:hint="eastAsia"/>
          <w:kern w:val="0"/>
          <w:sz w:val="22"/>
        </w:rPr>
        <w:t>また、中学校は</w:t>
      </w:r>
      <w:r w:rsidR="000F07AA">
        <w:rPr>
          <w:rFonts w:ascii="HGｺﾞｼｯｸM" w:eastAsia="HGｺﾞｼｯｸM" w:hAnsi="ＭＳ ゴシック" w:hint="eastAsia"/>
          <w:kern w:val="0"/>
          <w:sz w:val="22"/>
        </w:rPr>
        <w:t>534校</w:t>
      </w:r>
      <w:r w:rsidR="00FA04A9">
        <w:rPr>
          <w:rFonts w:ascii="HGｺﾞｼｯｸM" w:eastAsia="HGｺﾞｼｯｸM" w:hAnsi="ＭＳ ゴシック" w:hint="eastAsia"/>
          <w:kern w:val="0"/>
          <w:sz w:val="22"/>
        </w:rPr>
        <w:t>、特別支援学校は47校でともに過去最高</w:t>
      </w:r>
      <w:r w:rsidR="005B4BAC">
        <w:rPr>
          <w:rFonts w:ascii="HGｺﾞｼｯｸM" w:eastAsia="HGｺﾞｼｯｸM" w:hAnsi="ＭＳ ゴシック" w:hint="eastAsia"/>
          <w:kern w:val="0"/>
          <w:sz w:val="22"/>
        </w:rPr>
        <w:t>とな</w:t>
      </w:r>
      <w:r w:rsidR="004F34E2">
        <w:rPr>
          <w:rFonts w:ascii="HGｺﾞｼｯｸM" w:eastAsia="HGｺﾞｼｯｸM" w:hAnsi="ＭＳ ゴシック" w:hint="eastAsia"/>
          <w:kern w:val="0"/>
          <w:sz w:val="22"/>
        </w:rPr>
        <w:t>っています</w:t>
      </w:r>
      <w:r w:rsidR="005B4BAC">
        <w:rPr>
          <w:rFonts w:ascii="HGｺﾞｼｯｸM" w:eastAsia="HGｺﾞｼｯｸM" w:hAnsi="ＭＳ ゴシック" w:hint="eastAsia"/>
          <w:kern w:val="0"/>
          <w:sz w:val="22"/>
        </w:rPr>
        <w:t>。</w:t>
      </w:r>
    </w:p>
    <w:p w:rsidR="00FA04A9" w:rsidRPr="00C94ECF" w:rsidRDefault="00FA04A9" w:rsidP="00165336">
      <w:pPr>
        <w:ind w:leftChars="136" w:left="3830" w:hangingChars="1611" w:hanging="3544"/>
        <w:jc w:val="left"/>
        <w:rPr>
          <w:rFonts w:ascii="HGｺﾞｼｯｸM" w:eastAsia="HGｺﾞｼｯｸM" w:hAnsi="ＭＳ Ｐゴシック"/>
          <w:sz w:val="22"/>
          <w:szCs w:val="24"/>
        </w:rPr>
      </w:pPr>
      <w:r>
        <w:rPr>
          <w:rFonts w:ascii="HGｺﾞｼｯｸM" w:eastAsia="HGｺﾞｼｯｸM" w:hAnsi="ＭＳ Ｐゴシック" w:hint="eastAsia"/>
          <w:sz w:val="22"/>
          <w:szCs w:val="24"/>
        </w:rPr>
        <w:t>専修学校,各種学校はともに前年度より減少し、各種学校では過去最低の45校となっています。</w:t>
      </w:r>
    </w:p>
    <w:p w:rsidR="005B7B36" w:rsidRPr="00FA04A9" w:rsidRDefault="00681F94" w:rsidP="005B4BAC">
      <w:pPr>
        <w:jc w:val="left"/>
        <w:rPr>
          <w:rFonts w:ascii="HGｺﾞｼｯｸM" w:eastAsia="HGｺﾞｼｯｸM" w:hAnsi="ＭＳ ゴシック"/>
          <w:kern w:val="0"/>
          <w:sz w:val="22"/>
        </w:rPr>
      </w:pPr>
      <w:r>
        <w:rPr>
          <w:rFonts w:ascii="HGｺﾞｼｯｸM" w:eastAsia="HGｺﾞｼｯｸM" w:hAnsi="ＭＳ ゴシック"/>
          <w:noProof/>
          <w:kern w:val="0"/>
          <w:sz w:val="22"/>
        </w:rPr>
        <w:pict>
          <v:rect id="_x0000_s1690" style="position:absolute;margin-left:5.6pt;margin-top:8.95pt;width:477.35pt;height:217.35pt;z-index:251664896;mso-position-vertical-relative:line" filled="f" strokeweight=".25pt">
            <v:shadow color="#868686"/>
            <v:textbox inset="1.96mm,0,1.96mm,.15mm"/>
          </v:rect>
        </w:pict>
      </w:r>
      <w:r>
        <w:rPr>
          <w:rFonts w:ascii="HGｺﾞｼｯｸM" w:eastAsia="HGｺﾞｼｯｸM" w:hAnsi="ＭＳ ゴシック"/>
          <w:noProof/>
          <w:kern w:val="0"/>
          <w:sz w:val="22"/>
        </w:rPr>
        <w:pict>
          <v:roundrect id="_x0000_s1691" style="position:absolute;margin-left:374.65pt;margin-top:8.95pt;width:108.75pt;height:23.25pt;z-index:251665920;mso-position-vertical-relative:line" arcsize="10923f" strokeweight=".25pt">
            <v:shadow color="#868686"/>
            <v:textbox inset="0,0,0,0">
              <w:txbxContent>
                <w:p w:rsidR="00165336" w:rsidRDefault="00165336" w:rsidP="0048354F">
                  <w:pPr>
                    <w:jc w:val="center"/>
                  </w:pPr>
                  <w:r w:rsidRPr="00D246CD">
                    <w:rPr>
                      <w:rFonts w:ascii="HGｺﾞｼｯｸM" w:eastAsia="HGｺﾞｼｯｸM" w:hAnsi="ＭＳ ゴシック" w:hint="eastAsia"/>
                      <w:b/>
                      <w:spacing w:val="24"/>
                      <w:kern w:val="0"/>
                      <w:sz w:val="24"/>
                      <w:fitText w:val="1688" w:id="675468032"/>
                    </w:rPr>
                    <w:t>学校数の推</w:t>
                  </w:r>
                  <w:r w:rsidRPr="00D246CD">
                    <w:rPr>
                      <w:rFonts w:ascii="HGｺﾞｼｯｸM" w:eastAsia="HGｺﾞｼｯｸM" w:hAnsi="ＭＳ ゴシック" w:hint="eastAsia"/>
                      <w:b/>
                      <w:spacing w:val="1"/>
                      <w:kern w:val="0"/>
                      <w:sz w:val="24"/>
                      <w:fitText w:val="1688" w:id="675468032"/>
                    </w:rPr>
                    <w:t>移</w:t>
                  </w:r>
                </w:p>
              </w:txbxContent>
            </v:textbox>
          </v:roundrect>
        </w:pict>
      </w:r>
    </w:p>
    <w:p w:rsidR="00FF01F7" w:rsidRPr="00165336" w:rsidRDefault="00681F94" w:rsidP="001107AC">
      <w:pPr>
        <w:spacing w:line="300" w:lineRule="exact"/>
        <w:rPr>
          <w:rFonts w:ascii="HGｺﾞｼｯｸM" w:eastAsia="HGｺﾞｼｯｸM" w:hAnsi="ＭＳ ゴシック"/>
          <w:b/>
          <w:kern w:val="0"/>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5" type="#_x0000_t75" style="position:absolute;left:0;text-align:left;margin-left:10.1pt;margin-top:12.7pt;width:269.2pt;height:195.6pt;z-index:-251653632">
            <v:imagedata r:id="rId10" o:title=""/>
          </v:shape>
        </w:pict>
      </w:r>
      <w:r w:rsidR="00165336">
        <w:rPr>
          <w:rFonts w:ascii="HGｺﾞｼｯｸM" w:eastAsia="HGｺﾞｼｯｸM" w:hAnsi="ＭＳ ゴシック" w:hint="eastAsia"/>
          <w:b/>
          <w:kern w:val="0"/>
        </w:rPr>
        <w:t xml:space="preserve">　　　　　　　　　　　　　　　　　　　　　　　　　　　　　　</w:t>
      </w:r>
    </w:p>
    <w:p w:rsidR="00FF01F7" w:rsidRDefault="00FF01F7" w:rsidP="001107AC">
      <w:pPr>
        <w:spacing w:line="300" w:lineRule="exact"/>
        <w:rPr>
          <w:rFonts w:ascii="HGｺﾞｼｯｸM" w:eastAsia="HGｺﾞｼｯｸM" w:hAnsi="ＭＳ ゴシック"/>
          <w:b/>
          <w:kern w:val="0"/>
        </w:rPr>
      </w:pPr>
    </w:p>
    <w:p w:rsidR="00FF01F7" w:rsidRDefault="00681F94" w:rsidP="001107AC">
      <w:pPr>
        <w:spacing w:line="300" w:lineRule="exact"/>
        <w:rPr>
          <w:rFonts w:ascii="HGｺﾞｼｯｸM" w:eastAsia="HGｺﾞｼｯｸM" w:hAnsi="ＭＳ ゴシック"/>
          <w:b/>
          <w:kern w:val="0"/>
        </w:rPr>
      </w:pPr>
      <w:r>
        <w:rPr>
          <w:noProof/>
        </w:rPr>
        <w:pict>
          <v:shape id="_x0000_s1689" type="#_x0000_t75" style="position:absolute;left:0;text-align:left;margin-left:282.7pt;margin-top:12.15pt;width:194.7pt;height:164.4pt;z-index:-251652608">
            <v:imagedata r:id="rId11" o:title=""/>
          </v:shape>
        </w:pict>
      </w:r>
    </w:p>
    <w:p w:rsidR="00A44E35" w:rsidRDefault="00A44E35" w:rsidP="001107AC">
      <w:pPr>
        <w:spacing w:line="300" w:lineRule="exact"/>
        <w:rPr>
          <w:rFonts w:ascii="HGｺﾞｼｯｸM" w:eastAsia="HGｺﾞｼｯｸM" w:hAnsi="ＭＳ ゴシック"/>
          <w:b/>
          <w:kern w:val="0"/>
        </w:rPr>
      </w:pPr>
    </w:p>
    <w:p w:rsidR="00FF01F7" w:rsidRDefault="00FF01F7" w:rsidP="001107AC">
      <w:pPr>
        <w:spacing w:line="300" w:lineRule="exact"/>
        <w:rPr>
          <w:rFonts w:ascii="HGｺﾞｼｯｸM" w:eastAsia="HGｺﾞｼｯｸM" w:hAnsi="ＭＳ ゴシック"/>
          <w:b/>
          <w:kern w:val="0"/>
        </w:rPr>
      </w:pPr>
    </w:p>
    <w:p w:rsidR="00FF01F7" w:rsidRDefault="00FF01F7" w:rsidP="001107AC">
      <w:pPr>
        <w:spacing w:line="300" w:lineRule="exact"/>
        <w:rPr>
          <w:rFonts w:ascii="HGｺﾞｼｯｸM" w:eastAsia="HGｺﾞｼｯｸM" w:hAnsi="ＭＳ ゴシック"/>
          <w:b/>
          <w:kern w:val="0"/>
        </w:rPr>
      </w:pPr>
    </w:p>
    <w:p w:rsidR="00FF01F7" w:rsidRDefault="00FF01F7" w:rsidP="001107AC">
      <w:pPr>
        <w:spacing w:line="300" w:lineRule="exact"/>
        <w:rPr>
          <w:rFonts w:ascii="HGｺﾞｼｯｸM" w:eastAsia="HGｺﾞｼｯｸM" w:hAnsi="ＭＳ ゴシック"/>
          <w:b/>
          <w:kern w:val="0"/>
        </w:rPr>
      </w:pPr>
    </w:p>
    <w:p w:rsidR="00FF01F7" w:rsidRDefault="00FF01F7" w:rsidP="001107AC">
      <w:pPr>
        <w:spacing w:line="300" w:lineRule="exact"/>
        <w:rPr>
          <w:rFonts w:ascii="HGｺﾞｼｯｸM" w:eastAsia="HGｺﾞｼｯｸM" w:hAnsi="ＭＳ ゴシック"/>
          <w:b/>
          <w:kern w:val="0"/>
        </w:rPr>
      </w:pPr>
    </w:p>
    <w:p w:rsidR="00FF01F7" w:rsidRDefault="00FF01F7" w:rsidP="001107AC">
      <w:pPr>
        <w:spacing w:line="300" w:lineRule="exact"/>
        <w:rPr>
          <w:rFonts w:ascii="HGｺﾞｼｯｸM" w:eastAsia="HGｺﾞｼｯｸM" w:hAnsi="ＭＳ ゴシック"/>
          <w:b/>
          <w:kern w:val="0"/>
        </w:rPr>
      </w:pPr>
    </w:p>
    <w:p w:rsidR="00FF01F7" w:rsidRDefault="00FF01F7" w:rsidP="001107AC">
      <w:pPr>
        <w:spacing w:line="300" w:lineRule="exact"/>
        <w:rPr>
          <w:rFonts w:ascii="HGｺﾞｼｯｸM" w:eastAsia="HGｺﾞｼｯｸM" w:hAnsi="ＭＳ ゴシック"/>
          <w:b/>
          <w:kern w:val="0"/>
        </w:rPr>
      </w:pPr>
    </w:p>
    <w:p w:rsidR="00FF01F7" w:rsidRDefault="00FF01F7" w:rsidP="001107AC">
      <w:pPr>
        <w:spacing w:line="300" w:lineRule="exact"/>
        <w:rPr>
          <w:rFonts w:ascii="HGｺﾞｼｯｸM" w:eastAsia="HGｺﾞｼｯｸM" w:hAnsi="ＭＳ ゴシック"/>
          <w:b/>
          <w:kern w:val="0"/>
        </w:rPr>
      </w:pPr>
    </w:p>
    <w:p w:rsidR="00142117" w:rsidRDefault="00142117" w:rsidP="001107AC">
      <w:pPr>
        <w:spacing w:line="300" w:lineRule="exact"/>
        <w:rPr>
          <w:rFonts w:ascii="HGｺﾞｼｯｸM" w:eastAsia="HGｺﾞｼｯｸM" w:hAnsi="ＭＳ ゴシック"/>
          <w:b/>
          <w:kern w:val="0"/>
        </w:rPr>
      </w:pPr>
    </w:p>
    <w:p w:rsidR="00FA04A9" w:rsidRDefault="00FA04A9" w:rsidP="00A33B92">
      <w:pPr>
        <w:jc w:val="left"/>
        <w:rPr>
          <w:rFonts w:ascii="HGｺﾞｼｯｸM" w:eastAsia="HGｺﾞｼｯｸM" w:hAnsi="ＭＳ Ｐゴシック"/>
          <w:b/>
          <w:sz w:val="22"/>
          <w:szCs w:val="24"/>
        </w:rPr>
      </w:pPr>
    </w:p>
    <w:p w:rsidR="00295533" w:rsidRDefault="00681F94" w:rsidP="00A33B92">
      <w:pPr>
        <w:jc w:val="left"/>
        <w:rPr>
          <w:rFonts w:ascii="HGｺﾞｼｯｸM" w:eastAsia="HGｺﾞｼｯｸM" w:hAnsi="ＭＳ Ｐゴシック"/>
          <w:b/>
          <w:sz w:val="22"/>
          <w:szCs w:val="24"/>
        </w:rPr>
      </w:pPr>
      <w:r>
        <w:rPr>
          <w:noProof/>
        </w:rPr>
        <w:pict>
          <v:shape id="_x0000_s1705" type="#_x0000_t75" style="position:absolute;margin-left:5.6pt;margin-top:29.25pt;width:472.85pt;height:181.4pt;z-index:251680256;mso-position-horizontal-relative:text;mso-position-vertical-relative:line;mso-width-relative:page;mso-height-relative:page">
            <v:imagedata r:id="rId12" o:title=""/>
            <w10:wrap type="square"/>
          </v:shape>
        </w:pict>
      </w:r>
    </w:p>
    <w:p w:rsidR="00A33B92" w:rsidRPr="00FA04A9" w:rsidRDefault="00681F94" w:rsidP="00295533">
      <w:pPr>
        <w:spacing w:line="360" w:lineRule="auto"/>
        <w:jc w:val="left"/>
        <w:rPr>
          <w:rFonts w:ascii="HGｺﾞｼｯｸM" w:eastAsia="HGｺﾞｼｯｸM" w:hAnsi="ＭＳ Ｐゴシック"/>
          <w:b/>
          <w:sz w:val="24"/>
          <w:szCs w:val="24"/>
        </w:rPr>
      </w:pPr>
      <w:r>
        <w:rPr>
          <w:rFonts w:ascii="HGｺﾞｼｯｸM" w:eastAsia="HGｺﾞｼｯｸM" w:hAnsi="ＭＳ Ｐゴシック"/>
          <w:b/>
          <w:noProof/>
          <w:sz w:val="22"/>
          <w:szCs w:val="24"/>
        </w:rPr>
        <w:lastRenderedPageBreak/>
        <w:pict>
          <v:shape id="_x0000_s1680" type="#_x0000_t75" style="position:absolute;margin-left:244.45pt;margin-top:11.4pt;width:243.8pt;height:177.3pt;z-index:-251654656;mso-position-horizontal-relative:text;mso-position-vertical-relative:text" wrapcoords="-66 0 -66 21508 21600 21508 21600 0 -66 0">
            <v:imagedata r:id="rId13" o:title=""/>
            <w10:wrap type="square"/>
          </v:shape>
        </w:pict>
      </w:r>
      <w:r w:rsidR="00FA04A9" w:rsidRPr="00FA04A9">
        <w:rPr>
          <w:rFonts w:ascii="HGｺﾞｼｯｸM" w:eastAsia="HGｺﾞｼｯｸM" w:hAnsi="ＭＳ Ｐゴシック" w:hint="eastAsia"/>
          <w:b/>
          <w:sz w:val="24"/>
          <w:szCs w:val="24"/>
        </w:rPr>
        <w:t>２　生徒数</w:t>
      </w:r>
    </w:p>
    <w:p w:rsidR="00295533" w:rsidRPr="00295533" w:rsidRDefault="00FA04A9" w:rsidP="005720CE">
      <w:pPr>
        <w:tabs>
          <w:tab w:val="left" w:pos="4678"/>
        </w:tabs>
        <w:jc w:val="left"/>
        <w:rPr>
          <w:rFonts w:ascii="HGｺﾞｼｯｸM" w:eastAsia="HGｺﾞｼｯｸM" w:hAnsi="ＭＳ ゴシック"/>
          <w:kern w:val="0"/>
          <w:sz w:val="32"/>
        </w:rPr>
      </w:pPr>
      <w:r>
        <w:rPr>
          <w:rFonts w:ascii="HGｺﾞｼｯｸM" w:eastAsia="HGｺﾞｼｯｸM" w:hAnsi="ＭＳ Ｐゴシック" w:hint="eastAsia"/>
          <w:b/>
          <w:sz w:val="22"/>
          <w:szCs w:val="24"/>
        </w:rPr>
        <w:t xml:space="preserve">　</w:t>
      </w:r>
      <w:r w:rsidR="00295533" w:rsidRPr="00295533">
        <w:rPr>
          <w:rFonts w:ascii="HGｺﾞｼｯｸM" w:eastAsia="HGｺﾞｼｯｸM" w:hAnsi="ＭＳ Ｐゴシック" w:hint="eastAsia"/>
          <w:sz w:val="22"/>
          <w:szCs w:val="24"/>
        </w:rPr>
        <w:t>生徒</w:t>
      </w:r>
      <w:r w:rsidR="00295533" w:rsidRPr="00295533">
        <w:rPr>
          <w:rFonts w:ascii="HGｺﾞｼｯｸM" w:eastAsia="HGｺﾞｼｯｸM" w:hAnsi="ＭＳ ゴシック" w:hint="eastAsia"/>
          <w:kern w:val="0"/>
          <w:sz w:val="22"/>
        </w:rPr>
        <w:t>数は、小学校では初めてピーク時（昭和55年度）の半数を割込み約45万６千人に</w:t>
      </w:r>
      <w:r w:rsidR="00295533">
        <w:rPr>
          <w:rFonts w:ascii="HGｺﾞｼｯｸM" w:eastAsia="HGｺﾞｼｯｸM" w:hAnsi="ＭＳ ゴシック" w:hint="eastAsia"/>
          <w:kern w:val="0"/>
          <w:sz w:val="22"/>
        </w:rPr>
        <w:t>なっています。</w:t>
      </w:r>
      <w:r w:rsidR="00295533" w:rsidRPr="00295533">
        <w:rPr>
          <w:rFonts w:ascii="HGｺﾞｼｯｸM" w:eastAsia="HGｺﾞｼｯｸM" w:hAnsi="ＭＳ ゴシック" w:hint="eastAsia"/>
          <w:kern w:val="0"/>
          <w:sz w:val="22"/>
        </w:rPr>
        <w:t>また、高等学</w:t>
      </w:r>
      <w:r w:rsidR="00295533">
        <w:rPr>
          <w:rFonts w:ascii="HGｺﾞｼｯｸM" w:eastAsia="HGｺﾞｼｯｸM" w:hAnsi="ＭＳ ゴシック" w:hint="eastAsia"/>
          <w:kern w:val="0"/>
          <w:sz w:val="22"/>
        </w:rPr>
        <w:t>校（全日制・定時制）では７年連続増加し約23万７千人に、特別支援学校では</w:t>
      </w:r>
      <w:r w:rsidR="00295533">
        <w:rPr>
          <w:rFonts w:ascii="HGｺﾞｼｯｸM" w:eastAsia="HGｺﾞｼｯｸM" w:hAnsi="ＭＳ 明朝" w:hint="eastAsia"/>
          <w:sz w:val="22"/>
          <w:szCs w:val="18"/>
        </w:rPr>
        <w:t>過去最高の約９千人となっています。</w:t>
      </w:r>
    </w:p>
    <w:p w:rsidR="00A33B92" w:rsidRDefault="00295533" w:rsidP="000A6204">
      <w:pPr>
        <w:ind w:firstLineChars="100" w:firstLine="220"/>
        <w:jc w:val="left"/>
        <w:rPr>
          <w:rFonts w:ascii="HGｺﾞｼｯｸM" w:eastAsia="HGｺﾞｼｯｸM" w:hAnsi="ＭＳ Ｐゴシック"/>
          <w:sz w:val="22"/>
          <w:szCs w:val="24"/>
        </w:rPr>
      </w:pPr>
      <w:r>
        <w:rPr>
          <w:rFonts w:ascii="HGｺﾞｼｯｸM" w:eastAsia="HGｺﾞｼｯｸM" w:hAnsi="ＭＳ Ｐゴシック" w:hint="eastAsia"/>
          <w:sz w:val="22"/>
          <w:szCs w:val="24"/>
        </w:rPr>
        <w:t>また、</w:t>
      </w:r>
      <w:r w:rsidR="00A33B92">
        <w:rPr>
          <w:rFonts w:ascii="HGｺﾞｼｯｸM" w:eastAsia="HGｺﾞｼｯｸM" w:hAnsi="ＭＳ Ｐゴシック" w:hint="eastAsia"/>
          <w:sz w:val="22"/>
          <w:szCs w:val="24"/>
        </w:rPr>
        <w:t>専修学校では３年連続増加し約７万人となっています。各種学校は前年度より減少し、</w:t>
      </w:r>
      <w:r w:rsidR="00681F94">
        <w:rPr>
          <w:noProof/>
        </w:rPr>
        <w:pict>
          <v:shape id="_x0000_s1708" type="#_x0000_t75" style="position:absolute;left:0;text-align:left;margin-left:2.25pt;margin-top:35.2pt;width:482.2pt;height:181.5pt;z-index:251679232;mso-position-horizontal-relative:text;mso-position-vertical-relative:line;mso-width-relative:page;mso-height-relative:page">
            <v:imagedata r:id="rId14" o:title=""/>
            <w10:wrap type="square"/>
          </v:shape>
        </w:pict>
      </w:r>
      <w:r w:rsidR="00A33B92">
        <w:rPr>
          <w:rFonts w:ascii="HGｺﾞｼｯｸM" w:eastAsia="HGｺﾞｼｯｸM" w:hAnsi="ＭＳ Ｐゴシック" w:hint="eastAsia"/>
          <w:sz w:val="22"/>
          <w:szCs w:val="24"/>
        </w:rPr>
        <w:t>約１万１千人となっています。</w:t>
      </w:r>
    </w:p>
    <w:p w:rsidR="008977EC" w:rsidRDefault="008977EC" w:rsidP="0047074B">
      <w:pPr>
        <w:jc w:val="left"/>
        <w:rPr>
          <w:rFonts w:ascii="HGｺﾞｼｯｸM" w:eastAsia="HGｺﾞｼｯｸM" w:hAnsi="ＭＳ Ｐゴシック"/>
          <w:b/>
          <w:sz w:val="24"/>
          <w:szCs w:val="24"/>
        </w:rPr>
      </w:pPr>
    </w:p>
    <w:p w:rsidR="00C94ECF" w:rsidRDefault="00516DBF" w:rsidP="0047074B">
      <w:pPr>
        <w:jc w:val="left"/>
        <w:rPr>
          <w:rFonts w:ascii="HGｺﾞｼｯｸM" w:eastAsia="HGｺﾞｼｯｸM" w:hAnsi="ＭＳ Ｐゴシック"/>
          <w:b/>
          <w:sz w:val="22"/>
          <w:szCs w:val="24"/>
        </w:rPr>
      </w:pPr>
      <w:r>
        <w:rPr>
          <w:rFonts w:ascii="HGｺﾞｼｯｸM" w:eastAsia="HGｺﾞｼｯｸM" w:hAnsi="ＭＳ Ｐゴシック" w:hint="eastAsia"/>
          <w:b/>
          <w:sz w:val="24"/>
          <w:szCs w:val="24"/>
        </w:rPr>
        <w:t>３</w:t>
      </w:r>
      <w:r w:rsidR="00AB16C3">
        <w:rPr>
          <w:rFonts w:ascii="HGｺﾞｼｯｸM" w:eastAsia="HGｺﾞｼｯｸM" w:hAnsi="ＭＳ Ｐゴシック" w:hint="eastAsia"/>
          <w:b/>
          <w:sz w:val="24"/>
          <w:szCs w:val="24"/>
        </w:rPr>
        <w:t xml:space="preserve">　</w:t>
      </w:r>
      <w:r w:rsidR="00C94ECF" w:rsidRPr="00432BE9">
        <w:rPr>
          <w:rFonts w:ascii="HGｺﾞｼｯｸM" w:eastAsia="HGｺﾞｼｯｸM" w:hAnsi="ＭＳ Ｐゴシック" w:hint="eastAsia"/>
          <w:b/>
          <w:sz w:val="24"/>
          <w:szCs w:val="24"/>
        </w:rPr>
        <w:t>長期欠席者数</w:t>
      </w:r>
      <w:r w:rsidR="00687C06">
        <w:rPr>
          <w:rFonts w:ascii="HGｺﾞｼｯｸM" w:eastAsia="HGｺﾞｼｯｸM" w:hAnsi="ＭＳ Ｐゴシック" w:hint="eastAsia"/>
          <w:b/>
          <w:sz w:val="24"/>
          <w:szCs w:val="24"/>
        </w:rPr>
        <w:t>(</w:t>
      </w:r>
      <w:r w:rsidR="00A025D0" w:rsidRPr="00A025D0">
        <w:rPr>
          <w:rFonts w:ascii="HGｺﾞｼｯｸM" w:eastAsia="HGｺﾞｼｯｸM" w:hAnsi="ＭＳ Ｐゴシック" w:hint="eastAsia"/>
          <w:b/>
          <w:sz w:val="22"/>
          <w:szCs w:val="24"/>
        </w:rPr>
        <w:t>平成25年度間：</w:t>
      </w:r>
      <w:r w:rsidR="00C94ECF" w:rsidRPr="00A025D0">
        <w:rPr>
          <w:rFonts w:ascii="HGｺﾞｼｯｸM" w:eastAsia="HGｺﾞｼｯｸM" w:hAnsi="ＭＳ Ｐゴシック" w:hint="eastAsia"/>
          <w:b/>
          <w:sz w:val="22"/>
          <w:szCs w:val="24"/>
        </w:rPr>
        <w:t>平成</w:t>
      </w:r>
      <w:r w:rsidR="00C709E4" w:rsidRPr="00A025D0">
        <w:rPr>
          <w:rFonts w:ascii="HGｺﾞｼｯｸM" w:eastAsia="HGｺﾞｼｯｸM" w:hAnsi="ＭＳ Ｐゴシック" w:hint="eastAsia"/>
          <w:b/>
          <w:sz w:val="22"/>
          <w:szCs w:val="24"/>
        </w:rPr>
        <w:t>2</w:t>
      </w:r>
      <w:r w:rsidR="00B72646" w:rsidRPr="00A025D0">
        <w:rPr>
          <w:rFonts w:ascii="HGｺﾞｼｯｸM" w:eastAsia="HGｺﾞｼｯｸM" w:hAnsi="ＭＳ Ｐゴシック" w:hint="eastAsia"/>
          <w:b/>
          <w:sz w:val="22"/>
          <w:szCs w:val="24"/>
        </w:rPr>
        <w:t>5</w:t>
      </w:r>
      <w:r w:rsidR="00C94ECF" w:rsidRPr="00A025D0">
        <w:rPr>
          <w:rFonts w:ascii="HGｺﾞｼｯｸM" w:eastAsia="HGｺﾞｼｯｸM" w:hAnsi="ＭＳ Ｐゴシック" w:hint="eastAsia"/>
          <w:b/>
          <w:sz w:val="22"/>
          <w:szCs w:val="24"/>
        </w:rPr>
        <w:t>年</w:t>
      </w:r>
      <w:r w:rsidR="00A025D0" w:rsidRPr="00A025D0">
        <w:rPr>
          <w:rFonts w:ascii="HGｺﾞｼｯｸM" w:eastAsia="HGｺﾞｼｯｸM" w:hAnsi="ＭＳ Ｐゴシック" w:hint="eastAsia"/>
          <w:b/>
          <w:sz w:val="22"/>
          <w:szCs w:val="24"/>
        </w:rPr>
        <w:t>４月１日から平成26年３月31日</w:t>
      </w:r>
      <w:r w:rsidR="00C94ECF" w:rsidRPr="00A025D0">
        <w:rPr>
          <w:rFonts w:ascii="HGｺﾞｼｯｸM" w:eastAsia="HGｺﾞｼｯｸM" w:hAnsi="ＭＳ Ｐゴシック" w:hint="eastAsia"/>
          <w:b/>
          <w:sz w:val="22"/>
          <w:szCs w:val="24"/>
        </w:rPr>
        <w:t>）</w:t>
      </w:r>
    </w:p>
    <w:p w:rsidR="00C94ECF" w:rsidRPr="00974809" w:rsidRDefault="00AB16C3" w:rsidP="00A87C4C">
      <w:pPr>
        <w:spacing w:beforeLines="50" w:before="180"/>
        <w:jc w:val="left"/>
        <w:rPr>
          <w:rFonts w:ascii="HGｺﾞｼｯｸM" w:eastAsia="HGｺﾞｼｯｸM" w:hAnsi="ＭＳ 明朝"/>
          <w:b/>
          <w:sz w:val="22"/>
        </w:rPr>
      </w:pPr>
      <w:r>
        <w:rPr>
          <w:rFonts w:ascii="HGｺﾞｼｯｸM" w:eastAsia="HGｺﾞｼｯｸM" w:hAnsi="ＭＳ 明朝" w:hint="eastAsia"/>
          <w:b/>
          <w:sz w:val="22"/>
        </w:rPr>
        <w:t>（１）</w:t>
      </w:r>
      <w:r w:rsidR="00C94ECF" w:rsidRPr="00974809">
        <w:rPr>
          <w:rFonts w:ascii="HGｺﾞｼｯｸM" w:eastAsia="HGｺﾞｼｯｸM" w:hAnsi="ＭＳ 明朝" w:hint="eastAsia"/>
          <w:b/>
          <w:sz w:val="22"/>
        </w:rPr>
        <w:t>小学校</w:t>
      </w:r>
    </w:p>
    <w:p w:rsidR="00190944" w:rsidRDefault="00C94ECF" w:rsidP="00FF3CAF">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１年間に30日以上欠席した長期欠席者数は5,</w:t>
      </w:r>
      <w:r w:rsidR="00AB16C3">
        <w:rPr>
          <w:rFonts w:ascii="HGｺﾞｼｯｸM" w:eastAsia="HGｺﾞｼｯｸM" w:hAnsi="ＭＳ 明朝" w:hint="eastAsia"/>
          <w:sz w:val="22"/>
        </w:rPr>
        <w:t>605</w:t>
      </w:r>
      <w:r>
        <w:rPr>
          <w:rFonts w:ascii="HGｺﾞｼｯｸM" w:eastAsia="HGｺﾞｼｯｸM" w:hAnsi="ＭＳ 明朝" w:hint="eastAsia"/>
          <w:sz w:val="22"/>
        </w:rPr>
        <w:t>人で</w:t>
      </w:r>
      <w:r w:rsidR="00190944">
        <w:rPr>
          <w:rFonts w:ascii="HGｺﾞｼｯｸM" w:eastAsia="HGｺﾞｼｯｸM" w:hAnsi="ＭＳ 明朝" w:hint="eastAsia"/>
          <w:sz w:val="22"/>
        </w:rPr>
        <w:t>、</w:t>
      </w:r>
      <w:r w:rsidR="00521E36">
        <w:rPr>
          <w:rFonts w:ascii="HGｺﾞｼｯｸM" w:eastAsia="HGｺﾞｼｯｸM" w:hAnsi="ＭＳ 明朝" w:hint="eastAsia"/>
          <w:sz w:val="22"/>
        </w:rPr>
        <w:t>理由別でみると</w:t>
      </w:r>
      <w:r w:rsidR="00190944">
        <w:rPr>
          <w:rFonts w:ascii="HGｺﾞｼｯｸM" w:eastAsia="HGｺﾞｼｯｸM" w:hAnsi="ＭＳ 明朝" w:hint="eastAsia"/>
          <w:sz w:val="22"/>
        </w:rPr>
        <w:t>「病気」が</w:t>
      </w:r>
      <w:r w:rsidR="004A65F4">
        <w:rPr>
          <w:rFonts w:ascii="HGｺﾞｼｯｸM" w:eastAsia="HGｺﾞｼｯｸM" w:hAnsi="ＭＳ 明朝" w:hint="eastAsia"/>
          <w:sz w:val="22"/>
        </w:rPr>
        <w:t>最も多く</w:t>
      </w:r>
      <w:r w:rsidR="00190944">
        <w:rPr>
          <w:rFonts w:ascii="HGｺﾞｼｯｸM" w:eastAsia="HGｺﾞｼｯｸM" w:hAnsi="ＭＳ 明朝" w:hint="eastAsia"/>
          <w:sz w:val="22"/>
        </w:rPr>
        <w:t>2,</w:t>
      </w:r>
      <w:r w:rsidR="00AB16C3">
        <w:rPr>
          <w:rFonts w:ascii="HGｺﾞｼｯｸM" w:eastAsia="HGｺﾞｼｯｸM" w:hAnsi="ＭＳ 明朝" w:hint="eastAsia"/>
          <w:sz w:val="22"/>
        </w:rPr>
        <w:t>248</w:t>
      </w:r>
      <w:r w:rsidR="00190944">
        <w:rPr>
          <w:rFonts w:ascii="HGｺﾞｼｯｸM" w:eastAsia="HGｺﾞｼｯｸM" w:hAnsi="ＭＳ 明朝" w:hint="eastAsia"/>
          <w:sz w:val="22"/>
        </w:rPr>
        <w:t>人、</w:t>
      </w:r>
      <w:r w:rsidR="004A65F4">
        <w:rPr>
          <w:rFonts w:ascii="HGｺﾞｼｯｸM" w:eastAsia="HGｺﾞｼｯｸM" w:hAnsi="ＭＳ 明朝" w:hint="eastAsia"/>
          <w:sz w:val="22"/>
        </w:rPr>
        <w:t>次いで</w:t>
      </w:r>
      <w:r w:rsidR="00190944">
        <w:rPr>
          <w:rFonts w:ascii="HGｺﾞｼｯｸM" w:eastAsia="HGｺﾞｼｯｸM" w:hAnsi="ＭＳ 明朝" w:hint="eastAsia"/>
          <w:sz w:val="22"/>
        </w:rPr>
        <w:t>「不登校」が1,</w:t>
      </w:r>
      <w:r w:rsidR="00AB16C3">
        <w:rPr>
          <w:rFonts w:ascii="HGｺﾞｼｯｸM" w:eastAsia="HGｺﾞｼｯｸM" w:hAnsi="ＭＳ 明朝" w:hint="eastAsia"/>
          <w:sz w:val="22"/>
        </w:rPr>
        <w:t>874</w:t>
      </w:r>
      <w:r w:rsidR="004A65F4">
        <w:rPr>
          <w:rFonts w:ascii="HGｺﾞｼｯｸM" w:eastAsia="HGｺﾞｼｯｸM" w:hAnsi="ＭＳ 明朝" w:hint="eastAsia"/>
          <w:sz w:val="22"/>
        </w:rPr>
        <w:t>人</w:t>
      </w:r>
      <w:r w:rsidR="00190944">
        <w:rPr>
          <w:rFonts w:ascii="HGｺﾞｼｯｸM" w:eastAsia="HGｺﾞｼｯｸM" w:hAnsi="ＭＳ 明朝" w:hint="eastAsia"/>
          <w:sz w:val="22"/>
        </w:rPr>
        <w:t>となっています。</w:t>
      </w:r>
    </w:p>
    <w:p w:rsidR="00657BAA" w:rsidRDefault="00B824FB" w:rsidP="00AD7DBF">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前年度と比べ</w:t>
      </w:r>
      <w:r w:rsidR="00A025D0">
        <w:rPr>
          <w:rFonts w:ascii="HGｺﾞｼｯｸM" w:eastAsia="HGｺﾞｼｯｸM" w:hAnsi="ＭＳ 明朝" w:hint="eastAsia"/>
          <w:sz w:val="22"/>
        </w:rPr>
        <w:t>ると、長期欠席者数は</w:t>
      </w:r>
      <w:r>
        <w:rPr>
          <w:rFonts w:ascii="HGｺﾞｼｯｸM" w:eastAsia="HGｺﾞｼｯｸM" w:hAnsi="ＭＳ 明朝" w:hint="eastAsia"/>
          <w:sz w:val="22"/>
        </w:rPr>
        <w:t>17</w:t>
      </w:r>
      <w:r w:rsidR="00AB16C3">
        <w:rPr>
          <w:rFonts w:ascii="HGｺﾞｼｯｸM" w:eastAsia="HGｺﾞｼｯｸM" w:hAnsi="ＭＳ 明朝" w:hint="eastAsia"/>
          <w:sz w:val="22"/>
        </w:rPr>
        <w:t>8</w:t>
      </w:r>
      <w:r>
        <w:rPr>
          <w:rFonts w:ascii="HGｺﾞｼｯｸM" w:eastAsia="HGｺﾞｼｯｸM" w:hAnsi="ＭＳ 明朝" w:hint="eastAsia"/>
          <w:sz w:val="22"/>
        </w:rPr>
        <w:t>人</w:t>
      </w:r>
      <w:r w:rsidR="00AB16C3">
        <w:rPr>
          <w:rFonts w:ascii="HGｺﾞｼｯｸM" w:eastAsia="HGｺﾞｼｯｸM" w:hAnsi="ＭＳ 明朝" w:hint="eastAsia"/>
          <w:sz w:val="22"/>
        </w:rPr>
        <w:t>増加</w:t>
      </w:r>
      <w:r>
        <w:rPr>
          <w:rFonts w:ascii="HGｺﾞｼｯｸM" w:eastAsia="HGｺﾞｼｯｸM" w:hAnsi="ＭＳ 明朝" w:hint="eastAsia"/>
          <w:sz w:val="22"/>
        </w:rPr>
        <w:t>しており、理由別では「病気」が</w:t>
      </w:r>
      <w:r w:rsidR="00AB16C3">
        <w:rPr>
          <w:rFonts w:ascii="HGｺﾞｼｯｸM" w:eastAsia="HGｺﾞｼｯｸM" w:hAnsi="ＭＳ 明朝" w:hint="eastAsia"/>
          <w:sz w:val="22"/>
        </w:rPr>
        <w:t>233</w:t>
      </w:r>
      <w:r>
        <w:rPr>
          <w:rFonts w:ascii="HGｺﾞｼｯｸM" w:eastAsia="HGｺﾞｼｯｸM" w:hAnsi="ＭＳ 明朝" w:hint="eastAsia"/>
          <w:sz w:val="22"/>
        </w:rPr>
        <w:t>人減少、「不登校」</w:t>
      </w:r>
      <w:r w:rsidR="00A025D0">
        <w:rPr>
          <w:rFonts w:ascii="HGｺﾞｼｯｸM" w:eastAsia="HGｺﾞｼｯｸM" w:hAnsi="ＭＳ 明朝" w:hint="eastAsia"/>
          <w:sz w:val="22"/>
        </w:rPr>
        <w:t>は</w:t>
      </w:r>
      <w:r w:rsidR="00AB16C3">
        <w:rPr>
          <w:rFonts w:ascii="HGｺﾞｼｯｸM" w:eastAsia="HGｺﾞｼｯｸM" w:hAnsi="ＭＳ 明朝" w:hint="eastAsia"/>
          <w:sz w:val="22"/>
        </w:rPr>
        <w:t>327</w:t>
      </w:r>
      <w:r>
        <w:rPr>
          <w:rFonts w:ascii="HGｺﾞｼｯｸM" w:eastAsia="HGｺﾞｼｯｸM" w:hAnsi="ＭＳ 明朝" w:hint="eastAsia"/>
          <w:sz w:val="22"/>
        </w:rPr>
        <w:t>人</w:t>
      </w:r>
      <w:r w:rsidR="00AB16C3">
        <w:rPr>
          <w:rFonts w:ascii="HGｺﾞｼｯｸM" w:eastAsia="HGｺﾞｼｯｸM" w:hAnsi="ＭＳ 明朝" w:hint="eastAsia"/>
          <w:sz w:val="22"/>
        </w:rPr>
        <w:t>増加</w:t>
      </w:r>
      <w:r>
        <w:rPr>
          <w:rFonts w:ascii="HGｺﾞｼｯｸM" w:eastAsia="HGｺﾞｼｯｸM" w:hAnsi="ＭＳ 明朝" w:hint="eastAsia"/>
          <w:sz w:val="22"/>
        </w:rPr>
        <w:t>しています。</w:t>
      </w:r>
    </w:p>
    <w:p w:rsidR="00296E2F" w:rsidRPr="004A65F4" w:rsidRDefault="007B321D" w:rsidP="00AD7DBF">
      <w:pPr>
        <w:ind w:leftChars="100" w:left="210" w:firstLineChars="100" w:firstLine="220"/>
        <w:rPr>
          <w:rFonts w:ascii="HGｺﾞｼｯｸM" w:eastAsia="HGｺﾞｼｯｸM" w:hAnsi="ＭＳ 明朝"/>
          <w:b/>
          <w:sz w:val="22"/>
        </w:rPr>
      </w:pPr>
      <w:r>
        <w:rPr>
          <w:rFonts w:ascii="HGｺﾞｼｯｸM" w:eastAsia="HGｺﾞｼｯｸM" w:hAnsi="ＭＳ 明朝" w:hint="eastAsia"/>
          <w:sz w:val="22"/>
        </w:rPr>
        <w:t>また</w:t>
      </w:r>
      <w:r w:rsidR="00C94ECF">
        <w:rPr>
          <w:rFonts w:ascii="HGｺﾞｼｯｸM" w:eastAsia="HGｺﾞｼｯｸM" w:hAnsi="ＭＳ 明朝" w:hint="eastAsia"/>
          <w:sz w:val="22"/>
        </w:rPr>
        <w:t>、「不登校」による長期欠席者数が全児童数に占める割合は0.</w:t>
      </w:r>
      <w:r w:rsidR="00AB16C3">
        <w:rPr>
          <w:rFonts w:ascii="HGｺﾞｼｯｸM" w:eastAsia="HGｺﾞｼｯｸM" w:hAnsi="ＭＳ 明朝" w:hint="eastAsia"/>
          <w:sz w:val="22"/>
        </w:rPr>
        <w:t>4</w:t>
      </w:r>
      <w:r w:rsidR="00C94ECF">
        <w:rPr>
          <w:rFonts w:ascii="HGｺﾞｼｯｸM" w:eastAsia="HGｺﾞｼｯｸM" w:hAnsi="ＭＳ 明朝" w:hint="eastAsia"/>
          <w:sz w:val="22"/>
        </w:rPr>
        <w:t>％で</w:t>
      </w:r>
      <w:r w:rsidR="00A025D0">
        <w:rPr>
          <w:rFonts w:ascii="HGｺﾞｼｯｸM" w:eastAsia="HGｺﾞｼｯｸM" w:hAnsi="ＭＳ 明朝" w:hint="eastAsia"/>
          <w:sz w:val="22"/>
        </w:rPr>
        <w:t>、前</w:t>
      </w:r>
      <w:r w:rsidR="00C94ECF">
        <w:rPr>
          <w:rFonts w:ascii="HGｺﾞｼｯｸM" w:eastAsia="HGｺﾞｼｯｸM" w:hAnsi="ＭＳ 明朝" w:hint="eastAsia"/>
          <w:sz w:val="22"/>
        </w:rPr>
        <w:t>年度</w:t>
      </w:r>
      <w:r w:rsidR="00AB16C3">
        <w:rPr>
          <w:rFonts w:ascii="HGｺﾞｼｯｸM" w:eastAsia="HGｺﾞｼｯｸM" w:hAnsi="ＭＳ 明朝" w:hint="eastAsia"/>
          <w:sz w:val="22"/>
        </w:rPr>
        <w:t>より0.1ポイント増加しています</w:t>
      </w:r>
      <w:r w:rsidR="00C94ECF">
        <w:rPr>
          <w:rFonts w:ascii="HGｺﾞｼｯｸM" w:eastAsia="HGｺﾞｼｯｸM" w:hAnsi="ＭＳ 明朝" w:hint="eastAsia"/>
          <w:sz w:val="22"/>
        </w:rPr>
        <w:t>。</w:t>
      </w:r>
    </w:p>
    <w:p w:rsidR="00AD7DBF" w:rsidRDefault="00AD7DBF" w:rsidP="005E6AB6">
      <w:pPr>
        <w:jc w:val="left"/>
        <w:rPr>
          <w:rFonts w:ascii="HGｺﾞｼｯｸM" w:eastAsia="HGｺﾞｼｯｸM" w:hAnsi="ＭＳ 明朝"/>
          <w:b/>
          <w:sz w:val="22"/>
        </w:rPr>
      </w:pPr>
    </w:p>
    <w:p w:rsidR="00C94ECF" w:rsidRPr="00974809" w:rsidRDefault="00681F94" w:rsidP="005E6AB6">
      <w:pPr>
        <w:jc w:val="left"/>
        <w:rPr>
          <w:rFonts w:ascii="HGｺﾞｼｯｸM" w:eastAsia="HGｺﾞｼｯｸM" w:hAnsi="ＭＳ 明朝"/>
          <w:b/>
          <w:sz w:val="22"/>
        </w:rPr>
      </w:pPr>
      <w:r>
        <w:rPr>
          <w:noProof/>
        </w:rPr>
        <w:pict>
          <v:shape id="図 1" o:spid="_x0000_s1638" type="#_x0000_t75" style="position:absolute;margin-left:260.7pt;margin-top:9.25pt;width:235.3pt;height:191.45pt;z-index:251650560;visibility:visible">
            <v:imagedata r:id="rId15" o:title=""/>
            <w10:wrap type="square"/>
          </v:shape>
        </w:pict>
      </w:r>
      <w:r w:rsidR="00AB16C3">
        <w:rPr>
          <w:rFonts w:ascii="HGｺﾞｼｯｸM" w:eastAsia="HGｺﾞｼｯｸM" w:hAnsi="ＭＳ 明朝" w:hint="eastAsia"/>
          <w:b/>
          <w:sz w:val="22"/>
        </w:rPr>
        <w:t>（２）</w:t>
      </w:r>
      <w:r w:rsidR="00657BAA">
        <w:rPr>
          <w:rFonts w:ascii="HGｺﾞｼｯｸM" w:eastAsia="HGｺﾞｼｯｸM" w:hAnsi="ＭＳ 明朝" w:hint="eastAsia"/>
          <w:b/>
          <w:sz w:val="22"/>
        </w:rPr>
        <w:t>中学校</w:t>
      </w:r>
    </w:p>
    <w:p w:rsidR="00C94ECF" w:rsidRDefault="00C94ECF" w:rsidP="00AD7DBF">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１年間に30日以上欠席した長期欠席者数は</w:t>
      </w:r>
      <w:r w:rsidR="00C709E4">
        <w:rPr>
          <w:rFonts w:ascii="HGｺﾞｼｯｸM" w:eastAsia="HGｺﾞｼｯｸM" w:hAnsi="ＭＳ 明朝" w:hint="eastAsia"/>
          <w:sz w:val="22"/>
        </w:rPr>
        <w:t>１</w:t>
      </w:r>
      <w:r>
        <w:rPr>
          <w:rFonts w:ascii="HGｺﾞｼｯｸM" w:eastAsia="HGｺﾞｼｯｸM" w:hAnsi="ＭＳ 明朝" w:hint="eastAsia"/>
          <w:sz w:val="22"/>
        </w:rPr>
        <w:t>万</w:t>
      </w:r>
      <w:r w:rsidR="00AB16C3">
        <w:rPr>
          <w:rFonts w:ascii="HGｺﾞｼｯｸM" w:eastAsia="HGｺﾞｼｯｸM" w:hAnsi="ＭＳ 明朝" w:hint="eastAsia"/>
          <w:sz w:val="22"/>
        </w:rPr>
        <w:t>2,477</w:t>
      </w:r>
      <w:r>
        <w:rPr>
          <w:rFonts w:ascii="HGｺﾞｼｯｸM" w:eastAsia="HGｺﾞｼｯｸM" w:hAnsi="ＭＳ 明朝" w:hint="eastAsia"/>
          <w:sz w:val="22"/>
        </w:rPr>
        <w:t>人で</w:t>
      </w:r>
      <w:r w:rsidR="004A65F4">
        <w:rPr>
          <w:rFonts w:ascii="HGｺﾞｼｯｸM" w:eastAsia="HGｺﾞｼｯｸM" w:hAnsi="ＭＳ 明朝" w:hint="eastAsia"/>
          <w:sz w:val="22"/>
        </w:rPr>
        <w:t>、理由別でみると「不登校」が最も多く</w:t>
      </w:r>
      <w:r w:rsidR="00AB16C3">
        <w:rPr>
          <w:rFonts w:ascii="HGｺﾞｼｯｸM" w:eastAsia="HGｺﾞｼｯｸM" w:hAnsi="ＭＳ 明朝" w:hint="eastAsia"/>
          <w:sz w:val="22"/>
        </w:rPr>
        <w:t>8</w:t>
      </w:r>
      <w:r w:rsidR="007B321D">
        <w:rPr>
          <w:rFonts w:ascii="HGｺﾞｼｯｸM" w:eastAsia="HGｺﾞｼｯｸM" w:hAnsi="ＭＳ 明朝" w:hint="eastAsia"/>
          <w:sz w:val="22"/>
        </w:rPr>
        <w:t>,</w:t>
      </w:r>
      <w:r w:rsidR="00AB16C3">
        <w:rPr>
          <w:rFonts w:ascii="HGｺﾞｼｯｸM" w:eastAsia="HGｺﾞｼｯｸM" w:hAnsi="ＭＳ 明朝" w:hint="eastAsia"/>
          <w:sz w:val="22"/>
        </w:rPr>
        <w:t>003</w:t>
      </w:r>
      <w:r w:rsidR="007B321D">
        <w:rPr>
          <w:rFonts w:ascii="HGｺﾞｼｯｸM" w:eastAsia="HGｺﾞｼｯｸM" w:hAnsi="ＭＳ 明朝" w:hint="eastAsia"/>
          <w:sz w:val="22"/>
        </w:rPr>
        <w:t>人、次いで「病気」が2,</w:t>
      </w:r>
      <w:r w:rsidR="00AB16C3">
        <w:rPr>
          <w:rFonts w:ascii="HGｺﾞｼｯｸM" w:eastAsia="HGｺﾞｼｯｸM" w:hAnsi="ＭＳ 明朝" w:hint="eastAsia"/>
          <w:sz w:val="22"/>
        </w:rPr>
        <w:t>627</w:t>
      </w:r>
      <w:r w:rsidR="007B321D">
        <w:rPr>
          <w:rFonts w:ascii="HGｺﾞｼｯｸM" w:eastAsia="HGｺﾞｼｯｸM" w:hAnsi="ＭＳ 明朝" w:hint="eastAsia"/>
          <w:sz w:val="22"/>
        </w:rPr>
        <w:t>人となっています。</w:t>
      </w:r>
    </w:p>
    <w:p w:rsidR="007B321D" w:rsidRPr="007B321D" w:rsidRDefault="00A025D0" w:rsidP="000B458B">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前年度と比べると、</w:t>
      </w:r>
      <w:r w:rsidR="006E1E75">
        <w:rPr>
          <w:rFonts w:ascii="HGｺﾞｼｯｸM" w:eastAsia="HGｺﾞｼｯｸM" w:hAnsi="ＭＳ 明朝" w:hint="eastAsia"/>
          <w:sz w:val="22"/>
        </w:rPr>
        <w:t>長期欠席者数は</w:t>
      </w:r>
      <w:r w:rsidR="00AB16C3">
        <w:rPr>
          <w:rFonts w:ascii="HGｺﾞｼｯｸM" w:eastAsia="HGｺﾞｼｯｸM" w:hAnsi="ＭＳ 明朝" w:hint="eastAsia"/>
          <w:sz w:val="22"/>
        </w:rPr>
        <w:t>609</w:t>
      </w:r>
      <w:r w:rsidR="00B824FB">
        <w:rPr>
          <w:rFonts w:ascii="HGｺﾞｼｯｸM" w:eastAsia="HGｺﾞｼｯｸM" w:hAnsi="ＭＳ 明朝" w:hint="eastAsia"/>
          <w:sz w:val="22"/>
        </w:rPr>
        <w:t>人</w:t>
      </w:r>
      <w:r w:rsidR="00AB16C3">
        <w:rPr>
          <w:rFonts w:ascii="HGｺﾞｼｯｸM" w:eastAsia="HGｺﾞｼｯｸM" w:hAnsi="ＭＳ 明朝" w:hint="eastAsia"/>
          <w:sz w:val="22"/>
        </w:rPr>
        <w:t>増加</w:t>
      </w:r>
      <w:r w:rsidR="00B824FB">
        <w:rPr>
          <w:rFonts w:ascii="HGｺﾞｼｯｸM" w:eastAsia="HGｺﾞｼｯｸM" w:hAnsi="ＭＳ 明朝" w:hint="eastAsia"/>
          <w:sz w:val="22"/>
        </w:rPr>
        <w:t>しており、</w:t>
      </w:r>
      <w:r w:rsidR="006E1E75">
        <w:rPr>
          <w:rFonts w:ascii="HGｺﾞｼｯｸM" w:eastAsia="HGｺﾞｼｯｸM" w:hAnsi="ＭＳ 明朝" w:hint="eastAsia"/>
          <w:sz w:val="22"/>
        </w:rPr>
        <w:t>理由別では「不登校」が</w:t>
      </w:r>
      <w:r w:rsidR="00AB16C3">
        <w:rPr>
          <w:rFonts w:ascii="HGｺﾞｼｯｸM" w:eastAsia="HGｺﾞｼｯｸM" w:hAnsi="ＭＳ 明朝" w:hint="eastAsia"/>
          <w:sz w:val="22"/>
        </w:rPr>
        <w:t>519</w:t>
      </w:r>
      <w:r w:rsidR="006E1E75">
        <w:rPr>
          <w:rFonts w:ascii="HGｺﾞｼｯｸM" w:eastAsia="HGｺﾞｼｯｸM" w:hAnsi="ＭＳ 明朝" w:hint="eastAsia"/>
          <w:sz w:val="22"/>
        </w:rPr>
        <w:t>人増加、「病気」</w:t>
      </w:r>
      <w:r>
        <w:rPr>
          <w:rFonts w:ascii="HGｺﾞｼｯｸM" w:eastAsia="HGｺﾞｼｯｸM" w:hAnsi="ＭＳ 明朝" w:hint="eastAsia"/>
          <w:sz w:val="22"/>
        </w:rPr>
        <w:t>も</w:t>
      </w:r>
      <w:r w:rsidR="00AB16C3">
        <w:rPr>
          <w:rFonts w:ascii="HGｺﾞｼｯｸM" w:eastAsia="HGｺﾞｼｯｸM" w:hAnsi="ＭＳ 明朝" w:hint="eastAsia"/>
          <w:sz w:val="22"/>
        </w:rPr>
        <w:t>141</w:t>
      </w:r>
      <w:r w:rsidR="006E1E75">
        <w:rPr>
          <w:rFonts w:ascii="HGｺﾞｼｯｸM" w:eastAsia="HGｺﾞｼｯｸM" w:hAnsi="ＭＳ 明朝" w:hint="eastAsia"/>
          <w:sz w:val="22"/>
        </w:rPr>
        <w:t>人</w:t>
      </w:r>
      <w:r w:rsidR="00AB16C3">
        <w:rPr>
          <w:rFonts w:ascii="HGｺﾞｼｯｸM" w:eastAsia="HGｺﾞｼｯｸM" w:hAnsi="ＭＳ 明朝" w:hint="eastAsia"/>
          <w:sz w:val="22"/>
        </w:rPr>
        <w:t>増加</w:t>
      </w:r>
      <w:r w:rsidR="006E1E75">
        <w:rPr>
          <w:rFonts w:ascii="HGｺﾞｼｯｸM" w:eastAsia="HGｺﾞｼｯｸM" w:hAnsi="ＭＳ 明朝" w:hint="eastAsia"/>
          <w:sz w:val="22"/>
        </w:rPr>
        <w:t>しています。</w:t>
      </w:r>
    </w:p>
    <w:p w:rsidR="000D0A6D" w:rsidRDefault="00CF0EA9" w:rsidP="00C94ECF">
      <w:pPr>
        <w:ind w:leftChars="100" w:left="210"/>
        <w:rPr>
          <w:rFonts w:ascii="HGｺﾞｼｯｸM" w:eastAsia="HGｺﾞｼｯｸM" w:hAnsi="ＭＳ 明朝"/>
          <w:sz w:val="22"/>
        </w:rPr>
      </w:pPr>
      <w:r>
        <w:rPr>
          <w:rFonts w:ascii="HGｺﾞｼｯｸM" w:eastAsia="HGｺﾞｼｯｸM" w:hAnsi="ＭＳ 明朝" w:hint="eastAsia"/>
          <w:sz w:val="22"/>
        </w:rPr>
        <w:t xml:space="preserve">　また</w:t>
      </w:r>
      <w:r w:rsidR="00C94ECF">
        <w:rPr>
          <w:rFonts w:ascii="HGｺﾞｼｯｸM" w:eastAsia="HGｺﾞｼｯｸM" w:hAnsi="ＭＳ 明朝" w:hint="eastAsia"/>
          <w:sz w:val="22"/>
        </w:rPr>
        <w:t>、「不登校」による長期欠席者数が全生徒数に占める割合は</w:t>
      </w:r>
      <w:r w:rsidR="00AB16C3">
        <w:rPr>
          <w:rFonts w:ascii="HGｺﾞｼｯｸM" w:eastAsia="HGｺﾞｼｯｸM" w:hAnsi="ＭＳ 明朝" w:hint="eastAsia"/>
          <w:sz w:val="22"/>
        </w:rPr>
        <w:t>3.2</w:t>
      </w:r>
      <w:r w:rsidR="00C94ECF">
        <w:rPr>
          <w:rFonts w:ascii="HGｺﾞｼｯｸM" w:eastAsia="HGｺﾞｼｯｸM" w:hAnsi="ＭＳ 明朝" w:hint="eastAsia"/>
          <w:sz w:val="22"/>
        </w:rPr>
        <w:t>％で</w:t>
      </w:r>
      <w:r w:rsidR="00A025D0">
        <w:rPr>
          <w:rFonts w:ascii="HGｺﾞｼｯｸM" w:eastAsia="HGｺﾞｼｯｸM" w:hAnsi="ＭＳ 明朝" w:hint="eastAsia"/>
          <w:sz w:val="22"/>
        </w:rPr>
        <w:t>、</w:t>
      </w:r>
      <w:r w:rsidR="00C94ECF">
        <w:rPr>
          <w:rFonts w:ascii="HGｺﾞｼｯｸM" w:eastAsia="HGｺﾞｼｯｸM" w:hAnsi="ＭＳ 明朝" w:hint="eastAsia"/>
          <w:sz w:val="22"/>
        </w:rPr>
        <w:t>前年度</w:t>
      </w:r>
      <w:r w:rsidR="00AB16C3">
        <w:rPr>
          <w:rFonts w:ascii="HGｺﾞｼｯｸM" w:eastAsia="HGｺﾞｼｯｸM" w:hAnsi="ＭＳ 明朝" w:hint="eastAsia"/>
          <w:sz w:val="22"/>
        </w:rPr>
        <w:t>より0.2ポイント増加しています</w:t>
      </w:r>
      <w:r w:rsidR="00C94ECF">
        <w:rPr>
          <w:rFonts w:ascii="HGｺﾞｼｯｸM" w:eastAsia="HGｺﾞｼｯｸM" w:hAnsi="ＭＳ 明朝" w:hint="eastAsia"/>
          <w:sz w:val="22"/>
        </w:rPr>
        <w:t>。</w:t>
      </w:r>
    </w:p>
    <w:p w:rsidR="00AD7DBF" w:rsidRDefault="00681F94" w:rsidP="00681F94">
      <w:pPr>
        <w:ind w:leftChars="100" w:left="210" w:firstLineChars="100" w:firstLine="211"/>
        <w:rPr>
          <w:rFonts w:ascii="HGｺﾞｼｯｸM" w:eastAsia="HGｺﾞｼｯｸM" w:hAnsi="ＭＳ 明朝"/>
          <w:sz w:val="22"/>
        </w:rPr>
      </w:pPr>
      <w:r>
        <w:rPr>
          <w:rFonts w:ascii="HGｺﾞｼｯｸM" w:eastAsia="HGｺﾞｼｯｸM" w:hAnsi="ＭＳ Ｐゴシック"/>
          <w:b/>
          <w:noProof/>
          <w:szCs w:val="24"/>
        </w:rPr>
        <w:lastRenderedPageBreak/>
        <w:pict>
          <v:roundrect id="_x0000_s1674" style="position:absolute;left:0;text-align:left;margin-left:2.3pt;margin-top:-.8pt;width:488.25pt;height:92.25pt;z-index:-251660800;mso-position-vertical-relative:line" arcsize="10923f" fillcolor="#fde9d9" strokeweight=".25pt">
            <v:shadow on="t" type="perspective" color="#974706" opacity=".5" offset="1pt" offset2="-1pt"/>
            <v:textbox style="mso-next-textbox:#_x0000_s1674" inset="1.96mm,0,1.96mm,0">
              <w:txbxContent>
                <w:p w:rsidR="00AD7DBF" w:rsidRDefault="00AD7DBF" w:rsidP="00AD7DBF"/>
              </w:txbxContent>
            </v:textbox>
          </v:roundrect>
        </w:pict>
      </w:r>
      <w:r w:rsidR="00AD7DBF" w:rsidRPr="00F6232C">
        <w:rPr>
          <w:rFonts w:ascii="HGｺﾞｼｯｸM" w:eastAsia="HGｺﾞｼｯｸM" w:hAnsi="ＭＳ 明朝" w:hint="eastAsia"/>
          <w:sz w:val="22"/>
        </w:rPr>
        <w:t>今回の調査結果では、中学校卒業者の高等学校等進学率が「98.0％」で昨年度の過去最高から0.2ポイント低下しています</w:t>
      </w:r>
      <w:r w:rsidR="00AD7DBF">
        <w:rPr>
          <w:rFonts w:ascii="HGｺﾞｼｯｸM" w:eastAsia="HGｺﾞｼｯｸM" w:hAnsi="ＭＳ 明朝" w:hint="eastAsia"/>
          <w:sz w:val="22"/>
        </w:rPr>
        <w:t>。</w:t>
      </w:r>
    </w:p>
    <w:p w:rsidR="00AD7DBF" w:rsidRDefault="00AD7DBF" w:rsidP="00201D6C">
      <w:pPr>
        <w:ind w:left="220" w:hangingChars="100" w:hanging="220"/>
        <w:rPr>
          <w:rFonts w:ascii="HGｺﾞｼｯｸM" w:eastAsia="HGｺﾞｼｯｸM" w:hAnsi="ＭＳ 明朝"/>
          <w:sz w:val="22"/>
        </w:rPr>
      </w:pPr>
      <w:r>
        <w:rPr>
          <w:rFonts w:ascii="HGｺﾞｼｯｸM" w:eastAsia="HGｺﾞｼｯｸM" w:hAnsi="ＭＳ 明朝" w:hint="eastAsia"/>
          <w:sz w:val="22"/>
        </w:rPr>
        <w:t xml:space="preserve">　　</w:t>
      </w:r>
      <w:r>
        <w:rPr>
          <w:rFonts w:ascii="HGｺﾞｼｯｸM" w:eastAsia="HGｺﾞｼｯｸM" w:hint="eastAsia"/>
          <w:sz w:val="22"/>
        </w:rPr>
        <w:t>最近は高校授業料の支援制度や、府立高校の入学者選抜方法の変更など、高等学校を取り巻く環境の変化が大きくなっています。</w:t>
      </w:r>
    </w:p>
    <w:p w:rsidR="00AD7DBF" w:rsidRDefault="00AD7DBF" w:rsidP="00AD7DBF">
      <w:pPr>
        <w:rPr>
          <w:rFonts w:ascii="HGｺﾞｼｯｸM" w:eastAsia="HGｺﾞｼｯｸM" w:hAnsi="ＭＳ Ｐゴシック"/>
          <w:b/>
          <w:szCs w:val="24"/>
        </w:rPr>
      </w:pPr>
      <w:r>
        <w:rPr>
          <w:rFonts w:ascii="HGｺﾞｼｯｸM" w:eastAsia="HGｺﾞｼｯｸM" w:hAnsi="ＭＳ 明朝" w:hint="eastAsia"/>
          <w:sz w:val="22"/>
        </w:rPr>
        <w:t xml:space="preserve">　　</w:t>
      </w:r>
      <w:r>
        <w:rPr>
          <w:rFonts w:ascii="HGｺﾞｼｯｸM" w:eastAsia="HGｺﾞｼｯｸM" w:hint="eastAsia"/>
          <w:sz w:val="22"/>
        </w:rPr>
        <w:t>今回はこうした高等学校にスポットをあてて紹介します。</w:t>
      </w:r>
    </w:p>
    <w:p w:rsidR="00AD7DBF" w:rsidRPr="00530D8C" w:rsidRDefault="00681F94" w:rsidP="00AD7DBF">
      <w:pPr>
        <w:ind w:leftChars="100" w:left="210"/>
        <w:rPr>
          <w:rFonts w:ascii="HGｺﾞｼｯｸM" w:eastAsia="HGｺﾞｼｯｸM" w:hAnsi="ＭＳ 明朝"/>
          <w:sz w:val="22"/>
        </w:rPr>
      </w:pPr>
      <w:bookmarkStart w:id="0" w:name="_GoBack"/>
      <w:bookmarkEnd w:id="0"/>
      <w:r>
        <w:rPr>
          <w:rFonts w:ascii="HGｺﾞｼｯｸM" w:eastAsia="HGｺﾞｼｯｸM" w:hAnsi="ＭＳ Ｐゴシック"/>
          <w:b/>
          <w:noProof/>
          <w:szCs w:val="24"/>
        </w:rPr>
        <w:pict>
          <v:rect id="_x0000_s1678" style="position:absolute;left:0;text-align:left;margin-left:-2.3pt;margin-top:11.35pt;width:104.25pt;height:17.1pt;z-index:251659776;mso-position-vertical-relative:line" filled="f" fillcolor="#fde9d9" strokeweight=".25pt">
            <v:shadow color="#868686"/>
            <v:textbox style="mso-next-textbox:#_x0000_s1678" inset="1.96mm,0,1.96mm,0">
              <w:txbxContent>
                <w:p w:rsidR="00AD7DBF" w:rsidRDefault="00AD7DBF" w:rsidP="00AD7DBF">
                  <w:pPr>
                    <w:jc w:val="center"/>
                  </w:pPr>
                  <w:r w:rsidRPr="004061DE">
                    <w:rPr>
                      <w:rFonts w:ascii="HGｺﾞｼｯｸM" w:eastAsia="HGｺﾞｼｯｸM" w:hAnsi="ＭＳ ゴシック" w:hint="eastAsia"/>
                      <w:b/>
                      <w:spacing w:val="24"/>
                      <w:kern w:val="0"/>
                      <w:sz w:val="24"/>
                      <w:szCs w:val="24"/>
                      <w:fitText w:val="1687" w:id="673990400"/>
                    </w:rPr>
                    <w:t>中学校卒業</w:t>
                  </w:r>
                  <w:r w:rsidRPr="004061DE">
                    <w:rPr>
                      <w:rFonts w:ascii="HGｺﾞｼｯｸM" w:eastAsia="HGｺﾞｼｯｸM" w:hAnsi="ＭＳ ゴシック" w:hint="eastAsia"/>
                      <w:b/>
                      <w:spacing w:val="1"/>
                      <w:kern w:val="0"/>
                      <w:sz w:val="24"/>
                      <w:szCs w:val="24"/>
                      <w:fitText w:val="1687" w:id="673990400"/>
                    </w:rPr>
                    <w:t>後</w:t>
                  </w:r>
                </w:p>
              </w:txbxContent>
            </v:textbox>
          </v:rect>
        </w:pict>
      </w:r>
    </w:p>
    <w:p w:rsidR="00AD7DBF" w:rsidRPr="00201D6C" w:rsidRDefault="00AD7DBF" w:rsidP="00AD7DBF">
      <w:pPr>
        <w:rPr>
          <w:rFonts w:ascii="HGｺﾞｼｯｸM" w:eastAsia="HGｺﾞｼｯｸM" w:hAnsi="ＭＳ Ｐゴシック"/>
          <w:b/>
          <w:szCs w:val="24"/>
        </w:rPr>
      </w:pPr>
    </w:p>
    <w:p w:rsidR="00AD7DBF" w:rsidRPr="004A0043" w:rsidRDefault="00AD7DBF" w:rsidP="00AD7DBF">
      <w:pPr>
        <w:rPr>
          <w:rFonts w:ascii="HGｺﾞｼｯｸM" w:eastAsia="HGｺﾞｼｯｸM" w:hAnsi="ＭＳ Ｐゴシック"/>
          <w:b/>
          <w:sz w:val="28"/>
          <w:szCs w:val="24"/>
        </w:rPr>
      </w:pPr>
      <w:r w:rsidRPr="004A0043">
        <w:rPr>
          <w:rFonts w:ascii="HGｺﾞｼｯｸM" w:eastAsia="HGｺﾞｼｯｸM" w:hAnsi="ＭＳ Ｐゴシック" w:hint="eastAsia"/>
          <w:b/>
          <w:sz w:val="24"/>
          <w:szCs w:val="24"/>
        </w:rPr>
        <w:t>高等学校等への進学者　－進学率は98.0％（過去最高から転じて低下）－</w:t>
      </w:r>
    </w:p>
    <w:p w:rsidR="00AD7DBF" w:rsidRDefault="00AD7DBF" w:rsidP="00AD7DBF">
      <w:pPr>
        <w:ind w:leftChars="100" w:left="210" w:firstLineChars="100" w:firstLine="220"/>
        <w:rPr>
          <w:rFonts w:ascii="HGｺﾞｼｯｸM" w:eastAsia="HGｺﾞｼｯｸM" w:hAnsi="ＭＳ Ｐゴシック"/>
          <w:sz w:val="22"/>
          <w:szCs w:val="24"/>
        </w:rPr>
      </w:pPr>
      <w:r>
        <w:rPr>
          <w:rFonts w:ascii="HGｺﾞｼｯｸM" w:eastAsia="HGｺﾞｼｯｸM" w:hAnsi="ＭＳ Ｐゴシック" w:hint="eastAsia"/>
          <w:sz w:val="22"/>
          <w:szCs w:val="24"/>
        </w:rPr>
        <w:t>中学校卒業者の高等学校等への進学率は98.0％で、前年より0.2ポイント低下しています。</w:t>
      </w:r>
    </w:p>
    <w:p w:rsidR="00AD7DBF" w:rsidRDefault="00AD7DBF" w:rsidP="00AD7DBF">
      <w:pPr>
        <w:ind w:leftChars="100" w:left="210" w:firstLineChars="100" w:firstLine="220"/>
        <w:rPr>
          <w:rFonts w:ascii="HGｺﾞｼｯｸM" w:eastAsia="HGｺﾞｼｯｸM" w:hAnsi="ＭＳ Ｐゴシック"/>
          <w:sz w:val="22"/>
          <w:szCs w:val="24"/>
        </w:rPr>
      </w:pPr>
      <w:r>
        <w:rPr>
          <w:rFonts w:ascii="HGｺﾞｼｯｸM" w:eastAsia="HGｺﾞｼｯｸM" w:hAnsi="ＭＳ Ｐゴシック" w:hint="eastAsia"/>
          <w:sz w:val="22"/>
          <w:szCs w:val="24"/>
        </w:rPr>
        <w:t>また、進学者数は８万3,807人で、前年より1,757人（対前年2.1％）増加しています。</w:t>
      </w:r>
    </w:p>
    <w:p w:rsidR="00AD7DBF" w:rsidRDefault="00AD7DBF" w:rsidP="00AD7DBF">
      <w:pPr>
        <w:ind w:leftChars="100" w:left="210" w:firstLineChars="100" w:firstLine="220"/>
        <w:rPr>
          <w:rFonts w:ascii="HGｺﾞｼｯｸM" w:eastAsia="HGｺﾞｼｯｸM" w:hAnsi="ＭＳ Ｐゴシック"/>
          <w:sz w:val="22"/>
          <w:szCs w:val="24"/>
        </w:rPr>
      </w:pPr>
      <w:r>
        <w:rPr>
          <w:rFonts w:ascii="HGｺﾞｼｯｸM" w:eastAsia="HGｺﾞｼｯｸM" w:hAnsi="ＭＳ Ｐゴシック" w:hint="eastAsia"/>
          <w:sz w:val="22"/>
          <w:szCs w:val="24"/>
        </w:rPr>
        <w:t>なお、進学先別では、高等学校全日制課程が７万9,372人（構成比94.7％）、定時制課程が1,447人（同1.7％）、通信制課程が2,083人（同2.5％）、高等専門学校が249人（同0.3％）、特別支援学校高等部が654人（同0.8％）となっています。</w:t>
      </w:r>
    </w:p>
    <w:p w:rsidR="00AD7DBF" w:rsidRPr="00537243" w:rsidRDefault="00681F94" w:rsidP="00AD7DBF">
      <w:pPr>
        <w:rPr>
          <w:rFonts w:ascii="HGｺﾞｼｯｸM" w:eastAsia="HGｺﾞｼｯｸM" w:hAnsi="ＭＳ Ｐゴシック"/>
          <w:sz w:val="22"/>
          <w:szCs w:val="24"/>
        </w:rPr>
      </w:pPr>
      <w:r>
        <w:rPr>
          <w:noProof/>
        </w:rPr>
        <w:pict>
          <v:shape id="_x0000_s1675" type="#_x0000_t75" style="position:absolute;left:0;text-align:left;margin-left:244.4pt;margin-top:15.75pt;width:246.15pt;height:189.9pt;z-index:-251659776">
            <v:imagedata r:id="rId16" o:title=""/>
          </v:shape>
        </w:pict>
      </w:r>
    </w:p>
    <w:p w:rsidR="00AD7DBF" w:rsidRPr="007B2F91" w:rsidRDefault="00681F94" w:rsidP="00AD7DBF">
      <w:pPr>
        <w:rPr>
          <w:rFonts w:ascii="HGｺﾞｼｯｸM" w:eastAsia="HGｺﾞｼｯｸM" w:hAnsi="ＭＳ ゴシック"/>
          <w:sz w:val="22"/>
          <w:szCs w:val="24"/>
        </w:rPr>
      </w:pPr>
      <w:r>
        <w:rPr>
          <w:noProof/>
        </w:rPr>
        <w:pict>
          <v:shape id="_x0000_s1695" type="#_x0000_t75" style="position:absolute;left:0;text-align:left;margin-left:3pt;margin-top:.75pt;width:226.1pt;height:172.9pt;z-index:-251649536">
            <v:imagedata r:id="rId17" o:title=""/>
          </v:shape>
        </w:pict>
      </w:r>
    </w:p>
    <w:p w:rsidR="00AD7DBF" w:rsidRPr="007B2F91" w:rsidRDefault="00AD7DBF" w:rsidP="00AD7DBF">
      <w:pPr>
        <w:rPr>
          <w:rFonts w:ascii="HGｺﾞｼｯｸM" w:eastAsia="HGｺﾞｼｯｸM" w:hAnsi="ＭＳ ゴシック"/>
          <w:sz w:val="22"/>
          <w:szCs w:val="24"/>
        </w:rPr>
      </w:pPr>
    </w:p>
    <w:p w:rsidR="00AD7DBF" w:rsidRPr="00C709E4" w:rsidRDefault="00AD7DBF" w:rsidP="00AD7DBF">
      <w:pPr>
        <w:rPr>
          <w:rFonts w:ascii="HGｺﾞｼｯｸM" w:eastAsia="HGｺﾞｼｯｸM" w:hAnsi="ＭＳ ゴシック"/>
          <w:sz w:val="22"/>
          <w:szCs w:val="24"/>
        </w:rPr>
      </w:pPr>
    </w:p>
    <w:p w:rsidR="00AD7DBF" w:rsidRPr="007B2F91" w:rsidRDefault="00AD7DBF" w:rsidP="00AD7DBF">
      <w:pPr>
        <w:rPr>
          <w:rFonts w:ascii="HGｺﾞｼｯｸM" w:eastAsia="HGｺﾞｼｯｸM" w:hAnsi="ＭＳ ゴシック"/>
          <w:sz w:val="22"/>
          <w:szCs w:val="24"/>
        </w:rPr>
      </w:pPr>
    </w:p>
    <w:p w:rsidR="00AD7DBF" w:rsidRPr="007B2F91" w:rsidRDefault="00AD7DBF" w:rsidP="00AD7DBF">
      <w:pPr>
        <w:rPr>
          <w:rFonts w:ascii="HGｺﾞｼｯｸM" w:eastAsia="HGｺﾞｼｯｸM" w:hAnsi="ＭＳ ゴシック"/>
          <w:sz w:val="22"/>
          <w:szCs w:val="24"/>
        </w:rPr>
      </w:pPr>
    </w:p>
    <w:p w:rsidR="00AD7DBF" w:rsidRDefault="00AD7DBF" w:rsidP="00AD7DBF">
      <w:pPr>
        <w:rPr>
          <w:rFonts w:ascii="HGｺﾞｼｯｸM" w:eastAsia="HGｺﾞｼｯｸM" w:hAnsi="ＭＳ ゴシック"/>
          <w:sz w:val="22"/>
          <w:szCs w:val="24"/>
        </w:rPr>
      </w:pPr>
    </w:p>
    <w:p w:rsidR="00AD7DBF" w:rsidRPr="007B2F91" w:rsidRDefault="00AD7DBF" w:rsidP="00AD7DBF">
      <w:pPr>
        <w:rPr>
          <w:rFonts w:ascii="HGｺﾞｼｯｸM" w:eastAsia="HGｺﾞｼｯｸM" w:hAnsi="ＭＳ ゴシック"/>
          <w:sz w:val="22"/>
          <w:szCs w:val="24"/>
        </w:rPr>
      </w:pPr>
    </w:p>
    <w:p w:rsidR="00AD7DBF" w:rsidRDefault="00AD7DBF" w:rsidP="00AD7DBF">
      <w:pPr>
        <w:rPr>
          <w:rFonts w:ascii="HGｺﾞｼｯｸM" w:eastAsia="HGｺﾞｼｯｸM" w:hAnsi="ＭＳ ゴシック"/>
          <w:sz w:val="22"/>
          <w:szCs w:val="24"/>
        </w:rPr>
      </w:pPr>
    </w:p>
    <w:p w:rsidR="00AD7DBF" w:rsidRDefault="00AD7DBF" w:rsidP="00AD7DBF">
      <w:pPr>
        <w:rPr>
          <w:rFonts w:ascii="HGｺﾞｼｯｸM" w:eastAsia="HGｺﾞｼｯｸM" w:hAnsi="ＭＳ ゴシック"/>
          <w:sz w:val="22"/>
          <w:szCs w:val="24"/>
        </w:rPr>
      </w:pPr>
    </w:p>
    <w:p w:rsidR="00AD7DBF" w:rsidRDefault="00AD7DBF" w:rsidP="00AD7DBF">
      <w:pPr>
        <w:rPr>
          <w:rFonts w:ascii="HGｺﾞｼｯｸM" w:eastAsia="HGｺﾞｼｯｸM" w:hAnsi="ＭＳ ゴシック"/>
          <w:b/>
          <w:sz w:val="24"/>
          <w:szCs w:val="24"/>
        </w:rPr>
      </w:pPr>
    </w:p>
    <w:p w:rsidR="00AD7DBF" w:rsidRDefault="00681F94" w:rsidP="00AD7DBF">
      <w:pPr>
        <w:spacing w:beforeLines="50" w:before="180"/>
        <w:rPr>
          <w:rFonts w:ascii="HGｺﾞｼｯｸM" w:eastAsia="HGｺﾞｼｯｸM" w:hAnsi="ＭＳ ゴシック"/>
          <w:b/>
          <w:sz w:val="24"/>
          <w:szCs w:val="24"/>
        </w:rPr>
      </w:pPr>
      <w:r>
        <w:rPr>
          <w:rFonts w:ascii="HGｺﾞｼｯｸM" w:eastAsia="HGｺﾞｼｯｸM" w:hAnsi="ＭＳ ゴシック"/>
          <w:b/>
          <w:noProof/>
          <w:sz w:val="24"/>
          <w:szCs w:val="24"/>
        </w:rPr>
        <w:pict>
          <v:rect id="_x0000_s1677" style="position:absolute;left:0;text-align:left;margin-left:2.2pt;margin-top:7.45pt;width:165pt;height:18pt;z-index:251658752;mso-position-vertical-relative:line" filled="f" fillcolor="#fde9d9" strokeweight=".25pt">
            <v:shadow color="#868686"/>
            <v:textbox style="mso-next-textbox:#_x0000_s1677" inset="1.96mm,0,1.96mm,.15mm">
              <w:txbxContent>
                <w:p w:rsidR="00AD7DBF" w:rsidRDefault="00AD7DBF" w:rsidP="00AD7DBF">
                  <w:r w:rsidRPr="004A0043">
                    <w:rPr>
                      <w:rFonts w:ascii="HGｺﾞｼｯｸM" w:eastAsia="HGｺﾞｼｯｸM" w:hAnsi="ＭＳ ゴシック" w:hint="eastAsia"/>
                      <w:b/>
                      <w:sz w:val="24"/>
                      <w:szCs w:val="24"/>
                    </w:rPr>
                    <w:t>高等学校（全日制・定時制）</w:t>
                  </w:r>
                </w:p>
              </w:txbxContent>
            </v:textbox>
          </v:rect>
        </w:pict>
      </w:r>
    </w:p>
    <w:p w:rsidR="00AD7DBF" w:rsidRDefault="00AD7DBF" w:rsidP="00AD7DBF">
      <w:pPr>
        <w:spacing w:beforeLines="50" w:before="180" w:line="276" w:lineRule="auto"/>
        <w:rPr>
          <w:rFonts w:ascii="HGｺﾞｼｯｸM" w:eastAsia="HGｺﾞｼｯｸM" w:hAnsi="ＭＳ ゴシック"/>
          <w:sz w:val="24"/>
          <w:szCs w:val="24"/>
        </w:rPr>
      </w:pPr>
      <w:r>
        <w:rPr>
          <w:rFonts w:ascii="HGｺﾞｼｯｸM" w:eastAsia="HGｺﾞｼｯｸM" w:hAnsi="ＭＳ ゴシック" w:hint="eastAsia"/>
          <w:b/>
          <w:sz w:val="24"/>
          <w:szCs w:val="24"/>
        </w:rPr>
        <w:t>１</w:t>
      </w:r>
      <w:r w:rsidRPr="004A0043">
        <w:rPr>
          <w:rFonts w:ascii="HGｺﾞｼｯｸM" w:eastAsia="HGｺﾞｼｯｸM" w:hAnsi="ＭＳ ゴシック" w:hint="eastAsia"/>
          <w:b/>
          <w:sz w:val="24"/>
          <w:szCs w:val="24"/>
        </w:rPr>
        <w:t xml:space="preserve">　入学状況　</w:t>
      </w:r>
      <w:r w:rsidRPr="004A0043">
        <w:rPr>
          <w:rFonts w:ascii="HGｺﾞｼｯｸM" w:eastAsia="HGｺﾞｼｯｸM" w:hAnsi="ＭＳ ゴシック" w:hint="eastAsia"/>
          <w:sz w:val="24"/>
          <w:szCs w:val="24"/>
        </w:rPr>
        <w:t>－</w:t>
      </w:r>
      <w:r w:rsidRPr="004A0043">
        <w:rPr>
          <w:rFonts w:ascii="HGｺﾞｼｯｸM" w:eastAsia="HGｺﾞｼｯｸM" w:hAnsi="ＭＳ ゴシック" w:hint="eastAsia"/>
          <w:b/>
          <w:sz w:val="24"/>
          <w:szCs w:val="24"/>
        </w:rPr>
        <w:t>入学者数は３年連続増加</w:t>
      </w:r>
      <w:r w:rsidRPr="004A0043">
        <w:rPr>
          <w:rFonts w:ascii="HGｺﾞｼｯｸM" w:eastAsia="HGｺﾞｼｯｸM" w:hAnsi="ＭＳ ゴシック" w:hint="eastAsia"/>
          <w:sz w:val="24"/>
          <w:szCs w:val="24"/>
        </w:rPr>
        <w:t>－</w:t>
      </w:r>
    </w:p>
    <w:p w:rsidR="00AD7DBF" w:rsidRDefault="00AD7DBF" w:rsidP="00AD7DBF">
      <w:pPr>
        <w:ind w:leftChars="203" w:left="4551" w:rightChars="39" w:right="82" w:hangingChars="1875" w:hanging="4125"/>
        <w:jc w:val="left"/>
        <w:rPr>
          <w:rFonts w:ascii="HGｺﾞｼｯｸM" w:eastAsia="HGｺﾞｼｯｸM" w:hAnsi="ＭＳ 明朝"/>
          <w:sz w:val="22"/>
        </w:rPr>
      </w:pPr>
      <w:r>
        <w:rPr>
          <w:rFonts w:ascii="HGｺﾞｼｯｸM" w:eastAsia="HGｺﾞｼｯｸM" w:hAnsi="ＭＳ 明朝" w:hint="eastAsia"/>
          <w:sz w:val="22"/>
        </w:rPr>
        <w:t>入学者数は８万1,899人で、前年度より1,204人（対前年度1.5％）増加しています。</w:t>
      </w:r>
    </w:p>
    <w:p w:rsidR="00AD7DBF" w:rsidRDefault="00681F94" w:rsidP="00AD7DBF">
      <w:pPr>
        <w:ind w:leftChars="203" w:left="4536" w:hangingChars="1957" w:hanging="4110"/>
        <w:jc w:val="left"/>
        <w:rPr>
          <w:rFonts w:ascii="HGｺﾞｼｯｸM" w:eastAsia="HGｺﾞｼｯｸM" w:hAnsi="ＭＳ 明朝"/>
          <w:sz w:val="22"/>
        </w:rPr>
      </w:pPr>
      <w:r>
        <w:rPr>
          <w:noProof/>
        </w:rPr>
        <w:pict>
          <v:shape id="_x0000_s1676" type="#_x0000_t75" style="position:absolute;left:0;text-align:left;margin-left:19.45pt;margin-top:24pt;width:198.8pt;height:209.75pt;z-index:-251658752">
            <v:imagedata r:id="rId18" o:title=""/>
          </v:shape>
        </w:pict>
      </w:r>
      <w:r w:rsidR="00AD7DBF">
        <w:rPr>
          <w:rFonts w:ascii="HGｺﾞｼｯｸM" w:eastAsia="HGｺﾞｼｯｸM" w:hAnsi="ＭＳ 明朝" w:hint="eastAsia"/>
          <w:sz w:val="22"/>
        </w:rPr>
        <w:t>公立、私立別でみると、入学者数は公立では４万8,368人で前年度より1,475人（同4.2％）増加し、私立では３万3,080人で前年度より273人（同△1.9％）減少しています。</w:t>
      </w:r>
    </w:p>
    <w:p w:rsidR="00AD7DBF" w:rsidRDefault="00AD7DBF" w:rsidP="00AD7DBF">
      <w:pPr>
        <w:ind w:leftChars="2159" w:left="4534" w:firstLineChars="124" w:firstLine="273"/>
        <w:jc w:val="left"/>
        <w:rPr>
          <w:rFonts w:ascii="HGｺﾞｼｯｸM" w:eastAsia="HGｺﾞｼｯｸM" w:hAnsi="ＭＳ 明朝"/>
          <w:sz w:val="22"/>
        </w:rPr>
      </w:pPr>
      <w:r>
        <w:rPr>
          <w:rFonts w:ascii="HGｺﾞｼｯｸM" w:eastAsia="HGｺﾞｼｯｸM" w:hAnsi="ＭＳ 明朝" w:hint="eastAsia"/>
          <w:sz w:val="22"/>
        </w:rPr>
        <w:t>また、入学志願者数は、公立では８万580人で前年度より1,666人（同2.1％）増加し、私立では８万4,892人で前年度より1,262人（同1.5％）増加しています。</w:t>
      </w:r>
    </w:p>
    <w:p w:rsidR="00AD7DBF" w:rsidRDefault="00AD7DBF" w:rsidP="00AD7DBF">
      <w:pPr>
        <w:snapToGrid w:val="0"/>
        <w:rPr>
          <w:rFonts w:ascii="ＭＳ ゴシック" w:eastAsia="ＭＳ ゴシック" w:hAnsi="ＭＳ ゴシック"/>
          <w:b/>
          <w:sz w:val="24"/>
          <w:szCs w:val="24"/>
        </w:rPr>
      </w:pPr>
    </w:p>
    <w:p w:rsidR="00AD7DBF" w:rsidRPr="00752411" w:rsidRDefault="00681F94" w:rsidP="00AD7DBF">
      <w:pPr>
        <w:snapToGrid w:val="0"/>
        <w:rPr>
          <w:rFonts w:ascii="ＭＳ ゴシック" w:eastAsia="ＭＳ ゴシック" w:hAnsi="ＭＳ ゴシック"/>
          <w:b/>
          <w:sz w:val="24"/>
          <w:szCs w:val="24"/>
        </w:rPr>
      </w:pPr>
      <w:r>
        <w:rPr>
          <w:rFonts w:ascii="Century Gothic" w:eastAsia="ＭＳ ゴシック" w:hAnsi="Century Gothic"/>
          <w:noProof/>
        </w:rPr>
        <w:pict>
          <v:shape id="テキスト ボックス 2" o:spid="_x0000_s1672" type="#_x0000_t202" style="position:absolute;left:0;text-align:left;margin-left:229.45pt;margin-top:.7pt;width:78pt;height:15.6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inset="0,0,0,0">
              <w:txbxContent>
                <w:p w:rsidR="00AD7DBF" w:rsidRPr="00560BE1" w:rsidRDefault="00AD7DBF" w:rsidP="00AD7DBF">
                  <w:pPr>
                    <w:rPr>
                      <w:rFonts w:ascii="HGｺﾞｼｯｸM" w:eastAsia="HGｺﾞｼｯｸM" w:hAnsi="ＭＳ 明朝"/>
                      <w:sz w:val="17"/>
                      <w:szCs w:val="17"/>
                    </w:rPr>
                  </w:pPr>
                  <w:r w:rsidRPr="00560BE1">
                    <w:rPr>
                      <w:rFonts w:ascii="HGｺﾞｼｯｸM" w:eastAsia="HGｺﾞｼｯｸM" w:hAnsi="ＭＳ 明朝" w:hint="eastAsia"/>
                      <w:sz w:val="17"/>
                      <w:szCs w:val="17"/>
                    </w:rPr>
                    <w:t>授業料支援制度等</w:t>
                  </w:r>
                </w:p>
              </w:txbxContent>
            </v:textbox>
          </v:shape>
        </w:pict>
      </w:r>
    </w:p>
    <w:p w:rsidR="00AD7DBF" w:rsidRPr="00752411" w:rsidRDefault="00681F94" w:rsidP="00AD7DBF">
      <w:pPr>
        <w:snapToGrid w:val="0"/>
        <w:spacing w:line="360" w:lineRule="auto"/>
        <w:rPr>
          <w:rFonts w:ascii="ＭＳ ゴシック" w:eastAsia="ＭＳ ゴシック" w:hAnsi="ＭＳ ゴシック"/>
          <w:b/>
          <w:sz w:val="24"/>
          <w:szCs w:val="24"/>
        </w:rPr>
      </w:pPr>
      <w:r>
        <w:rPr>
          <w:rFonts w:ascii="ＭＳ 明朝" w:hAnsi="ＭＳ 明朝"/>
          <w:noProof/>
          <w:sz w:val="17"/>
          <w:szCs w:val="17"/>
        </w:rPr>
        <w:pict>
          <v:rect id="_x0000_s1671" style="position:absolute;left:0;text-align:left;margin-left:229.45pt;margin-top:5.7pt;width:244.85pt;height:57.65pt;z-index:-251663872" filled="f" strokeweight="1pt">
            <v:stroke dashstyle="1 1" endcap="round"/>
            <v:textbox style="mso-next-textbox:#_x0000_s1671" inset="5.85pt,.35mm,5.85pt,.7pt">
              <w:txbxContent>
                <w:p w:rsidR="00AD7DBF" w:rsidRPr="00560BE1" w:rsidRDefault="00AD7DBF" w:rsidP="00AD7DBF">
                  <w:pPr>
                    <w:snapToGrid w:val="0"/>
                    <w:jc w:val="left"/>
                    <w:rPr>
                      <w:rFonts w:ascii="HGｺﾞｼｯｸM" w:eastAsia="HGｺﾞｼｯｸM" w:hAnsi="ＭＳ 明朝"/>
                      <w:sz w:val="17"/>
                      <w:szCs w:val="17"/>
                    </w:rPr>
                  </w:pPr>
                  <w:r w:rsidRPr="00560BE1">
                    <w:rPr>
                      <w:rFonts w:ascii="HGｺﾞｼｯｸM" w:eastAsia="HGｺﾞｼｯｸM" w:hAnsi="ＭＳ 明朝" w:hint="eastAsia"/>
                      <w:sz w:val="17"/>
                      <w:szCs w:val="17"/>
                    </w:rPr>
                    <w:t>平成22年度　公立高校生の授業料無償化</w:t>
                  </w:r>
                </w:p>
                <w:p w:rsidR="00AD7DBF" w:rsidRPr="00560BE1" w:rsidRDefault="00AD7DBF" w:rsidP="00AD7DBF">
                  <w:pPr>
                    <w:snapToGrid w:val="0"/>
                    <w:jc w:val="left"/>
                    <w:rPr>
                      <w:rFonts w:ascii="HGｺﾞｼｯｸM" w:eastAsia="HGｺﾞｼｯｸM" w:hAnsi="ＭＳ 明朝"/>
                      <w:sz w:val="17"/>
                      <w:szCs w:val="17"/>
                    </w:rPr>
                  </w:pPr>
                  <w:r w:rsidRPr="00560BE1">
                    <w:rPr>
                      <w:rFonts w:ascii="HGｺﾞｼｯｸM" w:eastAsia="HGｺﾞｼｯｸM" w:hAnsi="ＭＳ 明朝" w:hint="eastAsia"/>
                      <w:sz w:val="17"/>
                      <w:szCs w:val="17"/>
                    </w:rPr>
                    <w:t>平成23年度　私立高校生等授業料支援補助金の拡充</w:t>
                  </w:r>
                </w:p>
                <w:p w:rsidR="00AD7DBF" w:rsidRPr="00560BE1" w:rsidRDefault="00AD7DBF" w:rsidP="00AD7DBF">
                  <w:pPr>
                    <w:snapToGrid w:val="0"/>
                    <w:jc w:val="left"/>
                    <w:rPr>
                      <w:rFonts w:ascii="HGｺﾞｼｯｸM" w:eastAsia="HGｺﾞｼｯｸM" w:hAnsi="ＭＳ 明朝"/>
                      <w:sz w:val="17"/>
                      <w:szCs w:val="17"/>
                    </w:rPr>
                  </w:pPr>
                  <w:r w:rsidRPr="00560BE1">
                    <w:rPr>
                      <w:rFonts w:ascii="HGｺﾞｼｯｸM" w:eastAsia="HGｺﾞｼｯｸM" w:hAnsi="ＭＳ 明朝" w:hint="eastAsia"/>
                      <w:sz w:val="17"/>
                      <w:szCs w:val="17"/>
                    </w:rPr>
                    <w:t>平成24年度　公立高等学校入学者選抜（前期・後期）の拡充</w:t>
                  </w:r>
                </w:p>
                <w:p w:rsidR="00AD7DBF" w:rsidRPr="00560BE1" w:rsidRDefault="00AD7DBF" w:rsidP="00AD7DBF">
                  <w:pPr>
                    <w:snapToGrid w:val="0"/>
                    <w:jc w:val="left"/>
                    <w:rPr>
                      <w:rFonts w:ascii="HGｺﾞｼｯｸM" w:eastAsia="HGｺﾞｼｯｸM" w:hAnsi="ＭＳ 明朝"/>
                      <w:sz w:val="17"/>
                      <w:szCs w:val="17"/>
                    </w:rPr>
                  </w:pPr>
                  <w:r w:rsidRPr="00560BE1">
                    <w:rPr>
                      <w:rFonts w:ascii="HGｺﾞｼｯｸM" w:eastAsia="HGｺﾞｼｯｸM" w:hAnsi="ＭＳ 明朝" w:hint="eastAsia"/>
                      <w:sz w:val="17"/>
                      <w:szCs w:val="17"/>
                    </w:rPr>
                    <w:t>平成26年度　高等学校等就学支援金制度の見直し</w:t>
                  </w:r>
                </w:p>
                <w:p w:rsidR="00AD7DBF" w:rsidRPr="00560BE1" w:rsidRDefault="00AD7DBF" w:rsidP="00AD7DBF">
                  <w:pPr>
                    <w:snapToGrid w:val="0"/>
                    <w:ind w:firstLineChars="600" w:firstLine="1020"/>
                    <w:jc w:val="left"/>
                    <w:rPr>
                      <w:rFonts w:ascii="HGｺﾞｼｯｸM" w:eastAsia="HGｺﾞｼｯｸM" w:hAnsi="ＭＳ 明朝"/>
                      <w:sz w:val="17"/>
                      <w:szCs w:val="17"/>
                    </w:rPr>
                  </w:pPr>
                  <w:r w:rsidRPr="00560BE1">
                    <w:rPr>
                      <w:rFonts w:ascii="HGｺﾞｼｯｸM" w:eastAsia="HGｺﾞｼｯｸM" w:hAnsi="ＭＳ 明朝" w:hint="eastAsia"/>
                      <w:sz w:val="17"/>
                      <w:szCs w:val="17"/>
                    </w:rPr>
                    <w:t>（所得制限の導入）</w:t>
                  </w:r>
                </w:p>
              </w:txbxContent>
            </v:textbox>
          </v:rect>
        </w:pict>
      </w:r>
    </w:p>
    <w:p w:rsidR="00AD7DBF" w:rsidRPr="00752411" w:rsidRDefault="00AD7DBF" w:rsidP="00AD7DBF">
      <w:pPr>
        <w:snapToGrid w:val="0"/>
        <w:spacing w:line="360" w:lineRule="auto"/>
        <w:rPr>
          <w:rFonts w:ascii="ＭＳ ゴシック" w:eastAsia="ＭＳ ゴシック" w:hAnsi="ＭＳ ゴシック"/>
          <w:b/>
          <w:sz w:val="24"/>
          <w:szCs w:val="24"/>
        </w:rPr>
      </w:pPr>
    </w:p>
    <w:p w:rsidR="00AD7DBF" w:rsidRDefault="00AD7DBF" w:rsidP="00AD7DBF">
      <w:pPr>
        <w:rPr>
          <w:rFonts w:ascii="HGｺﾞｼｯｸM" w:eastAsia="HGｺﾞｼｯｸM" w:hAnsi="ＭＳ 明朝"/>
          <w:sz w:val="22"/>
        </w:rPr>
      </w:pPr>
    </w:p>
    <w:p w:rsidR="00AD7DBF" w:rsidRDefault="00AD7DBF" w:rsidP="00AD7DBF">
      <w:pPr>
        <w:rPr>
          <w:rFonts w:ascii="HGｺﾞｼｯｸM" w:eastAsia="HGｺﾞｼｯｸM" w:hAnsi="ＭＳ 明朝"/>
          <w:sz w:val="22"/>
        </w:rPr>
      </w:pPr>
    </w:p>
    <w:p w:rsidR="00AD7DBF" w:rsidRPr="004A0043" w:rsidRDefault="00681F94" w:rsidP="00AD7DBF">
      <w:pPr>
        <w:spacing w:line="276" w:lineRule="auto"/>
        <w:jc w:val="left"/>
        <w:rPr>
          <w:rFonts w:ascii="ＭＳ Ｐゴシック" w:eastAsia="ＭＳ Ｐゴシック" w:hAnsi="ＭＳ Ｐゴシック"/>
          <w:b/>
          <w:sz w:val="28"/>
          <w:szCs w:val="24"/>
          <w:bdr w:val="single" w:sz="4" w:space="0" w:color="auto" w:frame="1"/>
        </w:rPr>
      </w:pPr>
      <w:r>
        <w:rPr>
          <w:noProof/>
        </w:rPr>
        <w:pict>
          <v:shape id="_x0000_s1673" type="#_x0000_t75" style="position:absolute;margin-left:293.95pt;margin-top:12.45pt;width:201.4pt;height:162.7pt;z-index:251656191">
            <v:imagedata r:id="rId19" o:title="" cropbottom="3435f"/>
            <w10:wrap type="square"/>
          </v:shape>
        </w:pict>
      </w:r>
      <w:r w:rsidR="00AD7DBF">
        <w:rPr>
          <w:rFonts w:ascii="HGｺﾞｼｯｸM" w:eastAsia="HGｺﾞｼｯｸM" w:hAnsi="ＭＳ Ｐゴシック" w:hint="eastAsia"/>
          <w:b/>
          <w:sz w:val="24"/>
          <w:szCs w:val="24"/>
        </w:rPr>
        <w:t xml:space="preserve">２　</w:t>
      </w:r>
      <w:r w:rsidR="00AD7DBF" w:rsidRPr="004A0043">
        <w:rPr>
          <w:rFonts w:ascii="HGｺﾞｼｯｸM" w:eastAsia="HGｺﾞｼｯｸM" w:hAnsi="ＭＳ Ｐゴシック" w:hint="eastAsia"/>
          <w:b/>
          <w:sz w:val="24"/>
          <w:szCs w:val="24"/>
        </w:rPr>
        <w:t>生徒数　－私立は</w:t>
      </w:r>
      <w:r w:rsidR="00AD7DBF">
        <w:rPr>
          <w:rFonts w:ascii="HGｺﾞｼｯｸM" w:eastAsia="HGｺﾞｼｯｸM" w:hAnsi="ＭＳ Ｐゴシック" w:hint="eastAsia"/>
          <w:b/>
          <w:sz w:val="24"/>
          <w:szCs w:val="24"/>
        </w:rPr>
        <w:t>５</w:t>
      </w:r>
      <w:r w:rsidR="00AD7DBF" w:rsidRPr="004A0043">
        <w:rPr>
          <w:rFonts w:ascii="HGｺﾞｼｯｸM" w:eastAsia="HGｺﾞｼｯｸM" w:hAnsi="ＭＳ Ｐゴシック" w:hint="eastAsia"/>
          <w:b/>
          <w:sz w:val="24"/>
          <w:szCs w:val="24"/>
        </w:rPr>
        <w:t>年連続増加－</w:t>
      </w:r>
    </w:p>
    <w:p w:rsidR="00AD7DBF" w:rsidRDefault="00AD7DBF" w:rsidP="00654493">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生徒数は23万6,529人で前年度より3,534人（対前年度1.5％）増加し</w:t>
      </w:r>
      <w:r w:rsidR="00687C06">
        <w:rPr>
          <w:rFonts w:ascii="HGｺﾞｼｯｸM" w:eastAsia="HGｺﾞｼｯｸM" w:hAnsi="ＭＳ 明朝" w:hint="eastAsia"/>
          <w:sz w:val="22"/>
        </w:rPr>
        <w:t>、</w:t>
      </w:r>
      <w:r>
        <w:rPr>
          <w:rFonts w:ascii="HGｺﾞｼｯｸM" w:eastAsia="HGｺﾞｼｯｸM" w:hAnsi="ＭＳ 明朝" w:hint="eastAsia"/>
          <w:sz w:val="22"/>
        </w:rPr>
        <w:t>７年連続増加しています。</w:t>
      </w:r>
    </w:p>
    <w:p w:rsidR="00AD7DBF" w:rsidRDefault="00AD7DBF" w:rsidP="00AD7DBF">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設置者別では、国立が1,336人で前年度より９人（同0.7％）増加、公立が13万8,468人で、前年度より1,989人（同1.5％）増加しています。</w:t>
      </w:r>
    </w:p>
    <w:p w:rsidR="00AD7DBF" w:rsidRDefault="00AD7DBF" w:rsidP="00AD7DBF">
      <w:pPr>
        <w:ind w:leftChars="100" w:left="210" w:firstLineChars="98" w:firstLine="216"/>
        <w:rPr>
          <w:rFonts w:ascii="HGｺﾞｼｯｸM" w:eastAsia="HGｺﾞｼｯｸM" w:hAnsi="ＭＳ 明朝"/>
          <w:sz w:val="22"/>
        </w:rPr>
      </w:pPr>
      <w:r>
        <w:rPr>
          <w:rFonts w:ascii="HGｺﾞｼｯｸM" w:eastAsia="HGｺﾞｼｯｸM" w:hAnsi="ＭＳ 明朝" w:hint="eastAsia"/>
          <w:sz w:val="22"/>
        </w:rPr>
        <w:t>私立の生徒数は９万6,725人で、前年度より1,536人（同1.6％）増加し、平成22年度から５年連続の増加となっています。</w:t>
      </w:r>
    </w:p>
    <w:p w:rsidR="00AD7DBF" w:rsidRDefault="00AD7DBF" w:rsidP="00AD7DBF">
      <w:pPr>
        <w:rPr>
          <w:rFonts w:ascii="HGｺﾞｼｯｸM" w:eastAsia="HGｺﾞｼｯｸM" w:hAnsi="ＭＳ 明朝"/>
          <w:sz w:val="22"/>
        </w:rPr>
      </w:pPr>
    </w:p>
    <w:p w:rsidR="00AD7DBF" w:rsidRDefault="00AD7DBF" w:rsidP="00AD7DBF">
      <w:pPr>
        <w:rPr>
          <w:rFonts w:ascii="HGｺﾞｼｯｸM" w:eastAsia="HGｺﾞｼｯｸM" w:hAnsi="ＭＳ 明朝"/>
          <w:sz w:val="22"/>
        </w:rPr>
      </w:pPr>
      <w:r>
        <w:rPr>
          <w:rFonts w:ascii="HGｺﾞｼｯｸM" w:eastAsia="HGｺﾞｼｯｸM" w:hAnsi="ＭＳ 明朝" w:hint="eastAsia"/>
          <w:b/>
          <w:sz w:val="22"/>
        </w:rPr>
        <w:t>３</w:t>
      </w:r>
      <w:r>
        <w:rPr>
          <w:rFonts w:ascii="HGｺﾞｼｯｸM" w:eastAsia="HGｺﾞｼｯｸM" w:hAnsi="ＭＳ 明朝" w:hint="eastAsia"/>
          <w:sz w:val="22"/>
        </w:rPr>
        <w:t xml:space="preserve">　</w:t>
      </w:r>
      <w:r w:rsidRPr="00A13BB0">
        <w:rPr>
          <w:rFonts w:ascii="HGｺﾞｼｯｸM" w:eastAsia="HGｺﾞｼｯｸM" w:hint="eastAsia"/>
          <w:b/>
          <w:sz w:val="24"/>
        </w:rPr>
        <w:t>卒業後の状況</w:t>
      </w:r>
    </w:p>
    <w:p w:rsidR="00AD7DBF" w:rsidRPr="00BD68BC" w:rsidRDefault="00AD7DBF" w:rsidP="00AD7DBF">
      <w:pPr>
        <w:rPr>
          <w:rFonts w:ascii="HGｺﾞｼｯｸM" w:eastAsia="HGｺﾞｼｯｸM" w:hAnsi="ＭＳ 明朝"/>
          <w:b/>
          <w:sz w:val="22"/>
        </w:rPr>
      </w:pPr>
      <w:r w:rsidRPr="008724DF">
        <w:rPr>
          <w:rFonts w:ascii="HGｺﾞｼｯｸM" w:eastAsia="HGｺﾞｼｯｸM" w:hAnsi="ＭＳ 明朝" w:hint="eastAsia"/>
          <w:b/>
          <w:sz w:val="22"/>
        </w:rPr>
        <w:t>（１）</w:t>
      </w:r>
      <w:r w:rsidRPr="00BD68BC">
        <w:rPr>
          <w:rFonts w:ascii="HGｺﾞｼｯｸM" w:eastAsia="HGｺﾞｼｯｸM" w:hAnsi="ＭＳ 明朝" w:hint="eastAsia"/>
          <w:b/>
          <w:sz w:val="22"/>
        </w:rPr>
        <w:t>卒業者総数</w:t>
      </w:r>
      <w:r>
        <w:rPr>
          <w:rFonts w:ascii="HGｺﾞｼｯｸM" w:eastAsia="HGｺﾞｼｯｸM" w:hAnsi="ＭＳ 明朝" w:hint="eastAsia"/>
          <w:b/>
          <w:sz w:val="22"/>
        </w:rPr>
        <w:t xml:space="preserve">　</w:t>
      </w:r>
      <w:r w:rsidRPr="00B66905">
        <w:rPr>
          <w:rFonts w:ascii="HGｺﾞｼｯｸM" w:eastAsia="HGｺﾞｼｯｸM" w:hAnsi="ＭＳ ゴシック" w:hint="eastAsia"/>
          <w:b/>
          <w:sz w:val="22"/>
          <w:szCs w:val="24"/>
        </w:rPr>
        <w:t>－</w:t>
      </w:r>
      <w:r>
        <w:rPr>
          <w:rFonts w:ascii="HGｺﾞｼｯｸM" w:eastAsia="HGｺﾞｼｯｸM" w:hAnsi="ＭＳ ゴシック" w:hint="eastAsia"/>
          <w:b/>
          <w:sz w:val="22"/>
          <w:szCs w:val="24"/>
        </w:rPr>
        <w:t>卒業者総数は前年より減少</w:t>
      </w:r>
      <w:r w:rsidRPr="00B66905">
        <w:rPr>
          <w:rFonts w:ascii="HGｺﾞｼｯｸM" w:eastAsia="HGｺﾞｼｯｸM" w:hAnsi="ＭＳ ゴシック" w:hint="eastAsia"/>
          <w:b/>
          <w:sz w:val="22"/>
          <w:szCs w:val="24"/>
        </w:rPr>
        <w:t>－</w:t>
      </w:r>
    </w:p>
    <w:p w:rsidR="00AD7DBF" w:rsidRPr="00BD68BC" w:rsidRDefault="00AD7DBF" w:rsidP="00AD7DBF">
      <w:pPr>
        <w:ind w:leftChars="67" w:left="141" w:firstLineChars="129" w:firstLine="284"/>
        <w:rPr>
          <w:rFonts w:ascii="HGｺﾞｼｯｸM" w:eastAsia="HGｺﾞｼｯｸM" w:hAnsi="ＭＳ 明朝"/>
          <w:sz w:val="22"/>
        </w:rPr>
      </w:pPr>
      <w:r>
        <w:rPr>
          <w:rFonts w:ascii="HGｺﾞｼｯｸM" w:eastAsia="HGｺﾞｼｯｸM" w:hAnsi="ＭＳ 明朝" w:hint="eastAsia"/>
          <w:sz w:val="22"/>
        </w:rPr>
        <w:t>卒業者総数は７万1,422人で、前年より1,084人減少しています。</w:t>
      </w:r>
    </w:p>
    <w:p w:rsidR="00AD7DBF" w:rsidRDefault="00AD7DBF" w:rsidP="00AD7DBF">
      <w:pPr>
        <w:spacing w:beforeLines="50" w:before="180"/>
        <w:rPr>
          <w:rFonts w:ascii="HGｺﾞｼｯｸM" w:eastAsia="HGｺﾞｼｯｸM" w:hAnsi="ＭＳ ゴシック"/>
          <w:b/>
          <w:sz w:val="24"/>
          <w:szCs w:val="24"/>
        </w:rPr>
      </w:pPr>
      <w:r>
        <w:rPr>
          <w:rFonts w:ascii="HGｺﾞｼｯｸM" w:eastAsia="HGｺﾞｼｯｸM" w:hAnsi="ＭＳ ゴシック" w:hint="eastAsia"/>
          <w:b/>
          <w:sz w:val="22"/>
          <w:szCs w:val="24"/>
        </w:rPr>
        <w:t>（２）大学等進学者</w:t>
      </w:r>
      <w:r w:rsidRPr="00B66905">
        <w:rPr>
          <w:rFonts w:ascii="HGｺﾞｼｯｸM" w:eastAsia="HGｺﾞｼｯｸM" w:hAnsi="ＭＳ ゴシック" w:hint="eastAsia"/>
          <w:b/>
          <w:sz w:val="22"/>
          <w:szCs w:val="24"/>
        </w:rPr>
        <w:t xml:space="preserve">　－進学率は３年連続低下</w:t>
      </w:r>
      <w:r>
        <w:rPr>
          <w:rFonts w:ascii="HGｺﾞｼｯｸM" w:eastAsia="HGｺﾞｼｯｸM" w:hAnsi="ＭＳ ゴシック" w:hint="eastAsia"/>
          <w:b/>
          <w:sz w:val="22"/>
          <w:szCs w:val="24"/>
        </w:rPr>
        <w:t>から転じて上昇</w:t>
      </w:r>
      <w:r w:rsidRPr="00B66905">
        <w:rPr>
          <w:rFonts w:ascii="HGｺﾞｼｯｸM" w:eastAsia="HGｺﾞｼｯｸM" w:hAnsi="ＭＳ ゴシック" w:hint="eastAsia"/>
          <w:b/>
          <w:sz w:val="22"/>
          <w:szCs w:val="24"/>
        </w:rPr>
        <w:t>－</w:t>
      </w:r>
    </w:p>
    <w:p w:rsidR="00AD7DBF" w:rsidRDefault="00AD7DBF" w:rsidP="00AD7DBF">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進学率は58.3％で、３年連続低下から転じて前年より0.7ポイント上昇しています。</w:t>
      </w:r>
    </w:p>
    <w:p w:rsidR="00AD7DBF" w:rsidRDefault="00AD7DBF" w:rsidP="00AD7DBF">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また、進学者数は４万1,668人で、前年より137人減少しています。</w:t>
      </w:r>
    </w:p>
    <w:p w:rsidR="00AD7DBF" w:rsidRPr="00BC0C23" w:rsidRDefault="00AD7DBF" w:rsidP="00AD7DBF">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なお、進学先別では、大学（学部）が３万6,946人（構成比88.7％）、短期大学（本科）が4,638人（同11.1％）となっています。</w:t>
      </w:r>
    </w:p>
    <w:p w:rsidR="00AD7DBF" w:rsidRPr="00B66905" w:rsidRDefault="00AD7DBF" w:rsidP="00AD7DBF">
      <w:pPr>
        <w:tabs>
          <w:tab w:val="center" w:pos="4932"/>
        </w:tabs>
        <w:spacing w:beforeLines="50" w:before="180"/>
        <w:rPr>
          <w:rFonts w:ascii="HGｺﾞｼｯｸM" w:eastAsia="HGｺﾞｼｯｸM" w:hAnsi="ＭＳ ゴシック"/>
          <w:b/>
          <w:sz w:val="22"/>
          <w:szCs w:val="24"/>
        </w:rPr>
      </w:pPr>
      <w:r>
        <w:rPr>
          <w:rFonts w:ascii="HGｺﾞｼｯｸM" w:eastAsia="HGｺﾞｼｯｸM" w:hAnsi="ＭＳ ゴシック" w:hint="eastAsia"/>
          <w:b/>
          <w:sz w:val="22"/>
          <w:szCs w:val="24"/>
        </w:rPr>
        <w:t>（３）</w:t>
      </w:r>
      <w:r w:rsidRPr="00B66905">
        <w:rPr>
          <w:rFonts w:ascii="HGｺﾞｼｯｸM" w:eastAsia="HGｺﾞｼｯｸM" w:hAnsi="ＭＳ ゴシック" w:hint="eastAsia"/>
          <w:b/>
          <w:sz w:val="22"/>
          <w:szCs w:val="24"/>
        </w:rPr>
        <w:t>専修学校</w:t>
      </w:r>
      <w:r>
        <w:rPr>
          <w:rFonts w:ascii="HGｺﾞｼｯｸM" w:eastAsia="HGｺﾞｼｯｸM" w:hAnsi="ＭＳ ゴシック" w:hint="eastAsia"/>
          <w:b/>
          <w:sz w:val="22"/>
          <w:szCs w:val="24"/>
        </w:rPr>
        <w:t xml:space="preserve">等進学者　</w:t>
      </w:r>
      <w:r w:rsidRPr="00B66905">
        <w:rPr>
          <w:rFonts w:ascii="HGｺﾞｼｯｸM" w:eastAsia="HGｺﾞｼｯｸM" w:hAnsi="ＭＳ ゴシック" w:hint="eastAsia"/>
          <w:b/>
          <w:sz w:val="22"/>
          <w:szCs w:val="24"/>
        </w:rPr>
        <w:t>－</w:t>
      </w:r>
      <w:r>
        <w:rPr>
          <w:rFonts w:ascii="HGｺﾞｼｯｸM" w:eastAsia="HGｺﾞｼｯｸM" w:hAnsi="ＭＳ ゴシック" w:hint="eastAsia"/>
          <w:b/>
          <w:sz w:val="22"/>
          <w:szCs w:val="24"/>
        </w:rPr>
        <w:t>各種学校入学者は２年連続増加－</w:t>
      </w:r>
    </w:p>
    <w:p w:rsidR="00AD7DBF" w:rsidRDefault="00AD7DBF" w:rsidP="00AD7DBF">
      <w:pPr>
        <w:ind w:leftChars="100" w:left="210" w:firstLineChars="100" w:firstLine="220"/>
        <w:rPr>
          <w:rFonts w:ascii="HGｺﾞｼｯｸM" w:eastAsia="HGｺﾞｼｯｸM" w:hAnsi="ＭＳ 明朝"/>
          <w:sz w:val="22"/>
        </w:rPr>
      </w:pPr>
      <w:r>
        <w:rPr>
          <w:rFonts w:ascii="HGｺﾞｼｯｸM" w:eastAsia="HGｺﾞｼｯｸM" w:hAnsi="ＭＳ 明朝" w:hint="eastAsia"/>
          <w:sz w:val="22"/>
        </w:rPr>
        <w:t>専修学校（専門課程）進学者数は１万766人で、前年より86人減少、専修学校（一般課程）入学者数は722人で、前年より202人減少し、各種学校入学者は4,168人で前年より366人増加し</w:t>
      </w:r>
      <w:r w:rsidR="00654493">
        <w:rPr>
          <w:rFonts w:ascii="HGｺﾞｼｯｸM" w:eastAsia="HGｺﾞｼｯｸM" w:hAnsi="ＭＳ 明朝" w:hint="eastAsia"/>
          <w:sz w:val="22"/>
        </w:rPr>
        <w:t>ています。</w:t>
      </w:r>
    </w:p>
    <w:p w:rsidR="00AD7DBF" w:rsidRDefault="00AD7DBF" w:rsidP="00AD7DBF">
      <w:pPr>
        <w:spacing w:beforeLines="50" w:before="180"/>
        <w:rPr>
          <w:rFonts w:ascii="HGｺﾞｼｯｸM" w:eastAsia="HGｺﾞｼｯｸM" w:hAnsi="ＭＳ ゴシック"/>
          <w:b/>
          <w:sz w:val="24"/>
        </w:rPr>
      </w:pPr>
      <w:r>
        <w:rPr>
          <w:rFonts w:ascii="HGｺﾞｼｯｸM" w:eastAsia="HGｺﾞｼｯｸM" w:hAnsi="ＭＳ ゴシック" w:hint="eastAsia"/>
          <w:b/>
          <w:sz w:val="22"/>
        </w:rPr>
        <w:t>（４）就職者</w:t>
      </w:r>
      <w:r w:rsidRPr="00B66905">
        <w:rPr>
          <w:rFonts w:ascii="HGｺﾞｼｯｸM" w:eastAsia="HGｺﾞｼｯｸM" w:hAnsi="ＭＳ ゴシック" w:hint="eastAsia"/>
          <w:b/>
          <w:sz w:val="22"/>
        </w:rPr>
        <w:t xml:space="preserve">　－</w:t>
      </w:r>
      <w:r>
        <w:rPr>
          <w:rFonts w:ascii="HGｺﾞｼｯｸM" w:eastAsia="HGｺﾞｼｯｸM" w:hAnsi="ＭＳ ゴシック" w:hint="eastAsia"/>
          <w:b/>
          <w:sz w:val="22"/>
        </w:rPr>
        <w:t>卒業者に占める就職者の割合は</w:t>
      </w:r>
      <w:r w:rsidRPr="00B66905">
        <w:rPr>
          <w:rFonts w:ascii="HGｺﾞｼｯｸM" w:eastAsia="HGｺﾞｼｯｸM" w:hAnsi="ＭＳ ゴシック" w:hint="eastAsia"/>
          <w:b/>
          <w:sz w:val="22"/>
        </w:rPr>
        <w:t>前年より</w:t>
      </w:r>
      <w:r>
        <w:rPr>
          <w:rFonts w:ascii="HGｺﾞｼｯｸM" w:eastAsia="HGｺﾞｼｯｸM" w:hAnsi="ＭＳ ゴシック" w:hint="eastAsia"/>
          <w:b/>
          <w:sz w:val="22"/>
        </w:rPr>
        <w:t>0.4ポイント上昇</w:t>
      </w:r>
      <w:r w:rsidRPr="00B66905">
        <w:rPr>
          <w:rFonts w:ascii="HGｺﾞｼｯｸM" w:eastAsia="HGｺﾞｼｯｸM" w:hAnsi="ＭＳ ゴシック" w:hint="eastAsia"/>
          <w:b/>
          <w:sz w:val="22"/>
        </w:rPr>
        <w:t>－</w:t>
      </w:r>
    </w:p>
    <w:p w:rsidR="00AD7DBF" w:rsidRDefault="00AD7DBF" w:rsidP="00AD7DBF">
      <w:pPr>
        <w:ind w:firstLineChars="200" w:firstLine="440"/>
        <w:jc w:val="left"/>
        <w:rPr>
          <w:rFonts w:ascii="HGｺﾞｼｯｸM" w:eastAsia="HGｺﾞｼｯｸM" w:hAnsi="ＭＳ 明朝"/>
          <w:sz w:val="22"/>
        </w:rPr>
      </w:pPr>
      <w:r w:rsidRPr="00F6232C">
        <w:rPr>
          <w:rFonts w:ascii="HGｺﾞｼｯｸM" w:eastAsia="HGｺﾞｼｯｸM" w:hAnsi="ＭＳ 明朝" w:hint="eastAsia"/>
          <w:sz w:val="22"/>
        </w:rPr>
        <w:t>卒業者に占める就職者の割合</w:t>
      </w:r>
      <w:r>
        <w:rPr>
          <w:rFonts w:ascii="HGｺﾞｼｯｸM" w:eastAsia="HGｺﾞｼｯｸM" w:hAnsi="ＭＳ 明朝" w:hint="eastAsia"/>
          <w:sz w:val="22"/>
        </w:rPr>
        <w:t>は11.6％で、前年より0.4ポイント上昇しています。</w:t>
      </w:r>
    </w:p>
    <w:p w:rsidR="00AD7DBF" w:rsidRDefault="00AD7DBF" w:rsidP="00AD7DBF">
      <w:pPr>
        <w:ind w:firstLineChars="200" w:firstLine="440"/>
        <w:jc w:val="left"/>
        <w:rPr>
          <w:rFonts w:ascii="HGｺﾞｼｯｸM" w:eastAsia="HGｺﾞｼｯｸM" w:hAnsi="ＭＳ 明朝"/>
          <w:sz w:val="22"/>
        </w:rPr>
      </w:pPr>
      <w:r>
        <w:rPr>
          <w:rFonts w:ascii="HGｺﾞｼｯｸM" w:eastAsia="HGｺﾞｼｯｸM" w:hAnsi="ＭＳ 明朝" w:hint="eastAsia"/>
          <w:sz w:val="22"/>
        </w:rPr>
        <w:t>また、就職者総数は8,287人で、前年より175人増加しています。</w:t>
      </w:r>
    </w:p>
    <w:p w:rsidR="00AD7DBF" w:rsidRDefault="00681F94" w:rsidP="00AD7DBF">
      <w:pPr>
        <w:jc w:val="left"/>
        <w:rPr>
          <w:rFonts w:ascii="HGｺﾞｼｯｸM" w:eastAsia="HGｺﾞｼｯｸM" w:hAnsi="ＭＳ 明朝"/>
          <w:b/>
          <w:sz w:val="24"/>
        </w:rPr>
      </w:pPr>
      <w:r>
        <w:rPr>
          <w:noProof/>
        </w:rPr>
        <w:pict>
          <v:shape id="_x0000_s1679" type="#_x0000_t75" style="position:absolute;margin-left:19.1pt;margin-top:15.7pt;width:476.7pt;height:243.8pt;z-index:-251655680">
            <v:imagedata r:id="rId20" o:title=""/>
          </v:shape>
        </w:pict>
      </w: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Pr="008427BB"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AD7DBF" w:rsidRDefault="00AD7DBF" w:rsidP="00AD7DBF">
      <w:pPr>
        <w:jc w:val="left"/>
        <w:rPr>
          <w:rFonts w:ascii="HGｺﾞｼｯｸM" w:eastAsia="HGｺﾞｼｯｸM" w:hAnsi="ＭＳ 明朝"/>
          <w:b/>
          <w:sz w:val="24"/>
        </w:rPr>
      </w:pPr>
    </w:p>
    <w:p w:rsidR="00F62B6F" w:rsidRPr="00AD7DBF" w:rsidRDefault="00F62B6F" w:rsidP="00AD7DBF">
      <w:pPr>
        <w:spacing w:line="300" w:lineRule="exact"/>
        <w:ind w:leftChars="100" w:left="210"/>
        <w:rPr>
          <w:rFonts w:ascii="HGｺﾞｼｯｸM" w:eastAsia="HGｺﾞｼｯｸM" w:hAnsi="ＭＳ 明朝"/>
          <w:b/>
          <w:sz w:val="24"/>
        </w:rPr>
      </w:pPr>
    </w:p>
    <w:sectPr w:rsidR="00F62B6F" w:rsidRPr="00AD7DBF" w:rsidSect="005720CE">
      <w:footerReference w:type="default" r:id="rId21"/>
      <w:pgSz w:w="11906" w:h="16838" w:code="9"/>
      <w:pgMar w:top="1021" w:right="1021" w:bottom="567" w:left="1021" w:header="851" w:footer="284"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78" w:rsidRDefault="00CB5678" w:rsidP="000E47B2">
      <w:r>
        <w:separator/>
      </w:r>
    </w:p>
  </w:endnote>
  <w:endnote w:type="continuationSeparator" w:id="0">
    <w:p w:rsidR="00CB5678" w:rsidRDefault="00CB5678" w:rsidP="000E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39" w:rsidRPr="00D50EF8" w:rsidRDefault="008F1939">
    <w:pPr>
      <w:pStyle w:val="a7"/>
      <w:jc w:val="center"/>
      <w:rPr>
        <w:rFonts w:ascii="ＭＳ Ｐ明朝" w:eastAsia="ＭＳ Ｐ明朝" w:hAnsi="ＭＳ Ｐ明朝"/>
      </w:rPr>
    </w:pPr>
    <w:r w:rsidRPr="00D50EF8">
      <w:rPr>
        <w:rFonts w:ascii="ＭＳ Ｐ明朝" w:eastAsia="ＭＳ Ｐ明朝" w:hAnsi="ＭＳ Ｐ明朝"/>
      </w:rPr>
      <w:fldChar w:fldCharType="begin"/>
    </w:r>
    <w:r w:rsidRPr="00D50EF8">
      <w:rPr>
        <w:rFonts w:ascii="ＭＳ Ｐ明朝" w:eastAsia="ＭＳ Ｐ明朝" w:hAnsi="ＭＳ Ｐ明朝"/>
      </w:rPr>
      <w:instrText>PAGE   \* MERGEFORMAT</w:instrText>
    </w:r>
    <w:r w:rsidRPr="00D50EF8">
      <w:rPr>
        <w:rFonts w:ascii="ＭＳ Ｐ明朝" w:eastAsia="ＭＳ Ｐ明朝" w:hAnsi="ＭＳ Ｐ明朝"/>
      </w:rPr>
      <w:fldChar w:fldCharType="separate"/>
    </w:r>
    <w:r w:rsidR="00681F94" w:rsidRPr="00681F94">
      <w:rPr>
        <w:rFonts w:ascii="ＭＳ Ｐ明朝" w:eastAsia="ＭＳ Ｐ明朝" w:hAnsi="ＭＳ Ｐ明朝"/>
        <w:noProof/>
        <w:lang w:val="ja-JP"/>
      </w:rPr>
      <w:t>-</w:t>
    </w:r>
    <w:r w:rsidR="00681F94">
      <w:rPr>
        <w:rFonts w:ascii="ＭＳ Ｐ明朝" w:eastAsia="ＭＳ Ｐ明朝" w:hAnsi="ＭＳ Ｐ明朝"/>
        <w:noProof/>
      </w:rPr>
      <w:t xml:space="preserve"> 7 -</w:t>
    </w:r>
    <w:r w:rsidRPr="00D50EF8">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78" w:rsidRDefault="00CB5678" w:rsidP="000E47B2">
      <w:r>
        <w:separator/>
      </w:r>
    </w:p>
  </w:footnote>
  <w:footnote w:type="continuationSeparator" w:id="0">
    <w:p w:rsidR="00CB5678" w:rsidRDefault="00CB5678" w:rsidP="000E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7077"/>
    <w:multiLevelType w:val="hybridMultilevel"/>
    <w:tmpl w:val="3FD679B0"/>
    <w:lvl w:ilvl="0" w:tplc="D8D02B4A">
      <w:start w:val="2"/>
      <w:numFmt w:val="bullet"/>
      <w:lvlText w:val="・"/>
      <w:lvlJc w:val="left"/>
      <w:pPr>
        <w:ind w:left="360" w:hanging="360"/>
      </w:pPr>
      <w:rPr>
        <w:rFonts w:ascii="HGｺﾞｼｯｸM" w:eastAsia="HGｺﾞｼｯｸM"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B5277A"/>
    <w:multiLevelType w:val="hybridMultilevel"/>
    <w:tmpl w:val="58EE2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7649" style="mso-position-vertical-relative:line" fillcolor="#fde9d9">
      <v:fill color="#fde9d9"/>
      <v:stroke weight=".25pt"/>
      <v:shadow on="t" type="perspective" color="#974706" opacity=".5" offset="1pt" offset2="-1pt"/>
      <v:textbox inset="1.96mm,0,1.96mm,.15mm"/>
      <o:colormru v:ext="edit" colors="#fee6c6,#feebd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C63"/>
    <w:rsid w:val="00001338"/>
    <w:rsid w:val="000073DF"/>
    <w:rsid w:val="00031C75"/>
    <w:rsid w:val="00032B6C"/>
    <w:rsid w:val="00033897"/>
    <w:rsid w:val="0003407B"/>
    <w:rsid w:val="00036144"/>
    <w:rsid w:val="00043CD9"/>
    <w:rsid w:val="00047CC8"/>
    <w:rsid w:val="00051627"/>
    <w:rsid w:val="00063F6B"/>
    <w:rsid w:val="000777B8"/>
    <w:rsid w:val="00080427"/>
    <w:rsid w:val="000916BB"/>
    <w:rsid w:val="000A59A3"/>
    <w:rsid w:val="000A6204"/>
    <w:rsid w:val="000B458B"/>
    <w:rsid w:val="000D0A6D"/>
    <w:rsid w:val="000D197B"/>
    <w:rsid w:val="000D2404"/>
    <w:rsid w:val="000D50B7"/>
    <w:rsid w:val="000D72EA"/>
    <w:rsid w:val="000D7ACB"/>
    <w:rsid w:val="000E2E2D"/>
    <w:rsid w:val="000E47B2"/>
    <w:rsid w:val="000F07AA"/>
    <w:rsid w:val="000F4BF0"/>
    <w:rsid w:val="0010029F"/>
    <w:rsid w:val="00102DE2"/>
    <w:rsid w:val="00103DF4"/>
    <w:rsid w:val="001107AC"/>
    <w:rsid w:val="00113423"/>
    <w:rsid w:val="001214DD"/>
    <w:rsid w:val="00142117"/>
    <w:rsid w:val="00142451"/>
    <w:rsid w:val="00143775"/>
    <w:rsid w:val="00146354"/>
    <w:rsid w:val="00150314"/>
    <w:rsid w:val="00153F5F"/>
    <w:rsid w:val="00156EA9"/>
    <w:rsid w:val="00161BCD"/>
    <w:rsid w:val="001627AF"/>
    <w:rsid w:val="00165286"/>
    <w:rsid w:val="00165336"/>
    <w:rsid w:val="0017023C"/>
    <w:rsid w:val="001857E0"/>
    <w:rsid w:val="0018756C"/>
    <w:rsid w:val="00190944"/>
    <w:rsid w:val="0019287D"/>
    <w:rsid w:val="00193114"/>
    <w:rsid w:val="00193FB3"/>
    <w:rsid w:val="001A17F8"/>
    <w:rsid w:val="001A2230"/>
    <w:rsid w:val="001C2A10"/>
    <w:rsid w:val="001D1757"/>
    <w:rsid w:val="001D6A9C"/>
    <w:rsid w:val="001E5C63"/>
    <w:rsid w:val="001F161A"/>
    <w:rsid w:val="00200589"/>
    <w:rsid w:val="00200B86"/>
    <w:rsid w:val="00201D6C"/>
    <w:rsid w:val="00203F06"/>
    <w:rsid w:val="00257469"/>
    <w:rsid w:val="002759D6"/>
    <w:rsid w:val="0028720E"/>
    <w:rsid w:val="002914AF"/>
    <w:rsid w:val="00291FFA"/>
    <w:rsid w:val="002928A7"/>
    <w:rsid w:val="002951BF"/>
    <w:rsid w:val="00295533"/>
    <w:rsid w:val="00296E2F"/>
    <w:rsid w:val="002C080D"/>
    <w:rsid w:val="002C5696"/>
    <w:rsid w:val="002D0317"/>
    <w:rsid w:val="002D1A87"/>
    <w:rsid w:val="002E0AE0"/>
    <w:rsid w:val="002E383B"/>
    <w:rsid w:val="002F047D"/>
    <w:rsid w:val="002F7379"/>
    <w:rsid w:val="00301212"/>
    <w:rsid w:val="00302D4F"/>
    <w:rsid w:val="0030368D"/>
    <w:rsid w:val="003049DA"/>
    <w:rsid w:val="00311486"/>
    <w:rsid w:val="00314F86"/>
    <w:rsid w:val="00315AAE"/>
    <w:rsid w:val="003163EF"/>
    <w:rsid w:val="003202A5"/>
    <w:rsid w:val="00323571"/>
    <w:rsid w:val="00330B79"/>
    <w:rsid w:val="00333052"/>
    <w:rsid w:val="00335838"/>
    <w:rsid w:val="0034326A"/>
    <w:rsid w:val="00343D20"/>
    <w:rsid w:val="00345353"/>
    <w:rsid w:val="0034576F"/>
    <w:rsid w:val="00354B7C"/>
    <w:rsid w:val="0035577E"/>
    <w:rsid w:val="00363E77"/>
    <w:rsid w:val="003651E5"/>
    <w:rsid w:val="003663CC"/>
    <w:rsid w:val="00371475"/>
    <w:rsid w:val="00382110"/>
    <w:rsid w:val="00383033"/>
    <w:rsid w:val="003A280C"/>
    <w:rsid w:val="003A382C"/>
    <w:rsid w:val="003A6C0D"/>
    <w:rsid w:val="003A7E18"/>
    <w:rsid w:val="003B7D85"/>
    <w:rsid w:val="003C6B6A"/>
    <w:rsid w:val="003C7D65"/>
    <w:rsid w:val="003D13BD"/>
    <w:rsid w:val="003D2268"/>
    <w:rsid w:val="003E5BCB"/>
    <w:rsid w:val="003E740F"/>
    <w:rsid w:val="003E74DF"/>
    <w:rsid w:val="003F190F"/>
    <w:rsid w:val="003F2819"/>
    <w:rsid w:val="00402A1E"/>
    <w:rsid w:val="004061DE"/>
    <w:rsid w:val="00416A33"/>
    <w:rsid w:val="00416F92"/>
    <w:rsid w:val="00417B37"/>
    <w:rsid w:val="0042491E"/>
    <w:rsid w:val="00425B05"/>
    <w:rsid w:val="0043157A"/>
    <w:rsid w:val="00434868"/>
    <w:rsid w:val="00447F8D"/>
    <w:rsid w:val="004508E0"/>
    <w:rsid w:val="00451819"/>
    <w:rsid w:val="00461B2E"/>
    <w:rsid w:val="0047074B"/>
    <w:rsid w:val="00470C5F"/>
    <w:rsid w:val="00474F78"/>
    <w:rsid w:val="00476B57"/>
    <w:rsid w:val="0048354F"/>
    <w:rsid w:val="0048798A"/>
    <w:rsid w:val="004927A2"/>
    <w:rsid w:val="004A0043"/>
    <w:rsid w:val="004A65F4"/>
    <w:rsid w:val="004A7628"/>
    <w:rsid w:val="004B03C4"/>
    <w:rsid w:val="004B4E1E"/>
    <w:rsid w:val="004B5356"/>
    <w:rsid w:val="004C4A62"/>
    <w:rsid w:val="004D64B2"/>
    <w:rsid w:val="004D72F2"/>
    <w:rsid w:val="004E0F91"/>
    <w:rsid w:val="004F3458"/>
    <w:rsid w:val="004F34E2"/>
    <w:rsid w:val="004F6BB1"/>
    <w:rsid w:val="00500800"/>
    <w:rsid w:val="00506E02"/>
    <w:rsid w:val="00510771"/>
    <w:rsid w:val="00516DBF"/>
    <w:rsid w:val="00521E36"/>
    <w:rsid w:val="0052458C"/>
    <w:rsid w:val="0052632E"/>
    <w:rsid w:val="00530D8C"/>
    <w:rsid w:val="00530F28"/>
    <w:rsid w:val="00535F24"/>
    <w:rsid w:val="00537243"/>
    <w:rsid w:val="00542E15"/>
    <w:rsid w:val="00543752"/>
    <w:rsid w:val="00550FC3"/>
    <w:rsid w:val="00560BE1"/>
    <w:rsid w:val="00564894"/>
    <w:rsid w:val="00570D34"/>
    <w:rsid w:val="005720CE"/>
    <w:rsid w:val="0059054C"/>
    <w:rsid w:val="00594C37"/>
    <w:rsid w:val="005A0FAE"/>
    <w:rsid w:val="005A425F"/>
    <w:rsid w:val="005A46C5"/>
    <w:rsid w:val="005A6272"/>
    <w:rsid w:val="005B24D7"/>
    <w:rsid w:val="005B3D5C"/>
    <w:rsid w:val="005B40BB"/>
    <w:rsid w:val="005B4BAC"/>
    <w:rsid w:val="005B75D2"/>
    <w:rsid w:val="005B7B36"/>
    <w:rsid w:val="005C44AE"/>
    <w:rsid w:val="005C46FB"/>
    <w:rsid w:val="005C7136"/>
    <w:rsid w:val="005D57B1"/>
    <w:rsid w:val="005E349A"/>
    <w:rsid w:val="005E3975"/>
    <w:rsid w:val="005E3B2C"/>
    <w:rsid w:val="005E6AB6"/>
    <w:rsid w:val="005E6EF7"/>
    <w:rsid w:val="005F0C20"/>
    <w:rsid w:val="005F124E"/>
    <w:rsid w:val="005F195B"/>
    <w:rsid w:val="005F27C3"/>
    <w:rsid w:val="005F2D3F"/>
    <w:rsid w:val="00602D99"/>
    <w:rsid w:val="00611E25"/>
    <w:rsid w:val="00612205"/>
    <w:rsid w:val="00615757"/>
    <w:rsid w:val="006203B1"/>
    <w:rsid w:val="00623761"/>
    <w:rsid w:val="00623CED"/>
    <w:rsid w:val="006345FF"/>
    <w:rsid w:val="00637CAE"/>
    <w:rsid w:val="00645B76"/>
    <w:rsid w:val="00647BC2"/>
    <w:rsid w:val="00650C5E"/>
    <w:rsid w:val="00654493"/>
    <w:rsid w:val="00656EF2"/>
    <w:rsid w:val="00657BAA"/>
    <w:rsid w:val="006618D4"/>
    <w:rsid w:val="00662A5C"/>
    <w:rsid w:val="00681F94"/>
    <w:rsid w:val="00686B7D"/>
    <w:rsid w:val="00687C06"/>
    <w:rsid w:val="00690D39"/>
    <w:rsid w:val="00693885"/>
    <w:rsid w:val="00694422"/>
    <w:rsid w:val="006A72DF"/>
    <w:rsid w:val="006B16AC"/>
    <w:rsid w:val="006C0134"/>
    <w:rsid w:val="006C25E4"/>
    <w:rsid w:val="006C3F17"/>
    <w:rsid w:val="006C5024"/>
    <w:rsid w:val="006D3252"/>
    <w:rsid w:val="006E1E75"/>
    <w:rsid w:val="006E78CE"/>
    <w:rsid w:val="00701FFD"/>
    <w:rsid w:val="00710614"/>
    <w:rsid w:val="00721FF6"/>
    <w:rsid w:val="0072207C"/>
    <w:rsid w:val="00727194"/>
    <w:rsid w:val="0073217D"/>
    <w:rsid w:val="00744FE6"/>
    <w:rsid w:val="00752411"/>
    <w:rsid w:val="00757C2F"/>
    <w:rsid w:val="00760140"/>
    <w:rsid w:val="00760924"/>
    <w:rsid w:val="00764EDC"/>
    <w:rsid w:val="00765ED2"/>
    <w:rsid w:val="0077214C"/>
    <w:rsid w:val="007775F2"/>
    <w:rsid w:val="00790DC8"/>
    <w:rsid w:val="0079779E"/>
    <w:rsid w:val="007A2E26"/>
    <w:rsid w:val="007A375B"/>
    <w:rsid w:val="007B1B10"/>
    <w:rsid w:val="007B24F5"/>
    <w:rsid w:val="007B2F91"/>
    <w:rsid w:val="007B321D"/>
    <w:rsid w:val="007B448B"/>
    <w:rsid w:val="007B5878"/>
    <w:rsid w:val="007B5893"/>
    <w:rsid w:val="007C0E4F"/>
    <w:rsid w:val="007D14CF"/>
    <w:rsid w:val="007D1617"/>
    <w:rsid w:val="007F2D21"/>
    <w:rsid w:val="007F31A7"/>
    <w:rsid w:val="008078F0"/>
    <w:rsid w:val="00811608"/>
    <w:rsid w:val="00814157"/>
    <w:rsid w:val="00816D92"/>
    <w:rsid w:val="0082086E"/>
    <w:rsid w:val="00821182"/>
    <w:rsid w:val="008255F4"/>
    <w:rsid w:val="008272FA"/>
    <w:rsid w:val="008369F4"/>
    <w:rsid w:val="008427BB"/>
    <w:rsid w:val="00846779"/>
    <w:rsid w:val="00850C39"/>
    <w:rsid w:val="00853BC4"/>
    <w:rsid w:val="00860457"/>
    <w:rsid w:val="008724DF"/>
    <w:rsid w:val="00880421"/>
    <w:rsid w:val="00884724"/>
    <w:rsid w:val="008851ED"/>
    <w:rsid w:val="0089169D"/>
    <w:rsid w:val="00896BE3"/>
    <w:rsid w:val="008977EC"/>
    <w:rsid w:val="008B10A5"/>
    <w:rsid w:val="008B3BD0"/>
    <w:rsid w:val="008B3ED8"/>
    <w:rsid w:val="008B4BED"/>
    <w:rsid w:val="008B77F9"/>
    <w:rsid w:val="008C183A"/>
    <w:rsid w:val="008C196F"/>
    <w:rsid w:val="008D4864"/>
    <w:rsid w:val="008E33A6"/>
    <w:rsid w:val="008E3E2C"/>
    <w:rsid w:val="008E7BF2"/>
    <w:rsid w:val="008F1939"/>
    <w:rsid w:val="008F4EC2"/>
    <w:rsid w:val="008F5EC6"/>
    <w:rsid w:val="008F6980"/>
    <w:rsid w:val="009025D7"/>
    <w:rsid w:val="00912EA4"/>
    <w:rsid w:val="00921016"/>
    <w:rsid w:val="00925438"/>
    <w:rsid w:val="00926C38"/>
    <w:rsid w:val="00931810"/>
    <w:rsid w:val="00931A6B"/>
    <w:rsid w:val="009375A0"/>
    <w:rsid w:val="00952156"/>
    <w:rsid w:val="009640A2"/>
    <w:rsid w:val="00984448"/>
    <w:rsid w:val="009845B3"/>
    <w:rsid w:val="00993E56"/>
    <w:rsid w:val="009966EA"/>
    <w:rsid w:val="009A7F5E"/>
    <w:rsid w:val="009C031F"/>
    <w:rsid w:val="009E4BBB"/>
    <w:rsid w:val="009E526F"/>
    <w:rsid w:val="009E5C65"/>
    <w:rsid w:val="009F0AD7"/>
    <w:rsid w:val="009F47F1"/>
    <w:rsid w:val="009F51E6"/>
    <w:rsid w:val="00A025D0"/>
    <w:rsid w:val="00A06750"/>
    <w:rsid w:val="00A07DA5"/>
    <w:rsid w:val="00A13BB0"/>
    <w:rsid w:val="00A14562"/>
    <w:rsid w:val="00A33B92"/>
    <w:rsid w:val="00A44E35"/>
    <w:rsid w:val="00A52E5E"/>
    <w:rsid w:val="00A609E6"/>
    <w:rsid w:val="00A72DD7"/>
    <w:rsid w:val="00A81D4F"/>
    <w:rsid w:val="00A82869"/>
    <w:rsid w:val="00A83D28"/>
    <w:rsid w:val="00A876B1"/>
    <w:rsid w:val="00A87C4C"/>
    <w:rsid w:val="00A95106"/>
    <w:rsid w:val="00A97AB1"/>
    <w:rsid w:val="00AB16C3"/>
    <w:rsid w:val="00AC4207"/>
    <w:rsid w:val="00AD0940"/>
    <w:rsid w:val="00AD7DBF"/>
    <w:rsid w:val="00AE10F6"/>
    <w:rsid w:val="00AE7127"/>
    <w:rsid w:val="00AF3A46"/>
    <w:rsid w:val="00B01E45"/>
    <w:rsid w:val="00B0771D"/>
    <w:rsid w:val="00B1142E"/>
    <w:rsid w:val="00B16C8C"/>
    <w:rsid w:val="00B237CB"/>
    <w:rsid w:val="00B27409"/>
    <w:rsid w:val="00B44BE3"/>
    <w:rsid w:val="00B66905"/>
    <w:rsid w:val="00B67293"/>
    <w:rsid w:val="00B71C2C"/>
    <w:rsid w:val="00B721D9"/>
    <w:rsid w:val="00B72646"/>
    <w:rsid w:val="00B73820"/>
    <w:rsid w:val="00B80A6A"/>
    <w:rsid w:val="00B80AE1"/>
    <w:rsid w:val="00B817A8"/>
    <w:rsid w:val="00B81E52"/>
    <w:rsid w:val="00B8237E"/>
    <w:rsid w:val="00B824FB"/>
    <w:rsid w:val="00B82AAF"/>
    <w:rsid w:val="00B86886"/>
    <w:rsid w:val="00B91BF7"/>
    <w:rsid w:val="00B9256B"/>
    <w:rsid w:val="00BA1C8C"/>
    <w:rsid w:val="00BB2C6C"/>
    <w:rsid w:val="00BB79F9"/>
    <w:rsid w:val="00BC0C23"/>
    <w:rsid w:val="00BC1781"/>
    <w:rsid w:val="00BC39C6"/>
    <w:rsid w:val="00BC5CF0"/>
    <w:rsid w:val="00BC603B"/>
    <w:rsid w:val="00BD184E"/>
    <w:rsid w:val="00BD68BC"/>
    <w:rsid w:val="00BE6C25"/>
    <w:rsid w:val="00BE6ECD"/>
    <w:rsid w:val="00BE74E9"/>
    <w:rsid w:val="00BF025E"/>
    <w:rsid w:val="00BF7D39"/>
    <w:rsid w:val="00C0293F"/>
    <w:rsid w:val="00C05049"/>
    <w:rsid w:val="00C214A3"/>
    <w:rsid w:val="00C31342"/>
    <w:rsid w:val="00C37853"/>
    <w:rsid w:val="00C44045"/>
    <w:rsid w:val="00C5166B"/>
    <w:rsid w:val="00C56BBD"/>
    <w:rsid w:val="00C57CE2"/>
    <w:rsid w:val="00C65E62"/>
    <w:rsid w:val="00C7044E"/>
    <w:rsid w:val="00C709E4"/>
    <w:rsid w:val="00C867C9"/>
    <w:rsid w:val="00C87470"/>
    <w:rsid w:val="00C91CAE"/>
    <w:rsid w:val="00C94ECF"/>
    <w:rsid w:val="00C9633B"/>
    <w:rsid w:val="00C97A8A"/>
    <w:rsid w:val="00CA62CD"/>
    <w:rsid w:val="00CB137E"/>
    <w:rsid w:val="00CB139C"/>
    <w:rsid w:val="00CB1DC9"/>
    <w:rsid w:val="00CB5678"/>
    <w:rsid w:val="00CC3FF9"/>
    <w:rsid w:val="00CD28CB"/>
    <w:rsid w:val="00CE134D"/>
    <w:rsid w:val="00CF0EA9"/>
    <w:rsid w:val="00D02F1E"/>
    <w:rsid w:val="00D07A4F"/>
    <w:rsid w:val="00D109E6"/>
    <w:rsid w:val="00D10F27"/>
    <w:rsid w:val="00D130FF"/>
    <w:rsid w:val="00D14CE4"/>
    <w:rsid w:val="00D20D7E"/>
    <w:rsid w:val="00D210FF"/>
    <w:rsid w:val="00D246CD"/>
    <w:rsid w:val="00D31405"/>
    <w:rsid w:val="00D377D3"/>
    <w:rsid w:val="00D4039E"/>
    <w:rsid w:val="00D468EC"/>
    <w:rsid w:val="00D4706F"/>
    <w:rsid w:val="00D507F4"/>
    <w:rsid w:val="00D50EF8"/>
    <w:rsid w:val="00D51932"/>
    <w:rsid w:val="00D55F30"/>
    <w:rsid w:val="00D60231"/>
    <w:rsid w:val="00D61860"/>
    <w:rsid w:val="00D62BFD"/>
    <w:rsid w:val="00D65057"/>
    <w:rsid w:val="00D67830"/>
    <w:rsid w:val="00D735DE"/>
    <w:rsid w:val="00D8688C"/>
    <w:rsid w:val="00D92F1A"/>
    <w:rsid w:val="00D94801"/>
    <w:rsid w:val="00D952A1"/>
    <w:rsid w:val="00D960D5"/>
    <w:rsid w:val="00DA07D5"/>
    <w:rsid w:val="00DB12F6"/>
    <w:rsid w:val="00DB3F25"/>
    <w:rsid w:val="00DB5E45"/>
    <w:rsid w:val="00DB74F0"/>
    <w:rsid w:val="00DC708D"/>
    <w:rsid w:val="00DD0E56"/>
    <w:rsid w:val="00DD1242"/>
    <w:rsid w:val="00DD74D7"/>
    <w:rsid w:val="00DE43F6"/>
    <w:rsid w:val="00DF09E7"/>
    <w:rsid w:val="00E00605"/>
    <w:rsid w:val="00E01EA4"/>
    <w:rsid w:val="00E031C4"/>
    <w:rsid w:val="00E041AB"/>
    <w:rsid w:val="00E14FFE"/>
    <w:rsid w:val="00E1584D"/>
    <w:rsid w:val="00E173CD"/>
    <w:rsid w:val="00E250E8"/>
    <w:rsid w:val="00E36A28"/>
    <w:rsid w:val="00E508E7"/>
    <w:rsid w:val="00E523D5"/>
    <w:rsid w:val="00E55B24"/>
    <w:rsid w:val="00E64AAA"/>
    <w:rsid w:val="00E6718D"/>
    <w:rsid w:val="00E71E11"/>
    <w:rsid w:val="00E72644"/>
    <w:rsid w:val="00E75846"/>
    <w:rsid w:val="00E812C3"/>
    <w:rsid w:val="00E81AAD"/>
    <w:rsid w:val="00E93AA4"/>
    <w:rsid w:val="00E93F24"/>
    <w:rsid w:val="00E9525A"/>
    <w:rsid w:val="00EA0F00"/>
    <w:rsid w:val="00EA7EDE"/>
    <w:rsid w:val="00EB4908"/>
    <w:rsid w:val="00EB5E6E"/>
    <w:rsid w:val="00EC56B2"/>
    <w:rsid w:val="00ED321D"/>
    <w:rsid w:val="00EE1DF3"/>
    <w:rsid w:val="00EE2A80"/>
    <w:rsid w:val="00EF0CB8"/>
    <w:rsid w:val="00F05BE5"/>
    <w:rsid w:val="00F11C71"/>
    <w:rsid w:val="00F21FE8"/>
    <w:rsid w:val="00F265D1"/>
    <w:rsid w:val="00F37E3E"/>
    <w:rsid w:val="00F51445"/>
    <w:rsid w:val="00F60006"/>
    <w:rsid w:val="00F6232C"/>
    <w:rsid w:val="00F62B6F"/>
    <w:rsid w:val="00F715A5"/>
    <w:rsid w:val="00F72E3C"/>
    <w:rsid w:val="00F80503"/>
    <w:rsid w:val="00F827BD"/>
    <w:rsid w:val="00F8538F"/>
    <w:rsid w:val="00F90A4E"/>
    <w:rsid w:val="00F940D9"/>
    <w:rsid w:val="00FA04A9"/>
    <w:rsid w:val="00FA3FB4"/>
    <w:rsid w:val="00FA5425"/>
    <w:rsid w:val="00FB1681"/>
    <w:rsid w:val="00FC2FA4"/>
    <w:rsid w:val="00FC74BF"/>
    <w:rsid w:val="00FD0274"/>
    <w:rsid w:val="00FD33E4"/>
    <w:rsid w:val="00FD7B76"/>
    <w:rsid w:val="00FE1157"/>
    <w:rsid w:val="00FE1FA8"/>
    <w:rsid w:val="00FE2798"/>
    <w:rsid w:val="00FE509E"/>
    <w:rsid w:val="00FE5593"/>
    <w:rsid w:val="00FF01F7"/>
    <w:rsid w:val="00FF399E"/>
    <w:rsid w:val="00FF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style="mso-position-vertical-relative:line" fillcolor="#fde9d9">
      <v:fill color="#fde9d9"/>
      <v:stroke weight=".25pt"/>
      <v:shadow on="t" type="perspective" color="#974706" opacity=".5" offset="1pt" offset2="-1pt"/>
      <v:textbox inset="1.96mm,0,1.96mm,.15mm"/>
      <o:colormru v:ext="edit" colors="#fee6c6,#feeb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C63"/>
    <w:rPr>
      <w:rFonts w:ascii="Arial" w:eastAsia="ＭＳ ゴシック" w:hAnsi="Arial"/>
      <w:sz w:val="18"/>
      <w:szCs w:val="18"/>
    </w:rPr>
  </w:style>
  <w:style w:type="character" w:customStyle="1" w:styleId="a4">
    <w:name w:val="吹き出し (文字)"/>
    <w:link w:val="a3"/>
    <w:uiPriority w:val="99"/>
    <w:semiHidden/>
    <w:rsid w:val="001E5C63"/>
    <w:rPr>
      <w:rFonts w:ascii="Arial" w:eastAsia="ＭＳ ゴシック" w:hAnsi="Arial" w:cs="Times New Roman"/>
      <w:sz w:val="18"/>
      <w:szCs w:val="18"/>
    </w:rPr>
  </w:style>
  <w:style w:type="paragraph" w:styleId="a5">
    <w:name w:val="header"/>
    <w:basedOn w:val="a"/>
    <w:link w:val="a6"/>
    <w:uiPriority w:val="99"/>
    <w:unhideWhenUsed/>
    <w:rsid w:val="000E47B2"/>
    <w:pPr>
      <w:tabs>
        <w:tab w:val="center" w:pos="4252"/>
        <w:tab w:val="right" w:pos="8504"/>
      </w:tabs>
      <w:snapToGrid w:val="0"/>
    </w:pPr>
  </w:style>
  <w:style w:type="character" w:customStyle="1" w:styleId="a6">
    <w:name w:val="ヘッダー (文字)"/>
    <w:link w:val="a5"/>
    <w:uiPriority w:val="99"/>
    <w:rsid w:val="000E47B2"/>
    <w:rPr>
      <w:kern w:val="2"/>
      <w:sz w:val="21"/>
      <w:szCs w:val="22"/>
    </w:rPr>
  </w:style>
  <w:style w:type="paragraph" w:styleId="a7">
    <w:name w:val="footer"/>
    <w:basedOn w:val="a"/>
    <w:link w:val="a8"/>
    <w:uiPriority w:val="99"/>
    <w:unhideWhenUsed/>
    <w:rsid w:val="000E47B2"/>
    <w:pPr>
      <w:tabs>
        <w:tab w:val="center" w:pos="4252"/>
        <w:tab w:val="right" w:pos="8504"/>
      </w:tabs>
      <w:snapToGrid w:val="0"/>
    </w:pPr>
  </w:style>
  <w:style w:type="character" w:customStyle="1" w:styleId="a8">
    <w:name w:val="フッター (文字)"/>
    <w:link w:val="a7"/>
    <w:uiPriority w:val="99"/>
    <w:rsid w:val="000E47B2"/>
    <w:rPr>
      <w:kern w:val="2"/>
      <w:sz w:val="21"/>
      <w:szCs w:val="22"/>
    </w:rPr>
  </w:style>
  <w:style w:type="character" w:styleId="a9">
    <w:name w:val="Hyperlink"/>
    <w:uiPriority w:val="99"/>
    <w:unhideWhenUsed/>
    <w:rsid w:val="005A46C5"/>
    <w:rPr>
      <w:color w:val="0000FF"/>
      <w:u w:val="single"/>
    </w:rPr>
  </w:style>
  <w:style w:type="character" w:styleId="aa">
    <w:name w:val="FollowedHyperlink"/>
    <w:uiPriority w:val="99"/>
    <w:semiHidden/>
    <w:unhideWhenUsed/>
    <w:rsid w:val="00C31342"/>
    <w:rPr>
      <w:color w:val="800080"/>
      <w:u w:val="single"/>
    </w:rPr>
  </w:style>
  <w:style w:type="table" w:styleId="ab">
    <w:name w:val="Table Grid"/>
    <w:basedOn w:val="a1"/>
    <w:uiPriority w:val="59"/>
    <w:rsid w:val="000E2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toukei/gakkou_s/index.html"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CE40-D94A-4B71-B32E-A41FF5FC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2537</CharactersWithSpaces>
  <SharedDoc>false</SharedDoc>
  <HLinks>
    <vt:vector size="6" baseType="variant">
      <vt:variant>
        <vt:i4>4653102</vt:i4>
      </vt:variant>
      <vt:variant>
        <vt:i4>0</vt:i4>
      </vt:variant>
      <vt:variant>
        <vt:i4>0</vt:i4>
      </vt:variant>
      <vt:variant>
        <vt:i4>5</vt:i4>
      </vt:variant>
      <vt:variant>
        <vt:lpwstr>http://www.pref.osaka.lg.jp/toukei/gakkou_s/index.html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2014-08-15T00:52:00Z</dcterms:created>
  <dcterms:modified xsi:type="dcterms:W3CDTF">2014-08-15T02:20:00Z</dcterms:modified>
</cp:coreProperties>
</file>