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 w:hint="eastAsia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5533EA" w:rsidRDefault="004B5415" w:rsidP="00667E2C">
      <w:pPr>
        <w:jc w:val="center"/>
        <w:rPr>
          <w:rFonts w:ascii="HGｺﾞｼｯｸM" w:eastAsia="HGｺﾞｼｯｸM" w:hAnsi="ＭＳ Ｐゴシック" w:hint="eastAsia"/>
          <w:sz w:val="48"/>
          <w:szCs w:val="48"/>
        </w:rPr>
      </w:pPr>
      <w:r w:rsidRPr="005533EA">
        <w:rPr>
          <w:rFonts w:ascii="HGｺﾞｼｯｸM" w:eastAsia="HGｺﾞｼｯｸM" w:hint="eastAsia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31530F" w:rsidRPr="005533EA">
        <w:rPr>
          <w:rFonts w:ascii="HGｺﾞｼｯｸM" w:eastAsia="HGｺﾞｼｯｸM" w:hint="eastAsia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667E2C" w:rsidRPr="005533EA" w:rsidRDefault="00830CA5" w:rsidP="00591A6A">
      <w:pPr>
        <w:jc w:val="center"/>
        <w:rPr>
          <w:rFonts w:ascii="HGｺﾞｼｯｸM" w:eastAsia="HGｺﾞｼｯｸM" w:hAnsi="ＭＳ Ｐゴシック" w:hint="eastAsia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毎月勤労統計調査地方調査　平成</w:t>
      </w:r>
      <w:r w:rsidR="00C63F03">
        <w:rPr>
          <w:rFonts w:ascii="HGｺﾞｼｯｸM" w:eastAsia="HGｺﾞｼｯｸM" w:hAnsi="ＭＳ Ｐゴシック" w:hint="eastAsia"/>
          <w:sz w:val="24"/>
        </w:rPr>
        <w:t>２５</w:t>
      </w:r>
      <w:r w:rsidR="00E82349" w:rsidRPr="005533EA">
        <w:rPr>
          <w:rFonts w:ascii="HGｺﾞｼｯｸM" w:eastAsia="HGｺﾞｼｯｸM" w:hAnsi="ＭＳ Ｐゴシック" w:hint="eastAsia"/>
          <w:sz w:val="24"/>
        </w:rPr>
        <w:t>年</w:t>
      </w:r>
      <w:r w:rsidR="00766AD8">
        <w:rPr>
          <w:rFonts w:ascii="HGｺﾞｼｯｸM" w:eastAsia="HGｺﾞｼｯｸM" w:hAnsi="ＭＳ Ｐゴシック" w:hint="eastAsia"/>
          <w:sz w:val="24"/>
        </w:rPr>
        <w:t>平均</w:t>
      </w:r>
      <w:r w:rsidR="00C542C3">
        <w:rPr>
          <w:rFonts w:ascii="HGｺﾞｼｯｸM" w:eastAsia="HGｺﾞｼｯｸM" w:hAnsi="ＭＳ Ｐゴシック" w:hint="eastAsia"/>
          <w:sz w:val="24"/>
        </w:rPr>
        <w:t>結果（</w:t>
      </w:r>
      <w:r w:rsidR="00F61FB3">
        <w:rPr>
          <w:rFonts w:ascii="HGｺﾞｼｯｸM" w:eastAsia="HGｺﾞｼｯｸM" w:hAnsi="ＭＳ Ｐゴシック" w:hint="eastAsia"/>
          <w:sz w:val="24"/>
        </w:rPr>
        <w:t>速報）</w:t>
      </w:r>
      <w:r w:rsidR="00470E05">
        <w:rPr>
          <w:rFonts w:ascii="HGｺﾞｼｯｸM" w:eastAsia="HGｺﾞｼｯｸM" w:hAnsi="ＭＳ Ｐゴシック" w:hint="eastAsia"/>
          <w:sz w:val="24"/>
        </w:rPr>
        <w:t>及び平成</w:t>
      </w:r>
      <w:r w:rsidR="00766AD8">
        <w:rPr>
          <w:rFonts w:ascii="HGｺﾞｼｯｸM" w:eastAsia="HGｺﾞｼｯｸM" w:hAnsi="ＭＳ Ｐゴシック" w:hint="eastAsia"/>
          <w:sz w:val="24"/>
        </w:rPr>
        <w:t>２</w:t>
      </w:r>
      <w:r w:rsidR="00C63F03">
        <w:rPr>
          <w:rFonts w:ascii="HGｺﾞｼｯｸM" w:eastAsia="HGｺﾞｼｯｸM" w:hAnsi="ＭＳ Ｐゴシック" w:hint="eastAsia"/>
          <w:sz w:val="24"/>
        </w:rPr>
        <w:t>６</w:t>
      </w:r>
      <w:r w:rsidR="00470E05">
        <w:rPr>
          <w:rFonts w:ascii="HGｺﾞｼｯｸM" w:eastAsia="HGｺﾞｼｯｸM" w:hAnsi="ＭＳ Ｐゴシック" w:hint="eastAsia"/>
          <w:sz w:val="24"/>
        </w:rPr>
        <w:t>年</w:t>
      </w:r>
      <w:r w:rsidR="00C63F03">
        <w:rPr>
          <w:rFonts w:ascii="HGｺﾞｼｯｸM" w:eastAsia="HGｺﾞｼｯｸM" w:hAnsi="ＭＳ Ｐゴシック" w:hint="eastAsia"/>
          <w:sz w:val="24"/>
        </w:rPr>
        <w:t>１</w:t>
      </w:r>
      <w:r w:rsidR="00766AD8">
        <w:rPr>
          <w:rFonts w:ascii="HGｺﾞｼｯｸM" w:eastAsia="HGｺﾞｼｯｸM" w:hAnsi="ＭＳ Ｐゴシック" w:hint="eastAsia"/>
          <w:sz w:val="24"/>
        </w:rPr>
        <w:t>月</w:t>
      </w:r>
      <w:r w:rsidR="00831238">
        <w:rPr>
          <w:rFonts w:ascii="HGｺﾞｼｯｸM" w:eastAsia="HGｺﾞｼｯｸM" w:hAnsi="ＭＳ Ｐゴシック" w:hint="eastAsia"/>
          <w:sz w:val="24"/>
        </w:rPr>
        <w:t>（月報）</w:t>
      </w:r>
    </w:p>
    <w:p w:rsidR="005C5280" w:rsidRPr="005C5280" w:rsidRDefault="008A6A9A" w:rsidP="005C5280">
      <w:pPr>
        <w:rPr>
          <w:rFonts w:ascii="HGｺﾞｼｯｸM" w:eastAsia="HGｺﾞｼｯｸM" w:hAnsi="ＭＳ Ｐゴシック" w:hint="eastAsia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31238" w:rsidRPr="00831238">
          <w:rPr>
            <w:rStyle w:val="a7"/>
            <w:rFonts w:ascii="HGｺﾞｼｯｸM" w:eastAsia="HGｺﾞｼｯｸM" w:hAnsi="ＭＳ Ｐゴシック"/>
            <w:sz w:val="18"/>
            <w:szCs w:val="18"/>
            <w:u w:val="none"/>
          </w:rPr>
          <w:t>h</w:t>
        </w:r>
        <w:r w:rsidR="00831238" w:rsidRPr="00831238">
          <w:rPr>
            <w:rStyle w:val="a7"/>
            <w:rFonts w:ascii="HGｺﾞｼｯｸM" w:eastAsia="HGｺﾞｼｯｸM" w:hAnsi="ＭＳ Ｐゴシック"/>
            <w:sz w:val="18"/>
            <w:szCs w:val="18"/>
            <w:u w:val="none"/>
          </w:rPr>
          <w:t>t</w:t>
        </w:r>
        <w:r w:rsidR="00831238" w:rsidRPr="00831238">
          <w:rPr>
            <w:rStyle w:val="a7"/>
            <w:rFonts w:ascii="HGｺﾞｼｯｸM" w:eastAsia="HGｺﾞｼｯｸM" w:hAnsi="ＭＳ Ｐゴシック"/>
            <w:sz w:val="18"/>
            <w:szCs w:val="18"/>
            <w:u w:val="none"/>
          </w:rPr>
          <w:t>tp://ww</w:t>
        </w:r>
        <w:r w:rsidR="00831238" w:rsidRPr="00831238">
          <w:rPr>
            <w:rStyle w:val="a7"/>
            <w:rFonts w:ascii="HGｺﾞｼｯｸM" w:eastAsia="HGｺﾞｼｯｸM" w:hAnsi="ＭＳ Ｐゴシック"/>
            <w:sz w:val="18"/>
            <w:szCs w:val="18"/>
            <w:u w:val="none"/>
          </w:rPr>
          <w:t>w</w:t>
        </w:r>
        <w:r w:rsidR="00831238" w:rsidRPr="00831238">
          <w:rPr>
            <w:rStyle w:val="a7"/>
            <w:rFonts w:ascii="HGｺﾞｼｯｸM" w:eastAsia="HGｺﾞｼｯｸM" w:hAnsi="ＭＳ Ｐゴシック"/>
            <w:sz w:val="18"/>
            <w:szCs w:val="18"/>
            <w:u w:val="none"/>
          </w:rPr>
          <w:t>.pref.osaka.</w:t>
        </w:r>
        <w:r w:rsidR="00831238" w:rsidRPr="00831238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lg.</w:t>
        </w:r>
        <w:r w:rsidR="00831238" w:rsidRPr="00831238">
          <w:rPr>
            <w:rStyle w:val="a7"/>
            <w:rFonts w:ascii="HGｺﾞｼｯｸM" w:eastAsia="HGｺﾞｼｯｸM" w:hAnsi="ＭＳ Ｐゴシック"/>
            <w:sz w:val="18"/>
            <w:szCs w:val="18"/>
            <w:u w:val="none"/>
          </w:rPr>
          <w:t>jp/toukei/maikin_n/index.html</w:t>
        </w:r>
      </w:hyperlink>
      <w:r w:rsidR="005C5280">
        <w:rPr>
          <w:rFonts w:ascii="HGｺﾞｼｯｸM" w:eastAsia="HGｺﾞｼｯｸM" w:hAnsi="ＭＳ Ｐゴシック" w:hint="eastAsia"/>
          <w:sz w:val="18"/>
          <w:szCs w:val="18"/>
        </w:rPr>
        <w:t>（</w:t>
      </w:r>
      <w:r w:rsidR="00831238">
        <w:rPr>
          <w:rFonts w:ascii="HGｺﾞｼｯｸM" w:eastAsia="HGｺﾞｼｯｸM" w:hAnsi="ＭＳ Ｐゴシック" w:hint="eastAsia"/>
          <w:sz w:val="18"/>
          <w:szCs w:val="18"/>
        </w:rPr>
        <w:t>年報</w:t>
      </w:r>
      <w:r w:rsidR="005C5280">
        <w:rPr>
          <w:rFonts w:ascii="HGｺﾞｼｯｸM" w:eastAsia="HGｺﾞｼｯｸM" w:hAnsi="ＭＳ Ｐゴシック" w:hint="eastAsia"/>
          <w:sz w:val="18"/>
          <w:szCs w:val="18"/>
        </w:rPr>
        <w:t>）</w:t>
      </w:r>
    </w:p>
    <w:p w:rsidR="008A6A9A" w:rsidRPr="005533EA" w:rsidRDefault="005C5280" w:rsidP="008A6A9A">
      <w:pPr>
        <w:jc w:val="center"/>
        <w:rPr>
          <w:rFonts w:ascii="HGｺﾞｼｯｸM" w:eastAsia="HGｺﾞｼｯｸM" w:hAnsi="ＭＳ ゴシック" w:hint="eastAsia"/>
          <w:sz w:val="28"/>
          <w:szCs w:val="28"/>
        </w:rPr>
      </w:pPr>
      <w:r>
        <w:rPr>
          <w:rFonts w:ascii="HGｺﾞｼｯｸM" w:eastAsia="HGｺﾞｼｯｸM" w:hAnsi="ＭＳ Ｐゴシック" w:hint="eastAsia"/>
          <w:sz w:val="18"/>
          <w:szCs w:val="18"/>
        </w:rPr>
        <w:t xml:space="preserve">                                        </w:t>
      </w:r>
      <w:r w:rsidR="00831238">
        <w:rPr>
          <w:rFonts w:ascii="HGｺﾞｼｯｸM" w:eastAsia="HGｺﾞｼｯｸM" w:hAnsi="ＭＳ Ｐゴシック" w:hint="eastAsia"/>
          <w:sz w:val="18"/>
          <w:szCs w:val="18"/>
        </w:rPr>
        <w:t xml:space="preserve">  </w:t>
      </w:r>
      <w:hyperlink r:id="rId9" w:history="1">
        <w:r w:rsidR="00831238" w:rsidRPr="00831238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h</w:t>
        </w:r>
        <w:r w:rsidR="00831238" w:rsidRPr="00831238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t</w:t>
        </w:r>
        <w:r w:rsidR="00831238" w:rsidRPr="00831238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tp://www</w:t>
        </w:r>
        <w:r w:rsidR="00831238" w:rsidRPr="00831238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.</w:t>
        </w:r>
        <w:r w:rsidR="00831238" w:rsidRPr="00831238">
          <w:rPr>
            <w:rStyle w:val="a7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pref.osaka.lg.jp/toukei/maikin/index.html</w:t>
        </w:r>
      </w:hyperlink>
      <w:r w:rsidR="00CD6A84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8A6A9A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F5B50" w:rsidRPr="00831238" w:rsidRDefault="007F5B50" w:rsidP="00C97444">
      <w:pPr>
        <w:ind w:firstLineChars="100" w:firstLine="242"/>
        <w:rPr>
          <w:rFonts w:ascii="HGｺﾞｼｯｸM" w:eastAsia="HGｺﾞｼｯｸM" w:hint="eastAsia"/>
          <w:sz w:val="24"/>
        </w:rPr>
      </w:pPr>
    </w:p>
    <w:p w:rsidR="007A48D6" w:rsidRPr="005533EA" w:rsidRDefault="00ED5C7E" w:rsidP="00C97444">
      <w:pPr>
        <w:ind w:firstLineChars="100" w:firstLine="242"/>
        <w:rPr>
          <w:rFonts w:ascii="HGｺﾞｼｯｸM" w:eastAsia="HGｺﾞｼｯｸM" w:hint="eastAsia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賃金の動き（規模５人以上）</w:t>
      </w:r>
    </w:p>
    <w:p w:rsidR="00766AD8" w:rsidRDefault="001909D3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7F5B50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F5B50">
        <w:rPr>
          <w:rFonts w:ascii="HGPｺﾞｼｯｸM" w:eastAsia="HGPｺﾞｼｯｸM" w:hAnsi="ＭＳ 明朝"/>
          <w:sz w:val="22"/>
          <w:szCs w:val="22"/>
        </w:rPr>
        <w:t>）</w: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まって支給する給与（名目賃金指数）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1909D3" w:rsidRDefault="001909D3" w:rsidP="00B3476B">
      <w:pPr>
        <w:tabs>
          <w:tab w:val="left" w:pos="9030"/>
        </w:tabs>
        <w:ind w:leftChars="266" w:left="564"/>
        <w:jc w:val="left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25</w:t>
      </w:r>
      <w:r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97.6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1.5</w:t>
      </w:r>
      <w:r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95.9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0.8</w:t>
      </w:r>
      <w:r w:rsidR="000D2707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766AD8" w:rsidRDefault="007F5B50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4070ED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まって支給する給与（名目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ED5C7E" w:rsidRDefault="00130D1C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59" type="#_x0000_t75" style="position:absolute;left:0;text-align:left;margin-left:12.7pt;margin-top:20.2pt;width:462pt;height:218.25pt;z-index:251658240">
            <v:imagedata r:id="rId10" o:title=""/>
            <w10:wrap type="square"/>
          </v:shape>
        </w:pict>
      </w:r>
      <w:r w:rsidR="00766AD8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25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101.8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2772D3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100.5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1.0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8C0A08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766AD8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4364BA" w:rsidRPr="005533EA" w:rsidRDefault="00ED5C7E" w:rsidP="00B3476B">
      <w:pPr>
        <w:tabs>
          <w:tab w:val="left" w:pos="9030"/>
        </w:tabs>
        <w:ind w:firstLineChars="100" w:firstLine="242"/>
        <w:rPr>
          <w:rFonts w:ascii="HGｺﾞｼｯｸM" w:eastAsia="HGｺﾞｼｯｸM" w:hint="eastAsia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労働時間の動き（規模５人以上）</w:t>
      </w:r>
      <w:r w:rsidR="00650072" w:rsidRPr="005533EA">
        <w:rPr>
          <w:rFonts w:ascii="HGｺﾞｼｯｸM" w:eastAsia="HGｺﾞｼｯｸM" w:hint="eastAsia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1" o:title=""/>
          </v:shape>
          <o:OLEObject Type="Embed" ProgID="Excel.Chart.8" ShapeID="オブジェクト 81" DrawAspect="Content" ObjectID="_1459324171" r:id="rId12">
            <o:FieldCodes>\s</o:FieldCodes>
          </o:OLEObject>
        </w:pict>
      </w:r>
    </w:p>
    <w:p w:rsidR="00642B78" w:rsidRDefault="007F5B50" w:rsidP="00CB4EFD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F76D55" w:rsidRPr="005533EA" w:rsidRDefault="00B3476B" w:rsidP="00642B78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25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年平均は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98.3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1.3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26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90.7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1.1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Default="007F5B50" w:rsidP="00B5249E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F76D55" w:rsidRPr="005533EA" w:rsidRDefault="00B3476B" w:rsidP="00642B78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25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年平均は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105.9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1.2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26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109.4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10.</w:t>
      </w:r>
      <w:r w:rsidR="00831238">
        <w:rPr>
          <w:rFonts w:ascii="HGPｺﾞｼｯｸM" w:eastAsia="HGPｺﾞｼｯｸM" w:hAnsi="ＭＳ 明朝" w:hint="eastAsia"/>
          <w:sz w:val="22"/>
          <w:szCs w:val="22"/>
        </w:rPr>
        <w:t>5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Default="007F5B50" w:rsidP="00130D1C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（３）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E9168A" w:rsidRDefault="00130D1C" w:rsidP="00130D1C">
      <w:pPr>
        <w:autoSpaceDE w:val="0"/>
        <w:autoSpaceDN w:val="0"/>
        <w:ind w:leftChars="250" w:left="530" w:firstLineChars="50" w:firstLine="106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noProof/>
        </w:rPr>
        <w:pict>
          <v:shape id="_x0000_s1760" type="#_x0000_t75" style="position:absolute;left:0;text-align:left;margin-left:14.9pt;margin-top:20.6pt;width:456.4pt;height:212.8pt;z-index:251659264">
            <v:imagedata r:id="rId13" o:title=""/>
            <w10:wrap type="square"/>
          </v:shape>
        </w:pic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B3476B">
        <w:rPr>
          <w:rFonts w:ascii="HGPｺﾞｼｯｸM" w:eastAsia="HGPｺﾞｼｯｸM" w:hAnsi="ＭＳ 明朝" w:hint="eastAsia"/>
          <w:sz w:val="22"/>
          <w:szCs w:val="22"/>
        </w:rPr>
        <w:t>25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年平均は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112.9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5.0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3476B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B3476B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月は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106.1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13.0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277CE2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F76D5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815BF" w:rsidRDefault="00AE0192" w:rsidP="00130D1C">
      <w:pPr>
        <w:autoSpaceDE w:val="0"/>
        <w:autoSpaceDN w:val="0"/>
        <w:ind w:leftChars="250" w:left="530" w:firstLineChars="3450" w:firstLine="8349"/>
        <w:rPr>
          <w:rFonts w:ascii="HGｺﾞｼｯｸM" w:eastAsia="HGｺﾞｼｯｸM" w:hint="eastAsia"/>
          <w:sz w:val="24"/>
        </w:rPr>
      </w:pPr>
      <w:r w:rsidRPr="005533EA">
        <w:rPr>
          <w:rFonts w:ascii="HGｺﾞｼｯｸM" w:eastAsia="HGｺﾞｼｯｸM" w:hint="eastAsia"/>
          <w:noProof/>
          <w:sz w:val="24"/>
        </w:rPr>
        <w:lastRenderedPageBreak/>
        <w:pict>
          <v:line id="_x0000_s1282" style="position:absolute;left:0;text-align:left;z-index:251655168" from="3.05pt,18.9pt" to="501.65pt,18.9pt" strokeweight="4.5pt">
            <v:stroke linestyle="thickThin"/>
          </v:line>
        </w:pic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954388">
      <w:pPr>
        <w:tabs>
          <w:tab w:val="left" w:pos="9737"/>
        </w:tabs>
        <w:ind w:right="103" w:firstLineChars="100" w:firstLine="242"/>
        <w:rPr>
          <w:rFonts w:ascii="HGｺﾞｼｯｸM" w:eastAsia="HGｺﾞｼｯｸM" w:hAnsi="ＭＳ Ｐゴシック" w:hint="eastAsia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雇用の動き（規模５人以上）</w:t>
      </w:r>
    </w:p>
    <w:p w:rsidR="00642B78" w:rsidRDefault="00DC25E0" w:rsidP="00DC25E0">
      <w:pPr>
        <w:ind w:firstLineChars="300" w:firstLine="666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C6815"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834795" w:rsidRPr="005533EA" w:rsidRDefault="00B3476B" w:rsidP="00130D1C">
      <w:pPr>
        <w:ind w:firstLineChars="450" w:firstLine="999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25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101.9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1.3</w:t>
      </w:r>
      <w:r w:rsidR="00642B78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102.1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1.2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7D2C56" w:rsidRDefault="00DC25E0" w:rsidP="00130D1C">
      <w:pPr>
        <w:ind w:firstLineChars="300" w:firstLine="666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EB5ABA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FC6815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834795" w:rsidRDefault="00130D1C" w:rsidP="00130D1C">
      <w:pPr>
        <w:ind w:firstLineChars="468" w:firstLine="992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noProof/>
        </w:rPr>
        <w:pict>
          <v:shape id="_x0000_s1761" type="#_x0000_t75" style="position:absolute;left:0;text-align:left;margin-left:15.45pt;margin-top:19.45pt;width:470.5pt;height:191.2pt;z-index:251660288">
            <v:imagedata r:id="rId14" o:title=""/>
            <w10:wrap type="square"/>
          </v:shape>
        </w:pict>
      </w:r>
      <w:r w:rsidR="00B3476B">
        <w:rPr>
          <w:rFonts w:ascii="HGPｺﾞｼｯｸM" w:eastAsia="HGPｺﾞｼｯｸM" w:hAnsi="ＭＳ 明朝" w:hint="eastAsia"/>
          <w:sz w:val="22"/>
          <w:szCs w:val="22"/>
        </w:rPr>
        <w:t>25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101.8</w:t>
      </w:r>
      <w:r w:rsidR="00D65B7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0.4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B3476B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月は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101.5</w:t>
      </w:r>
      <w:r w:rsidR="0081493C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前年同月比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5</w:t>
      </w:r>
      <w:r w:rsidR="00FC6815" w:rsidRPr="00FC6815">
        <w:rPr>
          <w:rFonts w:ascii="HGPｺﾞｼｯｸM" w:eastAsia="HGPｺﾞｼｯｸM" w:hAnsi="ＭＳ 明朝"/>
          <w:sz w:val="22"/>
          <w:szCs w:val="22"/>
        </w:rPr>
        <w:t>％</w:t>
      </w:r>
      <w:r w:rsidR="002E5CC2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022848" w:rsidRPr="005533EA" w:rsidRDefault="00834795" w:rsidP="00B3476B">
      <w:pPr>
        <w:ind w:firstLineChars="100" w:firstLine="242"/>
        <w:rPr>
          <w:rFonts w:ascii="HGｺﾞｼｯｸM" w:eastAsia="HGｺﾞｼｯｸM" w:hint="eastAsia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r w:rsidRPr="005533EA">
        <w:rPr>
          <w:rFonts w:ascii="HGｺﾞｼｯｸM" w:eastAsia="HGｺﾞｼｯｸM" w:hint="eastAsia"/>
          <w:sz w:val="24"/>
        </w:rPr>
        <w:t>（規模５人以上）</w:t>
      </w:r>
    </w:p>
    <w:p w:rsidR="00A271FB" w:rsidRDefault="00834795" w:rsidP="00A271FB">
      <w:pPr>
        <w:numPr>
          <w:ilvl w:val="0"/>
          <w:numId w:val="1"/>
        </w:numPr>
        <w:jc w:val="left"/>
        <w:rPr>
          <w:rFonts w:ascii="HGPｺﾞｼｯｸM" w:eastAsia="HGPｺﾞｼｯｸM" w:hAnsi="ＭＳ 明朝" w:hint="eastAsia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一般労働者</w:t>
      </w:r>
    </w:p>
    <w:p w:rsidR="007D2C56" w:rsidRDefault="00B3476B" w:rsidP="00B3476B">
      <w:pPr>
        <w:ind w:firstLineChars="450" w:firstLine="999"/>
        <w:jc w:val="left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25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 xml:space="preserve">年平均は入職率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1.50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1.47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で 0.0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3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A4B43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5E5CD4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4453D0" w:rsidRDefault="00B3476B" w:rsidP="00B3476B">
      <w:pPr>
        <w:ind w:leftChars="199" w:left="422" w:firstLineChars="250" w:firstLine="555"/>
        <w:jc w:val="left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月は入職率 0.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98</w:t>
      </w:r>
      <w:r w:rsidR="007D2C56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離職率 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1.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03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E444C">
        <w:rPr>
          <w:rFonts w:ascii="HGPｺﾞｼｯｸM" w:eastAsia="HGPｺﾞｼｯｸM" w:hAnsi="ＭＳ 明朝" w:hint="eastAsia"/>
          <w:sz w:val="22"/>
          <w:szCs w:val="22"/>
        </w:rPr>
        <w:t>0.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05</w:t>
      </w:r>
      <w:r w:rsidR="002F65D2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A9449D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271FB" w:rsidRDefault="00834795" w:rsidP="00A271FB">
      <w:pPr>
        <w:numPr>
          <w:ilvl w:val="0"/>
          <w:numId w:val="1"/>
        </w:numPr>
        <w:jc w:val="left"/>
        <w:rPr>
          <w:rFonts w:ascii="HGPｺﾞｼｯｸM" w:eastAsia="HGPｺﾞｼｯｸM" w:hAnsi="ＭＳ 明朝" w:hint="eastAsia"/>
          <w:sz w:val="22"/>
          <w:szCs w:val="22"/>
        </w:rPr>
      </w:pPr>
      <w:r w:rsidRPr="005533EA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</w:p>
    <w:p w:rsidR="007D2C56" w:rsidRDefault="00B3476B" w:rsidP="00130D1C">
      <w:pPr>
        <w:ind w:left="644" w:firstLineChars="150" w:firstLine="333"/>
        <w:jc w:val="left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25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年平均は入職率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3.51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3.21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％で0.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30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ポイントの入職超過。</w:t>
      </w:r>
    </w:p>
    <w:p w:rsidR="00FE444C" w:rsidRDefault="00D42166" w:rsidP="00D42166">
      <w:pPr>
        <w:ind w:leftChars="199" w:left="422" w:firstLineChars="250" w:firstLine="530"/>
        <w:jc w:val="left"/>
        <w:rPr>
          <w:rFonts w:ascii="HGPｺﾞｼｯｸM" w:eastAsia="HGPｺﾞｼｯｸM" w:hAnsi="ＭＳ 明朝" w:hint="eastAsia"/>
          <w:sz w:val="22"/>
          <w:szCs w:val="22"/>
        </w:rPr>
      </w:pPr>
      <w:r>
        <w:rPr>
          <w:noProof/>
        </w:rPr>
        <w:pict>
          <v:shape id="_x0000_s1758" type="#_x0000_t75" style="position:absolute;left:0;text-align:left;margin-left:51.7pt;margin-top:224.7pt;width:385.5pt;height:146.55pt;z-index:251657216">
            <v:imagedata r:id="rId15" o:title=""/>
            <w10:wrap type="square"/>
          </v:shape>
        </w:pict>
      </w:r>
      <w:r>
        <w:rPr>
          <w:noProof/>
        </w:rPr>
        <w:pict>
          <v:shape id="_x0000_s1763" type="#_x0000_t75" style="position:absolute;left:0;text-align:left;margin-left:11.95pt;margin-top:208.2pt;width:435.75pt;height:18pt;z-index:251662336">
            <v:imagedata r:id="rId16" o:title=""/>
            <w10:wrap type="square"/>
          </v:shape>
        </w:pict>
      </w:r>
      <w:r w:rsidR="00130D1C">
        <w:rPr>
          <w:noProof/>
        </w:rPr>
        <w:pict>
          <v:shape id="_x0000_s1762" type="#_x0000_t75" style="position:absolute;left:0;text-align:left;margin-left:31.45pt;margin-top:19.8pt;width:453.55pt;height:181.95pt;z-index:251661312">
            <v:imagedata r:id="rId17" o:title=""/>
            <w10:wrap type="square"/>
          </v:shape>
        </w:pict>
      </w:r>
      <w:r w:rsidR="00B3476B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58594D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入職率 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2.27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3.39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809A3">
        <w:rPr>
          <w:rFonts w:ascii="HGPｺﾞｼｯｸM" w:eastAsia="HGPｺﾞｼｯｸM" w:hAnsi="ＭＳ 明朝" w:hint="eastAsia"/>
          <w:sz w:val="22"/>
          <w:szCs w:val="22"/>
        </w:rPr>
        <w:t>1.12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76759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34795" w:rsidRPr="005533EA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sectPr w:rsidR="00FE444C" w:rsidSect="00E377A9">
      <w:footerReference w:type="even" r:id="rId18"/>
      <w:footerReference w:type="default" r:id="rId19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DB" w:rsidRDefault="008D13DB">
      <w:r>
        <w:separator/>
      </w:r>
    </w:p>
  </w:endnote>
  <w:endnote w:type="continuationSeparator" w:id="0">
    <w:p w:rsidR="008D13DB" w:rsidRDefault="008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4A8D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DB" w:rsidRDefault="008D13DB">
      <w:r>
        <w:separator/>
      </w:r>
    </w:p>
  </w:footnote>
  <w:footnote w:type="continuationSeparator" w:id="0">
    <w:p w:rsidR="008D13DB" w:rsidRDefault="008D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 fill="f" fillcolor="black" stroke="f" strokecolor="white">
      <v:fill color="black" on="f"/>
      <v:stroke color="white" weight="0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73B2"/>
    <w:rsid w:val="00061C42"/>
    <w:rsid w:val="00062411"/>
    <w:rsid w:val="00062D76"/>
    <w:rsid w:val="00063840"/>
    <w:rsid w:val="00066D35"/>
    <w:rsid w:val="00067180"/>
    <w:rsid w:val="00070B13"/>
    <w:rsid w:val="00072B31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C1BFA"/>
    <w:rsid w:val="001C44E4"/>
    <w:rsid w:val="001C4A8D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90FDD"/>
    <w:rsid w:val="002924B5"/>
    <w:rsid w:val="002924F7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317C5"/>
    <w:rsid w:val="004364BA"/>
    <w:rsid w:val="00436BC4"/>
    <w:rsid w:val="00444D3A"/>
    <w:rsid w:val="004453D0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2BF5"/>
    <w:rsid w:val="00515CFC"/>
    <w:rsid w:val="005172C6"/>
    <w:rsid w:val="00526DBD"/>
    <w:rsid w:val="00530FEC"/>
    <w:rsid w:val="00533902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01B5"/>
    <w:rsid w:val="006530E0"/>
    <w:rsid w:val="006535B7"/>
    <w:rsid w:val="00656418"/>
    <w:rsid w:val="00657D33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2E26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D6E"/>
    <w:rsid w:val="00852E4C"/>
    <w:rsid w:val="00863DD8"/>
    <w:rsid w:val="008649D3"/>
    <w:rsid w:val="00866E6C"/>
    <w:rsid w:val="00870564"/>
    <w:rsid w:val="0087067D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13D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7AD8"/>
    <w:rsid w:val="00CC0986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5B72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black" stroke="f" strokecolor="white">
      <v:fill color="black" on="f"/>
      <v:stroke color="white" weight="0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_n/index.html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___1.xls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CF02-6B0D-458D-992D-47585FC5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2014-04-18T02:03:00Z</dcterms:created>
  <dcterms:modified xsi:type="dcterms:W3CDTF">2014-04-18T02:03:00Z</dcterms:modified>
</cp:coreProperties>
</file>