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480" w:rsidRPr="00E71EE5" w:rsidRDefault="003732DC" w:rsidP="00D4719D">
      <w:pPr>
        <w:adjustRightInd w:val="0"/>
        <w:snapToGrid w:val="0"/>
        <w:spacing w:line="280" w:lineRule="exact"/>
        <w:jc w:val="center"/>
        <w:rPr>
          <w:rFonts w:ascii="HG丸ｺﾞｼｯｸM-PRO" w:eastAsia="HG丸ｺﾞｼｯｸM-PRO" w:hAnsi="HG丸ｺﾞｼｯｸM-PRO"/>
          <w:b/>
          <w:sz w:val="22"/>
          <w:szCs w:val="20"/>
        </w:rPr>
      </w:pPr>
      <w:r w:rsidRPr="00E71EE5">
        <w:rPr>
          <w:rFonts w:ascii="HG丸ｺﾞｼｯｸM-PRO" w:eastAsia="HG丸ｺﾞｼｯｸM-PRO" w:hAnsi="HG丸ｺﾞｼｯｸM-PRO" w:hint="eastAsia"/>
          <w:b/>
          <w:sz w:val="22"/>
          <w:szCs w:val="20"/>
        </w:rPr>
        <w:t>２０１４</w:t>
      </w:r>
      <w:r w:rsidR="00D4719D" w:rsidRPr="00E71EE5">
        <w:rPr>
          <w:rFonts w:ascii="HG丸ｺﾞｼｯｸM-PRO" w:eastAsia="HG丸ｺﾞｼｯｸM-PRO" w:hAnsi="HG丸ｺﾞｼｯｸM-PRO" w:hint="eastAsia"/>
          <w:b/>
          <w:sz w:val="22"/>
          <w:szCs w:val="20"/>
        </w:rPr>
        <w:t>年（平成２６年度）複数年サイクル点検評価</w:t>
      </w:r>
      <w:r w:rsidR="001C4449" w:rsidRPr="00E71EE5">
        <w:rPr>
          <w:rFonts w:ascii="HG丸ｺﾞｼｯｸM-PRO" w:eastAsia="HG丸ｺﾞｼｯｸM-PRO" w:hAnsi="HG丸ｺﾞｼｯｸM-PRO" w:hint="eastAsia"/>
          <w:b/>
          <w:sz w:val="22"/>
          <w:szCs w:val="20"/>
        </w:rPr>
        <w:t>レポート</w:t>
      </w:r>
      <w:r w:rsidR="00D4719D" w:rsidRPr="00E71EE5">
        <w:rPr>
          <w:rFonts w:ascii="HG丸ｺﾞｼｯｸM-PRO" w:eastAsia="HG丸ｺﾞｼｯｸM-PRO" w:hAnsi="HG丸ｺﾞｼｯｸM-PRO" w:hint="eastAsia"/>
          <w:b/>
          <w:sz w:val="22"/>
          <w:szCs w:val="20"/>
        </w:rPr>
        <w:t>【施策評価】</w:t>
      </w:r>
    </w:p>
    <w:p w:rsidR="00D4719D" w:rsidRPr="00E71EE5" w:rsidRDefault="00D4719D" w:rsidP="00C4727D">
      <w:pPr>
        <w:adjustRightInd w:val="0"/>
        <w:snapToGrid w:val="0"/>
        <w:spacing w:line="160" w:lineRule="exact"/>
        <w:rPr>
          <w:rFonts w:ascii="HG丸ｺﾞｼｯｸM-PRO" w:eastAsia="HG丸ｺﾞｼｯｸM-PRO" w:hAnsi="HG丸ｺﾞｼｯｸM-PRO"/>
          <w:sz w:val="20"/>
          <w:szCs w:val="20"/>
        </w:rPr>
      </w:pPr>
    </w:p>
    <w:tbl>
      <w:tblPr>
        <w:tblStyle w:val="a3"/>
        <w:tblW w:w="14742" w:type="dxa"/>
        <w:tblInd w:w="108" w:type="dxa"/>
        <w:tblLook w:val="04A0" w:firstRow="1" w:lastRow="0" w:firstColumn="1" w:lastColumn="0" w:noHBand="0" w:noVBand="1"/>
      </w:tblPr>
      <w:tblGrid>
        <w:gridCol w:w="993"/>
        <w:gridCol w:w="4677"/>
        <w:gridCol w:w="1138"/>
        <w:gridCol w:w="1275"/>
        <w:gridCol w:w="993"/>
        <w:gridCol w:w="5666"/>
      </w:tblGrid>
      <w:tr w:rsidR="00E71EE5" w:rsidRPr="00E71EE5" w:rsidTr="00730217">
        <w:tc>
          <w:tcPr>
            <w:tcW w:w="993" w:type="dxa"/>
            <w:tcBorders>
              <w:top w:val="single" w:sz="12" w:space="0" w:color="auto"/>
              <w:left w:val="single" w:sz="12" w:space="0" w:color="auto"/>
              <w:bottom w:val="single" w:sz="12" w:space="0" w:color="auto"/>
            </w:tcBorders>
            <w:shd w:val="clear" w:color="auto" w:fill="FFFF00"/>
          </w:tcPr>
          <w:p w:rsidR="00AB4937" w:rsidRPr="00E71EE5" w:rsidRDefault="00AB4937" w:rsidP="00730217">
            <w:pPr>
              <w:adjustRightInd w:val="0"/>
              <w:snapToGrid w:val="0"/>
              <w:spacing w:line="280" w:lineRule="exact"/>
              <w:jc w:val="center"/>
              <w:rPr>
                <w:rFonts w:ascii="HG丸ｺﾞｼｯｸM-PRO" w:eastAsia="HG丸ｺﾞｼｯｸM-PRO" w:hAnsi="HG丸ｺﾞｼｯｸM-PRO"/>
                <w:sz w:val="24"/>
                <w:szCs w:val="20"/>
              </w:rPr>
            </w:pPr>
            <w:r w:rsidRPr="00E71EE5">
              <w:rPr>
                <w:rFonts w:ascii="HG丸ｺﾞｼｯｸM-PRO" w:eastAsia="HG丸ｺﾞｼｯｸM-PRO" w:hAnsi="HG丸ｺﾞｼｯｸM-PRO" w:hint="eastAsia"/>
                <w:sz w:val="24"/>
                <w:szCs w:val="20"/>
              </w:rPr>
              <w:t>分野名</w:t>
            </w:r>
          </w:p>
        </w:tc>
        <w:tc>
          <w:tcPr>
            <w:tcW w:w="4677" w:type="dxa"/>
            <w:tcBorders>
              <w:top w:val="single" w:sz="12" w:space="0" w:color="auto"/>
              <w:bottom w:val="single" w:sz="12" w:space="0" w:color="auto"/>
            </w:tcBorders>
          </w:tcPr>
          <w:p w:rsidR="00AB4937" w:rsidRPr="00E71EE5" w:rsidRDefault="006439CE" w:rsidP="00730217">
            <w:pPr>
              <w:adjustRightInd w:val="0"/>
              <w:snapToGrid w:val="0"/>
              <w:spacing w:line="280" w:lineRule="exact"/>
              <w:rPr>
                <w:rFonts w:ascii="HG丸ｺﾞｼｯｸM-PRO" w:eastAsia="HG丸ｺﾞｼｯｸM-PRO" w:hAnsi="HG丸ｺﾞｼｯｸM-PRO"/>
                <w:b/>
                <w:sz w:val="24"/>
                <w:szCs w:val="20"/>
              </w:rPr>
            </w:pPr>
            <w:r w:rsidRPr="00E71EE5">
              <w:rPr>
                <w:rFonts w:ascii="HG丸ｺﾞｼｯｸM-PRO" w:eastAsia="HG丸ｺﾞｼｯｸM-PRO" w:hAnsi="HG丸ｺﾞｼｯｸM-PRO" w:hint="eastAsia"/>
                <w:b/>
                <w:sz w:val="24"/>
                <w:szCs w:val="20"/>
              </w:rPr>
              <w:t>Ⅱ-4(3)</w:t>
            </w:r>
            <w:r w:rsidR="00C40F18" w:rsidRPr="00E71EE5">
              <w:rPr>
                <w:rFonts w:ascii="HG丸ｺﾞｼｯｸM-PRO" w:eastAsia="HG丸ｺﾞｼｯｸM-PRO" w:hAnsi="HG丸ｺﾞｼｯｸM-PRO" w:hint="eastAsia"/>
                <w:b/>
                <w:sz w:val="24"/>
                <w:szCs w:val="20"/>
              </w:rPr>
              <w:t xml:space="preserve">　健康で安心して暮らせる社会の構築（化学物質</w:t>
            </w:r>
            <w:r w:rsidRPr="00E71EE5">
              <w:rPr>
                <w:rFonts w:ascii="HG丸ｺﾞｼｯｸM-PRO" w:eastAsia="HG丸ｺﾞｼｯｸM-PRO" w:hAnsi="HG丸ｺﾞｼｯｸM-PRO" w:hint="eastAsia"/>
                <w:b/>
                <w:sz w:val="24"/>
                <w:szCs w:val="20"/>
              </w:rPr>
              <w:t>の</w:t>
            </w:r>
            <w:r w:rsidR="00C40F18" w:rsidRPr="00E71EE5">
              <w:rPr>
                <w:rFonts w:ascii="HG丸ｺﾞｼｯｸM-PRO" w:eastAsia="HG丸ｺﾞｼｯｸM-PRO" w:hAnsi="HG丸ｺﾞｼｯｸM-PRO" w:hint="eastAsia"/>
                <w:b/>
                <w:sz w:val="24"/>
                <w:szCs w:val="20"/>
              </w:rPr>
              <w:t>リスク管理</w:t>
            </w:r>
            <w:r w:rsidRPr="00E71EE5">
              <w:rPr>
                <w:rFonts w:ascii="HG丸ｺﾞｼｯｸM-PRO" w:eastAsia="HG丸ｺﾞｼｯｸM-PRO" w:hAnsi="HG丸ｺﾞｼｯｸM-PRO" w:hint="eastAsia"/>
                <w:b/>
                <w:sz w:val="24"/>
                <w:szCs w:val="20"/>
              </w:rPr>
              <w:t>を推進するために</w:t>
            </w:r>
            <w:r w:rsidR="00C40F18" w:rsidRPr="00E71EE5">
              <w:rPr>
                <w:rFonts w:ascii="HG丸ｺﾞｼｯｸM-PRO" w:eastAsia="HG丸ｺﾞｼｯｸM-PRO" w:hAnsi="HG丸ｺﾞｼｯｸM-PRO" w:hint="eastAsia"/>
                <w:b/>
                <w:sz w:val="24"/>
                <w:szCs w:val="20"/>
              </w:rPr>
              <w:t>）</w:t>
            </w:r>
          </w:p>
        </w:tc>
        <w:tc>
          <w:tcPr>
            <w:tcW w:w="1138" w:type="dxa"/>
            <w:tcBorders>
              <w:top w:val="single" w:sz="12" w:space="0" w:color="auto"/>
              <w:bottom w:val="single" w:sz="12" w:space="0" w:color="auto"/>
            </w:tcBorders>
            <w:shd w:val="clear" w:color="auto" w:fill="FFFF00"/>
          </w:tcPr>
          <w:p w:rsidR="00AB4937" w:rsidRPr="00E71EE5" w:rsidRDefault="00AB4937" w:rsidP="00730217">
            <w:pPr>
              <w:adjustRightInd w:val="0"/>
              <w:snapToGrid w:val="0"/>
              <w:spacing w:line="280" w:lineRule="exact"/>
              <w:jc w:val="center"/>
              <w:rPr>
                <w:rFonts w:ascii="HG丸ｺﾞｼｯｸM-PRO" w:eastAsia="HG丸ｺﾞｼｯｸM-PRO" w:hAnsi="HG丸ｺﾞｼｯｸM-PRO"/>
                <w:sz w:val="24"/>
                <w:szCs w:val="20"/>
              </w:rPr>
            </w:pPr>
            <w:r w:rsidRPr="00E71EE5">
              <w:rPr>
                <w:rFonts w:ascii="HG丸ｺﾞｼｯｸM-PRO" w:eastAsia="HG丸ｺﾞｼｯｸM-PRO" w:hAnsi="HG丸ｺﾞｼｯｸM-PRO" w:hint="eastAsia"/>
                <w:sz w:val="24"/>
                <w:szCs w:val="20"/>
              </w:rPr>
              <w:t>施策No.</w:t>
            </w:r>
          </w:p>
        </w:tc>
        <w:tc>
          <w:tcPr>
            <w:tcW w:w="1275" w:type="dxa"/>
            <w:tcBorders>
              <w:top w:val="single" w:sz="12" w:space="0" w:color="auto"/>
              <w:bottom w:val="single" w:sz="12" w:space="0" w:color="auto"/>
            </w:tcBorders>
          </w:tcPr>
          <w:p w:rsidR="00AB4937" w:rsidRPr="00E71EE5" w:rsidRDefault="00C40F18" w:rsidP="00730217">
            <w:pPr>
              <w:adjustRightInd w:val="0"/>
              <w:snapToGrid w:val="0"/>
              <w:spacing w:line="280" w:lineRule="exact"/>
              <w:rPr>
                <w:rFonts w:ascii="HG丸ｺﾞｼｯｸM-PRO" w:eastAsia="HG丸ｺﾞｼｯｸM-PRO" w:hAnsi="HG丸ｺﾞｼｯｸM-PRO"/>
                <w:b/>
                <w:sz w:val="24"/>
                <w:szCs w:val="20"/>
              </w:rPr>
            </w:pPr>
            <w:r w:rsidRPr="00E71EE5">
              <w:rPr>
                <w:rFonts w:ascii="HG丸ｺﾞｼｯｸM-PRO" w:eastAsia="HG丸ｺﾞｼｯｸM-PRO" w:hAnsi="HG丸ｺﾞｼｯｸM-PRO" w:hint="eastAsia"/>
                <w:b/>
                <w:sz w:val="24"/>
                <w:szCs w:val="20"/>
              </w:rPr>
              <w:t>２４</w:t>
            </w:r>
          </w:p>
        </w:tc>
        <w:tc>
          <w:tcPr>
            <w:tcW w:w="993" w:type="dxa"/>
            <w:tcBorders>
              <w:top w:val="single" w:sz="12" w:space="0" w:color="auto"/>
              <w:bottom w:val="single" w:sz="12" w:space="0" w:color="auto"/>
            </w:tcBorders>
            <w:shd w:val="clear" w:color="auto" w:fill="FFFF00"/>
          </w:tcPr>
          <w:p w:rsidR="00AB4937" w:rsidRPr="00E71EE5" w:rsidRDefault="00AB4937" w:rsidP="00730217">
            <w:pPr>
              <w:adjustRightInd w:val="0"/>
              <w:snapToGrid w:val="0"/>
              <w:spacing w:line="280" w:lineRule="exact"/>
              <w:jc w:val="center"/>
              <w:rPr>
                <w:rFonts w:ascii="HG丸ｺﾞｼｯｸM-PRO" w:eastAsia="HG丸ｺﾞｼｯｸM-PRO" w:hAnsi="HG丸ｺﾞｼｯｸM-PRO"/>
                <w:sz w:val="24"/>
                <w:szCs w:val="20"/>
              </w:rPr>
            </w:pPr>
            <w:r w:rsidRPr="00E71EE5">
              <w:rPr>
                <w:rFonts w:ascii="HG丸ｺﾞｼｯｸM-PRO" w:eastAsia="HG丸ｺﾞｼｯｸM-PRO" w:hAnsi="HG丸ｺﾞｼｯｸM-PRO" w:hint="eastAsia"/>
                <w:sz w:val="24"/>
                <w:szCs w:val="20"/>
              </w:rPr>
              <w:t>施策名</w:t>
            </w:r>
          </w:p>
        </w:tc>
        <w:tc>
          <w:tcPr>
            <w:tcW w:w="5666" w:type="dxa"/>
            <w:tcBorders>
              <w:top w:val="single" w:sz="12" w:space="0" w:color="auto"/>
              <w:bottom w:val="single" w:sz="12" w:space="0" w:color="auto"/>
              <w:right w:val="single" w:sz="12" w:space="0" w:color="auto"/>
            </w:tcBorders>
          </w:tcPr>
          <w:p w:rsidR="00AB4937" w:rsidRPr="00E71EE5" w:rsidRDefault="00C40F18" w:rsidP="00730217">
            <w:pPr>
              <w:adjustRightInd w:val="0"/>
              <w:snapToGrid w:val="0"/>
              <w:spacing w:line="280" w:lineRule="exact"/>
              <w:rPr>
                <w:rFonts w:ascii="HG丸ｺﾞｼｯｸM-PRO" w:eastAsia="HG丸ｺﾞｼｯｸM-PRO" w:hAnsi="HG丸ｺﾞｼｯｸM-PRO"/>
                <w:b/>
                <w:sz w:val="24"/>
                <w:szCs w:val="20"/>
              </w:rPr>
            </w:pPr>
            <w:r w:rsidRPr="00E71EE5">
              <w:rPr>
                <w:rFonts w:ascii="HG丸ｺﾞｼｯｸM-PRO" w:eastAsia="HG丸ｺﾞｼｯｸM-PRO" w:hAnsi="HG丸ｺﾞｼｯｸM-PRO" w:hint="eastAsia"/>
                <w:b/>
                <w:sz w:val="24"/>
                <w:szCs w:val="20"/>
              </w:rPr>
              <w:t>環境リスクの高い化学物質の排出削減</w:t>
            </w:r>
          </w:p>
        </w:tc>
      </w:tr>
    </w:tbl>
    <w:p w:rsidR="00AB4937" w:rsidRPr="00E71EE5" w:rsidRDefault="00AB4937" w:rsidP="00AB4937">
      <w:pPr>
        <w:adjustRightInd w:val="0"/>
        <w:snapToGrid w:val="0"/>
        <w:rPr>
          <w:rFonts w:ascii="HG丸ｺﾞｼｯｸM-PRO" w:eastAsia="HG丸ｺﾞｼｯｸM-PRO" w:hAnsi="HG丸ｺﾞｼｯｸM-PRO"/>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480"/>
        <w:gridCol w:w="1364"/>
        <w:gridCol w:w="567"/>
        <w:gridCol w:w="850"/>
        <w:gridCol w:w="339"/>
        <w:gridCol w:w="936"/>
        <w:gridCol w:w="568"/>
        <w:gridCol w:w="1133"/>
        <w:gridCol w:w="1702"/>
        <w:gridCol w:w="2267"/>
        <w:gridCol w:w="2835"/>
        <w:gridCol w:w="17"/>
      </w:tblGrid>
      <w:tr w:rsidR="00E71EE5" w:rsidRPr="00E71EE5" w:rsidTr="00EA65AF">
        <w:tc>
          <w:tcPr>
            <w:tcW w:w="1701" w:type="dxa"/>
            <w:shd w:val="clear" w:color="auto" w:fill="FFFF00"/>
          </w:tcPr>
          <w:p w:rsidR="00AB4937" w:rsidRPr="00E71EE5" w:rsidRDefault="00AB4937" w:rsidP="00730217">
            <w:pPr>
              <w:adjustRightInd w:val="0"/>
              <w:snapToGrid w:val="0"/>
              <w:spacing w:line="280" w:lineRule="exact"/>
              <w:rPr>
                <w:rFonts w:ascii="HG丸ｺﾞｼｯｸM-PRO" w:eastAsia="HG丸ｺﾞｼｯｸM-PRO" w:hAnsi="HG丸ｺﾞｼｯｸM-PRO"/>
                <w:b/>
                <w:sz w:val="20"/>
                <w:szCs w:val="20"/>
              </w:rPr>
            </w:pPr>
            <w:r w:rsidRPr="00E71EE5">
              <w:rPr>
                <w:rFonts w:ascii="HG丸ｺﾞｼｯｸM-PRO" w:eastAsia="HG丸ｺﾞｼｯｸM-PRO" w:hAnsi="HG丸ｺﾞｼｯｸM-PRO" w:hint="eastAsia"/>
                <w:b/>
                <w:sz w:val="20"/>
                <w:szCs w:val="20"/>
              </w:rPr>
              <w:t>目的、内容</w:t>
            </w:r>
          </w:p>
        </w:tc>
        <w:tc>
          <w:tcPr>
            <w:tcW w:w="13058" w:type="dxa"/>
            <w:gridSpan w:val="12"/>
            <w:shd w:val="clear" w:color="auto" w:fill="auto"/>
          </w:tcPr>
          <w:p w:rsidR="00EA65AF" w:rsidRPr="00E71EE5" w:rsidRDefault="00EA65AF" w:rsidP="00EA65AF">
            <w:pPr>
              <w:adjustRightInd w:val="0"/>
              <w:snapToGrid w:val="0"/>
              <w:spacing w:line="280" w:lineRule="exact"/>
              <w:rPr>
                <w:rFonts w:ascii="HG丸ｺﾞｼｯｸM-PRO" w:eastAsia="HG丸ｺﾞｼｯｸM-PRO" w:hAnsi="HG丸ｺﾞｼｯｸM-PRO"/>
                <w:sz w:val="20"/>
                <w:szCs w:val="20"/>
              </w:rPr>
            </w:pPr>
            <w:r w:rsidRPr="00E71EE5">
              <w:rPr>
                <w:rFonts w:ascii="HG丸ｺﾞｼｯｸM-PRO" w:eastAsia="HG丸ｺﾞｼｯｸM-PRO" w:hAnsi="HG丸ｺﾞｼｯｸM-PRO" w:hint="eastAsia"/>
                <w:sz w:val="20"/>
                <w:szCs w:val="20"/>
              </w:rPr>
              <w:t>トルエンなどの大気中への化学物質の排出を削減する取組み</w:t>
            </w:r>
          </w:p>
          <w:p w:rsidR="00EA65AF" w:rsidRPr="00E71EE5" w:rsidRDefault="00EA65AF" w:rsidP="00EA65AF">
            <w:pPr>
              <w:adjustRightInd w:val="0"/>
              <w:snapToGrid w:val="0"/>
              <w:spacing w:line="280" w:lineRule="exact"/>
              <w:rPr>
                <w:rFonts w:ascii="HG丸ｺﾞｼｯｸM-PRO" w:eastAsia="HG丸ｺﾞｼｯｸM-PRO" w:hAnsi="HG丸ｺﾞｼｯｸM-PRO"/>
                <w:sz w:val="20"/>
                <w:szCs w:val="20"/>
              </w:rPr>
            </w:pPr>
            <w:r w:rsidRPr="00E71EE5">
              <w:rPr>
                <w:rFonts w:ascii="HG丸ｺﾞｼｯｸM-PRO" w:eastAsia="HG丸ｺﾞｼｯｸM-PRO" w:hAnsi="HG丸ｺﾞｼｯｸM-PRO" w:hint="eastAsia"/>
                <w:sz w:val="20"/>
                <w:szCs w:val="20"/>
              </w:rPr>
              <w:t xml:space="preserve">ベンゼンなどの発ガン性物質である特定第一種指定化学物質の排出の抑制を推進 </w:t>
            </w:r>
          </w:p>
          <w:p w:rsidR="00AB4937" w:rsidRPr="00E71EE5" w:rsidRDefault="00EA65AF" w:rsidP="00EA65AF">
            <w:pPr>
              <w:adjustRightInd w:val="0"/>
              <w:snapToGrid w:val="0"/>
              <w:spacing w:line="280" w:lineRule="exact"/>
              <w:rPr>
                <w:rFonts w:ascii="HG丸ｺﾞｼｯｸM-PRO" w:eastAsia="HG丸ｺﾞｼｯｸM-PRO" w:hAnsi="HG丸ｺﾞｼｯｸM-PRO"/>
                <w:sz w:val="20"/>
                <w:szCs w:val="20"/>
              </w:rPr>
            </w:pPr>
            <w:r w:rsidRPr="00E71EE5">
              <w:rPr>
                <w:rFonts w:ascii="HG丸ｺﾞｼｯｸM-PRO" w:eastAsia="HG丸ｺﾞｼｯｸM-PRO" w:hAnsi="HG丸ｺﾞｼｯｸM-PRO" w:hint="eastAsia"/>
                <w:sz w:val="20"/>
                <w:szCs w:val="20"/>
              </w:rPr>
              <w:t>人・動植物へ悪影響が懸念される化学物質について、環境調査や事業者等への排出抑制の働きかけなどの予防的な取組を推進</w:t>
            </w:r>
          </w:p>
          <w:p w:rsidR="00EA65AF" w:rsidRPr="00E71EE5" w:rsidRDefault="00EA65AF" w:rsidP="00EA65AF">
            <w:pPr>
              <w:adjustRightInd w:val="0"/>
              <w:snapToGrid w:val="0"/>
              <w:spacing w:line="280" w:lineRule="exact"/>
              <w:rPr>
                <w:rFonts w:ascii="HG丸ｺﾞｼｯｸM-PRO" w:eastAsia="HG丸ｺﾞｼｯｸM-PRO" w:hAnsi="HG丸ｺﾞｼｯｸM-PRO"/>
                <w:sz w:val="20"/>
                <w:szCs w:val="20"/>
              </w:rPr>
            </w:pPr>
            <w:r w:rsidRPr="00E71EE5">
              <w:rPr>
                <w:rFonts w:ascii="HG丸ｺﾞｼｯｸM-PRO" w:eastAsia="HG丸ｺﾞｼｯｸM-PRO" w:hAnsi="HG丸ｺﾞｼｯｸM-PRO" w:hint="eastAsia"/>
                <w:sz w:val="20"/>
                <w:szCs w:val="20"/>
              </w:rPr>
              <w:t>2020年目標：環境リスクの高い化学物質の排出量を2010年度より削減</w:t>
            </w:r>
          </w:p>
        </w:tc>
      </w:tr>
      <w:tr w:rsidR="00E71EE5" w:rsidRPr="00E71EE5" w:rsidTr="00EA65AF">
        <w:tc>
          <w:tcPr>
            <w:tcW w:w="1701" w:type="dxa"/>
            <w:shd w:val="clear" w:color="auto" w:fill="FFFF00"/>
          </w:tcPr>
          <w:p w:rsidR="00AB4937" w:rsidRPr="00E71EE5" w:rsidRDefault="00AB4937" w:rsidP="00730217">
            <w:pPr>
              <w:adjustRightInd w:val="0"/>
              <w:snapToGrid w:val="0"/>
              <w:spacing w:line="280" w:lineRule="exact"/>
              <w:rPr>
                <w:rFonts w:ascii="HG丸ｺﾞｼｯｸM-PRO" w:eastAsia="HG丸ｺﾞｼｯｸM-PRO" w:hAnsi="HG丸ｺﾞｼｯｸM-PRO"/>
                <w:b/>
                <w:sz w:val="20"/>
                <w:szCs w:val="20"/>
              </w:rPr>
            </w:pPr>
            <w:r w:rsidRPr="00E71EE5">
              <w:rPr>
                <w:rFonts w:ascii="HG丸ｺﾞｼｯｸM-PRO" w:eastAsia="HG丸ｺﾞｼｯｸM-PRO" w:hAnsi="HG丸ｺﾞｼｯｸM-PRO" w:hint="eastAsia"/>
                <w:b/>
                <w:sz w:val="20"/>
                <w:szCs w:val="20"/>
              </w:rPr>
              <w:t>副次的効果、外部効果等</w:t>
            </w:r>
          </w:p>
        </w:tc>
        <w:tc>
          <w:tcPr>
            <w:tcW w:w="13058" w:type="dxa"/>
            <w:gridSpan w:val="12"/>
            <w:shd w:val="clear" w:color="auto" w:fill="auto"/>
          </w:tcPr>
          <w:p w:rsidR="00AB4937" w:rsidRPr="00E71EE5" w:rsidRDefault="00EA65AF" w:rsidP="00730217">
            <w:pPr>
              <w:adjustRightInd w:val="0"/>
              <w:snapToGrid w:val="0"/>
              <w:spacing w:line="280" w:lineRule="exact"/>
              <w:rPr>
                <w:rFonts w:ascii="HG丸ｺﾞｼｯｸM-PRO" w:eastAsia="HG丸ｺﾞｼｯｸM-PRO" w:hAnsi="HG丸ｺﾞｼｯｸM-PRO"/>
                <w:sz w:val="20"/>
                <w:szCs w:val="20"/>
              </w:rPr>
            </w:pPr>
            <w:r w:rsidRPr="00E71EE5">
              <w:rPr>
                <w:rFonts w:ascii="HG丸ｺﾞｼｯｸM-PRO" w:eastAsia="HG丸ｺﾞｼｯｸM-PRO" w:hAnsi="HG丸ｺﾞｼｯｸM-PRO" w:hint="eastAsia"/>
                <w:sz w:val="20"/>
                <w:szCs w:val="20"/>
              </w:rPr>
              <w:t>排出量の抑制により製造工程におけるロスを抑制</w:t>
            </w:r>
          </w:p>
        </w:tc>
      </w:tr>
      <w:tr w:rsidR="00E71EE5" w:rsidRPr="00E71EE5" w:rsidTr="00EA65AF">
        <w:tc>
          <w:tcPr>
            <w:tcW w:w="1701" w:type="dxa"/>
            <w:shd w:val="clear" w:color="auto" w:fill="FFFF00"/>
          </w:tcPr>
          <w:p w:rsidR="00AB4937" w:rsidRPr="00E71EE5" w:rsidRDefault="00AB4937" w:rsidP="00730217">
            <w:pPr>
              <w:adjustRightInd w:val="0"/>
              <w:snapToGrid w:val="0"/>
              <w:spacing w:line="280" w:lineRule="exact"/>
              <w:rPr>
                <w:rFonts w:ascii="HG丸ｺﾞｼｯｸM-PRO" w:eastAsia="HG丸ｺﾞｼｯｸM-PRO" w:hAnsi="HG丸ｺﾞｼｯｸM-PRO"/>
                <w:b/>
                <w:sz w:val="20"/>
                <w:szCs w:val="20"/>
              </w:rPr>
            </w:pPr>
            <w:r w:rsidRPr="00E71EE5">
              <w:rPr>
                <w:rFonts w:ascii="HG丸ｺﾞｼｯｸM-PRO" w:eastAsia="HG丸ｺﾞｼｯｸM-PRO" w:hAnsi="HG丸ｺﾞｼｯｸM-PRO" w:hint="eastAsia"/>
                <w:b/>
                <w:sz w:val="20"/>
                <w:szCs w:val="20"/>
              </w:rPr>
              <w:t>関係法令、行政計画等</w:t>
            </w:r>
          </w:p>
        </w:tc>
        <w:tc>
          <w:tcPr>
            <w:tcW w:w="13058" w:type="dxa"/>
            <w:gridSpan w:val="12"/>
            <w:shd w:val="clear" w:color="auto" w:fill="auto"/>
          </w:tcPr>
          <w:p w:rsidR="00AB4937" w:rsidRPr="00E71EE5" w:rsidRDefault="00EA65AF" w:rsidP="00730217">
            <w:pPr>
              <w:adjustRightInd w:val="0"/>
              <w:snapToGrid w:val="0"/>
              <w:spacing w:line="280" w:lineRule="exact"/>
              <w:rPr>
                <w:rFonts w:ascii="HG丸ｺﾞｼｯｸM-PRO" w:eastAsia="HG丸ｺﾞｼｯｸM-PRO" w:hAnsi="HG丸ｺﾞｼｯｸM-PRO"/>
                <w:sz w:val="20"/>
                <w:szCs w:val="20"/>
              </w:rPr>
            </w:pPr>
            <w:r w:rsidRPr="00E71EE5">
              <w:rPr>
                <w:rFonts w:ascii="HG丸ｺﾞｼｯｸM-PRO" w:eastAsia="HG丸ｺﾞｼｯｸM-PRO" w:hAnsi="HG丸ｺﾞｼｯｸM-PRO" w:hint="eastAsia"/>
                <w:sz w:val="20"/>
                <w:szCs w:val="20"/>
              </w:rPr>
              <w:t>ＰＲＴＲ法</w:t>
            </w:r>
            <w:r w:rsidR="0021199E" w:rsidRPr="00E71EE5">
              <w:rPr>
                <w:rFonts w:ascii="HG丸ｺﾞｼｯｸM-PRO" w:eastAsia="HG丸ｺﾞｼｯｸM-PRO" w:hAnsi="HG丸ｺﾞｼｯｸM-PRO" w:hint="eastAsia"/>
                <w:sz w:val="20"/>
                <w:szCs w:val="20"/>
              </w:rPr>
              <w:t>（特定化学物質の環境への排出量の把握等及び管理の改善の促進に関する法律）</w:t>
            </w:r>
          </w:p>
          <w:p w:rsidR="0021199E" w:rsidRPr="00E71EE5" w:rsidRDefault="00EA65AF" w:rsidP="00730217">
            <w:pPr>
              <w:adjustRightInd w:val="0"/>
              <w:snapToGrid w:val="0"/>
              <w:spacing w:line="280" w:lineRule="exact"/>
              <w:rPr>
                <w:rFonts w:ascii="HG丸ｺﾞｼｯｸM-PRO" w:eastAsia="HG丸ｺﾞｼｯｸM-PRO" w:hAnsi="HG丸ｺﾞｼｯｸM-PRO"/>
                <w:sz w:val="20"/>
                <w:szCs w:val="20"/>
              </w:rPr>
            </w:pPr>
            <w:r w:rsidRPr="00E71EE5">
              <w:rPr>
                <w:rFonts w:ascii="HG丸ｺﾞｼｯｸM-PRO" w:eastAsia="HG丸ｺﾞｼｯｸM-PRO" w:hAnsi="HG丸ｺﾞｼｯｸM-PRO" w:hint="eastAsia"/>
                <w:sz w:val="20"/>
                <w:szCs w:val="20"/>
              </w:rPr>
              <w:t>府生活環境保全条例</w:t>
            </w:r>
            <w:r w:rsidR="0021199E" w:rsidRPr="00E71EE5">
              <w:rPr>
                <w:rFonts w:ascii="HG丸ｺﾞｼｯｸM-PRO" w:eastAsia="HG丸ｺﾞｼｯｸM-PRO" w:hAnsi="HG丸ｺﾞｼｯｸM-PRO" w:hint="eastAsia"/>
                <w:sz w:val="20"/>
                <w:szCs w:val="20"/>
              </w:rPr>
              <w:t>、府化学物質適正管理指針</w:t>
            </w:r>
          </w:p>
          <w:p w:rsidR="00730217" w:rsidRPr="00E71EE5" w:rsidRDefault="00730217" w:rsidP="00730217">
            <w:pPr>
              <w:adjustRightInd w:val="0"/>
              <w:snapToGrid w:val="0"/>
              <w:spacing w:line="280" w:lineRule="exact"/>
              <w:rPr>
                <w:rFonts w:ascii="HG丸ｺﾞｼｯｸM-PRO" w:eastAsia="HG丸ｺﾞｼｯｸM-PRO" w:hAnsi="HG丸ｺﾞｼｯｸM-PRO"/>
                <w:sz w:val="20"/>
                <w:szCs w:val="20"/>
              </w:rPr>
            </w:pPr>
            <w:r w:rsidRPr="00E71EE5">
              <w:rPr>
                <w:rFonts w:ascii="HG丸ｺﾞｼｯｸM-PRO" w:eastAsia="HG丸ｺﾞｼｯｸM-PRO" w:hAnsi="HG丸ｺﾞｼｯｸM-PRO" w:hint="eastAsia"/>
                <w:sz w:val="20"/>
                <w:szCs w:val="20"/>
              </w:rPr>
              <w:t>ダイオキシン類対策特別措置法</w:t>
            </w:r>
          </w:p>
          <w:p w:rsidR="00EA65AF" w:rsidRPr="00E71EE5" w:rsidRDefault="00EA65AF" w:rsidP="00730217">
            <w:pPr>
              <w:adjustRightInd w:val="0"/>
              <w:snapToGrid w:val="0"/>
              <w:spacing w:line="280" w:lineRule="exact"/>
              <w:rPr>
                <w:rFonts w:ascii="HG丸ｺﾞｼｯｸM-PRO" w:eastAsia="HG丸ｺﾞｼｯｸM-PRO" w:hAnsi="HG丸ｺﾞｼｯｸM-PRO"/>
                <w:sz w:val="20"/>
                <w:szCs w:val="20"/>
              </w:rPr>
            </w:pPr>
            <w:r w:rsidRPr="00E71EE5">
              <w:rPr>
                <w:rFonts w:ascii="HG丸ｺﾞｼｯｸM-PRO" w:eastAsia="HG丸ｺﾞｼｯｸM-PRO" w:hAnsi="HG丸ｺﾞｼｯｸM-PRO" w:hint="eastAsia"/>
                <w:sz w:val="20"/>
                <w:szCs w:val="20"/>
              </w:rPr>
              <w:t>土壌汚染対策法、水質汚濁防止法（地下浸透防止）</w:t>
            </w:r>
          </w:p>
        </w:tc>
      </w:tr>
      <w:tr w:rsidR="00E71EE5" w:rsidRPr="00E71EE5" w:rsidTr="00EA65AF">
        <w:tc>
          <w:tcPr>
            <w:tcW w:w="1701" w:type="dxa"/>
            <w:shd w:val="clear" w:color="auto" w:fill="FFFF00"/>
          </w:tcPr>
          <w:p w:rsidR="00AB4937" w:rsidRPr="00E71EE5" w:rsidRDefault="00AB4937" w:rsidP="00730217">
            <w:pPr>
              <w:adjustRightInd w:val="0"/>
              <w:snapToGrid w:val="0"/>
              <w:spacing w:line="280" w:lineRule="exact"/>
              <w:rPr>
                <w:rFonts w:ascii="HG丸ｺﾞｼｯｸM-PRO" w:eastAsia="HG丸ｺﾞｼｯｸM-PRO" w:hAnsi="HG丸ｺﾞｼｯｸM-PRO"/>
                <w:b/>
                <w:sz w:val="20"/>
                <w:szCs w:val="20"/>
              </w:rPr>
            </w:pPr>
            <w:r w:rsidRPr="00E71EE5">
              <w:rPr>
                <w:rFonts w:ascii="HG丸ｺﾞｼｯｸM-PRO" w:eastAsia="HG丸ｺﾞｼｯｸM-PRO" w:hAnsi="HG丸ｺﾞｼｯｸM-PRO" w:hint="eastAsia"/>
                <w:b/>
                <w:sz w:val="20"/>
                <w:szCs w:val="20"/>
              </w:rPr>
              <w:t>国等の政策、社会情勢等</w:t>
            </w:r>
          </w:p>
        </w:tc>
        <w:tc>
          <w:tcPr>
            <w:tcW w:w="13058" w:type="dxa"/>
            <w:gridSpan w:val="12"/>
            <w:shd w:val="clear" w:color="auto" w:fill="auto"/>
          </w:tcPr>
          <w:p w:rsidR="00AB4937" w:rsidRPr="00E71EE5" w:rsidRDefault="008A02E0" w:rsidP="008A02E0">
            <w:pPr>
              <w:adjustRightInd w:val="0"/>
              <w:snapToGrid w:val="0"/>
              <w:spacing w:line="280" w:lineRule="exact"/>
              <w:rPr>
                <w:rFonts w:ascii="HG丸ｺﾞｼｯｸM-PRO" w:eastAsia="HG丸ｺﾞｼｯｸM-PRO" w:hAnsi="HG丸ｺﾞｼｯｸM-PRO"/>
                <w:sz w:val="20"/>
                <w:szCs w:val="20"/>
              </w:rPr>
            </w:pPr>
            <w:r w:rsidRPr="00E71EE5">
              <w:rPr>
                <w:rFonts w:ascii="HG丸ｺﾞｼｯｸM-PRO" w:eastAsia="HG丸ｺﾞｼｯｸM-PRO" w:hAnsi="HG丸ｺﾞｼｯｸM-PRO" w:hint="eastAsia"/>
                <w:sz w:val="20"/>
                <w:szCs w:val="20"/>
              </w:rPr>
              <w:t>水質汚濁防止法改正施行（2012年6月）：有害物質使用特定事業場の地下浸透防止規制</w:t>
            </w:r>
          </w:p>
          <w:p w:rsidR="001C4449" w:rsidRPr="00E71EE5" w:rsidRDefault="001C4449" w:rsidP="00915308">
            <w:pPr>
              <w:adjustRightInd w:val="0"/>
              <w:snapToGrid w:val="0"/>
              <w:spacing w:line="280" w:lineRule="exact"/>
              <w:rPr>
                <w:rFonts w:ascii="HG丸ｺﾞｼｯｸM-PRO" w:eastAsia="HG丸ｺﾞｼｯｸM-PRO" w:hAnsi="HG丸ｺﾞｼｯｸM-PRO"/>
                <w:sz w:val="20"/>
                <w:szCs w:val="20"/>
              </w:rPr>
            </w:pPr>
            <w:r w:rsidRPr="00E71EE5">
              <w:rPr>
                <w:rFonts w:ascii="HG丸ｺﾞｼｯｸM-PRO" w:eastAsia="HG丸ｺﾞｼｯｸM-PRO" w:hAnsi="HG丸ｺﾞｼｯｸM-PRO" w:hint="eastAsia"/>
                <w:sz w:val="20"/>
                <w:szCs w:val="20"/>
              </w:rPr>
              <w:t>2011年3月の東日本大震災において、</w:t>
            </w:r>
            <w:r w:rsidR="00915308" w:rsidRPr="00E71EE5">
              <w:rPr>
                <w:rFonts w:ascii="HG丸ｺﾞｼｯｸM-PRO" w:eastAsia="HG丸ｺﾞｼｯｸM-PRO" w:hAnsi="HG丸ｺﾞｼｯｸM-PRO" w:hint="eastAsia"/>
                <w:sz w:val="20"/>
                <w:szCs w:val="20"/>
              </w:rPr>
              <w:t>高濃度のふっ化水素</w:t>
            </w:r>
            <w:r w:rsidR="00196F01" w:rsidRPr="00E71EE5">
              <w:rPr>
                <w:rFonts w:ascii="HG丸ｺﾞｼｯｸM-PRO" w:eastAsia="HG丸ｺﾞｼｯｸM-PRO" w:hAnsi="HG丸ｺﾞｼｯｸM-PRO" w:hint="eastAsia"/>
                <w:sz w:val="20"/>
                <w:szCs w:val="20"/>
              </w:rPr>
              <w:t>酸</w:t>
            </w:r>
            <w:r w:rsidR="00915308" w:rsidRPr="00E71EE5">
              <w:rPr>
                <w:rFonts w:ascii="HG丸ｺﾞｼｯｸM-PRO" w:eastAsia="HG丸ｺﾞｼｯｸM-PRO" w:hAnsi="HG丸ｺﾞｼｯｸM-PRO" w:hint="eastAsia"/>
                <w:sz w:val="20"/>
                <w:szCs w:val="20"/>
              </w:rPr>
              <w:t>や、六価クロムなどの有害な化学物質の流出が国の調査で確認された。</w:t>
            </w:r>
          </w:p>
        </w:tc>
      </w:tr>
      <w:tr w:rsidR="00E71EE5" w:rsidRPr="00E71EE5" w:rsidTr="00D93243">
        <w:trPr>
          <w:trHeight w:val="70"/>
        </w:trPr>
        <w:tc>
          <w:tcPr>
            <w:tcW w:w="1701" w:type="dxa"/>
            <w:vMerge w:val="restart"/>
            <w:shd w:val="clear" w:color="auto" w:fill="FFFF00"/>
          </w:tcPr>
          <w:p w:rsidR="00D93243" w:rsidRPr="00E71EE5" w:rsidRDefault="00D93243" w:rsidP="00290CE6">
            <w:pPr>
              <w:adjustRightInd w:val="0"/>
              <w:snapToGrid w:val="0"/>
              <w:spacing w:line="280" w:lineRule="exact"/>
              <w:rPr>
                <w:rFonts w:ascii="HG丸ｺﾞｼｯｸM-PRO" w:eastAsia="HG丸ｺﾞｼｯｸM-PRO" w:hAnsi="HG丸ｺﾞｼｯｸM-PRO"/>
                <w:b/>
                <w:sz w:val="20"/>
                <w:szCs w:val="20"/>
              </w:rPr>
            </w:pPr>
            <w:r w:rsidRPr="00E71EE5">
              <w:rPr>
                <w:rFonts w:ascii="HG丸ｺﾞｼｯｸM-PRO" w:eastAsia="HG丸ｺﾞｼｯｸM-PRO" w:hAnsi="HG丸ｺﾞｼｯｸM-PRO" w:hint="eastAsia"/>
                <w:b/>
                <w:sz w:val="20"/>
                <w:szCs w:val="20"/>
              </w:rPr>
              <w:t>施策実施に要したコスト</w:t>
            </w:r>
            <w:r w:rsidRPr="00E71EE5">
              <w:rPr>
                <w:rFonts w:ascii="HG丸ｺﾞｼｯｸM-PRO" w:eastAsia="HG丸ｺﾞｼｯｸM-PRO" w:hAnsi="HG丸ｺﾞｼｯｸM-PRO" w:hint="eastAsia"/>
                <w:sz w:val="20"/>
                <w:szCs w:val="20"/>
              </w:rPr>
              <w:t>（職員人件費を除く）</w:t>
            </w:r>
          </w:p>
        </w:tc>
        <w:tc>
          <w:tcPr>
            <w:tcW w:w="5104" w:type="dxa"/>
            <w:gridSpan w:val="7"/>
            <w:shd w:val="clear" w:color="auto" w:fill="FFFF00"/>
          </w:tcPr>
          <w:p w:rsidR="00D93243" w:rsidRPr="00E71EE5" w:rsidRDefault="00D93243" w:rsidP="00730217">
            <w:pPr>
              <w:adjustRightInd w:val="0"/>
              <w:snapToGrid w:val="0"/>
              <w:spacing w:line="280" w:lineRule="exact"/>
              <w:rPr>
                <w:rFonts w:ascii="HG丸ｺﾞｼｯｸM-PRO" w:eastAsia="HG丸ｺﾞｼｯｸM-PRO" w:hAnsi="HG丸ｺﾞｼｯｸM-PRO"/>
                <w:sz w:val="20"/>
                <w:szCs w:val="20"/>
              </w:rPr>
            </w:pPr>
            <w:r w:rsidRPr="00E71EE5">
              <w:rPr>
                <w:rFonts w:ascii="HG丸ｺﾞｼｯｸM-PRO" w:eastAsia="HG丸ｺﾞｼｯｸM-PRO" w:hAnsi="HG丸ｺﾞｼｯｸM-PRO" w:hint="eastAsia"/>
                <w:sz w:val="20"/>
                <w:szCs w:val="20"/>
              </w:rPr>
              <w:t>事業のコスト（千円）</w:t>
            </w:r>
          </w:p>
        </w:tc>
        <w:tc>
          <w:tcPr>
            <w:tcW w:w="2835" w:type="dxa"/>
            <w:gridSpan w:val="2"/>
            <w:shd w:val="clear" w:color="auto" w:fill="FFFF00"/>
          </w:tcPr>
          <w:p w:rsidR="00D93243" w:rsidRPr="00E71EE5" w:rsidRDefault="00D93243" w:rsidP="00F740DA">
            <w:pPr>
              <w:adjustRightInd w:val="0"/>
              <w:snapToGrid w:val="0"/>
              <w:spacing w:line="280" w:lineRule="exact"/>
              <w:rPr>
                <w:rFonts w:ascii="HG丸ｺﾞｼｯｸM-PRO" w:eastAsia="HG丸ｺﾞｼｯｸM-PRO" w:hAnsi="HG丸ｺﾞｼｯｸM-PRO"/>
                <w:sz w:val="20"/>
                <w:szCs w:val="20"/>
              </w:rPr>
            </w:pPr>
            <w:r w:rsidRPr="00E71EE5">
              <w:rPr>
                <w:rFonts w:ascii="HG丸ｺﾞｼｯｸM-PRO" w:eastAsia="HG丸ｺﾞｼｯｸM-PRO" w:hAnsi="HG丸ｺﾞｼｯｸM-PRO" w:hint="eastAsia"/>
                <w:sz w:val="20"/>
                <w:szCs w:val="20"/>
              </w:rPr>
              <w:t>2011年度（決算額）</w:t>
            </w:r>
          </w:p>
        </w:tc>
        <w:tc>
          <w:tcPr>
            <w:tcW w:w="2267" w:type="dxa"/>
            <w:shd w:val="clear" w:color="auto" w:fill="FFFF00"/>
          </w:tcPr>
          <w:p w:rsidR="00D93243" w:rsidRPr="00E71EE5" w:rsidRDefault="00D93243" w:rsidP="00F740DA">
            <w:pPr>
              <w:adjustRightInd w:val="0"/>
              <w:snapToGrid w:val="0"/>
              <w:spacing w:line="280" w:lineRule="exact"/>
              <w:rPr>
                <w:rFonts w:ascii="HG丸ｺﾞｼｯｸM-PRO" w:eastAsia="HG丸ｺﾞｼｯｸM-PRO" w:hAnsi="HG丸ｺﾞｼｯｸM-PRO"/>
                <w:sz w:val="20"/>
                <w:szCs w:val="20"/>
              </w:rPr>
            </w:pPr>
            <w:r w:rsidRPr="00E71EE5">
              <w:rPr>
                <w:rFonts w:ascii="HG丸ｺﾞｼｯｸM-PRO" w:eastAsia="HG丸ｺﾞｼｯｸM-PRO" w:hAnsi="HG丸ｺﾞｼｯｸM-PRO" w:hint="eastAsia"/>
                <w:sz w:val="20"/>
                <w:szCs w:val="20"/>
              </w:rPr>
              <w:t>2012年度（決算額）</w:t>
            </w:r>
          </w:p>
        </w:tc>
        <w:tc>
          <w:tcPr>
            <w:tcW w:w="2852" w:type="dxa"/>
            <w:gridSpan w:val="2"/>
            <w:shd w:val="clear" w:color="auto" w:fill="FFFF00"/>
          </w:tcPr>
          <w:p w:rsidR="00D93243" w:rsidRPr="00E71EE5" w:rsidRDefault="00D93243" w:rsidP="00F740DA">
            <w:pPr>
              <w:adjustRightInd w:val="0"/>
              <w:snapToGrid w:val="0"/>
              <w:spacing w:line="280" w:lineRule="exact"/>
              <w:rPr>
                <w:rFonts w:ascii="HG丸ｺﾞｼｯｸM-PRO" w:eastAsia="HG丸ｺﾞｼｯｸM-PRO" w:hAnsi="HG丸ｺﾞｼｯｸM-PRO"/>
                <w:sz w:val="20"/>
                <w:szCs w:val="20"/>
              </w:rPr>
            </w:pPr>
            <w:r w:rsidRPr="00E71EE5">
              <w:rPr>
                <w:rFonts w:ascii="HG丸ｺﾞｼｯｸM-PRO" w:eastAsia="HG丸ｺﾞｼｯｸM-PRO" w:hAnsi="HG丸ｺﾞｼｯｸM-PRO" w:hint="eastAsia"/>
                <w:sz w:val="20"/>
                <w:szCs w:val="20"/>
              </w:rPr>
              <w:t>2013年度（決算見込額）</w:t>
            </w:r>
          </w:p>
        </w:tc>
      </w:tr>
      <w:tr w:rsidR="00E71EE5" w:rsidRPr="00E71EE5" w:rsidTr="00D93243">
        <w:trPr>
          <w:trHeight w:val="227"/>
        </w:trPr>
        <w:tc>
          <w:tcPr>
            <w:tcW w:w="1701" w:type="dxa"/>
            <w:vMerge/>
            <w:shd w:val="clear" w:color="auto" w:fill="FFFF00"/>
          </w:tcPr>
          <w:p w:rsidR="00C7628C" w:rsidRPr="00E71EE5" w:rsidRDefault="00C7628C" w:rsidP="00730217">
            <w:pPr>
              <w:adjustRightInd w:val="0"/>
              <w:snapToGrid w:val="0"/>
              <w:spacing w:line="280" w:lineRule="exact"/>
              <w:rPr>
                <w:rFonts w:ascii="HG丸ｺﾞｼｯｸM-PRO" w:eastAsia="HG丸ｺﾞｼｯｸM-PRO" w:hAnsi="HG丸ｺﾞｼｯｸM-PRO"/>
                <w:sz w:val="20"/>
                <w:szCs w:val="20"/>
              </w:rPr>
            </w:pPr>
          </w:p>
        </w:tc>
        <w:tc>
          <w:tcPr>
            <w:tcW w:w="1844" w:type="dxa"/>
            <w:gridSpan w:val="2"/>
            <w:tcBorders>
              <w:bottom w:val="nil"/>
            </w:tcBorders>
            <w:shd w:val="clear" w:color="auto" w:fill="FFFF00"/>
          </w:tcPr>
          <w:p w:rsidR="00C7628C" w:rsidRPr="00E71EE5" w:rsidRDefault="00C7628C" w:rsidP="00290CE6">
            <w:pPr>
              <w:adjustRightInd w:val="0"/>
              <w:snapToGrid w:val="0"/>
              <w:rPr>
                <w:rFonts w:ascii="HG丸ｺﾞｼｯｸM-PRO" w:eastAsia="HG丸ｺﾞｼｯｸM-PRO" w:hAnsi="HG丸ｺﾞｼｯｸM-PRO"/>
                <w:sz w:val="20"/>
                <w:szCs w:val="20"/>
              </w:rPr>
            </w:pPr>
            <w:r w:rsidRPr="00E71EE5">
              <w:rPr>
                <w:rFonts w:ascii="HG丸ｺﾞｼｯｸM-PRO" w:eastAsia="HG丸ｺﾞｼｯｸM-PRO" w:hAnsi="HG丸ｺﾞｼｯｸM-PRO" w:hint="eastAsia"/>
                <w:sz w:val="20"/>
                <w:szCs w:val="20"/>
              </w:rPr>
              <w:t>環境目的の</w:t>
            </w:r>
          </w:p>
        </w:tc>
        <w:tc>
          <w:tcPr>
            <w:tcW w:w="3260" w:type="dxa"/>
            <w:gridSpan w:val="5"/>
            <w:shd w:val="clear" w:color="auto" w:fill="FFFF00"/>
          </w:tcPr>
          <w:p w:rsidR="00C7628C" w:rsidRPr="00E71EE5" w:rsidRDefault="00C7628C" w:rsidP="00290CE6">
            <w:pPr>
              <w:adjustRightInd w:val="0"/>
              <w:snapToGrid w:val="0"/>
              <w:rPr>
                <w:rFonts w:ascii="HG丸ｺﾞｼｯｸM-PRO" w:eastAsia="HG丸ｺﾞｼｯｸM-PRO" w:hAnsi="HG丸ｺﾞｼｯｸM-PRO"/>
                <w:sz w:val="20"/>
                <w:szCs w:val="20"/>
              </w:rPr>
            </w:pPr>
            <w:r w:rsidRPr="00E71EE5">
              <w:rPr>
                <w:rFonts w:ascii="HG丸ｺﾞｼｯｸM-PRO" w:eastAsia="HG丸ｺﾞｼｯｸM-PRO" w:hAnsi="HG丸ｺﾞｼｯｸM-PRO" w:hint="eastAsia"/>
                <w:sz w:val="20"/>
                <w:szCs w:val="20"/>
              </w:rPr>
              <w:t>本施策が主たる目的であるもの</w:t>
            </w:r>
          </w:p>
        </w:tc>
        <w:tc>
          <w:tcPr>
            <w:tcW w:w="2835" w:type="dxa"/>
            <w:gridSpan w:val="2"/>
            <w:tcBorders>
              <w:bottom w:val="single" w:sz="4" w:space="0" w:color="auto"/>
              <w:right w:val="single" w:sz="4" w:space="0" w:color="auto"/>
            </w:tcBorders>
            <w:shd w:val="clear" w:color="auto" w:fill="auto"/>
            <w:vAlign w:val="center"/>
          </w:tcPr>
          <w:p w:rsidR="00C7628C" w:rsidRPr="00E71EE5" w:rsidRDefault="00C7628C" w:rsidP="00C7628C">
            <w:pPr>
              <w:adjustRightInd w:val="0"/>
              <w:snapToGrid w:val="0"/>
              <w:jc w:val="right"/>
              <w:rPr>
                <w:rFonts w:ascii="HG丸ｺﾞｼｯｸM-PRO" w:eastAsia="HG丸ｺﾞｼｯｸM-PRO" w:hAnsi="HG丸ｺﾞｼｯｸM-PRO" w:cs="ＭＳ Ｐゴシック"/>
                <w:sz w:val="20"/>
                <w:szCs w:val="20"/>
              </w:rPr>
            </w:pPr>
            <w:r w:rsidRPr="00E71EE5">
              <w:rPr>
                <w:rFonts w:ascii="HG丸ｺﾞｼｯｸM-PRO" w:eastAsia="HG丸ｺﾞｼｯｸM-PRO" w:hAnsi="HG丸ｺﾞｼｯｸM-PRO" w:hint="eastAsia"/>
                <w:sz w:val="20"/>
                <w:szCs w:val="20"/>
              </w:rPr>
              <w:t xml:space="preserve">18,872 </w:t>
            </w:r>
          </w:p>
        </w:tc>
        <w:tc>
          <w:tcPr>
            <w:tcW w:w="2267" w:type="dxa"/>
            <w:tcBorders>
              <w:left w:val="single" w:sz="4" w:space="0" w:color="auto"/>
              <w:bottom w:val="single" w:sz="4" w:space="0" w:color="auto"/>
              <w:right w:val="single" w:sz="4" w:space="0" w:color="auto"/>
            </w:tcBorders>
            <w:shd w:val="clear" w:color="auto" w:fill="auto"/>
            <w:vAlign w:val="center"/>
          </w:tcPr>
          <w:p w:rsidR="00C7628C" w:rsidRPr="00E71EE5" w:rsidRDefault="00C7628C" w:rsidP="00C7628C">
            <w:pPr>
              <w:adjustRightInd w:val="0"/>
              <w:snapToGrid w:val="0"/>
              <w:jc w:val="right"/>
              <w:rPr>
                <w:rFonts w:ascii="HG丸ｺﾞｼｯｸM-PRO" w:eastAsia="HG丸ｺﾞｼｯｸM-PRO" w:hAnsi="HG丸ｺﾞｼｯｸM-PRO" w:cs="ＭＳ Ｐゴシック"/>
                <w:sz w:val="20"/>
                <w:szCs w:val="20"/>
              </w:rPr>
            </w:pPr>
            <w:r w:rsidRPr="00E71EE5">
              <w:rPr>
                <w:rFonts w:ascii="HG丸ｺﾞｼｯｸM-PRO" w:eastAsia="HG丸ｺﾞｼｯｸM-PRO" w:hAnsi="HG丸ｺﾞｼｯｸM-PRO" w:hint="eastAsia"/>
                <w:sz w:val="20"/>
                <w:szCs w:val="20"/>
              </w:rPr>
              <w:t xml:space="preserve">39,264 </w:t>
            </w:r>
          </w:p>
        </w:tc>
        <w:tc>
          <w:tcPr>
            <w:tcW w:w="2852" w:type="dxa"/>
            <w:gridSpan w:val="2"/>
            <w:tcBorders>
              <w:left w:val="single" w:sz="4" w:space="0" w:color="auto"/>
              <w:bottom w:val="single" w:sz="4" w:space="0" w:color="auto"/>
            </w:tcBorders>
            <w:shd w:val="clear" w:color="auto" w:fill="auto"/>
            <w:vAlign w:val="center"/>
          </w:tcPr>
          <w:p w:rsidR="00C7628C" w:rsidRPr="00E71EE5" w:rsidRDefault="00C7628C" w:rsidP="00C7628C">
            <w:pPr>
              <w:adjustRightInd w:val="0"/>
              <w:snapToGrid w:val="0"/>
              <w:jc w:val="right"/>
              <w:rPr>
                <w:rFonts w:ascii="HG丸ｺﾞｼｯｸM-PRO" w:eastAsia="HG丸ｺﾞｼｯｸM-PRO" w:hAnsi="HG丸ｺﾞｼｯｸM-PRO" w:cs="ＭＳ Ｐゴシック"/>
                <w:sz w:val="20"/>
                <w:szCs w:val="20"/>
              </w:rPr>
            </w:pPr>
            <w:r w:rsidRPr="00E71EE5">
              <w:rPr>
                <w:rFonts w:ascii="HG丸ｺﾞｼｯｸM-PRO" w:eastAsia="HG丸ｺﾞｼｯｸM-PRO" w:hAnsi="HG丸ｺﾞｼｯｸM-PRO" w:hint="eastAsia"/>
                <w:sz w:val="20"/>
                <w:szCs w:val="20"/>
              </w:rPr>
              <w:t xml:space="preserve">9,606 </w:t>
            </w:r>
          </w:p>
        </w:tc>
      </w:tr>
      <w:tr w:rsidR="00E71EE5" w:rsidRPr="00E71EE5" w:rsidTr="00D93243">
        <w:trPr>
          <w:trHeight w:val="70"/>
        </w:trPr>
        <w:tc>
          <w:tcPr>
            <w:tcW w:w="1701" w:type="dxa"/>
            <w:vMerge/>
            <w:shd w:val="clear" w:color="auto" w:fill="FFFF00"/>
          </w:tcPr>
          <w:p w:rsidR="00C7628C" w:rsidRPr="00E71EE5" w:rsidRDefault="00C7628C" w:rsidP="00730217">
            <w:pPr>
              <w:adjustRightInd w:val="0"/>
              <w:snapToGrid w:val="0"/>
              <w:spacing w:line="280" w:lineRule="exact"/>
              <w:rPr>
                <w:rFonts w:ascii="HG丸ｺﾞｼｯｸM-PRO" w:eastAsia="HG丸ｺﾞｼｯｸM-PRO" w:hAnsi="HG丸ｺﾞｼｯｸM-PRO"/>
                <w:sz w:val="20"/>
                <w:szCs w:val="20"/>
              </w:rPr>
            </w:pPr>
          </w:p>
        </w:tc>
        <w:tc>
          <w:tcPr>
            <w:tcW w:w="1844" w:type="dxa"/>
            <w:gridSpan w:val="2"/>
            <w:tcBorders>
              <w:top w:val="nil"/>
            </w:tcBorders>
            <w:shd w:val="clear" w:color="auto" w:fill="FFFF00"/>
          </w:tcPr>
          <w:p w:rsidR="00C7628C" w:rsidRPr="00E71EE5" w:rsidRDefault="00C7628C" w:rsidP="00290CE6">
            <w:pPr>
              <w:adjustRightInd w:val="0"/>
              <w:snapToGrid w:val="0"/>
              <w:rPr>
                <w:rFonts w:ascii="HG丸ｺﾞｼｯｸM-PRO" w:eastAsia="HG丸ｺﾞｼｯｸM-PRO" w:hAnsi="HG丸ｺﾞｼｯｸM-PRO"/>
                <w:sz w:val="20"/>
                <w:szCs w:val="20"/>
              </w:rPr>
            </w:pPr>
            <w:r w:rsidRPr="00E71EE5">
              <w:rPr>
                <w:rFonts w:ascii="HG丸ｺﾞｼｯｸM-PRO" w:eastAsia="HG丸ｺﾞｼｯｸM-PRO" w:hAnsi="HG丸ｺﾞｼｯｸM-PRO" w:hint="eastAsia"/>
                <w:sz w:val="20"/>
                <w:szCs w:val="20"/>
              </w:rPr>
              <w:t>事業費</w:t>
            </w:r>
          </w:p>
        </w:tc>
        <w:tc>
          <w:tcPr>
            <w:tcW w:w="3260" w:type="dxa"/>
            <w:gridSpan w:val="5"/>
            <w:shd w:val="clear" w:color="auto" w:fill="FFFF00"/>
          </w:tcPr>
          <w:p w:rsidR="00C7628C" w:rsidRPr="00E71EE5" w:rsidRDefault="00C7628C" w:rsidP="00290CE6">
            <w:pPr>
              <w:adjustRightInd w:val="0"/>
              <w:snapToGrid w:val="0"/>
              <w:rPr>
                <w:rFonts w:ascii="HG丸ｺﾞｼｯｸM-PRO" w:eastAsia="HG丸ｺﾞｼｯｸM-PRO" w:hAnsi="HG丸ｺﾞｼｯｸM-PRO"/>
                <w:sz w:val="20"/>
                <w:szCs w:val="20"/>
              </w:rPr>
            </w:pPr>
            <w:r w:rsidRPr="00E71EE5">
              <w:rPr>
                <w:rFonts w:ascii="HG丸ｺﾞｼｯｸM-PRO" w:eastAsia="HG丸ｺﾞｼｯｸM-PRO" w:hAnsi="HG丸ｺﾞｼｯｸM-PRO" w:hint="eastAsia"/>
                <w:sz w:val="20"/>
                <w:szCs w:val="20"/>
              </w:rPr>
              <w:t>本施策が従たる目的であるもの</w:t>
            </w:r>
          </w:p>
        </w:tc>
        <w:tc>
          <w:tcPr>
            <w:tcW w:w="2835" w:type="dxa"/>
            <w:gridSpan w:val="2"/>
            <w:tcBorders>
              <w:top w:val="single" w:sz="4" w:space="0" w:color="auto"/>
              <w:bottom w:val="single" w:sz="4" w:space="0" w:color="auto"/>
              <w:right w:val="single" w:sz="4" w:space="0" w:color="auto"/>
            </w:tcBorders>
            <w:shd w:val="clear" w:color="auto" w:fill="auto"/>
            <w:vAlign w:val="center"/>
          </w:tcPr>
          <w:p w:rsidR="00C7628C" w:rsidRPr="00E71EE5" w:rsidRDefault="00C7628C" w:rsidP="00D93243">
            <w:pPr>
              <w:adjustRightInd w:val="0"/>
              <w:snapToGrid w:val="0"/>
              <w:jc w:val="right"/>
              <w:rPr>
                <w:rFonts w:ascii="HG丸ｺﾞｼｯｸM-PRO" w:eastAsia="HG丸ｺﾞｼｯｸM-PRO" w:hAnsi="HG丸ｺﾞｼｯｸM-PRO" w:cs="ＭＳ Ｐゴシック"/>
                <w:sz w:val="20"/>
                <w:szCs w:val="20"/>
              </w:rPr>
            </w:pPr>
            <w:r w:rsidRPr="00E71EE5">
              <w:rPr>
                <w:rFonts w:ascii="HG丸ｺﾞｼｯｸM-PRO" w:eastAsia="HG丸ｺﾞｼｯｸM-PRO" w:hAnsi="HG丸ｺﾞｼｯｸM-PRO" w:hint="eastAsia"/>
                <w:sz w:val="20"/>
                <w:szCs w:val="20"/>
              </w:rPr>
              <w:t>1</w:t>
            </w:r>
            <w:r w:rsidR="00D93243" w:rsidRPr="00E71EE5">
              <w:rPr>
                <w:rFonts w:ascii="HG丸ｺﾞｼｯｸM-PRO" w:eastAsia="HG丸ｺﾞｼｯｸM-PRO" w:hAnsi="HG丸ｺﾞｼｯｸM-PRO" w:hint="eastAsia"/>
                <w:sz w:val="20"/>
                <w:szCs w:val="20"/>
              </w:rPr>
              <w:t>54,544</w:t>
            </w:r>
            <w:r w:rsidRPr="00E71EE5">
              <w:rPr>
                <w:rFonts w:ascii="HG丸ｺﾞｼｯｸM-PRO" w:eastAsia="HG丸ｺﾞｼｯｸM-PRO" w:hAnsi="HG丸ｺﾞｼｯｸM-PRO" w:hint="eastAsia"/>
                <w:sz w:val="20"/>
                <w:szCs w:val="20"/>
              </w:rPr>
              <w:t xml:space="preserve"> </w:t>
            </w: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rsidR="00C7628C" w:rsidRPr="00E71EE5" w:rsidRDefault="00D93243" w:rsidP="00C7628C">
            <w:pPr>
              <w:adjustRightInd w:val="0"/>
              <w:snapToGrid w:val="0"/>
              <w:jc w:val="right"/>
              <w:rPr>
                <w:rFonts w:ascii="HG丸ｺﾞｼｯｸM-PRO" w:eastAsia="HG丸ｺﾞｼｯｸM-PRO" w:hAnsi="HG丸ｺﾞｼｯｸM-PRO" w:cs="ＭＳ Ｐゴシック"/>
                <w:sz w:val="20"/>
                <w:szCs w:val="20"/>
              </w:rPr>
            </w:pPr>
            <w:r w:rsidRPr="00E71EE5">
              <w:rPr>
                <w:rFonts w:ascii="HG丸ｺﾞｼｯｸM-PRO" w:eastAsia="HG丸ｺﾞｼｯｸM-PRO" w:hAnsi="HG丸ｺﾞｼｯｸM-PRO" w:hint="eastAsia"/>
                <w:sz w:val="20"/>
                <w:szCs w:val="20"/>
              </w:rPr>
              <w:t>8,744</w:t>
            </w:r>
            <w:r w:rsidR="00C7628C" w:rsidRPr="00E71EE5">
              <w:rPr>
                <w:rFonts w:ascii="HG丸ｺﾞｼｯｸM-PRO" w:eastAsia="HG丸ｺﾞｼｯｸM-PRO" w:hAnsi="HG丸ｺﾞｼｯｸM-PRO" w:hint="eastAsia"/>
                <w:sz w:val="20"/>
                <w:szCs w:val="20"/>
              </w:rPr>
              <w:t xml:space="preserve"> </w:t>
            </w:r>
          </w:p>
        </w:tc>
        <w:tc>
          <w:tcPr>
            <w:tcW w:w="2852" w:type="dxa"/>
            <w:gridSpan w:val="2"/>
            <w:tcBorders>
              <w:top w:val="single" w:sz="4" w:space="0" w:color="auto"/>
              <w:left w:val="single" w:sz="4" w:space="0" w:color="auto"/>
              <w:bottom w:val="single" w:sz="4" w:space="0" w:color="auto"/>
            </w:tcBorders>
            <w:shd w:val="clear" w:color="auto" w:fill="auto"/>
            <w:vAlign w:val="center"/>
          </w:tcPr>
          <w:p w:rsidR="00C7628C" w:rsidRPr="00E71EE5" w:rsidRDefault="00D93243" w:rsidP="00C7628C">
            <w:pPr>
              <w:adjustRightInd w:val="0"/>
              <w:snapToGrid w:val="0"/>
              <w:jc w:val="right"/>
              <w:rPr>
                <w:rFonts w:ascii="HG丸ｺﾞｼｯｸM-PRO" w:eastAsia="HG丸ｺﾞｼｯｸM-PRO" w:hAnsi="HG丸ｺﾞｼｯｸM-PRO" w:cs="ＭＳ Ｐゴシック"/>
                <w:sz w:val="20"/>
                <w:szCs w:val="20"/>
              </w:rPr>
            </w:pPr>
            <w:r w:rsidRPr="00E71EE5">
              <w:rPr>
                <w:rFonts w:ascii="HG丸ｺﾞｼｯｸM-PRO" w:eastAsia="HG丸ｺﾞｼｯｸM-PRO" w:hAnsi="HG丸ｺﾞｼｯｸM-PRO" w:hint="eastAsia"/>
                <w:sz w:val="20"/>
                <w:szCs w:val="20"/>
              </w:rPr>
              <w:t>475</w:t>
            </w:r>
            <w:r w:rsidR="00C7628C" w:rsidRPr="00E71EE5">
              <w:rPr>
                <w:rFonts w:ascii="HG丸ｺﾞｼｯｸM-PRO" w:eastAsia="HG丸ｺﾞｼｯｸM-PRO" w:hAnsi="HG丸ｺﾞｼｯｸM-PRO" w:hint="eastAsia"/>
                <w:sz w:val="20"/>
                <w:szCs w:val="20"/>
              </w:rPr>
              <w:t xml:space="preserve"> </w:t>
            </w:r>
          </w:p>
        </w:tc>
      </w:tr>
      <w:tr w:rsidR="00E71EE5" w:rsidRPr="00E71EE5" w:rsidTr="00D93243">
        <w:trPr>
          <w:trHeight w:val="70"/>
        </w:trPr>
        <w:tc>
          <w:tcPr>
            <w:tcW w:w="1701" w:type="dxa"/>
            <w:vMerge/>
            <w:shd w:val="clear" w:color="auto" w:fill="FFFF00"/>
          </w:tcPr>
          <w:p w:rsidR="00C7628C" w:rsidRPr="00E71EE5" w:rsidRDefault="00C7628C" w:rsidP="00730217">
            <w:pPr>
              <w:adjustRightInd w:val="0"/>
              <w:snapToGrid w:val="0"/>
              <w:spacing w:line="280" w:lineRule="exact"/>
              <w:rPr>
                <w:rFonts w:ascii="HG丸ｺﾞｼｯｸM-PRO" w:eastAsia="HG丸ｺﾞｼｯｸM-PRO" w:hAnsi="HG丸ｺﾞｼｯｸM-PRO"/>
                <w:sz w:val="20"/>
                <w:szCs w:val="20"/>
              </w:rPr>
            </w:pPr>
          </w:p>
        </w:tc>
        <w:tc>
          <w:tcPr>
            <w:tcW w:w="5104" w:type="dxa"/>
            <w:gridSpan w:val="7"/>
            <w:shd w:val="clear" w:color="auto" w:fill="FFFF00"/>
          </w:tcPr>
          <w:p w:rsidR="00C7628C" w:rsidRPr="00E71EE5" w:rsidRDefault="00C7628C" w:rsidP="00290CE6">
            <w:pPr>
              <w:adjustRightInd w:val="0"/>
              <w:snapToGrid w:val="0"/>
              <w:rPr>
                <w:rFonts w:ascii="HG丸ｺﾞｼｯｸM-PRO" w:eastAsia="HG丸ｺﾞｼｯｸM-PRO" w:hAnsi="HG丸ｺﾞｼｯｸM-PRO"/>
                <w:sz w:val="20"/>
                <w:szCs w:val="20"/>
              </w:rPr>
            </w:pPr>
            <w:r w:rsidRPr="00E71EE5">
              <w:rPr>
                <w:rFonts w:ascii="HG丸ｺﾞｼｯｸM-PRO" w:eastAsia="HG丸ｺﾞｼｯｸM-PRO" w:hAnsi="HG丸ｺﾞｼｯｸM-PRO" w:hint="eastAsia"/>
                <w:sz w:val="20"/>
                <w:szCs w:val="20"/>
              </w:rPr>
              <w:t>環境以外の目的を含む事業費</w:t>
            </w:r>
          </w:p>
        </w:tc>
        <w:tc>
          <w:tcPr>
            <w:tcW w:w="2835" w:type="dxa"/>
            <w:gridSpan w:val="2"/>
            <w:tcBorders>
              <w:top w:val="single" w:sz="4" w:space="0" w:color="auto"/>
              <w:right w:val="single" w:sz="4" w:space="0" w:color="auto"/>
            </w:tcBorders>
            <w:shd w:val="clear" w:color="auto" w:fill="auto"/>
          </w:tcPr>
          <w:p w:rsidR="00C7628C" w:rsidRPr="00E71EE5" w:rsidRDefault="00C7628C" w:rsidP="00730217">
            <w:pPr>
              <w:adjustRightInd w:val="0"/>
              <w:snapToGrid w:val="0"/>
              <w:jc w:val="right"/>
              <w:rPr>
                <w:rFonts w:ascii="HG丸ｺﾞｼｯｸM-PRO" w:eastAsia="HG丸ｺﾞｼｯｸM-PRO" w:hAnsi="HG丸ｺﾞｼｯｸM-PRO"/>
                <w:sz w:val="20"/>
                <w:szCs w:val="20"/>
              </w:rPr>
            </w:pPr>
            <w:r w:rsidRPr="00E71EE5">
              <w:rPr>
                <w:rFonts w:ascii="HG丸ｺﾞｼｯｸM-PRO" w:eastAsia="HG丸ｺﾞｼｯｸM-PRO" w:hAnsi="HG丸ｺﾞｼｯｸM-PRO" w:hint="eastAsia"/>
                <w:sz w:val="20"/>
                <w:szCs w:val="20"/>
              </w:rPr>
              <w:t>0</w:t>
            </w:r>
          </w:p>
        </w:tc>
        <w:tc>
          <w:tcPr>
            <w:tcW w:w="2267" w:type="dxa"/>
            <w:tcBorders>
              <w:top w:val="single" w:sz="4" w:space="0" w:color="auto"/>
              <w:left w:val="single" w:sz="4" w:space="0" w:color="auto"/>
            </w:tcBorders>
            <w:shd w:val="clear" w:color="auto" w:fill="auto"/>
          </w:tcPr>
          <w:p w:rsidR="00C7628C" w:rsidRPr="00E71EE5" w:rsidRDefault="00C7628C" w:rsidP="00730217">
            <w:pPr>
              <w:adjustRightInd w:val="0"/>
              <w:snapToGrid w:val="0"/>
              <w:jc w:val="right"/>
              <w:rPr>
                <w:rFonts w:ascii="HG丸ｺﾞｼｯｸM-PRO" w:eastAsia="HG丸ｺﾞｼｯｸM-PRO" w:hAnsi="HG丸ｺﾞｼｯｸM-PRO"/>
                <w:sz w:val="20"/>
                <w:szCs w:val="20"/>
              </w:rPr>
            </w:pPr>
            <w:r w:rsidRPr="00E71EE5">
              <w:rPr>
                <w:rFonts w:ascii="HG丸ｺﾞｼｯｸM-PRO" w:eastAsia="HG丸ｺﾞｼｯｸM-PRO" w:hAnsi="HG丸ｺﾞｼｯｸM-PRO" w:hint="eastAsia"/>
                <w:sz w:val="20"/>
                <w:szCs w:val="20"/>
              </w:rPr>
              <w:t>0</w:t>
            </w:r>
          </w:p>
        </w:tc>
        <w:tc>
          <w:tcPr>
            <w:tcW w:w="2852" w:type="dxa"/>
            <w:gridSpan w:val="2"/>
            <w:tcBorders>
              <w:top w:val="single" w:sz="4" w:space="0" w:color="auto"/>
              <w:left w:val="single" w:sz="4" w:space="0" w:color="auto"/>
            </w:tcBorders>
            <w:shd w:val="clear" w:color="auto" w:fill="auto"/>
          </w:tcPr>
          <w:p w:rsidR="00C7628C" w:rsidRPr="00E71EE5" w:rsidRDefault="00C7628C" w:rsidP="00730217">
            <w:pPr>
              <w:adjustRightInd w:val="0"/>
              <w:snapToGrid w:val="0"/>
              <w:jc w:val="right"/>
              <w:rPr>
                <w:rFonts w:ascii="HG丸ｺﾞｼｯｸM-PRO" w:eastAsia="HG丸ｺﾞｼｯｸM-PRO" w:hAnsi="HG丸ｺﾞｼｯｸM-PRO"/>
                <w:sz w:val="20"/>
                <w:szCs w:val="20"/>
              </w:rPr>
            </w:pPr>
            <w:r w:rsidRPr="00E71EE5">
              <w:rPr>
                <w:rFonts w:ascii="HG丸ｺﾞｼｯｸM-PRO" w:eastAsia="HG丸ｺﾞｼｯｸM-PRO" w:hAnsi="HG丸ｺﾞｼｯｸM-PRO" w:hint="eastAsia"/>
                <w:sz w:val="20"/>
                <w:szCs w:val="20"/>
              </w:rPr>
              <w:t>0</w:t>
            </w:r>
          </w:p>
        </w:tc>
      </w:tr>
      <w:tr w:rsidR="00E71EE5" w:rsidRPr="00E71EE5" w:rsidTr="00730217">
        <w:trPr>
          <w:trHeight w:val="198"/>
        </w:trPr>
        <w:tc>
          <w:tcPr>
            <w:tcW w:w="1701" w:type="dxa"/>
            <w:vMerge/>
            <w:shd w:val="clear" w:color="auto" w:fill="FFFF00"/>
          </w:tcPr>
          <w:p w:rsidR="00C7628C" w:rsidRPr="00E71EE5" w:rsidRDefault="00C7628C" w:rsidP="00730217">
            <w:pPr>
              <w:adjustRightInd w:val="0"/>
              <w:snapToGrid w:val="0"/>
              <w:spacing w:line="280" w:lineRule="exact"/>
              <w:rPr>
                <w:rFonts w:ascii="HG丸ｺﾞｼｯｸM-PRO" w:eastAsia="HG丸ｺﾞｼｯｸM-PRO" w:hAnsi="HG丸ｺﾞｼｯｸM-PRO"/>
                <w:sz w:val="20"/>
                <w:szCs w:val="20"/>
              </w:rPr>
            </w:pPr>
          </w:p>
        </w:tc>
        <w:tc>
          <w:tcPr>
            <w:tcW w:w="13058" w:type="dxa"/>
            <w:gridSpan w:val="12"/>
            <w:tcBorders>
              <w:top w:val="single" w:sz="4" w:space="0" w:color="auto"/>
            </w:tcBorders>
            <w:shd w:val="clear" w:color="auto" w:fill="auto"/>
          </w:tcPr>
          <w:p w:rsidR="00C7628C" w:rsidRPr="00E71EE5" w:rsidRDefault="00C7628C" w:rsidP="00730217">
            <w:pPr>
              <w:adjustRightInd w:val="0"/>
              <w:snapToGrid w:val="0"/>
              <w:rPr>
                <w:rFonts w:ascii="HG丸ｺﾞｼｯｸM-PRO" w:eastAsia="HG丸ｺﾞｼｯｸM-PRO" w:hAnsi="HG丸ｺﾞｼｯｸM-PRO"/>
                <w:i/>
                <w:sz w:val="20"/>
                <w:szCs w:val="20"/>
              </w:rPr>
            </w:pPr>
          </w:p>
        </w:tc>
      </w:tr>
      <w:tr w:rsidR="00E71EE5" w:rsidRPr="00E71EE5" w:rsidTr="00EA65AF">
        <w:trPr>
          <w:trHeight w:val="210"/>
        </w:trPr>
        <w:tc>
          <w:tcPr>
            <w:tcW w:w="1701" w:type="dxa"/>
            <w:vMerge w:val="restart"/>
            <w:shd w:val="clear" w:color="auto" w:fill="FFFF00"/>
          </w:tcPr>
          <w:p w:rsidR="00C7628C" w:rsidRPr="00E71EE5" w:rsidRDefault="00C7628C" w:rsidP="00290CE6">
            <w:pPr>
              <w:adjustRightInd w:val="0"/>
              <w:snapToGrid w:val="0"/>
              <w:spacing w:line="280" w:lineRule="exact"/>
              <w:rPr>
                <w:rFonts w:ascii="HG丸ｺﾞｼｯｸM-PRO" w:eastAsia="HG丸ｺﾞｼｯｸM-PRO" w:hAnsi="HG丸ｺﾞｼｯｸM-PRO"/>
                <w:b/>
                <w:sz w:val="20"/>
                <w:szCs w:val="20"/>
              </w:rPr>
            </w:pPr>
            <w:r w:rsidRPr="00E71EE5">
              <w:rPr>
                <w:rFonts w:ascii="HG丸ｺﾞｼｯｸM-PRO" w:eastAsia="HG丸ｺﾞｼｯｸM-PRO" w:hAnsi="HG丸ｺﾞｼｯｸM-PRO" w:hint="eastAsia"/>
                <w:b/>
                <w:sz w:val="20"/>
                <w:szCs w:val="20"/>
              </w:rPr>
              <w:t>取組指標及び実績</w:t>
            </w:r>
          </w:p>
          <w:p w:rsidR="00C7628C" w:rsidRPr="00E71EE5" w:rsidRDefault="00C7628C" w:rsidP="00290CE6">
            <w:pPr>
              <w:adjustRightInd w:val="0"/>
              <w:snapToGrid w:val="0"/>
              <w:spacing w:line="280" w:lineRule="exact"/>
              <w:rPr>
                <w:rFonts w:ascii="HG丸ｺﾞｼｯｸM-PRO" w:eastAsia="HG丸ｺﾞｼｯｸM-PRO" w:hAnsi="HG丸ｺﾞｼｯｸM-PRO"/>
                <w:sz w:val="20"/>
                <w:szCs w:val="20"/>
              </w:rPr>
            </w:pPr>
            <w:r w:rsidRPr="00E71EE5">
              <w:rPr>
                <w:rFonts w:ascii="HG丸ｺﾞｼｯｸM-PRO" w:eastAsia="HG丸ｺﾞｼｯｸM-PRO" w:hAnsi="HG丸ｺﾞｼｯｸM-PRO" w:hint="eastAsia"/>
                <w:sz w:val="20"/>
                <w:szCs w:val="20"/>
              </w:rPr>
              <w:t>（施策効果の定量評価）</w:t>
            </w:r>
          </w:p>
        </w:tc>
        <w:tc>
          <w:tcPr>
            <w:tcW w:w="480" w:type="dxa"/>
            <w:shd w:val="clear" w:color="auto" w:fill="FFFF00"/>
          </w:tcPr>
          <w:p w:rsidR="00C7628C" w:rsidRPr="00E71EE5" w:rsidRDefault="00C7628C" w:rsidP="00730217">
            <w:pPr>
              <w:adjustRightInd w:val="0"/>
              <w:snapToGrid w:val="0"/>
              <w:spacing w:line="280" w:lineRule="exact"/>
              <w:ind w:left="200" w:hangingChars="100" w:hanging="200"/>
              <w:rPr>
                <w:rFonts w:ascii="HG丸ｺﾞｼｯｸM-PRO" w:eastAsia="HG丸ｺﾞｼｯｸM-PRO" w:hAnsi="HG丸ｺﾞｼｯｸM-PRO"/>
                <w:sz w:val="20"/>
                <w:szCs w:val="20"/>
              </w:rPr>
            </w:pPr>
          </w:p>
        </w:tc>
        <w:tc>
          <w:tcPr>
            <w:tcW w:w="3120" w:type="dxa"/>
            <w:gridSpan w:val="4"/>
            <w:shd w:val="clear" w:color="auto" w:fill="FFFF00"/>
          </w:tcPr>
          <w:p w:rsidR="00C7628C" w:rsidRPr="00E71EE5" w:rsidRDefault="00C7628C" w:rsidP="00730217">
            <w:pPr>
              <w:adjustRightInd w:val="0"/>
              <w:snapToGrid w:val="0"/>
              <w:spacing w:line="280" w:lineRule="exact"/>
              <w:ind w:left="200" w:hangingChars="100" w:hanging="200"/>
              <w:rPr>
                <w:rFonts w:ascii="HG丸ｺﾞｼｯｸM-PRO" w:eastAsia="HG丸ｺﾞｼｯｸM-PRO" w:hAnsi="HG丸ｺﾞｼｯｸM-PRO"/>
                <w:sz w:val="20"/>
                <w:szCs w:val="20"/>
              </w:rPr>
            </w:pPr>
            <w:r w:rsidRPr="00E71EE5">
              <w:rPr>
                <w:rFonts w:ascii="HG丸ｺﾞｼｯｸM-PRO" w:eastAsia="HG丸ｺﾞｼｯｸM-PRO" w:hAnsi="HG丸ｺﾞｼｯｸM-PRO" w:hint="eastAsia"/>
                <w:sz w:val="20"/>
                <w:szCs w:val="20"/>
              </w:rPr>
              <w:t>名称</w:t>
            </w:r>
          </w:p>
        </w:tc>
        <w:tc>
          <w:tcPr>
            <w:tcW w:w="2637" w:type="dxa"/>
            <w:gridSpan w:val="3"/>
            <w:shd w:val="clear" w:color="auto" w:fill="FFFF00"/>
          </w:tcPr>
          <w:p w:rsidR="00C7628C" w:rsidRPr="00E71EE5" w:rsidRDefault="00C7628C" w:rsidP="00730217">
            <w:pPr>
              <w:adjustRightInd w:val="0"/>
              <w:snapToGrid w:val="0"/>
              <w:spacing w:line="280" w:lineRule="exact"/>
              <w:ind w:left="200" w:hangingChars="100" w:hanging="200"/>
              <w:rPr>
                <w:rFonts w:ascii="HG丸ｺﾞｼｯｸM-PRO" w:eastAsia="HG丸ｺﾞｼｯｸM-PRO" w:hAnsi="HG丸ｺﾞｼｯｸM-PRO"/>
                <w:sz w:val="20"/>
                <w:szCs w:val="20"/>
              </w:rPr>
            </w:pPr>
            <w:r w:rsidRPr="00E71EE5">
              <w:rPr>
                <w:rFonts w:ascii="HG丸ｺﾞｼｯｸM-PRO" w:eastAsia="HG丸ｺﾞｼｯｸM-PRO" w:hAnsi="HG丸ｺﾞｼｯｸM-PRO" w:hint="eastAsia"/>
                <w:sz w:val="20"/>
                <w:szCs w:val="20"/>
              </w:rPr>
              <w:t>把握方法</w:t>
            </w:r>
          </w:p>
        </w:tc>
        <w:tc>
          <w:tcPr>
            <w:tcW w:w="6821" w:type="dxa"/>
            <w:gridSpan w:val="4"/>
            <w:shd w:val="clear" w:color="auto" w:fill="FFFF00"/>
          </w:tcPr>
          <w:p w:rsidR="00C7628C" w:rsidRPr="00E71EE5" w:rsidRDefault="00C7628C" w:rsidP="00730217">
            <w:pPr>
              <w:adjustRightInd w:val="0"/>
              <w:snapToGrid w:val="0"/>
              <w:spacing w:line="280" w:lineRule="exact"/>
              <w:ind w:left="200" w:hangingChars="100" w:hanging="200"/>
              <w:rPr>
                <w:rFonts w:ascii="HG丸ｺﾞｼｯｸM-PRO" w:eastAsia="HG丸ｺﾞｼｯｸM-PRO" w:hAnsi="HG丸ｺﾞｼｯｸM-PRO"/>
                <w:sz w:val="20"/>
                <w:szCs w:val="20"/>
              </w:rPr>
            </w:pPr>
            <w:r w:rsidRPr="00E71EE5">
              <w:rPr>
                <w:rFonts w:ascii="HG丸ｺﾞｼｯｸM-PRO" w:eastAsia="HG丸ｺﾞｼｯｸM-PRO" w:hAnsi="HG丸ｺﾞｼｯｸM-PRO" w:hint="eastAsia"/>
                <w:sz w:val="20"/>
                <w:szCs w:val="20"/>
              </w:rPr>
              <w:t>実績</w:t>
            </w:r>
          </w:p>
        </w:tc>
      </w:tr>
      <w:tr w:rsidR="00E71EE5" w:rsidRPr="00E71EE5" w:rsidTr="00196F01">
        <w:trPr>
          <w:trHeight w:val="279"/>
        </w:trPr>
        <w:tc>
          <w:tcPr>
            <w:tcW w:w="1701" w:type="dxa"/>
            <w:vMerge/>
            <w:shd w:val="clear" w:color="auto" w:fill="FFFF00"/>
          </w:tcPr>
          <w:p w:rsidR="00196F01" w:rsidRPr="00E71EE5" w:rsidRDefault="00196F01" w:rsidP="00730217">
            <w:pPr>
              <w:adjustRightInd w:val="0"/>
              <w:snapToGrid w:val="0"/>
              <w:spacing w:line="280" w:lineRule="exact"/>
              <w:rPr>
                <w:rFonts w:ascii="HG丸ｺﾞｼｯｸM-PRO" w:eastAsia="HG丸ｺﾞｼｯｸM-PRO" w:hAnsi="HG丸ｺﾞｼｯｸM-PRO"/>
                <w:b/>
                <w:sz w:val="20"/>
                <w:szCs w:val="20"/>
              </w:rPr>
            </w:pPr>
          </w:p>
        </w:tc>
        <w:tc>
          <w:tcPr>
            <w:tcW w:w="480" w:type="dxa"/>
            <w:shd w:val="clear" w:color="auto" w:fill="auto"/>
          </w:tcPr>
          <w:p w:rsidR="00196F01" w:rsidRPr="00E71EE5" w:rsidRDefault="00196F01" w:rsidP="00730217">
            <w:pPr>
              <w:adjustRightInd w:val="0"/>
              <w:snapToGrid w:val="0"/>
              <w:spacing w:line="280" w:lineRule="exact"/>
              <w:ind w:left="200" w:hangingChars="100" w:hanging="200"/>
              <w:rPr>
                <w:rFonts w:ascii="HG丸ｺﾞｼｯｸM-PRO" w:eastAsia="HG丸ｺﾞｼｯｸM-PRO" w:hAnsi="HG丸ｺﾞｼｯｸM-PRO"/>
                <w:sz w:val="20"/>
                <w:szCs w:val="20"/>
              </w:rPr>
            </w:pPr>
            <w:r w:rsidRPr="00E71EE5">
              <w:rPr>
                <w:rFonts w:ascii="HG丸ｺﾞｼｯｸM-PRO" w:eastAsia="HG丸ｺﾞｼｯｸM-PRO" w:hAnsi="HG丸ｺﾞｼｯｸM-PRO" w:hint="eastAsia"/>
                <w:sz w:val="20"/>
                <w:szCs w:val="20"/>
              </w:rPr>
              <w:t>①</w:t>
            </w:r>
          </w:p>
        </w:tc>
        <w:tc>
          <w:tcPr>
            <w:tcW w:w="3120" w:type="dxa"/>
            <w:gridSpan w:val="4"/>
            <w:shd w:val="clear" w:color="auto" w:fill="auto"/>
          </w:tcPr>
          <w:p w:rsidR="00196F01" w:rsidRPr="00E71EE5" w:rsidRDefault="00196F01" w:rsidP="00730217">
            <w:pPr>
              <w:adjustRightInd w:val="0"/>
              <w:snapToGrid w:val="0"/>
              <w:spacing w:line="280" w:lineRule="exact"/>
              <w:rPr>
                <w:rFonts w:ascii="HG丸ｺﾞｼｯｸM-PRO" w:eastAsia="HG丸ｺﾞｼｯｸM-PRO" w:hAnsi="HG丸ｺﾞｼｯｸM-PRO"/>
                <w:sz w:val="20"/>
                <w:szCs w:val="20"/>
              </w:rPr>
            </w:pPr>
            <w:r w:rsidRPr="00E71EE5">
              <w:rPr>
                <w:rFonts w:ascii="HG丸ｺﾞｼｯｸM-PRO" w:eastAsia="HG丸ｺﾞｼｯｸM-PRO" w:hAnsi="HG丸ｺﾞｼｯｸM-PRO" w:hint="eastAsia"/>
                <w:sz w:val="20"/>
                <w:szCs w:val="20"/>
              </w:rPr>
              <w:t>PRTR法物質の届出排出量</w:t>
            </w:r>
          </w:p>
        </w:tc>
        <w:tc>
          <w:tcPr>
            <w:tcW w:w="2637" w:type="dxa"/>
            <w:gridSpan w:val="3"/>
            <w:shd w:val="clear" w:color="auto" w:fill="auto"/>
          </w:tcPr>
          <w:p w:rsidR="00196F01" w:rsidRPr="00E71EE5" w:rsidRDefault="00196F01" w:rsidP="00730217">
            <w:pPr>
              <w:adjustRightInd w:val="0"/>
              <w:snapToGrid w:val="0"/>
              <w:spacing w:line="280" w:lineRule="exact"/>
              <w:rPr>
                <w:rFonts w:ascii="HG丸ｺﾞｼｯｸM-PRO" w:eastAsia="HG丸ｺﾞｼｯｸM-PRO" w:hAnsi="HG丸ｺﾞｼｯｸM-PRO"/>
                <w:sz w:val="20"/>
                <w:szCs w:val="20"/>
              </w:rPr>
            </w:pPr>
            <w:r w:rsidRPr="00E71EE5">
              <w:rPr>
                <w:rFonts w:ascii="HG丸ｺﾞｼｯｸM-PRO" w:eastAsia="HG丸ｺﾞｼｯｸM-PRO" w:hAnsi="HG丸ｺﾞｼｯｸM-PRO" w:hint="eastAsia"/>
                <w:sz w:val="20"/>
                <w:szCs w:val="20"/>
              </w:rPr>
              <w:t>府環境白書掲載データ</w:t>
            </w:r>
          </w:p>
        </w:tc>
        <w:tc>
          <w:tcPr>
            <w:tcW w:w="6821" w:type="dxa"/>
            <w:gridSpan w:val="4"/>
            <w:shd w:val="clear" w:color="auto" w:fill="auto"/>
          </w:tcPr>
          <w:p w:rsidR="00196F01" w:rsidRPr="00E71EE5" w:rsidRDefault="00196F01" w:rsidP="0021199E">
            <w:pPr>
              <w:adjustRightInd w:val="0"/>
              <w:snapToGrid w:val="0"/>
              <w:spacing w:line="280" w:lineRule="exact"/>
              <w:rPr>
                <w:rFonts w:ascii="HG丸ｺﾞｼｯｸM-PRO" w:eastAsia="HG丸ｺﾞｼｯｸM-PRO" w:hAnsi="HG丸ｺﾞｼｯｸM-PRO"/>
                <w:sz w:val="20"/>
                <w:szCs w:val="20"/>
              </w:rPr>
            </w:pPr>
            <w:r w:rsidRPr="00E71EE5">
              <w:rPr>
                <w:rFonts w:ascii="HG丸ｺﾞｼｯｸM-PRO" w:eastAsia="HG丸ｺﾞｼｯｸM-PRO" w:hAnsi="HG丸ｺﾞｼｯｸM-PRO" w:hint="eastAsia"/>
                <w:sz w:val="20"/>
                <w:szCs w:val="20"/>
              </w:rPr>
              <w:t>4,659t（2010年度実績）、4,623t（11年度実績）、4,481t（12年度実績）</w:t>
            </w:r>
          </w:p>
        </w:tc>
      </w:tr>
      <w:tr w:rsidR="00E71EE5" w:rsidRPr="00E71EE5" w:rsidTr="00EA65AF">
        <w:trPr>
          <w:trHeight w:val="70"/>
        </w:trPr>
        <w:tc>
          <w:tcPr>
            <w:tcW w:w="1701" w:type="dxa"/>
            <w:vMerge/>
            <w:shd w:val="clear" w:color="auto" w:fill="FFFF00"/>
          </w:tcPr>
          <w:p w:rsidR="00AB4937" w:rsidRPr="00E71EE5" w:rsidRDefault="00AB4937" w:rsidP="00730217">
            <w:pPr>
              <w:adjustRightInd w:val="0"/>
              <w:snapToGrid w:val="0"/>
              <w:spacing w:line="280" w:lineRule="exact"/>
              <w:rPr>
                <w:rFonts w:ascii="HG丸ｺﾞｼｯｸM-PRO" w:eastAsia="HG丸ｺﾞｼｯｸM-PRO" w:hAnsi="HG丸ｺﾞｼｯｸM-PRO"/>
                <w:b/>
                <w:sz w:val="20"/>
                <w:szCs w:val="20"/>
              </w:rPr>
            </w:pPr>
          </w:p>
        </w:tc>
        <w:tc>
          <w:tcPr>
            <w:tcW w:w="13058" w:type="dxa"/>
            <w:gridSpan w:val="12"/>
            <w:shd w:val="clear" w:color="auto" w:fill="auto"/>
          </w:tcPr>
          <w:p w:rsidR="00AB4937" w:rsidRPr="00E71EE5" w:rsidRDefault="00AB4937" w:rsidP="00730217">
            <w:pPr>
              <w:adjustRightInd w:val="0"/>
              <w:snapToGrid w:val="0"/>
              <w:spacing w:line="280" w:lineRule="exact"/>
              <w:ind w:left="200" w:hangingChars="100" w:hanging="200"/>
              <w:rPr>
                <w:rFonts w:ascii="HG丸ｺﾞｼｯｸM-PRO" w:eastAsia="HG丸ｺﾞｼｯｸM-PRO" w:hAnsi="HG丸ｺﾞｼｯｸM-PRO"/>
                <w:i/>
                <w:sz w:val="20"/>
                <w:szCs w:val="20"/>
              </w:rPr>
            </w:pPr>
          </w:p>
        </w:tc>
      </w:tr>
      <w:tr w:rsidR="00E71EE5" w:rsidRPr="00E71EE5" w:rsidTr="00D93243">
        <w:trPr>
          <w:trHeight w:val="240"/>
        </w:trPr>
        <w:tc>
          <w:tcPr>
            <w:tcW w:w="1701" w:type="dxa"/>
            <w:tcBorders>
              <w:bottom w:val="nil"/>
            </w:tcBorders>
            <w:shd w:val="clear" w:color="auto" w:fill="FFFF00"/>
          </w:tcPr>
          <w:p w:rsidR="00AB4937" w:rsidRPr="00E71EE5" w:rsidRDefault="00AB4937" w:rsidP="00730217">
            <w:pPr>
              <w:adjustRightInd w:val="0"/>
              <w:snapToGrid w:val="0"/>
              <w:spacing w:line="280" w:lineRule="exact"/>
              <w:rPr>
                <w:rFonts w:ascii="HG丸ｺﾞｼｯｸM-PRO" w:eastAsia="HG丸ｺﾞｼｯｸM-PRO" w:hAnsi="HG丸ｺﾞｼｯｸM-PRO"/>
                <w:b/>
                <w:w w:val="90"/>
                <w:sz w:val="20"/>
                <w:szCs w:val="20"/>
              </w:rPr>
            </w:pPr>
            <w:r w:rsidRPr="00E71EE5">
              <w:rPr>
                <w:rFonts w:ascii="HG丸ｺﾞｼｯｸM-PRO" w:eastAsia="HG丸ｺﾞｼｯｸM-PRO" w:hAnsi="HG丸ｺﾞｼｯｸM-PRO" w:hint="eastAsia"/>
                <w:b/>
                <w:w w:val="90"/>
                <w:sz w:val="20"/>
                <w:szCs w:val="20"/>
              </w:rPr>
              <w:t>工程表の進捗状況</w:t>
            </w:r>
          </w:p>
        </w:tc>
        <w:tc>
          <w:tcPr>
            <w:tcW w:w="3261" w:type="dxa"/>
            <w:gridSpan w:val="4"/>
            <w:shd w:val="clear" w:color="auto" w:fill="FFFF00"/>
          </w:tcPr>
          <w:p w:rsidR="00AB4937" w:rsidRPr="00E71EE5" w:rsidRDefault="00AB4937" w:rsidP="00730217">
            <w:pPr>
              <w:adjustRightInd w:val="0"/>
              <w:snapToGrid w:val="0"/>
              <w:spacing w:line="280" w:lineRule="exact"/>
              <w:rPr>
                <w:rFonts w:ascii="HG丸ｺﾞｼｯｸM-PRO" w:eastAsia="HG丸ｺﾞｼｯｸM-PRO" w:hAnsi="HG丸ｺﾞｼｯｸM-PRO"/>
                <w:sz w:val="20"/>
                <w:szCs w:val="20"/>
              </w:rPr>
            </w:pPr>
            <w:r w:rsidRPr="00E71EE5">
              <w:rPr>
                <w:rFonts w:ascii="HG丸ｺﾞｼｯｸM-PRO" w:eastAsia="HG丸ｺﾞｼｯｸM-PRO" w:hAnsi="HG丸ｺﾞｼｯｸM-PRO" w:hint="eastAsia"/>
                <w:sz w:val="20"/>
                <w:szCs w:val="20"/>
              </w:rPr>
              <w:t>工程名</w:t>
            </w:r>
          </w:p>
        </w:tc>
        <w:tc>
          <w:tcPr>
            <w:tcW w:w="1275" w:type="dxa"/>
            <w:gridSpan w:val="2"/>
            <w:shd w:val="clear" w:color="auto" w:fill="FFFF00"/>
          </w:tcPr>
          <w:p w:rsidR="00AB4937" w:rsidRPr="00E71EE5" w:rsidRDefault="00AB4937" w:rsidP="00730217">
            <w:pPr>
              <w:adjustRightInd w:val="0"/>
              <w:snapToGrid w:val="0"/>
              <w:spacing w:line="280" w:lineRule="exact"/>
              <w:ind w:left="200" w:hangingChars="100" w:hanging="200"/>
              <w:rPr>
                <w:rFonts w:ascii="HG丸ｺﾞｼｯｸM-PRO" w:eastAsia="HG丸ｺﾞｼｯｸM-PRO" w:hAnsi="HG丸ｺﾞｼｯｸM-PRO"/>
                <w:sz w:val="20"/>
                <w:szCs w:val="20"/>
              </w:rPr>
            </w:pPr>
            <w:r w:rsidRPr="00E71EE5">
              <w:rPr>
                <w:rFonts w:ascii="HG丸ｺﾞｼｯｸM-PRO" w:eastAsia="HG丸ｺﾞｼｯｸM-PRO" w:hAnsi="HG丸ｺﾞｼｯｸM-PRO" w:hint="eastAsia"/>
                <w:sz w:val="20"/>
                <w:szCs w:val="20"/>
              </w:rPr>
              <w:t>進捗状況</w:t>
            </w:r>
            <w:r w:rsidRPr="00E71EE5">
              <w:rPr>
                <w:rFonts w:ascii="HG丸ｺﾞｼｯｸM-PRO" w:eastAsia="HG丸ｺﾞｼｯｸM-PRO" w:hAnsi="HG丸ｺﾞｼｯｸM-PRO" w:hint="eastAsia"/>
                <w:sz w:val="20"/>
                <w:szCs w:val="20"/>
                <w:vertAlign w:val="superscript"/>
              </w:rPr>
              <w:t>※</w:t>
            </w:r>
          </w:p>
        </w:tc>
        <w:tc>
          <w:tcPr>
            <w:tcW w:w="1701" w:type="dxa"/>
            <w:gridSpan w:val="2"/>
            <w:shd w:val="clear" w:color="auto" w:fill="FFFF00"/>
          </w:tcPr>
          <w:p w:rsidR="00AB4937" w:rsidRPr="00E71EE5" w:rsidRDefault="00AB4937" w:rsidP="00730217">
            <w:pPr>
              <w:adjustRightInd w:val="0"/>
              <w:snapToGrid w:val="0"/>
              <w:spacing w:line="280" w:lineRule="exact"/>
              <w:rPr>
                <w:rFonts w:ascii="HG丸ｺﾞｼｯｸM-PRO" w:eastAsia="HG丸ｺﾞｼｯｸM-PRO" w:hAnsi="HG丸ｺﾞｼｯｸM-PRO"/>
                <w:sz w:val="20"/>
                <w:szCs w:val="20"/>
              </w:rPr>
            </w:pPr>
            <w:r w:rsidRPr="00E71EE5">
              <w:rPr>
                <w:rFonts w:ascii="HG丸ｺﾞｼｯｸM-PRO" w:eastAsia="HG丸ｺﾞｼｯｸM-PRO" w:hAnsi="HG丸ｺﾞｼｯｸM-PRO" w:hint="eastAsia"/>
                <w:sz w:val="20"/>
                <w:szCs w:val="20"/>
              </w:rPr>
              <w:t>主な事業の名称</w:t>
            </w:r>
          </w:p>
        </w:tc>
        <w:tc>
          <w:tcPr>
            <w:tcW w:w="6821" w:type="dxa"/>
            <w:gridSpan w:val="4"/>
            <w:shd w:val="clear" w:color="auto" w:fill="FFFF00"/>
          </w:tcPr>
          <w:p w:rsidR="00AB4937" w:rsidRPr="00E71EE5" w:rsidRDefault="00AB4937" w:rsidP="00730217">
            <w:pPr>
              <w:adjustRightInd w:val="0"/>
              <w:snapToGrid w:val="0"/>
              <w:spacing w:line="280" w:lineRule="exact"/>
              <w:rPr>
                <w:rFonts w:ascii="HG丸ｺﾞｼｯｸM-PRO" w:eastAsia="HG丸ｺﾞｼｯｸM-PRO" w:hAnsi="HG丸ｺﾞｼｯｸM-PRO"/>
                <w:sz w:val="20"/>
                <w:szCs w:val="20"/>
              </w:rPr>
            </w:pPr>
            <w:r w:rsidRPr="00E71EE5">
              <w:rPr>
                <w:rFonts w:ascii="HG丸ｺﾞｼｯｸM-PRO" w:eastAsia="HG丸ｺﾞｼｯｸM-PRO" w:hAnsi="HG丸ｺﾞｼｯｸM-PRO" w:hint="eastAsia"/>
                <w:sz w:val="20"/>
                <w:szCs w:val="20"/>
              </w:rPr>
              <w:t>事業の実施状況</w:t>
            </w:r>
          </w:p>
        </w:tc>
      </w:tr>
      <w:tr w:rsidR="00E71EE5" w:rsidRPr="00E71EE5" w:rsidTr="00D93243">
        <w:trPr>
          <w:trHeight w:val="70"/>
        </w:trPr>
        <w:tc>
          <w:tcPr>
            <w:tcW w:w="1701" w:type="dxa"/>
            <w:tcBorders>
              <w:top w:val="nil"/>
              <w:bottom w:val="nil"/>
            </w:tcBorders>
            <w:shd w:val="clear" w:color="auto" w:fill="FFFF00"/>
          </w:tcPr>
          <w:p w:rsidR="00196F01" w:rsidRPr="00E71EE5" w:rsidRDefault="00196F01" w:rsidP="00730217">
            <w:pPr>
              <w:adjustRightInd w:val="0"/>
              <w:snapToGrid w:val="0"/>
              <w:spacing w:line="280" w:lineRule="exact"/>
              <w:rPr>
                <w:rFonts w:ascii="HG丸ｺﾞｼｯｸM-PRO" w:eastAsia="HG丸ｺﾞｼｯｸM-PRO" w:hAnsi="HG丸ｺﾞｼｯｸM-PRO"/>
                <w:b/>
                <w:sz w:val="20"/>
                <w:szCs w:val="20"/>
              </w:rPr>
            </w:pPr>
          </w:p>
        </w:tc>
        <w:tc>
          <w:tcPr>
            <w:tcW w:w="3261" w:type="dxa"/>
            <w:gridSpan w:val="4"/>
            <w:shd w:val="clear" w:color="auto" w:fill="auto"/>
          </w:tcPr>
          <w:p w:rsidR="00196F01" w:rsidRPr="00E71EE5" w:rsidRDefault="00196F01" w:rsidP="00730217">
            <w:pPr>
              <w:adjustRightInd w:val="0"/>
              <w:snapToGrid w:val="0"/>
              <w:spacing w:line="280" w:lineRule="exact"/>
              <w:rPr>
                <w:rFonts w:ascii="HG丸ｺﾞｼｯｸM-PRO" w:eastAsia="HG丸ｺﾞｼｯｸM-PRO" w:hAnsi="HG丸ｺﾞｼｯｸM-PRO"/>
                <w:sz w:val="20"/>
                <w:szCs w:val="20"/>
              </w:rPr>
            </w:pPr>
            <w:r w:rsidRPr="00E71EE5">
              <w:rPr>
                <w:rFonts w:ascii="HG丸ｺﾞｼｯｸM-PRO" w:eastAsia="HG丸ｺﾞｼｯｸM-PRO" w:hAnsi="HG丸ｺﾞｼｯｸM-PRO" w:hint="eastAsia"/>
                <w:sz w:val="20"/>
                <w:szCs w:val="20"/>
              </w:rPr>
              <w:t>環境リスクの高い化学物質の排出量等の把握</w:t>
            </w:r>
          </w:p>
          <w:p w:rsidR="00196F01" w:rsidRPr="00E71EE5" w:rsidRDefault="00196F01" w:rsidP="00730217">
            <w:pPr>
              <w:adjustRightInd w:val="0"/>
              <w:snapToGrid w:val="0"/>
              <w:spacing w:line="280" w:lineRule="exact"/>
              <w:rPr>
                <w:rFonts w:ascii="HG丸ｺﾞｼｯｸM-PRO" w:eastAsia="HG丸ｺﾞｼｯｸM-PRO" w:hAnsi="HG丸ｺﾞｼｯｸM-PRO"/>
                <w:sz w:val="20"/>
                <w:szCs w:val="20"/>
              </w:rPr>
            </w:pPr>
            <w:r w:rsidRPr="00E71EE5">
              <w:rPr>
                <w:rFonts w:ascii="HG丸ｺﾞｼｯｸM-PRO" w:eastAsia="HG丸ｺﾞｼｯｸM-PRO" w:hAnsi="HG丸ｺﾞｼｯｸM-PRO" w:hint="eastAsia"/>
                <w:sz w:val="20"/>
                <w:szCs w:val="20"/>
              </w:rPr>
              <w:t>（毎年度、ＰＲＴＲ制度、大阪府化学物質管理制度の運用により排出量等を把握）</w:t>
            </w:r>
          </w:p>
        </w:tc>
        <w:tc>
          <w:tcPr>
            <w:tcW w:w="1275" w:type="dxa"/>
            <w:gridSpan w:val="2"/>
            <w:shd w:val="clear" w:color="auto" w:fill="auto"/>
          </w:tcPr>
          <w:p w:rsidR="00196F01" w:rsidRPr="00E71EE5" w:rsidRDefault="00196F01" w:rsidP="00730217">
            <w:pPr>
              <w:adjustRightInd w:val="0"/>
              <w:snapToGrid w:val="0"/>
              <w:spacing w:line="280" w:lineRule="exact"/>
              <w:rPr>
                <w:rFonts w:ascii="HG丸ｺﾞｼｯｸM-PRO" w:eastAsia="HG丸ｺﾞｼｯｸM-PRO" w:hAnsi="HG丸ｺﾞｼｯｸM-PRO"/>
                <w:sz w:val="20"/>
                <w:szCs w:val="20"/>
              </w:rPr>
            </w:pPr>
            <w:r w:rsidRPr="00E71EE5">
              <w:rPr>
                <w:rFonts w:ascii="HG丸ｺﾞｼｯｸM-PRO" w:eastAsia="HG丸ｺﾞｼｯｸM-PRO" w:hAnsi="HG丸ｺﾞｼｯｸM-PRO" w:hint="eastAsia"/>
                <w:sz w:val="20"/>
                <w:szCs w:val="20"/>
              </w:rPr>
              <w:t>☆☆</w:t>
            </w:r>
          </w:p>
        </w:tc>
        <w:tc>
          <w:tcPr>
            <w:tcW w:w="1701" w:type="dxa"/>
            <w:gridSpan w:val="2"/>
            <w:shd w:val="clear" w:color="auto" w:fill="auto"/>
          </w:tcPr>
          <w:p w:rsidR="00196F01" w:rsidRPr="00E71EE5" w:rsidRDefault="00196F01" w:rsidP="001C2B83">
            <w:pPr>
              <w:adjustRightInd w:val="0"/>
              <w:snapToGrid w:val="0"/>
              <w:spacing w:line="280" w:lineRule="exact"/>
              <w:rPr>
                <w:rFonts w:ascii="HG丸ｺﾞｼｯｸM-PRO" w:eastAsia="HG丸ｺﾞｼｯｸM-PRO" w:hAnsi="HG丸ｺﾞｼｯｸM-PRO"/>
                <w:sz w:val="20"/>
                <w:szCs w:val="20"/>
              </w:rPr>
            </w:pPr>
            <w:r w:rsidRPr="00E71EE5">
              <w:rPr>
                <w:rFonts w:ascii="HG丸ｺﾞｼｯｸM-PRO" w:eastAsia="HG丸ｺﾞｼｯｸM-PRO" w:hAnsi="HG丸ｺﾞｼｯｸM-PRO" w:hint="eastAsia"/>
                <w:sz w:val="20"/>
                <w:szCs w:val="20"/>
              </w:rPr>
              <w:t>化学物質対策推進事業</w:t>
            </w:r>
          </w:p>
        </w:tc>
        <w:tc>
          <w:tcPr>
            <w:tcW w:w="6821" w:type="dxa"/>
            <w:gridSpan w:val="4"/>
            <w:shd w:val="clear" w:color="auto" w:fill="auto"/>
          </w:tcPr>
          <w:p w:rsidR="00196F01" w:rsidRPr="00E71EE5" w:rsidRDefault="00196F01" w:rsidP="001C2B83">
            <w:pPr>
              <w:adjustRightInd w:val="0"/>
              <w:snapToGrid w:val="0"/>
              <w:spacing w:line="280" w:lineRule="exact"/>
              <w:rPr>
                <w:rFonts w:ascii="HG丸ｺﾞｼｯｸM-PRO" w:eastAsia="HG丸ｺﾞｼｯｸM-PRO" w:hAnsi="HG丸ｺﾞｼｯｸM-PRO"/>
                <w:sz w:val="20"/>
                <w:szCs w:val="20"/>
              </w:rPr>
            </w:pPr>
            <w:r w:rsidRPr="00E71EE5">
              <w:rPr>
                <w:rFonts w:ascii="HG丸ｺﾞｼｯｸM-PRO" w:eastAsia="HG丸ｺﾞｼｯｸM-PRO" w:hAnsi="HG丸ｺﾞｼｯｸM-PRO" w:hint="eastAsia"/>
                <w:sz w:val="20"/>
                <w:szCs w:val="20"/>
              </w:rPr>
              <w:t>化学物質の排出量等の届出を受理し、データの集計･公表を行うとともに、事業者に対し指導･助言を実施</w:t>
            </w:r>
          </w:p>
          <w:p w:rsidR="00196F01" w:rsidRPr="00E71EE5" w:rsidRDefault="00196F01" w:rsidP="001C2B83">
            <w:pPr>
              <w:adjustRightInd w:val="0"/>
              <w:snapToGrid w:val="0"/>
              <w:spacing w:line="280" w:lineRule="exact"/>
              <w:rPr>
                <w:rFonts w:ascii="HG丸ｺﾞｼｯｸM-PRO" w:eastAsia="HG丸ｺﾞｼｯｸM-PRO" w:hAnsi="HG丸ｺﾞｼｯｸM-PRO"/>
                <w:sz w:val="20"/>
                <w:szCs w:val="20"/>
              </w:rPr>
            </w:pPr>
            <w:r w:rsidRPr="00E71EE5">
              <w:rPr>
                <w:rFonts w:ascii="HG丸ｺﾞｼｯｸM-PRO" w:eastAsia="HG丸ｺﾞｼｯｸM-PRO" w:hAnsi="HG丸ｺﾞｼｯｸM-PRO" w:hint="eastAsia"/>
                <w:sz w:val="20"/>
                <w:szCs w:val="20"/>
              </w:rPr>
              <w:t>PRTR法届出件数：</w:t>
            </w:r>
          </w:p>
          <w:p w:rsidR="00196F01" w:rsidRPr="00E71EE5" w:rsidRDefault="00196F01" w:rsidP="001C2B83">
            <w:pPr>
              <w:adjustRightInd w:val="0"/>
              <w:snapToGrid w:val="0"/>
              <w:spacing w:line="280" w:lineRule="exact"/>
              <w:rPr>
                <w:rFonts w:ascii="HG丸ｺﾞｼｯｸM-PRO" w:eastAsia="HG丸ｺﾞｼｯｸM-PRO" w:hAnsi="HG丸ｺﾞｼｯｸM-PRO"/>
                <w:sz w:val="20"/>
                <w:szCs w:val="20"/>
              </w:rPr>
            </w:pPr>
            <w:r w:rsidRPr="00E71EE5">
              <w:rPr>
                <w:rFonts w:ascii="HG丸ｺﾞｼｯｸM-PRO" w:eastAsia="HG丸ｺﾞｼｯｸM-PRO" w:hAnsi="HG丸ｺﾞｼｯｸM-PRO" w:hint="eastAsia"/>
                <w:sz w:val="20"/>
                <w:szCs w:val="20"/>
              </w:rPr>
              <w:t>1,717件（2011年度）、1,670件（12年度）、1,636件（13年度）</w:t>
            </w:r>
          </w:p>
          <w:p w:rsidR="00196F01" w:rsidRPr="00E71EE5" w:rsidRDefault="00196F01" w:rsidP="001C2B83">
            <w:pPr>
              <w:adjustRightInd w:val="0"/>
              <w:snapToGrid w:val="0"/>
              <w:spacing w:line="280" w:lineRule="exact"/>
              <w:rPr>
                <w:rFonts w:ascii="HG丸ｺﾞｼｯｸM-PRO" w:eastAsia="HG丸ｺﾞｼｯｸM-PRO" w:hAnsi="HG丸ｺﾞｼｯｸM-PRO"/>
                <w:sz w:val="20"/>
                <w:szCs w:val="20"/>
              </w:rPr>
            </w:pPr>
            <w:r w:rsidRPr="00E71EE5">
              <w:rPr>
                <w:rFonts w:ascii="HG丸ｺﾞｼｯｸM-PRO" w:eastAsia="HG丸ｺﾞｼｯｸM-PRO" w:hAnsi="HG丸ｺﾞｼｯｸM-PRO" w:hint="eastAsia"/>
                <w:sz w:val="20"/>
                <w:szCs w:val="20"/>
              </w:rPr>
              <w:t>条例届出件数：</w:t>
            </w:r>
          </w:p>
          <w:p w:rsidR="00196F01" w:rsidRPr="00E71EE5" w:rsidRDefault="00196F01" w:rsidP="001C2B83">
            <w:pPr>
              <w:adjustRightInd w:val="0"/>
              <w:snapToGrid w:val="0"/>
              <w:spacing w:line="280" w:lineRule="exact"/>
              <w:rPr>
                <w:rFonts w:ascii="HG丸ｺﾞｼｯｸM-PRO" w:eastAsia="HG丸ｺﾞｼｯｸM-PRO" w:hAnsi="HG丸ｺﾞｼｯｸM-PRO"/>
                <w:sz w:val="20"/>
                <w:szCs w:val="20"/>
              </w:rPr>
            </w:pPr>
            <w:r w:rsidRPr="00E71EE5">
              <w:rPr>
                <w:rFonts w:ascii="HG丸ｺﾞｼｯｸM-PRO" w:eastAsia="HG丸ｺﾞｼｯｸM-PRO" w:hAnsi="HG丸ｺﾞｼｯｸM-PRO" w:hint="eastAsia"/>
                <w:sz w:val="20"/>
                <w:szCs w:val="20"/>
              </w:rPr>
              <w:t>1,306件（2011年度）、1,368件（12年度）、1,364件（13年度）</w:t>
            </w:r>
          </w:p>
          <w:p w:rsidR="00D64A9D" w:rsidRPr="00E71EE5" w:rsidRDefault="00D64A9D" w:rsidP="00D64A9D">
            <w:pPr>
              <w:adjustRightInd w:val="0"/>
              <w:snapToGrid w:val="0"/>
              <w:spacing w:line="280" w:lineRule="exact"/>
              <w:rPr>
                <w:rFonts w:ascii="HG丸ｺﾞｼｯｸM-PRO" w:eastAsia="HG丸ｺﾞｼｯｸM-PRO" w:hAnsi="HG丸ｺﾞｼｯｸM-PRO"/>
                <w:sz w:val="20"/>
                <w:szCs w:val="20"/>
              </w:rPr>
            </w:pPr>
            <w:r w:rsidRPr="00E71EE5">
              <w:rPr>
                <w:rFonts w:ascii="HG丸ｺﾞｼｯｸM-PRO" w:eastAsia="HG丸ｺﾞｼｯｸM-PRO" w:hAnsi="HG丸ｺﾞｼｯｸM-PRO" w:hint="eastAsia"/>
                <w:sz w:val="20"/>
                <w:szCs w:val="20"/>
              </w:rPr>
              <w:t>取扱量：</w:t>
            </w:r>
          </w:p>
          <w:p w:rsidR="00D64A9D" w:rsidRPr="00E71EE5" w:rsidRDefault="00D64A9D" w:rsidP="00D64A9D">
            <w:pPr>
              <w:adjustRightInd w:val="0"/>
              <w:snapToGrid w:val="0"/>
              <w:spacing w:line="280" w:lineRule="exact"/>
              <w:rPr>
                <w:rFonts w:ascii="HG丸ｺﾞｼｯｸM-PRO" w:eastAsia="HG丸ｺﾞｼｯｸM-PRO" w:hAnsi="HG丸ｺﾞｼｯｸM-PRO"/>
                <w:sz w:val="20"/>
                <w:szCs w:val="20"/>
              </w:rPr>
            </w:pPr>
            <w:r w:rsidRPr="00E71EE5">
              <w:rPr>
                <w:rFonts w:ascii="HG丸ｺﾞｼｯｸM-PRO" w:eastAsia="HG丸ｺﾞｼｯｸM-PRO" w:hAnsi="HG丸ｺﾞｼｯｸM-PRO" w:hint="eastAsia"/>
                <w:sz w:val="20"/>
                <w:szCs w:val="20"/>
              </w:rPr>
              <w:t>7,650千トン（</w:t>
            </w:r>
            <w:r w:rsidR="004B416F" w:rsidRPr="00E71EE5">
              <w:rPr>
                <w:rFonts w:ascii="HG丸ｺﾞｼｯｸM-PRO" w:eastAsia="HG丸ｺﾞｼｯｸM-PRO" w:hAnsi="HG丸ｺﾞｼｯｸM-PRO" w:hint="eastAsia"/>
                <w:sz w:val="20"/>
                <w:szCs w:val="20"/>
              </w:rPr>
              <w:t>2010</w:t>
            </w:r>
            <w:r w:rsidRPr="00E71EE5">
              <w:rPr>
                <w:rFonts w:ascii="HG丸ｺﾞｼｯｸM-PRO" w:eastAsia="HG丸ｺﾞｼｯｸM-PRO" w:hAnsi="HG丸ｺﾞｼｯｸM-PRO" w:hint="eastAsia"/>
                <w:sz w:val="20"/>
                <w:szCs w:val="20"/>
              </w:rPr>
              <w:t>年度</w:t>
            </w:r>
            <w:r w:rsidR="004B416F" w:rsidRPr="00E71EE5">
              <w:rPr>
                <w:rFonts w:ascii="HG丸ｺﾞｼｯｸM-PRO" w:eastAsia="HG丸ｺﾞｼｯｸM-PRO" w:hAnsi="HG丸ｺﾞｼｯｸM-PRO" w:hint="eastAsia"/>
                <w:sz w:val="20"/>
                <w:szCs w:val="20"/>
              </w:rPr>
              <w:t>実績</w:t>
            </w:r>
            <w:r w:rsidRPr="00E71EE5">
              <w:rPr>
                <w:rFonts w:ascii="HG丸ｺﾞｼｯｸM-PRO" w:eastAsia="HG丸ｺﾞｼｯｸM-PRO" w:hAnsi="HG丸ｺﾞｼｯｸM-PRO" w:hint="eastAsia"/>
                <w:sz w:val="20"/>
                <w:szCs w:val="20"/>
              </w:rPr>
              <w:t>）、7,482千トン（</w:t>
            </w:r>
            <w:r w:rsidR="004B416F" w:rsidRPr="00E71EE5">
              <w:rPr>
                <w:rFonts w:ascii="HG丸ｺﾞｼｯｸM-PRO" w:eastAsia="HG丸ｺﾞｼｯｸM-PRO" w:hAnsi="HG丸ｺﾞｼｯｸM-PRO" w:hint="eastAsia"/>
                <w:sz w:val="20"/>
                <w:szCs w:val="20"/>
              </w:rPr>
              <w:t>11</w:t>
            </w:r>
            <w:r w:rsidRPr="00E71EE5">
              <w:rPr>
                <w:rFonts w:ascii="HG丸ｺﾞｼｯｸM-PRO" w:eastAsia="HG丸ｺﾞｼｯｸM-PRO" w:hAnsi="HG丸ｺﾞｼｯｸM-PRO" w:hint="eastAsia"/>
                <w:sz w:val="20"/>
                <w:szCs w:val="20"/>
              </w:rPr>
              <w:t>年度</w:t>
            </w:r>
            <w:r w:rsidR="004B416F" w:rsidRPr="00E71EE5">
              <w:rPr>
                <w:rFonts w:ascii="HG丸ｺﾞｼｯｸM-PRO" w:eastAsia="HG丸ｺﾞｼｯｸM-PRO" w:hAnsi="HG丸ｺﾞｼｯｸM-PRO" w:hint="eastAsia"/>
                <w:sz w:val="20"/>
                <w:szCs w:val="20"/>
              </w:rPr>
              <w:t>実績</w:t>
            </w:r>
            <w:r w:rsidRPr="00E71EE5">
              <w:rPr>
                <w:rFonts w:ascii="HG丸ｺﾞｼｯｸM-PRO" w:eastAsia="HG丸ｺﾞｼｯｸM-PRO" w:hAnsi="HG丸ｺﾞｼｯｸM-PRO" w:hint="eastAsia"/>
                <w:sz w:val="20"/>
                <w:szCs w:val="20"/>
              </w:rPr>
              <w:t>）、7,534千トン（</w:t>
            </w:r>
            <w:r w:rsidR="004B416F" w:rsidRPr="00E71EE5">
              <w:rPr>
                <w:rFonts w:ascii="HG丸ｺﾞｼｯｸM-PRO" w:eastAsia="HG丸ｺﾞｼｯｸM-PRO" w:hAnsi="HG丸ｺﾞｼｯｸM-PRO" w:hint="eastAsia"/>
                <w:sz w:val="20"/>
                <w:szCs w:val="20"/>
              </w:rPr>
              <w:t>12</w:t>
            </w:r>
            <w:r w:rsidRPr="00E71EE5">
              <w:rPr>
                <w:rFonts w:ascii="HG丸ｺﾞｼｯｸM-PRO" w:eastAsia="HG丸ｺﾞｼｯｸM-PRO" w:hAnsi="HG丸ｺﾞｼｯｸM-PRO" w:hint="eastAsia"/>
                <w:sz w:val="20"/>
                <w:szCs w:val="20"/>
              </w:rPr>
              <w:t>年度</w:t>
            </w:r>
            <w:r w:rsidR="004B416F" w:rsidRPr="00E71EE5">
              <w:rPr>
                <w:rFonts w:ascii="HG丸ｺﾞｼｯｸM-PRO" w:eastAsia="HG丸ｺﾞｼｯｸM-PRO" w:hAnsi="HG丸ｺﾞｼｯｸM-PRO" w:hint="eastAsia"/>
                <w:sz w:val="20"/>
                <w:szCs w:val="20"/>
              </w:rPr>
              <w:t>実績</w:t>
            </w:r>
            <w:r w:rsidRPr="00E71EE5">
              <w:rPr>
                <w:rFonts w:ascii="HG丸ｺﾞｼｯｸM-PRO" w:eastAsia="HG丸ｺﾞｼｯｸM-PRO" w:hAnsi="HG丸ｺﾞｼｯｸM-PRO" w:hint="eastAsia"/>
                <w:sz w:val="20"/>
                <w:szCs w:val="20"/>
              </w:rPr>
              <w:t>）</w:t>
            </w:r>
          </w:p>
        </w:tc>
      </w:tr>
      <w:tr w:rsidR="00E71EE5" w:rsidRPr="00E71EE5" w:rsidTr="00D93243">
        <w:trPr>
          <w:trHeight w:val="170"/>
        </w:trPr>
        <w:tc>
          <w:tcPr>
            <w:tcW w:w="1701" w:type="dxa"/>
            <w:tcBorders>
              <w:top w:val="nil"/>
              <w:bottom w:val="nil"/>
            </w:tcBorders>
            <w:shd w:val="clear" w:color="auto" w:fill="FFFF00"/>
          </w:tcPr>
          <w:p w:rsidR="00BA116C" w:rsidRPr="00E71EE5" w:rsidRDefault="00BA116C" w:rsidP="00730217">
            <w:pPr>
              <w:adjustRightInd w:val="0"/>
              <w:snapToGrid w:val="0"/>
              <w:spacing w:line="280" w:lineRule="exact"/>
              <w:rPr>
                <w:rFonts w:ascii="HG丸ｺﾞｼｯｸM-PRO" w:eastAsia="HG丸ｺﾞｼｯｸM-PRO" w:hAnsi="HG丸ｺﾞｼｯｸM-PRO"/>
                <w:b/>
                <w:sz w:val="20"/>
                <w:szCs w:val="20"/>
              </w:rPr>
            </w:pPr>
          </w:p>
        </w:tc>
        <w:tc>
          <w:tcPr>
            <w:tcW w:w="3261" w:type="dxa"/>
            <w:gridSpan w:val="4"/>
            <w:shd w:val="clear" w:color="auto" w:fill="auto"/>
          </w:tcPr>
          <w:p w:rsidR="00BA116C" w:rsidRPr="00E71EE5" w:rsidRDefault="00BA116C" w:rsidP="00CC77E9">
            <w:pPr>
              <w:adjustRightInd w:val="0"/>
              <w:snapToGrid w:val="0"/>
              <w:spacing w:line="280" w:lineRule="exact"/>
              <w:rPr>
                <w:rFonts w:ascii="HG丸ｺﾞｼｯｸM-PRO" w:eastAsia="HG丸ｺﾞｼｯｸM-PRO" w:hAnsi="HG丸ｺﾞｼｯｸM-PRO"/>
                <w:sz w:val="20"/>
                <w:szCs w:val="20"/>
              </w:rPr>
            </w:pPr>
            <w:r w:rsidRPr="00E71EE5">
              <w:rPr>
                <w:rFonts w:ascii="HG丸ｺﾞｼｯｸM-PRO" w:eastAsia="HG丸ｺﾞｼｯｸM-PRO" w:hAnsi="HG丸ｺﾞｼｯｸM-PRO" w:hint="eastAsia"/>
                <w:sz w:val="20"/>
                <w:szCs w:val="20"/>
              </w:rPr>
              <w:t>大気排出量削減の推進（大規模事業所に対する重点指導）</w:t>
            </w:r>
          </w:p>
          <w:p w:rsidR="00196F01" w:rsidRPr="00E71EE5" w:rsidRDefault="00196F01" w:rsidP="00CC77E9">
            <w:pPr>
              <w:adjustRightInd w:val="0"/>
              <w:snapToGrid w:val="0"/>
              <w:spacing w:line="280" w:lineRule="exact"/>
              <w:rPr>
                <w:rFonts w:ascii="HG丸ｺﾞｼｯｸM-PRO" w:eastAsia="HG丸ｺﾞｼｯｸM-PRO" w:hAnsi="HG丸ｺﾞｼｯｸM-PRO"/>
                <w:sz w:val="20"/>
                <w:szCs w:val="20"/>
              </w:rPr>
            </w:pPr>
            <w:r w:rsidRPr="00E71EE5">
              <w:rPr>
                <w:rFonts w:ascii="HG丸ｺﾞｼｯｸM-PRO" w:eastAsia="HG丸ｺﾞｼｯｸM-PRO" w:hAnsi="HG丸ｺﾞｼｯｸM-PRO" w:hint="eastAsia"/>
                <w:sz w:val="20"/>
                <w:szCs w:val="20"/>
              </w:rPr>
              <w:t>有害性の高い化学物質の排出抑制（特定第一種指定化学物質の取扱事業所に対する指導）</w:t>
            </w:r>
          </w:p>
        </w:tc>
        <w:tc>
          <w:tcPr>
            <w:tcW w:w="1275" w:type="dxa"/>
            <w:gridSpan w:val="2"/>
            <w:shd w:val="clear" w:color="auto" w:fill="auto"/>
          </w:tcPr>
          <w:p w:rsidR="00BA116C" w:rsidRPr="00E71EE5" w:rsidRDefault="00915308" w:rsidP="00730217">
            <w:pPr>
              <w:adjustRightInd w:val="0"/>
              <w:snapToGrid w:val="0"/>
              <w:spacing w:line="280" w:lineRule="exact"/>
              <w:rPr>
                <w:rFonts w:ascii="HG丸ｺﾞｼｯｸM-PRO" w:eastAsia="HG丸ｺﾞｼｯｸM-PRO" w:hAnsi="HG丸ｺﾞｼｯｸM-PRO"/>
                <w:sz w:val="20"/>
                <w:szCs w:val="20"/>
              </w:rPr>
            </w:pPr>
            <w:r w:rsidRPr="00E71EE5">
              <w:rPr>
                <w:rFonts w:ascii="HG丸ｺﾞｼｯｸM-PRO" w:eastAsia="HG丸ｺﾞｼｯｸM-PRO" w:hAnsi="HG丸ｺﾞｼｯｸM-PRO" w:hint="eastAsia"/>
                <w:sz w:val="20"/>
                <w:szCs w:val="20"/>
              </w:rPr>
              <w:t>☆☆</w:t>
            </w:r>
          </w:p>
        </w:tc>
        <w:tc>
          <w:tcPr>
            <w:tcW w:w="1701" w:type="dxa"/>
            <w:gridSpan w:val="2"/>
            <w:shd w:val="clear" w:color="auto" w:fill="auto"/>
          </w:tcPr>
          <w:p w:rsidR="00BA116C" w:rsidRPr="00E71EE5" w:rsidRDefault="0021199E" w:rsidP="00730217">
            <w:pPr>
              <w:adjustRightInd w:val="0"/>
              <w:snapToGrid w:val="0"/>
              <w:spacing w:line="280" w:lineRule="exact"/>
              <w:rPr>
                <w:rFonts w:ascii="HG丸ｺﾞｼｯｸM-PRO" w:eastAsia="HG丸ｺﾞｼｯｸM-PRO" w:hAnsi="HG丸ｺﾞｼｯｸM-PRO"/>
                <w:sz w:val="20"/>
                <w:szCs w:val="20"/>
              </w:rPr>
            </w:pPr>
            <w:r w:rsidRPr="00E71EE5">
              <w:rPr>
                <w:rFonts w:ascii="HG丸ｺﾞｼｯｸM-PRO" w:eastAsia="HG丸ｺﾞｼｯｸM-PRO" w:hAnsi="HG丸ｺﾞｼｯｸM-PRO" w:hint="eastAsia"/>
                <w:sz w:val="20"/>
                <w:szCs w:val="20"/>
              </w:rPr>
              <w:t>同上</w:t>
            </w:r>
          </w:p>
        </w:tc>
        <w:tc>
          <w:tcPr>
            <w:tcW w:w="6821" w:type="dxa"/>
            <w:gridSpan w:val="4"/>
            <w:shd w:val="clear" w:color="auto" w:fill="auto"/>
          </w:tcPr>
          <w:p w:rsidR="00196F01" w:rsidRPr="00E71EE5" w:rsidRDefault="00196F01" w:rsidP="00196F01">
            <w:pPr>
              <w:adjustRightInd w:val="0"/>
              <w:snapToGrid w:val="0"/>
              <w:spacing w:line="280" w:lineRule="exact"/>
              <w:rPr>
                <w:rFonts w:ascii="HG丸ｺﾞｼｯｸM-PRO" w:eastAsia="HG丸ｺﾞｼｯｸM-PRO" w:hAnsi="HG丸ｺﾞｼｯｸM-PRO"/>
                <w:sz w:val="20"/>
                <w:szCs w:val="20"/>
              </w:rPr>
            </w:pPr>
            <w:r w:rsidRPr="00E71EE5">
              <w:rPr>
                <w:rFonts w:ascii="HG丸ｺﾞｼｯｸM-PRO" w:eastAsia="HG丸ｺﾞｼｯｸM-PRO" w:hAnsi="HG丸ｺﾞｼｯｸM-PRO" w:hint="eastAsia"/>
                <w:sz w:val="20"/>
                <w:szCs w:val="20"/>
              </w:rPr>
              <w:t>届出の審査にあたり、排出量の多い事業所及び有害性の高い化学物質の取扱いの多い事業所に対し、増減要因、排出見通し、排出削減対策、物質代替の検討等についてヒアリングし、指導・助言を実施。</w:t>
            </w:r>
          </w:p>
          <w:p w:rsidR="00196F01" w:rsidRPr="00E71EE5" w:rsidRDefault="00196F01" w:rsidP="00196F01">
            <w:pPr>
              <w:adjustRightInd w:val="0"/>
              <w:snapToGrid w:val="0"/>
              <w:spacing w:line="280" w:lineRule="exact"/>
              <w:rPr>
                <w:rFonts w:ascii="HG丸ｺﾞｼｯｸM-PRO" w:eastAsia="HG丸ｺﾞｼｯｸM-PRO" w:hAnsi="HG丸ｺﾞｼｯｸM-PRO"/>
                <w:sz w:val="20"/>
                <w:szCs w:val="20"/>
              </w:rPr>
            </w:pPr>
            <w:r w:rsidRPr="00E71EE5">
              <w:rPr>
                <w:rFonts w:ascii="HG丸ｺﾞｼｯｸM-PRO" w:eastAsia="HG丸ｺﾞｼｯｸM-PRO" w:hAnsi="HG丸ｺﾞｼｯｸM-PRO" w:hint="eastAsia"/>
                <w:sz w:val="20"/>
                <w:szCs w:val="20"/>
              </w:rPr>
              <w:t>排出量の多い事業所を中心に立入検査を実施。</w:t>
            </w:r>
          </w:p>
          <w:p w:rsidR="00196F01" w:rsidRPr="00E71EE5" w:rsidRDefault="00196F01" w:rsidP="00196F01">
            <w:pPr>
              <w:adjustRightInd w:val="0"/>
              <w:snapToGrid w:val="0"/>
              <w:spacing w:line="280" w:lineRule="exact"/>
              <w:rPr>
                <w:rFonts w:ascii="HG丸ｺﾞｼｯｸM-PRO" w:eastAsia="HG丸ｺﾞｼｯｸM-PRO" w:hAnsi="HG丸ｺﾞｼｯｸM-PRO"/>
                <w:sz w:val="20"/>
                <w:szCs w:val="20"/>
              </w:rPr>
            </w:pPr>
            <w:r w:rsidRPr="00E71EE5">
              <w:rPr>
                <w:rFonts w:ascii="HG丸ｺﾞｼｯｸM-PRO" w:eastAsia="HG丸ｺﾞｼｯｸM-PRO" w:hAnsi="HG丸ｺﾞｼｯｸM-PRO" w:hint="eastAsia"/>
                <w:sz w:val="20"/>
                <w:szCs w:val="20"/>
              </w:rPr>
              <w:t>立入件数：173件（2011年度）、140件（12年度）、121件（13</w:t>
            </w:r>
          </w:p>
          <w:p w:rsidR="00BA116C" w:rsidRPr="00E71EE5" w:rsidRDefault="00196F01" w:rsidP="00730217">
            <w:pPr>
              <w:adjustRightInd w:val="0"/>
              <w:snapToGrid w:val="0"/>
              <w:spacing w:line="280" w:lineRule="exact"/>
              <w:rPr>
                <w:rFonts w:ascii="HG丸ｺﾞｼｯｸM-PRO" w:eastAsia="HG丸ｺﾞｼｯｸM-PRO" w:hAnsi="HG丸ｺﾞｼｯｸM-PRO"/>
                <w:sz w:val="20"/>
                <w:szCs w:val="20"/>
              </w:rPr>
            </w:pPr>
            <w:r w:rsidRPr="00E71EE5">
              <w:rPr>
                <w:rFonts w:ascii="HG丸ｺﾞｼｯｸM-PRO" w:eastAsia="HG丸ｺﾞｼｯｸM-PRO" w:hAnsi="HG丸ｺﾞｼｯｸM-PRO" w:hint="eastAsia"/>
                <w:sz w:val="20"/>
                <w:szCs w:val="20"/>
              </w:rPr>
              <w:t>年度）</w:t>
            </w:r>
          </w:p>
        </w:tc>
      </w:tr>
      <w:tr w:rsidR="00E71EE5" w:rsidRPr="00E71EE5" w:rsidTr="00D93243">
        <w:trPr>
          <w:trHeight w:val="1125"/>
        </w:trPr>
        <w:tc>
          <w:tcPr>
            <w:tcW w:w="1701" w:type="dxa"/>
            <w:vMerge w:val="restart"/>
            <w:tcBorders>
              <w:top w:val="nil"/>
            </w:tcBorders>
            <w:shd w:val="clear" w:color="auto" w:fill="FFFF00"/>
          </w:tcPr>
          <w:p w:rsidR="00196F01" w:rsidRPr="00E71EE5" w:rsidRDefault="00196F01" w:rsidP="00730217">
            <w:pPr>
              <w:adjustRightInd w:val="0"/>
              <w:snapToGrid w:val="0"/>
              <w:spacing w:line="280" w:lineRule="exact"/>
              <w:rPr>
                <w:rFonts w:ascii="HG丸ｺﾞｼｯｸM-PRO" w:eastAsia="HG丸ｺﾞｼｯｸM-PRO" w:hAnsi="HG丸ｺﾞｼｯｸM-PRO"/>
                <w:b/>
                <w:sz w:val="20"/>
                <w:szCs w:val="20"/>
              </w:rPr>
            </w:pPr>
          </w:p>
        </w:tc>
        <w:tc>
          <w:tcPr>
            <w:tcW w:w="3261" w:type="dxa"/>
            <w:gridSpan w:val="4"/>
            <w:vMerge w:val="restart"/>
            <w:shd w:val="clear" w:color="auto" w:fill="auto"/>
          </w:tcPr>
          <w:p w:rsidR="00196F01" w:rsidRPr="00E71EE5" w:rsidRDefault="00196F01" w:rsidP="00CC77E9">
            <w:pPr>
              <w:adjustRightInd w:val="0"/>
              <w:snapToGrid w:val="0"/>
              <w:spacing w:line="280" w:lineRule="exact"/>
              <w:rPr>
                <w:rFonts w:ascii="HG丸ｺﾞｼｯｸM-PRO" w:eastAsia="HG丸ｺﾞｼｯｸM-PRO" w:hAnsi="HG丸ｺﾞｼｯｸM-PRO"/>
                <w:sz w:val="20"/>
                <w:szCs w:val="20"/>
              </w:rPr>
            </w:pPr>
            <w:r w:rsidRPr="00E71EE5">
              <w:rPr>
                <w:rFonts w:ascii="HG丸ｺﾞｼｯｸM-PRO" w:eastAsia="HG丸ｺﾞｼｯｸM-PRO" w:hAnsi="HG丸ｺﾞｼｯｸM-PRO" w:hint="eastAsia"/>
                <w:sz w:val="20"/>
                <w:szCs w:val="20"/>
              </w:rPr>
              <w:t>環境汚染の未然防止</w:t>
            </w:r>
          </w:p>
          <w:p w:rsidR="00196F01" w:rsidRPr="00E71EE5" w:rsidRDefault="00196F01" w:rsidP="00CC77E9">
            <w:pPr>
              <w:adjustRightInd w:val="0"/>
              <w:snapToGrid w:val="0"/>
              <w:spacing w:line="280" w:lineRule="exact"/>
              <w:rPr>
                <w:rFonts w:ascii="HG丸ｺﾞｼｯｸM-PRO" w:eastAsia="HG丸ｺﾞｼｯｸM-PRO" w:hAnsi="HG丸ｺﾞｼｯｸM-PRO"/>
                <w:sz w:val="20"/>
                <w:szCs w:val="20"/>
              </w:rPr>
            </w:pPr>
            <w:r w:rsidRPr="00E71EE5">
              <w:rPr>
                <w:rFonts w:ascii="HG丸ｺﾞｼｯｸM-PRO" w:eastAsia="HG丸ｺﾞｼｯｸM-PRO" w:hAnsi="HG丸ｺﾞｼｯｸM-PRO" w:hint="eastAsia"/>
                <w:sz w:val="20"/>
                <w:szCs w:val="20"/>
              </w:rPr>
              <w:t>（土壌汚染・地下水汚染の未然防止のため、化学物質の適正管理を助言・指導）</w:t>
            </w:r>
          </w:p>
        </w:tc>
        <w:tc>
          <w:tcPr>
            <w:tcW w:w="1275" w:type="dxa"/>
            <w:gridSpan w:val="2"/>
            <w:vMerge w:val="restart"/>
            <w:shd w:val="clear" w:color="auto" w:fill="auto"/>
          </w:tcPr>
          <w:p w:rsidR="00196F01" w:rsidRPr="00E71EE5" w:rsidRDefault="00196F01" w:rsidP="00730217">
            <w:pPr>
              <w:adjustRightInd w:val="0"/>
              <w:snapToGrid w:val="0"/>
              <w:spacing w:line="280" w:lineRule="exact"/>
              <w:rPr>
                <w:rFonts w:ascii="HG丸ｺﾞｼｯｸM-PRO" w:eastAsia="HG丸ｺﾞｼｯｸM-PRO" w:hAnsi="HG丸ｺﾞｼｯｸM-PRO"/>
                <w:sz w:val="20"/>
                <w:szCs w:val="20"/>
              </w:rPr>
            </w:pPr>
            <w:r w:rsidRPr="00E71EE5">
              <w:rPr>
                <w:rFonts w:ascii="HG丸ｺﾞｼｯｸM-PRO" w:eastAsia="HG丸ｺﾞｼｯｸM-PRO" w:hAnsi="HG丸ｺﾞｼｯｸM-PRO" w:hint="eastAsia"/>
                <w:sz w:val="20"/>
                <w:szCs w:val="20"/>
              </w:rPr>
              <w:t>☆☆☆</w:t>
            </w:r>
          </w:p>
        </w:tc>
        <w:tc>
          <w:tcPr>
            <w:tcW w:w="1701" w:type="dxa"/>
            <w:gridSpan w:val="2"/>
            <w:shd w:val="clear" w:color="auto" w:fill="auto"/>
          </w:tcPr>
          <w:p w:rsidR="00196F01" w:rsidRPr="00E71EE5" w:rsidRDefault="00196F01" w:rsidP="001C2B83">
            <w:pPr>
              <w:adjustRightInd w:val="0"/>
              <w:snapToGrid w:val="0"/>
              <w:spacing w:line="280" w:lineRule="exact"/>
              <w:rPr>
                <w:rFonts w:ascii="HG丸ｺﾞｼｯｸM-PRO" w:eastAsia="HG丸ｺﾞｼｯｸM-PRO" w:hAnsi="HG丸ｺﾞｼｯｸM-PRO"/>
                <w:sz w:val="20"/>
                <w:szCs w:val="20"/>
              </w:rPr>
            </w:pPr>
            <w:r w:rsidRPr="00E71EE5">
              <w:rPr>
                <w:rFonts w:ascii="HG丸ｺﾞｼｯｸM-PRO" w:eastAsia="HG丸ｺﾞｼｯｸM-PRO" w:hAnsi="HG丸ｺﾞｼｯｸM-PRO" w:hint="eastAsia"/>
                <w:sz w:val="20"/>
                <w:szCs w:val="20"/>
              </w:rPr>
              <w:t>水質汚濁防止法、土壌・地下水汚染対策推進事業</w:t>
            </w:r>
          </w:p>
        </w:tc>
        <w:tc>
          <w:tcPr>
            <w:tcW w:w="6821" w:type="dxa"/>
            <w:gridSpan w:val="4"/>
            <w:shd w:val="clear" w:color="auto" w:fill="auto"/>
          </w:tcPr>
          <w:p w:rsidR="00196F01" w:rsidRPr="00E71EE5" w:rsidRDefault="00196F01" w:rsidP="001C2B83">
            <w:pPr>
              <w:adjustRightInd w:val="0"/>
              <w:snapToGrid w:val="0"/>
              <w:spacing w:line="280" w:lineRule="exact"/>
              <w:rPr>
                <w:rFonts w:ascii="HG丸ｺﾞｼｯｸM-PRO" w:eastAsia="HG丸ｺﾞｼｯｸM-PRO" w:hAnsi="HG丸ｺﾞｼｯｸM-PRO"/>
                <w:sz w:val="20"/>
                <w:szCs w:val="20"/>
              </w:rPr>
            </w:pPr>
            <w:r w:rsidRPr="00E71EE5">
              <w:rPr>
                <w:rFonts w:ascii="HG丸ｺﾞｼｯｸM-PRO" w:eastAsia="HG丸ｺﾞｼｯｸM-PRO" w:hAnsi="HG丸ｺﾞｼｯｸM-PRO" w:hint="eastAsia"/>
                <w:sz w:val="20"/>
                <w:szCs w:val="20"/>
              </w:rPr>
              <w:t>水質汚濁防止法（2012年6月改正施行）に基づき有害物質使用特定施設等の地下浸透防止を指導</w:t>
            </w:r>
          </w:p>
          <w:p w:rsidR="00196F01" w:rsidRPr="00E71EE5" w:rsidRDefault="00196F01" w:rsidP="001C2B83">
            <w:pPr>
              <w:adjustRightInd w:val="0"/>
              <w:snapToGrid w:val="0"/>
              <w:spacing w:line="280" w:lineRule="exact"/>
              <w:rPr>
                <w:rFonts w:ascii="HG丸ｺﾞｼｯｸM-PRO" w:eastAsia="HG丸ｺﾞｼｯｸM-PRO" w:hAnsi="HG丸ｺﾞｼｯｸM-PRO"/>
                <w:sz w:val="20"/>
                <w:szCs w:val="20"/>
              </w:rPr>
            </w:pPr>
            <w:r w:rsidRPr="00E71EE5">
              <w:rPr>
                <w:rFonts w:ascii="HG丸ｺﾞｼｯｸM-PRO" w:eastAsia="HG丸ｺﾞｼｯｸM-PRO" w:hAnsi="HG丸ｺﾞｼｯｸM-PRO" w:hint="eastAsia"/>
                <w:sz w:val="20"/>
                <w:szCs w:val="20"/>
              </w:rPr>
              <w:t>土壌汚染・地下水汚染の未然防止のため、事業者向けのリーフレットを作成し、窓口等での事業者等への啓発・はたらきかけを実施。</w:t>
            </w:r>
          </w:p>
        </w:tc>
      </w:tr>
      <w:tr w:rsidR="00E71EE5" w:rsidRPr="00E71EE5" w:rsidTr="00D93243">
        <w:trPr>
          <w:trHeight w:val="540"/>
        </w:trPr>
        <w:tc>
          <w:tcPr>
            <w:tcW w:w="1701" w:type="dxa"/>
            <w:vMerge/>
            <w:tcBorders>
              <w:bottom w:val="nil"/>
            </w:tcBorders>
            <w:shd w:val="clear" w:color="auto" w:fill="FFFF00"/>
          </w:tcPr>
          <w:p w:rsidR="00196F01" w:rsidRPr="00E71EE5" w:rsidRDefault="00196F01" w:rsidP="00730217">
            <w:pPr>
              <w:adjustRightInd w:val="0"/>
              <w:snapToGrid w:val="0"/>
              <w:spacing w:line="280" w:lineRule="exact"/>
              <w:rPr>
                <w:rFonts w:ascii="HG丸ｺﾞｼｯｸM-PRO" w:eastAsia="HG丸ｺﾞｼｯｸM-PRO" w:hAnsi="HG丸ｺﾞｼｯｸM-PRO"/>
                <w:b/>
                <w:sz w:val="20"/>
                <w:szCs w:val="20"/>
              </w:rPr>
            </w:pPr>
          </w:p>
        </w:tc>
        <w:tc>
          <w:tcPr>
            <w:tcW w:w="3261" w:type="dxa"/>
            <w:gridSpan w:val="4"/>
            <w:vMerge/>
            <w:shd w:val="clear" w:color="auto" w:fill="auto"/>
          </w:tcPr>
          <w:p w:rsidR="00196F01" w:rsidRPr="00E71EE5" w:rsidRDefault="00196F01" w:rsidP="00CC77E9">
            <w:pPr>
              <w:adjustRightInd w:val="0"/>
              <w:snapToGrid w:val="0"/>
              <w:spacing w:line="280" w:lineRule="exact"/>
              <w:rPr>
                <w:rFonts w:ascii="HG丸ｺﾞｼｯｸM-PRO" w:eastAsia="HG丸ｺﾞｼｯｸM-PRO" w:hAnsi="HG丸ｺﾞｼｯｸM-PRO"/>
                <w:sz w:val="20"/>
                <w:szCs w:val="20"/>
              </w:rPr>
            </w:pPr>
          </w:p>
        </w:tc>
        <w:tc>
          <w:tcPr>
            <w:tcW w:w="1275" w:type="dxa"/>
            <w:gridSpan w:val="2"/>
            <w:vMerge/>
            <w:shd w:val="clear" w:color="auto" w:fill="auto"/>
          </w:tcPr>
          <w:p w:rsidR="00196F01" w:rsidRPr="00E71EE5" w:rsidRDefault="00196F01" w:rsidP="00730217">
            <w:pPr>
              <w:adjustRightInd w:val="0"/>
              <w:snapToGrid w:val="0"/>
              <w:spacing w:line="280" w:lineRule="exact"/>
              <w:rPr>
                <w:rFonts w:ascii="HG丸ｺﾞｼｯｸM-PRO" w:eastAsia="HG丸ｺﾞｼｯｸM-PRO" w:hAnsi="HG丸ｺﾞｼｯｸM-PRO"/>
                <w:sz w:val="20"/>
                <w:szCs w:val="20"/>
              </w:rPr>
            </w:pPr>
          </w:p>
        </w:tc>
        <w:tc>
          <w:tcPr>
            <w:tcW w:w="1701" w:type="dxa"/>
            <w:gridSpan w:val="2"/>
            <w:shd w:val="clear" w:color="auto" w:fill="auto"/>
          </w:tcPr>
          <w:p w:rsidR="00196F01" w:rsidRPr="00E71EE5" w:rsidRDefault="00196F01" w:rsidP="001C2B83">
            <w:pPr>
              <w:adjustRightInd w:val="0"/>
              <w:snapToGrid w:val="0"/>
              <w:spacing w:line="280" w:lineRule="exact"/>
              <w:rPr>
                <w:rFonts w:ascii="HG丸ｺﾞｼｯｸM-PRO" w:eastAsia="HG丸ｺﾞｼｯｸM-PRO" w:hAnsi="HG丸ｺﾞｼｯｸM-PRO"/>
                <w:sz w:val="20"/>
                <w:szCs w:val="20"/>
              </w:rPr>
            </w:pPr>
            <w:r w:rsidRPr="00E71EE5">
              <w:rPr>
                <w:rFonts w:ascii="HG丸ｺﾞｼｯｸM-PRO" w:eastAsia="HG丸ｺﾞｼｯｸM-PRO" w:hAnsi="HG丸ｺﾞｼｯｸM-PRO" w:hint="eastAsia"/>
                <w:sz w:val="20"/>
                <w:szCs w:val="20"/>
              </w:rPr>
              <w:t>災害時における化学物質のリスク低減事業</w:t>
            </w:r>
          </w:p>
        </w:tc>
        <w:tc>
          <w:tcPr>
            <w:tcW w:w="6821" w:type="dxa"/>
            <w:gridSpan w:val="4"/>
            <w:shd w:val="clear" w:color="auto" w:fill="auto"/>
          </w:tcPr>
          <w:p w:rsidR="00196F01" w:rsidRPr="00E71EE5" w:rsidRDefault="00196F01" w:rsidP="001C2B83">
            <w:pPr>
              <w:adjustRightInd w:val="0"/>
              <w:snapToGrid w:val="0"/>
              <w:spacing w:line="280" w:lineRule="exact"/>
              <w:rPr>
                <w:rFonts w:ascii="HG丸ｺﾞｼｯｸM-PRO" w:eastAsia="HG丸ｺﾞｼｯｸM-PRO" w:hAnsi="HG丸ｺﾞｼｯｸM-PRO"/>
                <w:sz w:val="20"/>
                <w:szCs w:val="20"/>
              </w:rPr>
            </w:pPr>
            <w:r w:rsidRPr="00E71EE5">
              <w:rPr>
                <w:rFonts w:ascii="HG丸ｺﾞｼｯｸM-PRO" w:eastAsia="HG丸ｺﾞｼｯｸM-PRO" w:hAnsi="HG丸ｺﾞｼｯｸM-PRO" w:hint="eastAsia"/>
                <w:sz w:val="20"/>
                <w:szCs w:val="20"/>
              </w:rPr>
              <w:t>災害時における化学物質のリスクを低減するために、東北の被災地域での被害実態を調査や環境リスク低減効果の試算を行い、事業者が導入・強化すべき災害対策をとりまとめた（2012年度）。その結果を踏まえて、府条例の化学物質適正管理指針を改正し（2013年度）、大規模災害に備えた事業者による化学物質の自主的管理を強化。</w:t>
            </w:r>
          </w:p>
        </w:tc>
      </w:tr>
      <w:tr w:rsidR="00E71EE5" w:rsidRPr="00E71EE5" w:rsidTr="00EA65AF">
        <w:trPr>
          <w:trHeight w:val="70"/>
        </w:trPr>
        <w:tc>
          <w:tcPr>
            <w:tcW w:w="1701" w:type="dxa"/>
            <w:tcBorders>
              <w:top w:val="nil"/>
            </w:tcBorders>
            <w:shd w:val="clear" w:color="auto" w:fill="FFFF00"/>
          </w:tcPr>
          <w:p w:rsidR="00AB4937" w:rsidRPr="00E71EE5" w:rsidRDefault="00AB4937" w:rsidP="00730217">
            <w:pPr>
              <w:adjustRightInd w:val="0"/>
              <w:snapToGrid w:val="0"/>
              <w:spacing w:line="280" w:lineRule="exact"/>
              <w:rPr>
                <w:rFonts w:ascii="HG丸ｺﾞｼｯｸM-PRO" w:eastAsia="HG丸ｺﾞｼｯｸM-PRO" w:hAnsi="HG丸ｺﾞｼｯｸM-PRO"/>
                <w:b/>
                <w:sz w:val="20"/>
                <w:szCs w:val="20"/>
              </w:rPr>
            </w:pPr>
          </w:p>
        </w:tc>
        <w:tc>
          <w:tcPr>
            <w:tcW w:w="13058" w:type="dxa"/>
            <w:gridSpan w:val="12"/>
            <w:shd w:val="clear" w:color="auto" w:fill="auto"/>
          </w:tcPr>
          <w:p w:rsidR="00AB4937" w:rsidRPr="00E71EE5" w:rsidRDefault="00AB4937" w:rsidP="00730217">
            <w:pPr>
              <w:adjustRightInd w:val="0"/>
              <w:snapToGrid w:val="0"/>
              <w:spacing w:line="280" w:lineRule="exact"/>
              <w:ind w:left="200" w:hangingChars="100" w:hanging="200"/>
              <w:rPr>
                <w:rFonts w:ascii="HG丸ｺﾞｼｯｸM-PRO" w:eastAsia="HG丸ｺﾞｼｯｸM-PRO" w:hAnsi="HG丸ｺﾞｼｯｸM-PRO"/>
                <w:sz w:val="20"/>
                <w:szCs w:val="20"/>
              </w:rPr>
            </w:pPr>
            <w:r w:rsidRPr="00E71EE5">
              <w:rPr>
                <w:rFonts w:ascii="HG丸ｺﾞｼｯｸM-PRO" w:eastAsia="HG丸ｺﾞｼｯｸM-PRO" w:hAnsi="HG丸ｺﾞｼｯｸM-PRO" w:hint="eastAsia"/>
                <w:sz w:val="20"/>
                <w:szCs w:val="20"/>
              </w:rPr>
              <w:t>※進捗状況：☆☆☆計画以上の進捗／☆☆計画どおり／</w:t>
            </w:r>
            <w:r w:rsidR="00EA65AF" w:rsidRPr="00E71EE5">
              <w:rPr>
                <w:rFonts w:ascii="HG丸ｺﾞｼｯｸM-PRO" w:eastAsia="HG丸ｺﾞｼｯｸM-PRO" w:hAnsi="HG丸ｺﾞｼｯｸM-PRO" w:hint="eastAsia"/>
                <w:sz w:val="20"/>
                <w:szCs w:val="20"/>
              </w:rPr>
              <w:t>☆計画以下の進捗／△計画とは異なる事業内容で進捗</w:t>
            </w:r>
          </w:p>
        </w:tc>
      </w:tr>
      <w:tr w:rsidR="00E71EE5" w:rsidRPr="00E71EE5" w:rsidTr="00196F01">
        <w:trPr>
          <w:trHeight w:val="70"/>
        </w:trPr>
        <w:tc>
          <w:tcPr>
            <w:tcW w:w="1701" w:type="dxa"/>
            <w:vMerge w:val="restart"/>
            <w:shd w:val="clear" w:color="auto" w:fill="FFFF00"/>
          </w:tcPr>
          <w:p w:rsidR="00EA65AF" w:rsidRPr="00E71EE5" w:rsidRDefault="00EA65AF" w:rsidP="00730217">
            <w:pPr>
              <w:adjustRightInd w:val="0"/>
              <w:snapToGrid w:val="0"/>
              <w:spacing w:line="280" w:lineRule="exact"/>
              <w:rPr>
                <w:rFonts w:ascii="HG丸ｺﾞｼｯｸM-PRO" w:eastAsia="HG丸ｺﾞｼｯｸM-PRO" w:hAnsi="HG丸ｺﾞｼｯｸM-PRO"/>
                <w:b/>
                <w:sz w:val="20"/>
                <w:szCs w:val="20"/>
              </w:rPr>
            </w:pPr>
            <w:r w:rsidRPr="00E71EE5">
              <w:rPr>
                <w:rFonts w:ascii="HG丸ｺﾞｼｯｸM-PRO" w:eastAsia="HG丸ｺﾞｼｯｸM-PRO" w:hAnsi="HG丸ｺﾞｼｯｸM-PRO" w:hint="eastAsia"/>
                <w:b/>
                <w:sz w:val="20"/>
                <w:szCs w:val="20"/>
              </w:rPr>
              <w:t>評価</w:t>
            </w:r>
          </w:p>
        </w:tc>
        <w:tc>
          <w:tcPr>
            <w:tcW w:w="2411" w:type="dxa"/>
            <w:gridSpan w:val="3"/>
            <w:shd w:val="clear" w:color="auto" w:fill="FFFF00"/>
          </w:tcPr>
          <w:p w:rsidR="00EA65AF" w:rsidRPr="00E71EE5" w:rsidRDefault="00EA65AF" w:rsidP="00730217">
            <w:pPr>
              <w:adjustRightInd w:val="0"/>
              <w:snapToGrid w:val="0"/>
              <w:spacing w:line="280" w:lineRule="exact"/>
              <w:rPr>
                <w:rFonts w:ascii="HG丸ｺﾞｼｯｸM-PRO" w:eastAsia="HG丸ｺﾞｼｯｸM-PRO" w:hAnsi="HG丸ｺﾞｼｯｸM-PRO"/>
                <w:sz w:val="20"/>
                <w:szCs w:val="20"/>
              </w:rPr>
            </w:pPr>
          </w:p>
        </w:tc>
        <w:tc>
          <w:tcPr>
            <w:tcW w:w="2125" w:type="dxa"/>
            <w:gridSpan w:val="3"/>
            <w:shd w:val="clear" w:color="auto" w:fill="FFFF00"/>
          </w:tcPr>
          <w:p w:rsidR="00EA65AF" w:rsidRPr="00E71EE5" w:rsidRDefault="00EA65AF" w:rsidP="00730217">
            <w:pPr>
              <w:adjustRightInd w:val="0"/>
              <w:snapToGrid w:val="0"/>
              <w:spacing w:line="280" w:lineRule="exact"/>
              <w:rPr>
                <w:rFonts w:ascii="HG丸ｺﾞｼｯｸM-PRO" w:eastAsia="HG丸ｺﾞｼｯｸM-PRO" w:hAnsi="HG丸ｺﾞｼｯｸM-PRO"/>
                <w:sz w:val="20"/>
                <w:szCs w:val="20"/>
              </w:rPr>
            </w:pPr>
            <w:r w:rsidRPr="00E71EE5">
              <w:rPr>
                <w:rFonts w:ascii="HG丸ｺﾞｼｯｸM-PRO" w:eastAsia="HG丸ｺﾞｼｯｸM-PRO" w:hAnsi="HG丸ｺﾞｼｯｸM-PRO" w:hint="eastAsia"/>
                <w:sz w:val="20"/>
                <w:szCs w:val="20"/>
              </w:rPr>
              <w:t>評価</w:t>
            </w:r>
          </w:p>
        </w:tc>
        <w:tc>
          <w:tcPr>
            <w:tcW w:w="8522" w:type="dxa"/>
            <w:gridSpan w:val="6"/>
            <w:shd w:val="clear" w:color="auto" w:fill="FFFF00"/>
          </w:tcPr>
          <w:p w:rsidR="00EA65AF" w:rsidRPr="00E71EE5" w:rsidRDefault="00EA65AF" w:rsidP="00730217">
            <w:pPr>
              <w:adjustRightInd w:val="0"/>
              <w:snapToGrid w:val="0"/>
              <w:spacing w:line="280" w:lineRule="exact"/>
              <w:rPr>
                <w:rFonts w:ascii="HG丸ｺﾞｼｯｸM-PRO" w:eastAsia="HG丸ｺﾞｼｯｸM-PRO" w:hAnsi="HG丸ｺﾞｼｯｸM-PRO"/>
                <w:sz w:val="20"/>
                <w:szCs w:val="20"/>
              </w:rPr>
            </w:pPr>
            <w:r w:rsidRPr="00E71EE5">
              <w:rPr>
                <w:rFonts w:ascii="HG丸ｺﾞｼｯｸM-PRO" w:eastAsia="HG丸ｺﾞｼｯｸM-PRO" w:hAnsi="HG丸ｺﾞｼｯｸM-PRO" w:hint="eastAsia"/>
                <w:sz w:val="20"/>
                <w:szCs w:val="20"/>
              </w:rPr>
              <w:t>理由等</w:t>
            </w:r>
          </w:p>
        </w:tc>
      </w:tr>
      <w:tr w:rsidR="00E71EE5" w:rsidRPr="00E71EE5" w:rsidTr="00196F01">
        <w:trPr>
          <w:trHeight w:val="145"/>
        </w:trPr>
        <w:tc>
          <w:tcPr>
            <w:tcW w:w="1701" w:type="dxa"/>
            <w:vMerge/>
            <w:shd w:val="clear" w:color="auto" w:fill="FFFF00"/>
          </w:tcPr>
          <w:p w:rsidR="00EA65AF" w:rsidRPr="00E71EE5" w:rsidRDefault="00EA65AF" w:rsidP="00730217">
            <w:pPr>
              <w:adjustRightInd w:val="0"/>
              <w:snapToGrid w:val="0"/>
              <w:spacing w:line="280" w:lineRule="exact"/>
              <w:rPr>
                <w:rFonts w:ascii="HG丸ｺﾞｼｯｸM-PRO" w:eastAsia="HG丸ｺﾞｼｯｸM-PRO" w:hAnsi="HG丸ｺﾞｼｯｸM-PRO"/>
                <w:b/>
                <w:sz w:val="20"/>
                <w:szCs w:val="20"/>
              </w:rPr>
            </w:pPr>
          </w:p>
        </w:tc>
        <w:tc>
          <w:tcPr>
            <w:tcW w:w="2411" w:type="dxa"/>
            <w:gridSpan w:val="3"/>
            <w:shd w:val="clear" w:color="auto" w:fill="FFFF00"/>
          </w:tcPr>
          <w:p w:rsidR="00EA65AF" w:rsidRPr="00E71EE5" w:rsidRDefault="00EA65AF" w:rsidP="00730217">
            <w:pPr>
              <w:adjustRightInd w:val="0"/>
              <w:snapToGrid w:val="0"/>
              <w:spacing w:line="280" w:lineRule="exact"/>
              <w:rPr>
                <w:rFonts w:ascii="HG丸ｺﾞｼｯｸM-PRO" w:eastAsia="HG丸ｺﾞｼｯｸM-PRO" w:hAnsi="HG丸ｺﾞｼｯｸM-PRO"/>
                <w:sz w:val="20"/>
                <w:szCs w:val="20"/>
              </w:rPr>
            </w:pPr>
            <w:r w:rsidRPr="00E71EE5">
              <w:rPr>
                <w:rFonts w:ascii="HG丸ｺﾞｼｯｸM-PRO" w:eastAsia="HG丸ｺﾞｼｯｸM-PRO" w:hAnsi="HG丸ｺﾞｼｯｸM-PRO" w:hint="eastAsia"/>
                <w:sz w:val="20"/>
                <w:szCs w:val="20"/>
              </w:rPr>
              <w:t>施策目的の達成状況</w:t>
            </w:r>
          </w:p>
        </w:tc>
        <w:tc>
          <w:tcPr>
            <w:tcW w:w="2125" w:type="dxa"/>
            <w:gridSpan w:val="3"/>
            <w:shd w:val="clear" w:color="auto" w:fill="auto"/>
          </w:tcPr>
          <w:p w:rsidR="00EA65AF" w:rsidRPr="00E71EE5" w:rsidRDefault="003E73EC" w:rsidP="00196F01">
            <w:pPr>
              <w:adjustRightInd w:val="0"/>
              <w:snapToGrid w:val="0"/>
              <w:spacing w:line="280" w:lineRule="exact"/>
              <w:rPr>
                <w:rFonts w:ascii="HG丸ｺﾞｼｯｸM-PRO" w:eastAsia="HG丸ｺﾞｼｯｸM-PRO" w:hAnsi="HG丸ｺﾞｼｯｸM-PRO"/>
                <w:sz w:val="20"/>
                <w:szCs w:val="20"/>
              </w:rPr>
            </w:pPr>
            <w:r w:rsidRPr="00E71EE5">
              <w:rPr>
                <w:rFonts w:ascii="HG丸ｺﾞｼｯｸM-PRO" w:eastAsia="HG丸ｺﾞｼｯｸM-PRO" w:hAnsi="HG丸ｺﾞｼｯｸM-PRO" w:hint="eastAsia"/>
                <w:sz w:val="20"/>
                <w:szCs w:val="20"/>
              </w:rPr>
              <w:t>計画どおり進捗</w:t>
            </w:r>
          </w:p>
        </w:tc>
        <w:tc>
          <w:tcPr>
            <w:tcW w:w="8522" w:type="dxa"/>
            <w:gridSpan w:val="6"/>
            <w:shd w:val="clear" w:color="auto" w:fill="auto"/>
          </w:tcPr>
          <w:p w:rsidR="00EA65AF" w:rsidRPr="00E71EE5" w:rsidRDefault="00EA65AF" w:rsidP="00730217">
            <w:pPr>
              <w:adjustRightInd w:val="0"/>
              <w:snapToGrid w:val="0"/>
              <w:spacing w:line="280" w:lineRule="exact"/>
              <w:rPr>
                <w:rFonts w:ascii="HG丸ｺﾞｼｯｸM-PRO" w:eastAsia="HG丸ｺﾞｼｯｸM-PRO" w:hAnsi="HG丸ｺﾞｼｯｸM-PRO"/>
                <w:sz w:val="20"/>
                <w:szCs w:val="20"/>
              </w:rPr>
            </w:pPr>
          </w:p>
        </w:tc>
      </w:tr>
      <w:tr w:rsidR="00E71EE5" w:rsidRPr="00E71EE5" w:rsidTr="00196F01">
        <w:trPr>
          <w:trHeight w:val="180"/>
        </w:trPr>
        <w:tc>
          <w:tcPr>
            <w:tcW w:w="1701" w:type="dxa"/>
            <w:vMerge/>
            <w:shd w:val="clear" w:color="auto" w:fill="FFFF00"/>
          </w:tcPr>
          <w:p w:rsidR="00EA65AF" w:rsidRPr="00E71EE5" w:rsidRDefault="00EA65AF" w:rsidP="00730217">
            <w:pPr>
              <w:adjustRightInd w:val="0"/>
              <w:snapToGrid w:val="0"/>
              <w:spacing w:line="280" w:lineRule="exact"/>
              <w:rPr>
                <w:rFonts w:ascii="HG丸ｺﾞｼｯｸM-PRO" w:eastAsia="HG丸ｺﾞｼｯｸM-PRO" w:hAnsi="HG丸ｺﾞｼｯｸM-PRO"/>
                <w:b/>
                <w:sz w:val="20"/>
                <w:szCs w:val="20"/>
              </w:rPr>
            </w:pPr>
          </w:p>
        </w:tc>
        <w:tc>
          <w:tcPr>
            <w:tcW w:w="2411" w:type="dxa"/>
            <w:gridSpan w:val="3"/>
            <w:shd w:val="clear" w:color="auto" w:fill="FFFF00"/>
          </w:tcPr>
          <w:p w:rsidR="00EA65AF" w:rsidRPr="00E71EE5" w:rsidRDefault="00EA65AF" w:rsidP="00730217">
            <w:pPr>
              <w:adjustRightInd w:val="0"/>
              <w:snapToGrid w:val="0"/>
              <w:spacing w:line="280" w:lineRule="exact"/>
              <w:rPr>
                <w:rFonts w:ascii="HG丸ｺﾞｼｯｸM-PRO" w:eastAsia="HG丸ｺﾞｼｯｸM-PRO" w:hAnsi="HG丸ｺﾞｼｯｸM-PRO"/>
                <w:sz w:val="20"/>
                <w:szCs w:val="20"/>
              </w:rPr>
            </w:pPr>
            <w:r w:rsidRPr="00E71EE5">
              <w:rPr>
                <w:rFonts w:ascii="HG丸ｺﾞｼｯｸM-PRO" w:eastAsia="HG丸ｺﾞｼｯｸM-PRO" w:hAnsi="HG丸ｺﾞｼｯｸM-PRO" w:hint="eastAsia"/>
                <w:sz w:val="20"/>
                <w:szCs w:val="20"/>
              </w:rPr>
              <w:t>事業・工程の進捗状況</w:t>
            </w:r>
          </w:p>
        </w:tc>
        <w:tc>
          <w:tcPr>
            <w:tcW w:w="2125" w:type="dxa"/>
            <w:gridSpan w:val="3"/>
            <w:shd w:val="clear" w:color="auto" w:fill="auto"/>
          </w:tcPr>
          <w:p w:rsidR="00EA65AF" w:rsidRPr="00E71EE5" w:rsidRDefault="00EA65AF" w:rsidP="00196F01">
            <w:pPr>
              <w:adjustRightInd w:val="0"/>
              <w:snapToGrid w:val="0"/>
              <w:spacing w:line="280" w:lineRule="exact"/>
              <w:rPr>
                <w:rFonts w:ascii="HG丸ｺﾞｼｯｸM-PRO" w:eastAsia="HG丸ｺﾞｼｯｸM-PRO" w:hAnsi="HG丸ｺﾞｼｯｸM-PRO"/>
                <w:sz w:val="20"/>
                <w:szCs w:val="20"/>
              </w:rPr>
            </w:pPr>
            <w:r w:rsidRPr="00E71EE5">
              <w:rPr>
                <w:rFonts w:ascii="HG丸ｺﾞｼｯｸM-PRO" w:eastAsia="HG丸ｺﾞｼｯｸM-PRO" w:hAnsi="HG丸ｺﾞｼｯｸM-PRO" w:hint="eastAsia"/>
                <w:sz w:val="20"/>
                <w:szCs w:val="20"/>
              </w:rPr>
              <w:t>計画どおり進捗</w:t>
            </w:r>
          </w:p>
        </w:tc>
        <w:tc>
          <w:tcPr>
            <w:tcW w:w="8522" w:type="dxa"/>
            <w:gridSpan w:val="6"/>
            <w:shd w:val="clear" w:color="auto" w:fill="auto"/>
          </w:tcPr>
          <w:p w:rsidR="00EA65AF" w:rsidRPr="00E71EE5" w:rsidRDefault="00EA65AF" w:rsidP="00730217">
            <w:pPr>
              <w:adjustRightInd w:val="0"/>
              <w:snapToGrid w:val="0"/>
              <w:spacing w:line="280" w:lineRule="exact"/>
              <w:rPr>
                <w:rFonts w:ascii="HG丸ｺﾞｼｯｸM-PRO" w:eastAsia="HG丸ｺﾞｼｯｸM-PRO" w:hAnsi="HG丸ｺﾞｼｯｸM-PRO"/>
                <w:sz w:val="20"/>
                <w:szCs w:val="20"/>
              </w:rPr>
            </w:pPr>
          </w:p>
        </w:tc>
      </w:tr>
      <w:tr w:rsidR="00E71EE5" w:rsidRPr="00E71EE5" w:rsidTr="00196F01">
        <w:trPr>
          <w:trHeight w:val="195"/>
        </w:trPr>
        <w:tc>
          <w:tcPr>
            <w:tcW w:w="1701" w:type="dxa"/>
            <w:vMerge w:val="restart"/>
            <w:shd w:val="clear" w:color="auto" w:fill="FFFF00"/>
          </w:tcPr>
          <w:p w:rsidR="00EA65AF" w:rsidRPr="00E71EE5" w:rsidRDefault="00EA65AF" w:rsidP="00730217">
            <w:pPr>
              <w:adjustRightInd w:val="0"/>
              <w:snapToGrid w:val="0"/>
              <w:spacing w:line="280" w:lineRule="exact"/>
              <w:rPr>
                <w:rFonts w:ascii="HG丸ｺﾞｼｯｸM-PRO" w:eastAsia="HG丸ｺﾞｼｯｸM-PRO" w:hAnsi="HG丸ｺﾞｼｯｸM-PRO"/>
                <w:b/>
                <w:sz w:val="20"/>
                <w:szCs w:val="20"/>
              </w:rPr>
            </w:pPr>
            <w:r w:rsidRPr="00E71EE5">
              <w:rPr>
                <w:rFonts w:ascii="HG丸ｺﾞｼｯｸM-PRO" w:eastAsia="HG丸ｺﾞｼｯｸM-PRO" w:hAnsi="HG丸ｺﾞｼｯｸM-PRO" w:hint="eastAsia"/>
                <w:b/>
                <w:sz w:val="20"/>
                <w:szCs w:val="20"/>
              </w:rPr>
              <w:t>計画見直し又は改善事項</w:t>
            </w:r>
          </w:p>
        </w:tc>
        <w:tc>
          <w:tcPr>
            <w:tcW w:w="2411" w:type="dxa"/>
            <w:gridSpan w:val="3"/>
            <w:shd w:val="clear" w:color="auto" w:fill="FFFF00"/>
          </w:tcPr>
          <w:p w:rsidR="00EA65AF" w:rsidRPr="00E71EE5" w:rsidRDefault="00EA65AF" w:rsidP="00730217">
            <w:pPr>
              <w:adjustRightInd w:val="0"/>
              <w:snapToGrid w:val="0"/>
              <w:spacing w:line="280" w:lineRule="exact"/>
              <w:rPr>
                <w:rFonts w:ascii="HG丸ｺﾞｼｯｸM-PRO" w:eastAsia="HG丸ｺﾞｼｯｸM-PRO" w:hAnsi="HG丸ｺﾞｼｯｸM-PRO"/>
                <w:sz w:val="20"/>
                <w:szCs w:val="20"/>
              </w:rPr>
            </w:pPr>
          </w:p>
        </w:tc>
        <w:tc>
          <w:tcPr>
            <w:tcW w:w="2125" w:type="dxa"/>
            <w:gridSpan w:val="3"/>
            <w:shd w:val="clear" w:color="auto" w:fill="FFFF00"/>
          </w:tcPr>
          <w:p w:rsidR="00EA65AF" w:rsidRPr="00E71EE5" w:rsidRDefault="00EA65AF" w:rsidP="00730217">
            <w:pPr>
              <w:adjustRightInd w:val="0"/>
              <w:snapToGrid w:val="0"/>
              <w:spacing w:line="280" w:lineRule="exact"/>
              <w:rPr>
                <w:rFonts w:ascii="HG丸ｺﾞｼｯｸM-PRO" w:eastAsia="HG丸ｺﾞｼｯｸM-PRO" w:hAnsi="HG丸ｺﾞｼｯｸM-PRO"/>
                <w:sz w:val="20"/>
                <w:szCs w:val="20"/>
              </w:rPr>
            </w:pPr>
            <w:r w:rsidRPr="00E71EE5">
              <w:rPr>
                <w:rFonts w:ascii="HG丸ｺﾞｼｯｸM-PRO" w:eastAsia="HG丸ｺﾞｼｯｸM-PRO" w:hAnsi="HG丸ｺﾞｼｯｸM-PRO" w:hint="eastAsia"/>
                <w:sz w:val="20"/>
                <w:szCs w:val="20"/>
              </w:rPr>
              <w:t>見直し・改善点の有無</w:t>
            </w:r>
          </w:p>
        </w:tc>
        <w:tc>
          <w:tcPr>
            <w:tcW w:w="8522" w:type="dxa"/>
            <w:gridSpan w:val="6"/>
            <w:shd w:val="clear" w:color="auto" w:fill="FFFF00"/>
          </w:tcPr>
          <w:p w:rsidR="00EA65AF" w:rsidRPr="00E71EE5" w:rsidRDefault="00EA65AF" w:rsidP="00730217">
            <w:pPr>
              <w:adjustRightInd w:val="0"/>
              <w:snapToGrid w:val="0"/>
              <w:spacing w:line="280" w:lineRule="exact"/>
              <w:rPr>
                <w:rFonts w:ascii="HG丸ｺﾞｼｯｸM-PRO" w:eastAsia="HG丸ｺﾞｼｯｸM-PRO" w:hAnsi="HG丸ｺﾞｼｯｸM-PRO"/>
                <w:sz w:val="20"/>
                <w:szCs w:val="20"/>
              </w:rPr>
            </w:pPr>
            <w:r w:rsidRPr="00E71EE5">
              <w:rPr>
                <w:rFonts w:ascii="HG丸ｺﾞｼｯｸM-PRO" w:eastAsia="HG丸ｺﾞｼｯｸM-PRO" w:hAnsi="HG丸ｺﾞｼｯｸM-PRO" w:hint="eastAsia"/>
                <w:sz w:val="20"/>
                <w:szCs w:val="20"/>
              </w:rPr>
              <w:t>見直し・改善点の内容等</w:t>
            </w:r>
          </w:p>
        </w:tc>
      </w:tr>
      <w:tr w:rsidR="00E71EE5" w:rsidRPr="00E71EE5" w:rsidTr="00196F01">
        <w:trPr>
          <w:trHeight w:val="120"/>
        </w:trPr>
        <w:tc>
          <w:tcPr>
            <w:tcW w:w="1701" w:type="dxa"/>
            <w:vMerge/>
            <w:shd w:val="clear" w:color="auto" w:fill="FFFF00"/>
          </w:tcPr>
          <w:p w:rsidR="00196F01" w:rsidRPr="00E71EE5" w:rsidRDefault="00196F01" w:rsidP="00730217">
            <w:pPr>
              <w:adjustRightInd w:val="0"/>
              <w:snapToGrid w:val="0"/>
              <w:spacing w:line="280" w:lineRule="exact"/>
              <w:rPr>
                <w:rFonts w:ascii="HG丸ｺﾞｼｯｸM-PRO" w:eastAsia="HG丸ｺﾞｼｯｸM-PRO" w:hAnsi="HG丸ｺﾞｼｯｸM-PRO"/>
                <w:b/>
                <w:sz w:val="20"/>
                <w:szCs w:val="20"/>
              </w:rPr>
            </w:pPr>
          </w:p>
        </w:tc>
        <w:tc>
          <w:tcPr>
            <w:tcW w:w="2411" w:type="dxa"/>
            <w:gridSpan w:val="3"/>
            <w:shd w:val="clear" w:color="auto" w:fill="FFFF00"/>
          </w:tcPr>
          <w:p w:rsidR="00196F01" w:rsidRPr="00E71EE5" w:rsidRDefault="00196F01" w:rsidP="00730217">
            <w:pPr>
              <w:adjustRightInd w:val="0"/>
              <w:snapToGrid w:val="0"/>
              <w:spacing w:line="280" w:lineRule="exact"/>
              <w:rPr>
                <w:rFonts w:ascii="HG丸ｺﾞｼｯｸM-PRO" w:eastAsia="HG丸ｺﾞｼｯｸM-PRO" w:hAnsi="HG丸ｺﾞｼｯｸM-PRO"/>
                <w:sz w:val="20"/>
                <w:szCs w:val="20"/>
              </w:rPr>
            </w:pPr>
            <w:r w:rsidRPr="00E71EE5">
              <w:rPr>
                <w:rFonts w:ascii="HG丸ｺﾞｼｯｸM-PRO" w:eastAsia="HG丸ｺﾞｼｯｸM-PRO" w:hAnsi="HG丸ｺﾞｼｯｸM-PRO" w:hint="eastAsia"/>
                <w:sz w:val="20"/>
                <w:szCs w:val="20"/>
              </w:rPr>
              <w:t>目標</w:t>
            </w:r>
          </w:p>
        </w:tc>
        <w:tc>
          <w:tcPr>
            <w:tcW w:w="2125" w:type="dxa"/>
            <w:gridSpan w:val="3"/>
            <w:shd w:val="clear" w:color="auto" w:fill="auto"/>
          </w:tcPr>
          <w:p w:rsidR="00196F01" w:rsidRPr="00E71EE5" w:rsidRDefault="00196F01" w:rsidP="00730217">
            <w:pPr>
              <w:adjustRightInd w:val="0"/>
              <w:snapToGrid w:val="0"/>
              <w:spacing w:line="280" w:lineRule="exact"/>
              <w:rPr>
                <w:rFonts w:ascii="HG丸ｺﾞｼｯｸM-PRO" w:eastAsia="HG丸ｺﾞｼｯｸM-PRO" w:hAnsi="HG丸ｺﾞｼｯｸM-PRO"/>
                <w:sz w:val="20"/>
                <w:szCs w:val="20"/>
              </w:rPr>
            </w:pPr>
            <w:r w:rsidRPr="00E71EE5">
              <w:rPr>
                <w:rFonts w:ascii="HG丸ｺﾞｼｯｸM-PRO" w:eastAsia="HG丸ｺﾞｼｯｸM-PRO" w:hAnsi="HG丸ｺﾞｼｯｸM-PRO" w:hint="eastAsia"/>
                <w:sz w:val="20"/>
                <w:szCs w:val="20"/>
              </w:rPr>
              <w:t>無</w:t>
            </w:r>
          </w:p>
        </w:tc>
        <w:tc>
          <w:tcPr>
            <w:tcW w:w="8522" w:type="dxa"/>
            <w:gridSpan w:val="6"/>
            <w:shd w:val="clear" w:color="auto" w:fill="auto"/>
          </w:tcPr>
          <w:p w:rsidR="00196F01" w:rsidRPr="00E71EE5" w:rsidRDefault="00D64A9D" w:rsidP="001C2B83">
            <w:pPr>
              <w:adjustRightInd w:val="0"/>
              <w:snapToGrid w:val="0"/>
              <w:spacing w:line="280" w:lineRule="exact"/>
              <w:rPr>
                <w:rFonts w:ascii="HG丸ｺﾞｼｯｸM-PRO" w:eastAsia="HG丸ｺﾞｼｯｸM-PRO" w:hAnsi="HG丸ｺﾞｼｯｸM-PRO"/>
                <w:sz w:val="20"/>
                <w:szCs w:val="20"/>
              </w:rPr>
            </w:pPr>
            <w:r w:rsidRPr="00E71EE5">
              <w:rPr>
                <w:rFonts w:ascii="HG丸ｺﾞｼｯｸM-PRO" w:eastAsia="HG丸ｺﾞｼｯｸM-PRO" w:hAnsi="HG丸ｺﾞｼｯｸM-PRO" w:hint="eastAsia"/>
                <w:sz w:val="20"/>
                <w:szCs w:val="20"/>
              </w:rPr>
              <w:t>化学物質の排出量と併せて、経済状況の影響を受ける取扱量の推移を確認しながら、評価していく。</w:t>
            </w:r>
          </w:p>
        </w:tc>
      </w:tr>
      <w:tr w:rsidR="00E71EE5" w:rsidRPr="00E71EE5" w:rsidTr="00196F01">
        <w:trPr>
          <w:trHeight w:val="135"/>
        </w:trPr>
        <w:tc>
          <w:tcPr>
            <w:tcW w:w="1701" w:type="dxa"/>
            <w:vMerge/>
            <w:shd w:val="clear" w:color="auto" w:fill="FFFF00"/>
          </w:tcPr>
          <w:p w:rsidR="00EA65AF" w:rsidRPr="00E71EE5" w:rsidRDefault="00EA65AF" w:rsidP="00730217">
            <w:pPr>
              <w:adjustRightInd w:val="0"/>
              <w:snapToGrid w:val="0"/>
              <w:spacing w:line="280" w:lineRule="exact"/>
              <w:rPr>
                <w:rFonts w:ascii="HG丸ｺﾞｼｯｸM-PRO" w:eastAsia="HG丸ｺﾞｼｯｸM-PRO" w:hAnsi="HG丸ｺﾞｼｯｸM-PRO"/>
                <w:b/>
                <w:sz w:val="20"/>
                <w:szCs w:val="20"/>
              </w:rPr>
            </w:pPr>
          </w:p>
        </w:tc>
        <w:tc>
          <w:tcPr>
            <w:tcW w:w="2411" w:type="dxa"/>
            <w:gridSpan w:val="3"/>
            <w:shd w:val="clear" w:color="auto" w:fill="FFFF00"/>
          </w:tcPr>
          <w:p w:rsidR="00EA65AF" w:rsidRPr="00E71EE5" w:rsidRDefault="00EA65AF" w:rsidP="00730217">
            <w:pPr>
              <w:adjustRightInd w:val="0"/>
              <w:snapToGrid w:val="0"/>
              <w:spacing w:line="280" w:lineRule="exact"/>
              <w:rPr>
                <w:rFonts w:ascii="HG丸ｺﾞｼｯｸM-PRO" w:eastAsia="HG丸ｺﾞｼｯｸM-PRO" w:hAnsi="HG丸ｺﾞｼｯｸM-PRO"/>
                <w:sz w:val="20"/>
                <w:szCs w:val="20"/>
              </w:rPr>
            </w:pPr>
            <w:r w:rsidRPr="00E71EE5">
              <w:rPr>
                <w:rFonts w:ascii="HG丸ｺﾞｼｯｸM-PRO" w:eastAsia="HG丸ｺﾞｼｯｸM-PRO" w:hAnsi="HG丸ｺﾞｼｯｸM-PRO" w:hint="eastAsia"/>
                <w:sz w:val="20"/>
                <w:szCs w:val="20"/>
              </w:rPr>
              <w:t>施策の方向・主な施策</w:t>
            </w:r>
          </w:p>
        </w:tc>
        <w:tc>
          <w:tcPr>
            <w:tcW w:w="2125" w:type="dxa"/>
            <w:gridSpan w:val="3"/>
            <w:shd w:val="clear" w:color="auto" w:fill="auto"/>
          </w:tcPr>
          <w:p w:rsidR="00EA65AF" w:rsidRPr="00E71EE5" w:rsidRDefault="00730217" w:rsidP="00730217">
            <w:pPr>
              <w:adjustRightInd w:val="0"/>
              <w:snapToGrid w:val="0"/>
              <w:spacing w:line="280" w:lineRule="exact"/>
              <w:rPr>
                <w:rFonts w:ascii="HG丸ｺﾞｼｯｸM-PRO" w:eastAsia="HG丸ｺﾞｼｯｸM-PRO" w:hAnsi="HG丸ｺﾞｼｯｸM-PRO"/>
                <w:sz w:val="20"/>
                <w:szCs w:val="20"/>
              </w:rPr>
            </w:pPr>
            <w:r w:rsidRPr="00E71EE5">
              <w:rPr>
                <w:rFonts w:ascii="HG丸ｺﾞｼｯｸM-PRO" w:eastAsia="HG丸ｺﾞｼｯｸM-PRO" w:hAnsi="HG丸ｺﾞｼｯｸM-PRO" w:hint="eastAsia"/>
                <w:sz w:val="20"/>
                <w:szCs w:val="20"/>
              </w:rPr>
              <w:t>無</w:t>
            </w:r>
          </w:p>
        </w:tc>
        <w:tc>
          <w:tcPr>
            <w:tcW w:w="8522" w:type="dxa"/>
            <w:gridSpan w:val="6"/>
            <w:shd w:val="clear" w:color="auto" w:fill="auto"/>
          </w:tcPr>
          <w:p w:rsidR="00EA65AF" w:rsidRPr="00E71EE5" w:rsidRDefault="00EA65AF" w:rsidP="00730217">
            <w:pPr>
              <w:adjustRightInd w:val="0"/>
              <w:snapToGrid w:val="0"/>
              <w:spacing w:line="280" w:lineRule="exact"/>
              <w:rPr>
                <w:rFonts w:ascii="HG丸ｺﾞｼｯｸM-PRO" w:eastAsia="HG丸ｺﾞｼｯｸM-PRO" w:hAnsi="HG丸ｺﾞｼｯｸM-PRO"/>
                <w:sz w:val="20"/>
                <w:szCs w:val="20"/>
              </w:rPr>
            </w:pPr>
          </w:p>
        </w:tc>
      </w:tr>
      <w:tr w:rsidR="00E71EE5" w:rsidRPr="00E71EE5" w:rsidTr="00196F01">
        <w:trPr>
          <w:trHeight w:val="165"/>
        </w:trPr>
        <w:tc>
          <w:tcPr>
            <w:tcW w:w="1701" w:type="dxa"/>
            <w:vMerge/>
            <w:shd w:val="clear" w:color="auto" w:fill="FFFF00"/>
          </w:tcPr>
          <w:p w:rsidR="00EA65AF" w:rsidRPr="00E71EE5" w:rsidRDefault="00EA65AF" w:rsidP="00730217">
            <w:pPr>
              <w:adjustRightInd w:val="0"/>
              <w:snapToGrid w:val="0"/>
              <w:spacing w:line="280" w:lineRule="exact"/>
              <w:rPr>
                <w:rFonts w:ascii="HG丸ｺﾞｼｯｸM-PRO" w:eastAsia="HG丸ｺﾞｼｯｸM-PRO" w:hAnsi="HG丸ｺﾞｼｯｸM-PRO"/>
                <w:b/>
                <w:sz w:val="20"/>
                <w:szCs w:val="20"/>
              </w:rPr>
            </w:pPr>
          </w:p>
        </w:tc>
        <w:tc>
          <w:tcPr>
            <w:tcW w:w="2411" w:type="dxa"/>
            <w:gridSpan w:val="3"/>
            <w:shd w:val="clear" w:color="auto" w:fill="FFFF00"/>
          </w:tcPr>
          <w:p w:rsidR="00EA65AF" w:rsidRPr="00E71EE5" w:rsidRDefault="00EA65AF" w:rsidP="00730217">
            <w:pPr>
              <w:adjustRightInd w:val="0"/>
              <w:snapToGrid w:val="0"/>
              <w:spacing w:line="280" w:lineRule="exact"/>
              <w:rPr>
                <w:rFonts w:ascii="HG丸ｺﾞｼｯｸM-PRO" w:eastAsia="HG丸ｺﾞｼｯｸM-PRO" w:hAnsi="HG丸ｺﾞｼｯｸM-PRO"/>
                <w:sz w:val="20"/>
                <w:szCs w:val="20"/>
              </w:rPr>
            </w:pPr>
            <w:r w:rsidRPr="00E71EE5">
              <w:rPr>
                <w:rFonts w:ascii="HG丸ｺﾞｼｯｸM-PRO" w:eastAsia="HG丸ｺﾞｼｯｸM-PRO" w:hAnsi="HG丸ｺﾞｼｯｸM-PRO" w:hint="eastAsia"/>
                <w:sz w:val="20"/>
                <w:szCs w:val="20"/>
              </w:rPr>
              <w:t>工程表</w:t>
            </w:r>
          </w:p>
        </w:tc>
        <w:tc>
          <w:tcPr>
            <w:tcW w:w="2125" w:type="dxa"/>
            <w:gridSpan w:val="3"/>
            <w:shd w:val="clear" w:color="auto" w:fill="auto"/>
          </w:tcPr>
          <w:p w:rsidR="00EA65AF" w:rsidRPr="00E71EE5" w:rsidRDefault="00196F01" w:rsidP="00730217">
            <w:pPr>
              <w:adjustRightInd w:val="0"/>
              <w:snapToGrid w:val="0"/>
              <w:spacing w:line="280" w:lineRule="exact"/>
              <w:rPr>
                <w:rFonts w:ascii="HG丸ｺﾞｼｯｸM-PRO" w:eastAsia="HG丸ｺﾞｼｯｸM-PRO" w:hAnsi="HG丸ｺﾞｼｯｸM-PRO"/>
                <w:sz w:val="20"/>
                <w:szCs w:val="20"/>
              </w:rPr>
            </w:pPr>
            <w:r w:rsidRPr="00E71EE5">
              <w:rPr>
                <w:rFonts w:ascii="HG丸ｺﾞｼｯｸM-PRO" w:eastAsia="HG丸ｺﾞｼｯｸM-PRO" w:hAnsi="HG丸ｺﾞｼｯｸM-PRO" w:hint="eastAsia"/>
                <w:sz w:val="20"/>
                <w:szCs w:val="20"/>
              </w:rPr>
              <w:t>無</w:t>
            </w:r>
          </w:p>
        </w:tc>
        <w:tc>
          <w:tcPr>
            <w:tcW w:w="8522" w:type="dxa"/>
            <w:gridSpan w:val="6"/>
            <w:shd w:val="clear" w:color="auto" w:fill="auto"/>
          </w:tcPr>
          <w:p w:rsidR="00EA65AF" w:rsidRPr="00E71EE5" w:rsidRDefault="00EA65AF" w:rsidP="00730217">
            <w:pPr>
              <w:adjustRightInd w:val="0"/>
              <w:snapToGrid w:val="0"/>
              <w:spacing w:line="280" w:lineRule="exact"/>
              <w:rPr>
                <w:rFonts w:ascii="HG丸ｺﾞｼｯｸM-PRO" w:eastAsia="HG丸ｺﾞｼｯｸM-PRO" w:hAnsi="HG丸ｺﾞｼｯｸM-PRO"/>
                <w:sz w:val="20"/>
                <w:szCs w:val="20"/>
              </w:rPr>
            </w:pPr>
          </w:p>
        </w:tc>
      </w:tr>
      <w:tr w:rsidR="00E71EE5" w:rsidRPr="00E71EE5" w:rsidTr="00196F01">
        <w:trPr>
          <w:trHeight w:val="105"/>
        </w:trPr>
        <w:tc>
          <w:tcPr>
            <w:tcW w:w="1701" w:type="dxa"/>
            <w:vMerge/>
            <w:shd w:val="clear" w:color="auto" w:fill="FFFF00"/>
          </w:tcPr>
          <w:p w:rsidR="00EA65AF" w:rsidRPr="00E71EE5" w:rsidRDefault="00EA65AF" w:rsidP="00730217">
            <w:pPr>
              <w:adjustRightInd w:val="0"/>
              <w:snapToGrid w:val="0"/>
              <w:spacing w:line="280" w:lineRule="exact"/>
              <w:rPr>
                <w:rFonts w:ascii="HG丸ｺﾞｼｯｸM-PRO" w:eastAsia="HG丸ｺﾞｼｯｸM-PRO" w:hAnsi="HG丸ｺﾞｼｯｸM-PRO"/>
                <w:b/>
                <w:sz w:val="20"/>
                <w:szCs w:val="20"/>
              </w:rPr>
            </w:pPr>
          </w:p>
        </w:tc>
        <w:tc>
          <w:tcPr>
            <w:tcW w:w="2411" w:type="dxa"/>
            <w:gridSpan w:val="3"/>
            <w:shd w:val="clear" w:color="auto" w:fill="FFFF00"/>
          </w:tcPr>
          <w:p w:rsidR="00EA65AF" w:rsidRPr="00E71EE5" w:rsidRDefault="00EA65AF" w:rsidP="00730217">
            <w:pPr>
              <w:adjustRightInd w:val="0"/>
              <w:snapToGrid w:val="0"/>
              <w:spacing w:line="280" w:lineRule="exact"/>
              <w:rPr>
                <w:rFonts w:ascii="HG丸ｺﾞｼｯｸM-PRO" w:eastAsia="HG丸ｺﾞｼｯｸM-PRO" w:hAnsi="HG丸ｺﾞｼｯｸM-PRO"/>
                <w:sz w:val="20"/>
                <w:szCs w:val="20"/>
              </w:rPr>
            </w:pPr>
            <w:r w:rsidRPr="00E71EE5">
              <w:rPr>
                <w:rFonts w:ascii="HG丸ｺﾞｼｯｸM-PRO" w:eastAsia="HG丸ｺﾞｼｯｸM-PRO" w:hAnsi="HG丸ｺﾞｼｯｸM-PRO" w:hint="eastAsia"/>
                <w:sz w:val="20"/>
                <w:szCs w:val="20"/>
              </w:rPr>
              <w:t>その他の改善事項</w:t>
            </w:r>
          </w:p>
        </w:tc>
        <w:tc>
          <w:tcPr>
            <w:tcW w:w="2125" w:type="dxa"/>
            <w:gridSpan w:val="3"/>
            <w:shd w:val="clear" w:color="auto" w:fill="auto"/>
          </w:tcPr>
          <w:p w:rsidR="00EA65AF" w:rsidRPr="00E71EE5" w:rsidRDefault="00196F01" w:rsidP="00730217">
            <w:pPr>
              <w:adjustRightInd w:val="0"/>
              <w:snapToGrid w:val="0"/>
              <w:spacing w:line="280" w:lineRule="exact"/>
              <w:rPr>
                <w:rFonts w:ascii="HG丸ｺﾞｼｯｸM-PRO" w:eastAsia="HG丸ｺﾞｼｯｸM-PRO" w:hAnsi="HG丸ｺﾞｼｯｸM-PRO"/>
                <w:sz w:val="20"/>
                <w:szCs w:val="20"/>
              </w:rPr>
            </w:pPr>
            <w:r w:rsidRPr="00E71EE5">
              <w:rPr>
                <w:rFonts w:ascii="HG丸ｺﾞｼｯｸM-PRO" w:eastAsia="HG丸ｺﾞｼｯｸM-PRO" w:hAnsi="HG丸ｺﾞｼｯｸM-PRO" w:hint="eastAsia"/>
                <w:sz w:val="20"/>
                <w:szCs w:val="20"/>
              </w:rPr>
              <w:t>無</w:t>
            </w:r>
          </w:p>
        </w:tc>
        <w:tc>
          <w:tcPr>
            <w:tcW w:w="8522" w:type="dxa"/>
            <w:gridSpan w:val="6"/>
            <w:shd w:val="clear" w:color="auto" w:fill="auto"/>
          </w:tcPr>
          <w:p w:rsidR="00EA65AF" w:rsidRPr="00E71EE5" w:rsidRDefault="00EA65AF" w:rsidP="00730217">
            <w:pPr>
              <w:adjustRightInd w:val="0"/>
              <w:snapToGrid w:val="0"/>
              <w:spacing w:line="280" w:lineRule="exact"/>
              <w:rPr>
                <w:rFonts w:ascii="HG丸ｺﾞｼｯｸM-PRO" w:eastAsia="HG丸ｺﾞｼｯｸM-PRO" w:hAnsi="HG丸ｺﾞｼｯｸM-PRO"/>
                <w:sz w:val="20"/>
                <w:szCs w:val="20"/>
              </w:rPr>
            </w:pPr>
            <w:bookmarkStart w:id="0" w:name="_GoBack"/>
            <w:bookmarkEnd w:id="0"/>
          </w:p>
        </w:tc>
      </w:tr>
      <w:tr w:rsidR="00E71EE5" w:rsidRPr="00E71EE5" w:rsidTr="00730217">
        <w:trPr>
          <w:gridAfter w:val="1"/>
          <w:wAfter w:w="17" w:type="dxa"/>
        </w:trPr>
        <w:tc>
          <w:tcPr>
            <w:tcW w:w="1701" w:type="dxa"/>
            <w:shd w:val="clear" w:color="auto" w:fill="FFFF00"/>
          </w:tcPr>
          <w:p w:rsidR="00AB4937" w:rsidRPr="00E71EE5" w:rsidRDefault="00AB4937" w:rsidP="00730217">
            <w:pPr>
              <w:adjustRightInd w:val="0"/>
              <w:snapToGrid w:val="0"/>
              <w:spacing w:line="280" w:lineRule="exact"/>
              <w:rPr>
                <w:rFonts w:ascii="HG丸ｺﾞｼｯｸM-PRO" w:eastAsia="HG丸ｺﾞｼｯｸM-PRO" w:hAnsi="HG丸ｺﾞｼｯｸM-PRO"/>
                <w:b/>
                <w:sz w:val="20"/>
                <w:szCs w:val="20"/>
              </w:rPr>
            </w:pPr>
            <w:r w:rsidRPr="00E71EE5">
              <w:rPr>
                <w:rFonts w:ascii="HG丸ｺﾞｼｯｸM-PRO" w:eastAsia="HG丸ｺﾞｼｯｸM-PRO" w:hAnsi="HG丸ｺﾞｼｯｸM-PRO" w:hint="eastAsia"/>
                <w:b/>
                <w:sz w:val="20"/>
                <w:szCs w:val="20"/>
              </w:rPr>
              <w:t>関係課室</w:t>
            </w:r>
          </w:p>
        </w:tc>
        <w:tc>
          <w:tcPr>
            <w:tcW w:w="13041" w:type="dxa"/>
            <w:gridSpan w:val="11"/>
            <w:shd w:val="clear" w:color="auto" w:fill="auto"/>
          </w:tcPr>
          <w:p w:rsidR="00AB4937" w:rsidRPr="00E71EE5" w:rsidRDefault="00EA65AF" w:rsidP="00730217">
            <w:pPr>
              <w:adjustRightInd w:val="0"/>
              <w:snapToGrid w:val="0"/>
              <w:spacing w:line="280" w:lineRule="exact"/>
              <w:rPr>
                <w:rFonts w:ascii="HG丸ｺﾞｼｯｸM-PRO" w:eastAsia="HG丸ｺﾞｼｯｸM-PRO" w:hAnsi="HG丸ｺﾞｼｯｸM-PRO"/>
                <w:sz w:val="20"/>
                <w:szCs w:val="20"/>
              </w:rPr>
            </w:pPr>
            <w:r w:rsidRPr="00E71EE5">
              <w:rPr>
                <w:rFonts w:ascii="HG丸ｺﾞｼｯｸM-PRO" w:eastAsia="HG丸ｺﾞｼｯｸM-PRO" w:hAnsi="HG丸ｺﾞｼｯｸM-PRO" w:hint="eastAsia"/>
                <w:sz w:val="20"/>
                <w:szCs w:val="20"/>
              </w:rPr>
              <w:t>環境管理室</w:t>
            </w:r>
          </w:p>
        </w:tc>
      </w:tr>
    </w:tbl>
    <w:p w:rsidR="006439CE" w:rsidRPr="00E71EE5" w:rsidRDefault="006439CE" w:rsidP="006439CE">
      <w:pPr>
        <w:adjustRightInd w:val="0"/>
        <w:snapToGrid w:val="0"/>
        <w:spacing w:line="280" w:lineRule="exact"/>
        <w:rPr>
          <w:rFonts w:ascii="HG丸ｺﾞｼｯｸM-PRO" w:eastAsia="HG丸ｺﾞｼｯｸM-PRO" w:hAnsi="HG丸ｺﾞｼｯｸM-PRO"/>
          <w:sz w:val="20"/>
          <w:szCs w:val="20"/>
        </w:rPr>
      </w:pPr>
      <w:r w:rsidRPr="00E71EE5">
        <w:rPr>
          <w:rFonts w:ascii="HG丸ｺﾞｼｯｸM-PRO" w:eastAsia="HG丸ｺﾞｼｯｸM-PRO" w:hAnsi="HG丸ｺﾞｼｯｸM-PRO" w:hint="eastAsia"/>
          <w:sz w:val="20"/>
          <w:szCs w:val="20"/>
        </w:rPr>
        <w:t xml:space="preserve">　</w:t>
      </w:r>
    </w:p>
    <w:tbl>
      <w:tblPr>
        <w:tblW w:w="14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4425"/>
        <w:gridCol w:w="4285"/>
        <w:gridCol w:w="4581"/>
      </w:tblGrid>
      <w:tr w:rsidR="00E71EE5" w:rsidRPr="00E71EE5" w:rsidTr="004F3BF7">
        <w:trPr>
          <w:trHeight w:val="113"/>
        </w:trPr>
        <w:tc>
          <w:tcPr>
            <w:tcW w:w="1496" w:type="dxa"/>
            <w:vMerge w:val="restart"/>
            <w:shd w:val="clear" w:color="auto" w:fill="FFFF00"/>
          </w:tcPr>
          <w:p w:rsidR="006439CE" w:rsidRPr="00E71EE5" w:rsidRDefault="006439CE" w:rsidP="004F3BF7">
            <w:pPr>
              <w:adjustRightInd w:val="0"/>
              <w:snapToGrid w:val="0"/>
              <w:spacing w:line="280" w:lineRule="exact"/>
              <w:rPr>
                <w:rFonts w:ascii="HG丸ｺﾞｼｯｸM-PRO" w:eastAsia="HG丸ｺﾞｼｯｸM-PRO" w:hAnsi="HG丸ｺﾞｼｯｸM-PRO"/>
                <w:b/>
                <w:sz w:val="20"/>
                <w:szCs w:val="20"/>
              </w:rPr>
            </w:pPr>
            <w:r w:rsidRPr="00E71EE5">
              <w:rPr>
                <w:rFonts w:ascii="HG丸ｺﾞｼｯｸM-PRO" w:eastAsia="HG丸ｺﾞｼｯｸM-PRO" w:hAnsi="HG丸ｺﾞｼｯｸM-PRO" w:hint="eastAsia"/>
                <w:b/>
                <w:sz w:val="20"/>
                <w:szCs w:val="20"/>
              </w:rPr>
              <w:t>環境総合計画部会委員による点検（所見）</w:t>
            </w:r>
          </w:p>
        </w:tc>
        <w:tc>
          <w:tcPr>
            <w:tcW w:w="4425" w:type="dxa"/>
            <w:shd w:val="clear" w:color="auto" w:fill="FFFF00"/>
          </w:tcPr>
          <w:p w:rsidR="006439CE" w:rsidRPr="00E71EE5" w:rsidRDefault="006439CE" w:rsidP="004F3BF7">
            <w:pPr>
              <w:adjustRightInd w:val="0"/>
              <w:snapToGrid w:val="0"/>
              <w:spacing w:line="280" w:lineRule="exact"/>
              <w:rPr>
                <w:rFonts w:ascii="HG丸ｺﾞｼｯｸM-PRO" w:eastAsia="HG丸ｺﾞｼｯｸM-PRO" w:hAnsi="HG丸ｺﾞｼｯｸM-PRO"/>
                <w:sz w:val="20"/>
                <w:szCs w:val="20"/>
              </w:rPr>
            </w:pPr>
            <w:r w:rsidRPr="00E71EE5">
              <w:rPr>
                <w:rFonts w:ascii="HG丸ｺﾞｼｯｸM-PRO" w:eastAsia="HG丸ｺﾞｼｯｸM-PRO" w:hAnsi="HG丸ｺﾞｼｯｸM-PRO" w:hint="eastAsia"/>
                <w:sz w:val="20"/>
                <w:szCs w:val="20"/>
              </w:rPr>
              <w:t>点検評価手法の適正さについて</w:t>
            </w:r>
          </w:p>
        </w:tc>
        <w:tc>
          <w:tcPr>
            <w:tcW w:w="4285" w:type="dxa"/>
            <w:shd w:val="clear" w:color="auto" w:fill="FFFF00"/>
          </w:tcPr>
          <w:p w:rsidR="006439CE" w:rsidRPr="00E71EE5" w:rsidRDefault="006439CE" w:rsidP="004F3BF7">
            <w:pPr>
              <w:adjustRightInd w:val="0"/>
              <w:snapToGrid w:val="0"/>
              <w:spacing w:line="280" w:lineRule="exact"/>
              <w:rPr>
                <w:rFonts w:ascii="HG丸ｺﾞｼｯｸM-PRO" w:eastAsia="HG丸ｺﾞｼｯｸM-PRO" w:hAnsi="HG丸ｺﾞｼｯｸM-PRO"/>
                <w:sz w:val="20"/>
                <w:szCs w:val="20"/>
              </w:rPr>
            </w:pPr>
            <w:r w:rsidRPr="00E71EE5">
              <w:rPr>
                <w:rFonts w:ascii="HG丸ｺﾞｼｯｸM-PRO" w:eastAsia="HG丸ｺﾞｼｯｸM-PRO" w:hAnsi="HG丸ｺﾞｼｯｸM-PRO" w:hint="eastAsia"/>
                <w:sz w:val="20"/>
                <w:szCs w:val="20"/>
              </w:rPr>
              <w:t>評価結果について</w:t>
            </w:r>
          </w:p>
        </w:tc>
        <w:tc>
          <w:tcPr>
            <w:tcW w:w="4581" w:type="dxa"/>
            <w:shd w:val="clear" w:color="auto" w:fill="FFFF00"/>
          </w:tcPr>
          <w:p w:rsidR="006439CE" w:rsidRPr="00E71EE5" w:rsidRDefault="006439CE" w:rsidP="004F3BF7">
            <w:pPr>
              <w:adjustRightInd w:val="0"/>
              <w:snapToGrid w:val="0"/>
              <w:spacing w:line="280" w:lineRule="exact"/>
              <w:rPr>
                <w:rFonts w:ascii="HG丸ｺﾞｼｯｸM-PRO" w:eastAsia="HG丸ｺﾞｼｯｸM-PRO" w:hAnsi="HG丸ｺﾞｼｯｸM-PRO"/>
                <w:sz w:val="20"/>
                <w:szCs w:val="20"/>
              </w:rPr>
            </w:pPr>
            <w:r w:rsidRPr="00E71EE5">
              <w:rPr>
                <w:rFonts w:ascii="HG丸ｺﾞｼｯｸM-PRO" w:eastAsia="HG丸ｺﾞｼｯｸM-PRO" w:hAnsi="HG丸ｺﾞｼｯｸM-PRO" w:hint="eastAsia"/>
                <w:sz w:val="20"/>
                <w:szCs w:val="20"/>
              </w:rPr>
              <w:t>計画の見直し又は改善方針について</w:t>
            </w:r>
          </w:p>
        </w:tc>
      </w:tr>
      <w:tr w:rsidR="00E71EE5" w:rsidRPr="00E71EE5" w:rsidTr="004F3BF7">
        <w:trPr>
          <w:trHeight w:val="750"/>
        </w:trPr>
        <w:tc>
          <w:tcPr>
            <w:tcW w:w="1496" w:type="dxa"/>
            <w:vMerge/>
            <w:shd w:val="clear" w:color="auto" w:fill="FFFF00"/>
          </w:tcPr>
          <w:p w:rsidR="00876547" w:rsidRPr="00E71EE5" w:rsidRDefault="00876547" w:rsidP="004F3BF7">
            <w:pPr>
              <w:adjustRightInd w:val="0"/>
              <w:snapToGrid w:val="0"/>
              <w:spacing w:line="280" w:lineRule="exact"/>
              <w:rPr>
                <w:rFonts w:ascii="HG丸ｺﾞｼｯｸM-PRO" w:eastAsia="HG丸ｺﾞｼｯｸM-PRO" w:hAnsi="HG丸ｺﾞｼｯｸM-PRO"/>
                <w:b/>
                <w:sz w:val="20"/>
                <w:szCs w:val="20"/>
              </w:rPr>
            </w:pPr>
          </w:p>
        </w:tc>
        <w:tc>
          <w:tcPr>
            <w:tcW w:w="4425" w:type="dxa"/>
            <w:shd w:val="clear" w:color="auto" w:fill="auto"/>
          </w:tcPr>
          <w:p w:rsidR="00876547" w:rsidRPr="00E71EE5" w:rsidRDefault="00876547" w:rsidP="00876547">
            <w:pPr>
              <w:adjustRightInd w:val="0"/>
              <w:snapToGrid w:val="0"/>
              <w:rPr>
                <w:rFonts w:ascii="HG丸ｺﾞｼｯｸM-PRO" w:eastAsia="HG丸ｺﾞｼｯｸM-PRO" w:hAnsi="HG丸ｺﾞｼｯｸM-PRO"/>
                <w:sz w:val="20"/>
                <w:szCs w:val="20"/>
              </w:rPr>
            </w:pPr>
            <w:r w:rsidRPr="00E71EE5">
              <w:rPr>
                <w:rFonts w:ascii="HG丸ｺﾞｼｯｸM-PRO" w:eastAsia="HG丸ｺﾞｼｯｸM-PRO" w:hAnsi="HG丸ｺﾞｼｯｸM-PRO" w:hint="eastAsia"/>
                <w:sz w:val="20"/>
                <w:szCs w:val="20"/>
              </w:rPr>
              <w:t>点検評価の手続きについては、概ね妥当である。しかし、以下の点でさらに検討することが望ましい。</w:t>
            </w:r>
          </w:p>
          <w:p w:rsidR="00876547" w:rsidRPr="00E71EE5" w:rsidRDefault="00876547" w:rsidP="00876547">
            <w:pPr>
              <w:adjustRightInd w:val="0"/>
              <w:snapToGrid w:val="0"/>
              <w:rPr>
                <w:rFonts w:ascii="HG丸ｺﾞｼｯｸM-PRO" w:eastAsia="HG丸ｺﾞｼｯｸM-PRO" w:hAnsi="HG丸ｺﾞｼｯｸM-PRO"/>
                <w:sz w:val="20"/>
                <w:szCs w:val="20"/>
              </w:rPr>
            </w:pPr>
            <w:r w:rsidRPr="00E71EE5">
              <w:rPr>
                <w:rFonts w:ascii="HG丸ｺﾞｼｯｸM-PRO" w:eastAsia="HG丸ｺﾞｼｯｸM-PRO" w:hAnsi="HG丸ｺﾞｼｯｸM-PRO" w:hint="eastAsia"/>
                <w:sz w:val="20"/>
                <w:szCs w:val="20"/>
              </w:rPr>
              <w:t>・取組指標と実績欄および事業の実施状況に示されている内容はほとんどがアウトプットの視点である。アウトカムの視点からの評価が必要。</w:t>
            </w:r>
          </w:p>
        </w:tc>
        <w:tc>
          <w:tcPr>
            <w:tcW w:w="4285" w:type="dxa"/>
            <w:shd w:val="clear" w:color="auto" w:fill="auto"/>
          </w:tcPr>
          <w:p w:rsidR="00876547" w:rsidRPr="00E71EE5" w:rsidRDefault="00876547" w:rsidP="00876547">
            <w:pPr>
              <w:adjustRightInd w:val="0"/>
              <w:snapToGrid w:val="0"/>
              <w:rPr>
                <w:rFonts w:ascii="HG丸ｺﾞｼｯｸM-PRO" w:eastAsia="HG丸ｺﾞｼｯｸM-PRO" w:hAnsi="HG丸ｺﾞｼｯｸM-PRO" w:hint="eastAsia"/>
                <w:sz w:val="20"/>
                <w:szCs w:val="20"/>
              </w:rPr>
            </w:pPr>
            <w:r w:rsidRPr="00E71EE5">
              <w:rPr>
                <w:rFonts w:ascii="HG丸ｺﾞｼｯｸM-PRO" w:eastAsia="HG丸ｺﾞｼｯｸM-PRO" w:hAnsi="HG丸ｺﾞｼｯｸM-PRO" w:hint="eastAsia"/>
                <w:sz w:val="20"/>
                <w:szCs w:val="20"/>
              </w:rPr>
              <w:t>施策目的の達成状況については、再検討が必要。一方、進捗状況についてはおおむね妥当。</w:t>
            </w:r>
          </w:p>
          <w:p w:rsidR="00E71EE5" w:rsidRPr="00E71EE5" w:rsidRDefault="00E71EE5" w:rsidP="00876547">
            <w:pPr>
              <w:adjustRightInd w:val="0"/>
              <w:snapToGrid w:val="0"/>
              <w:rPr>
                <w:rFonts w:ascii="HG丸ｺﾞｼｯｸM-PRO" w:eastAsia="HG丸ｺﾞｼｯｸM-PRO" w:hAnsi="HG丸ｺﾞｼｯｸM-PRO"/>
                <w:sz w:val="20"/>
                <w:szCs w:val="20"/>
              </w:rPr>
            </w:pPr>
            <w:r w:rsidRPr="00E71EE5">
              <w:rPr>
                <w:rFonts w:ascii="HG丸ｺﾞｼｯｸM-PRO" w:eastAsia="HG丸ｺﾞｼｯｸM-PRO" w:hAnsi="HG丸ｺﾞｼｯｸM-PRO" w:hint="eastAsia"/>
                <w:sz w:val="20"/>
                <w:szCs w:val="20"/>
              </w:rPr>
              <w:t>※対応・修正済</w:t>
            </w:r>
          </w:p>
        </w:tc>
        <w:tc>
          <w:tcPr>
            <w:tcW w:w="4581" w:type="dxa"/>
            <w:shd w:val="clear" w:color="auto" w:fill="auto"/>
          </w:tcPr>
          <w:p w:rsidR="00876547" w:rsidRPr="00E71EE5" w:rsidRDefault="00876547" w:rsidP="00876547">
            <w:pPr>
              <w:adjustRightInd w:val="0"/>
              <w:snapToGrid w:val="0"/>
              <w:rPr>
                <w:rFonts w:ascii="HG丸ｺﾞｼｯｸM-PRO" w:eastAsia="HG丸ｺﾞｼｯｸM-PRO" w:hAnsi="HG丸ｺﾞｼｯｸM-PRO"/>
                <w:sz w:val="20"/>
                <w:szCs w:val="20"/>
              </w:rPr>
            </w:pPr>
            <w:r w:rsidRPr="00E71EE5">
              <w:rPr>
                <w:rFonts w:ascii="HG丸ｺﾞｼｯｸM-PRO" w:eastAsia="HG丸ｺﾞｼｯｸM-PRO" w:hAnsi="HG丸ｺﾞｼｯｸM-PRO" w:hint="eastAsia"/>
                <w:sz w:val="20"/>
                <w:szCs w:val="20"/>
              </w:rPr>
              <w:t>見直し・改善事項はについては、本施策の目標の再設定(向上)が必要であり、目標欄は｢有｣であるべきと考える。</w:t>
            </w:r>
          </w:p>
        </w:tc>
      </w:tr>
    </w:tbl>
    <w:p w:rsidR="006439CE" w:rsidRPr="00E71EE5" w:rsidRDefault="006439CE" w:rsidP="006439CE">
      <w:pPr>
        <w:adjustRightInd w:val="0"/>
        <w:snapToGrid w:val="0"/>
        <w:spacing w:line="280" w:lineRule="exact"/>
        <w:rPr>
          <w:rFonts w:ascii="HG丸ｺﾞｼｯｸM-PRO" w:eastAsia="HG丸ｺﾞｼｯｸM-PRO" w:hAnsi="HG丸ｺﾞｼｯｸM-PRO"/>
          <w:sz w:val="20"/>
          <w:szCs w:val="20"/>
        </w:rPr>
      </w:pPr>
    </w:p>
    <w:sectPr w:rsidR="006439CE" w:rsidRPr="00E71EE5" w:rsidSect="00D4719D">
      <w:footerReference w:type="default" r:id="rId8"/>
      <w:pgSz w:w="16839" w:h="23814" w:code="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DDB" w:rsidRDefault="00677DDB" w:rsidP="00DF093F">
      <w:r>
        <w:separator/>
      </w:r>
    </w:p>
  </w:endnote>
  <w:endnote w:type="continuationSeparator" w:id="0">
    <w:p w:rsidR="00677DDB" w:rsidRDefault="00677DDB" w:rsidP="00DF0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1727803"/>
      <w:docPartObj>
        <w:docPartGallery w:val="Page Numbers (Bottom of Page)"/>
        <w:docPartUnique/>
      </w:docPartObj>
    </w:sdtPr>
    <w:sdtEndPr/>
    <w:sdtContent>
      <w:p w:rsidR="00CD4CE6" w:rsidRDefault="00CD4CE6">
        <w:pPr>
          <w:pStyle w:val="a6"/>
          <w:jc w:val="center"/>
        </w:pPr>
        <w:r>
          <w:fldChar w:fldCharType="begin"/>
        </w:r>
        <w:r>
          <w:instrText>PAGE   \* MERGEFORMAT</w:instrText>
        </w:r>
        <w:r>
          <w:fldChar w:fldCharType="separate"/>
        </w:r>
        <w:r w:rsidR="00E71EE5" w:rsidRPr="00E71EE5">
          <w:rPr>
            <w:noProof/>
            <w:lang w:val="ja-JP"/>
          </w:rPr>
          <w:t>1</w:t>
        </w:r>
        <w:r>
          <w:fldChar w:fldCharType="end"/>
        </w:r>
      </w:p>
    </w:sdtContent>
  </w:sdt>
  <w:p w:rsidR="00CD4CE6" w:rsidRDefault="00CD4CE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DDB" w:rsidRDefault="00677DDB" w:rsidP="00DF093F">
      <w:r>
        <w:separator/>
      </w:r>
    </w:p>
  </w:footnote>
  <w:footnote w:type="continuationSeparator" w:id="0">
    <w:p w:rsidR="00677DDB" w:rsidRDefault="00677DDB" w:rsidP="00DF09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05EC6"/>
    <w:multiLevelType w:val="hybridMultilevel"/>
    <w:tmpl w:val="1DE8CD52"/>
    <w:lvl w:ilvl="0" w:tplc="25BAAA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E767A36"/>
    <w:multiLevelType w:val="hybridMultilevel"/>
    <w:tmpl w:val="B31E2552"/>
    <w:lvl w:ilvl="0" w:tplc="1444D9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1162B6A"/>
    <w:multiLevelType w:val="hybridMultilevel"/>
    <w:tmpl w:val="D6702884"/>
    <w:lvl w:ilvl="0" w:tplc="B76E86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3304708"/>
    <w:multiLevelType w:val="hybridMultilevel"/>
    <w:tmpl w:val="21F87FB2"/>
    <w:lvl w:ilvl="0" w:tplc="F2380B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6393E24"/>
    <w:multiLevelType w:val="hybridMultilevel"/>
    <w:tmpl w:val="E11EF2F6"/>
    <w:lvl w:ilvl="0" w:tplc="71FE98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9335EE5"/>
    <w:multiLevelType w:val="hybridMultilevel"/>
    <w:tmpl w:val="38A8EF8E"/>
    <w:lvl w:ilvl="0" w:tplc="3DCAF2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E7D4A3A"/>
    <w:multiLevelType w:val="hybridMultilevel"/>
    <w:tmpl w:val="D07EF4A8"/>
    <w:lvl w:ilvl="0" w:tplc="FBF47E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768689E"/>
    <w:multiLevelType w:val="hybridMultilevel"/>
    <w:tmpl w:val="B8A05A9A"/>
    <w:lvl w:ilvl="0" w:tplc="F8A21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E536C32"/>
    <w:multiLevelType w:val="hybridMultilevel"/>
    <w:tmpl w:val="A3C2DD50"/>
    <w:lvl w:ilvl="0" w:tplc="756C2E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2FC2F1B"/>
    <w:multiLevelType w:val="hybridMultilevel"/>
    <w:tmpl w:val="93F82762"/>
    <w:lvl w:ilvl="0" w:tplc="5DF8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DC6165D"/>
    <w:multiLevelType w:val="hybridMultilevel"/>
    <w:tmpl w:val="AA12F15A"/>
    <w:lvl w:ilvl="0" w:tplc="354AE87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21D02B0"/>
    <w:multiLevelType w:val="hybridMultilevel"/>
    <w:tmpl w:val="48E86A12"/>
    <w:lvl w:ilvl="0" w:tplc="6C0CA3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1"/>
  </w:num>
  <w:num w:numId="4">
    <w:abstractNumId w:val="6"/>
  </w:num>
  <w:num w:numId="5">
    <w:abstractNumId w:val="10"/>
  </w:num>
  <w:num w:numId="6">
    <w:abstractNumId w:val="2"/>
  </w:num>
  <w:num w:numId="7">
    <w:abstractNumId w:val="8"/>
  </w:num>
  <w:num w:numId="8">
    <w:abstractNumId w:val="5"/>
  </w:num>
  <w:num w:numId="9">
    <w:abstractNumId w:val="11"/>
  </w:num>
  <w:num w:numId="10">
    <w:abstractNumId w:val="9"/>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E2AC8"/>
    <w:rsid w:val="0006213C"/>
    <w:rsid w:val="0007537D"/>
    <w:rsid w:val="00091444"/>
    <w:rsid w:val="000E2AC8"/>
    <w:rsid w:val="0011126E"/>
    <w:rsid w:val="00196F01"/>
    <w:rsid w:val="001A21A7"/>
    <w:rsid w:val="001C4449"/>
    <w:rsid w:val="001E17C1"/>
    <w:rsid w:val="0021199E"/>
    <w:rsid w:val="00216BAB"/>
    <w:rsid w:val="002326FC"/>
    <w:rsid w:val="0024137F"/>
    <w:rsid w:val="0024769F"/>
    <w:rsid w:val="00250982"/>
    <w:rsid w:val="00261A14"/>
    <w:rsid w:val="00286AA6"/>
    <w:rsid w:val="00291D34"/>
    <w:rsid w:val="00297B34"/>
    <w:rsid w:val="002F10E6"/>
    <w:rsid w:val="00322A9D"/>
    <w:rsid w:val="00322CF5"/>
    <w:rsid w:val="003259A1"/>
    <w:rsid w:val="00335DFB"/>
    <w:rsid w:val="00336377"/>
    <w:rsid w:val="003643C4"/>
    <w:rsid w:val="003732DC"/>
    <w:rsid w:val="003871B0"/>
    <w:rsid w:val="00392F77"/>
    <w:rsid w:val="003E73EC"/>
    <w:rsid w:val="0047300B"/>
    <w:rsid w:val="004A6C02"/>
    <w:rsid w:val="004B416F"/>
    <w:rsid w:val="004E6196"/>
    <w:rsid w:val="00516BA1"/>
    <w:rsid w:val="00540E2B"/>
    <w:rsid w:val="005562A9"/>
    <w:rsid w:val="005579A0"/>
    <w:rsid w:val="00563823"/>
    <w:rsid w:val="0057773C"/>
    <w:rsid w:val="006305BE"/>
    <w:rsid w:val="006439CE"/>
    <w:rsid w:val="00655282"/>
    <w:rsid w:val="00677DDB"/>
    <w:rsid w:val="006C65EE"/>
    <w:rsid w:val="006F0C09"/>
    <w:rsid w:val="007234E9"/>
    <w:rsid w:val="00730217"/>
    <w:rsid w:val="00747714"/>
    <w:rsid w:val="007709F0"/>
    <w:rsid w:val="007C015C"/>
    <w:rsid w:val="008146C1"/>
    <w:rsid w:val="008401B6"/>
    <w:rsid w:val="00843C9D"/>
    <w:rsid w:val="00846325"/>
    <w:rsid w:val="00876547"/>
    <w:rsid w:val="008A02E0"/>
    <w:rsid w:val="008B38A3"/>
    <w:rsid w:val="008B63EF"/>
    <w:rsid w:val="00915308"/>
    <w:rsid w:val="00925BBC"/>
    <w:rsid w:val="00966480"/>
    <w:rsid w:val="0099172A"/>
    <w:rsid w:val="00A0206D"/>
    <w:rsid w:val="00A11AA7"/>
    <w:rsid w:val="00A16927"/>
    <w:rsid w:val="00A2565E"/>
    <w:rsid w:val="00A40669"/>
    <w:rsid w:val="00A55B74"/>
    <w:rsid w:val="00AB35FE"/>
    <w:rsid w:val="00AB4937"/>
    <w:rsid w:val="00AC2ADD"/>
    <w:rsid w:val="00AF0AE6"/>
    <w:rsid w:val="00AF7529"/>
    <w:rsid w:val="00BA116C"/>
    <w:rsid w:val="00C267D5"/>
    <w:rsid w:val="00C40F18"/>
    <w:rsid w:val="00C4727D"/>
    <w:rsid w:val="00C64D1B"/>
    <w:rsid w:val="00C7628C"/>
    <w:rsid w:val="00CA215D"/>
    <w:rsid w:val="00CB1FAE"/>
    <w:rsid w:val="00CC39A7"/>
    <w:rsid w:val="00CC77E9"/>
    <w:rsid w:val="00CD4CE6"/>
    <w:rsid w:val="00CF336A"/>
    <w:rsid w:val="00D4719D"/>
    <w:rsid w:val="00D64A9D"/>
    <w:rsid w:val="00D64FBD"/>
    <w:rsid w:val="00D87A07"/>
    <w:rsid w:val="00D93243"/>
    <w:rsid w:val="00DA3B33"/>
    <w:rsid w:val="00DB15ED"/>
    <w:rsid w:val="00DB3628"/>
    <w:rsid w:val="00DF093F"/>
    <w:rsid w:val="00E06515"/>
    <w:rsid w:val="00E07503"/>
    <w:rsid w:val="00E1744F"/>
    <w:rsid w:val="00E30754"/>
    <w:rsid w:val="00E36245"/>
    <w:rsid w:val="00E70F05"/>
    <w:rsid w:val="00E71EE5"/>
    <w:rsid w:val="00E95F23"/>
    <w:rsid w:val="00EA65AF"/>
    <w:rsid w:val="00EC22D5"/>
    <w:rsid w:val="00ED1A47"/>
    <w:rsid w:val="00F11B2D"/>
    <w:rsid w:val="00F43827"/>
    <w:rsid w:val="00F54E55"/>
    <w:rsid w:val="00F81BF2"/>
    <w:rsid w:val="00F847B2"/>
    <w:rsid w:val="00F87AB6"/>
    <w:rsid w:val="00FB3AD4"/>
    <w:rsid w:val="00FD6E7F"/>
    <w:rsid w:val="00FF4C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19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7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093F"/>
    <w:pPr>
      <w:tabs>
        <w:tab w:val="center" w:pos="4252"/>
        <w:tab w:val="right" w:pos="8504"/>
      </w:tabs>
      <w:snapToGrid w:val="0"/>
    </w:pPr>
  </w:style>
  <w:style w:type="character" w:customStyle="1" w:styleId="a5">
    <w:name w:val="ヘッダー (文字)"/>
    <w:basedOn w:val="a0"/>
    <w:link w:val="a4"/>
    <w:uiPriority w:val="99"/>
    <w:rsid w:val="00DF093F"/>
    <w:rPr>
      <w:rFonts w:ascii="Century" w:eastAsia="ＭＳ 明朝" w:hAnsi="Century" w:cs="Times New Roman"/>
    </w:rPr>
  </w:style>
  <w:style w:type="paragraph" w:styleId="a6">
    <w:name w:val="footer"/>
    <w:basedOn w:val="a"/>
    <w:link w:val="a7"/>
    <w:uiPriority w:val="99"/>
    <w:unhideWhenUsed/>
    <w:rsid w:val="00DF093F"/>
    <w:pPr>
      <w:tabs>
        <w:tab w:val="center" w:pos="4252"/>
        <w:tab w:val="right" w:pos="8504"/>
      </w:tabs>
      <w:snapToGrid w:val="0"/>
    </w:pPr>
  </w:style>
  <w:style w:type="character" w:customStyle="1" w:styleId="a7">
    <w:name w:val="フッター (文字)"/>
    <w:basedOn w:val="a0"/>
    <w:link w:val="a6"/>
    <w:uiPriority w:val="99"/>
    <w:rsid w:val="00DF093F"/>
    <w:rPr>
      <w:rFonts w:ascii="Century" w:eastAsia="ＭＳ 明朝" w:hAnsi="Century" w:cs="Times New Roman"/>
    </w:rPr>
  </w:style>
  <w:style w:type="paragraph" w:styleId="a8">
    <w:name w:val="List Paragraph"/>
    <w:basedOn w:val="a"/>
    <w:uiPriority w:val="34"/>
    <w:qFormat/>
    <w:rsid w:val="00FD6E7F"/>
    <w:pPr>
      <w:ind w:leftChars="400" w:left="840"/>
    </w:pPr>
  </w:style>
  <w:style w:type="paragraph" w:styleId="a9">
    <w:name w:val="Balloon Text"/>
    <w:basedOn w:val="a"/>
    <w:link w:val="aa"/>
    <w:uiPriority w:val="99"/>
    <w:semiHidden/>
    <w:unhideWhenUsed/>
    <w:rsid w:val="00A169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692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19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7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093F"/>
    <w:pPr>
      <w:tabs>
        <w:tab w:val="center" w:pos="4252"/>
        <w:tab w:val="right" w:pos="8504"/>
      </w:tabs>
      <w:snapToGrid w:val="0"/>
    </w:pPr>
  </w:style>
  <w:style w:type="character" w:customStyle="1" w:styleId="a5">
    <w:name w:val="ヘッダー (文字)"/>
    <w:basedOn w:val="a0"/>
    <w:link w:val="a4"/>
    <w:uiPriority w:val="99"/>
    <w:rsid w:val="00DF093F"/>
    <w:rPr>
      <w:rFonts w:ascii="Century" w:eastAsia="ＭＳ 明朝" w:hAnsi="Century" w:cs="Times New Roman"/>
    </w:rPr>
  </w:style>
  <w:style w:type="paragraph" w:styleId="a6">
    <w:name w:val="footer"/>
    <w:basedOn w:val="a"/>
    <w:link w:val="a7"/>
    <w:uiPriority w:val="99"/>
    <w:unhideWhenUsed/>
    <w:rsid w:val="00DF093F"/>
    <w:pPr>
      <w:tabs>
        <w:tab w:val="center" w:pos="4252"/>
        <w:tab w:val="right" w:pos="8504"/>
      </w:tabs>
      <w:snapToGrid w:val="0"/>
    </w:pPr>
  </w:style>
  <w:style w:type="character" w:customStyle="1" w:styleId="a7">
    <w:name w:val="フッター (文字)"/>
    <w:basedOn w:val="a0"/>
    <w:link w:val="a6"/>
    <w:uiPriority w:val="99"/>
    <w:rsid w:val="00DF093F"/>
    <w:rPr>
      <w:rFonts w:ascii="Century" w:eastAsia="ＭＳ 明朝" w:hAnsi="Century" w:cs="Times New Roman"/>
    </w:rPr>
  </w:style>
  <w:style w:type="paragraph" w:styleId="a8">
    <w:name w:val="List Paragraph"/>
    <w:basedOn w:val="a"/>
    <w:uiPriority w:val="34"/>
    <w:qFormat/>
    <w:rsid w:val="00FD6E7F"/>
    <w:pPr>
      <w:ind w:leftChars="400" w:left="840"/>
    </w:pPr>
  </w:style>
  <w:style w:type="paragraph" w:styleId="a9">
    <w:name w:val="Balloon Text"/>
    <w:basedOn w:val="a"/>
    <w:link w:val="aa"/>
    <w:uiPriority w:val="99"/>
    <w:semiHidden/>
    <w:unhideWhenUsed/>
    <w:rsid w:val="00A169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69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799261">
      <w:bodyDiv w:val="1"/>
      <w:marLeft w:val="0"/>
      <w:marRight w:val="0"/>
      <w:marTop w:val="0"/>
      <w:marBottom w:val="0"/>
      <w:divBdr>
        <w:top w:val="none" w:sz="0" w:space="0" w:color="auto"/>
        <w:left w:val="none" w:sz="0" w:space="0" w:color="auto"/>
        <w:bottom w:val="none" w:sz="0" w:space="0" w:color="auto"/>
        <w:right w:val="none" w:sz="0" w:space="0" w:color="auto"/>
      </w:divBdr>
    </w:div>
    <w:div w:id="1296528660">
      <w:bodyDiv w:val="1"/>
      <w:marLeft w:val="0"/>
      <w:marRight w:val="0"/>
      <w:marTop w:val="0"/>
      <w:marBottom w:val="0"/>
      <w:divBdr>
        <w:top w:val="none" w:sz="0" w:space="0" w:color="auto"/>
        <w:left w:val="none" w:sz="0" w:space="0" w:color="auto"/>
        <w:bottom w:val="none" w:sz="0" w:space="0" w:color="auto"/>
        <w:right w:val="none" w:sz="0" w:space="0" w:color="auto"/>
      </w:divBdr>
    </w:div>
    <w:div w:id="1476606407">
      <w:bodyDiv w:val="1"/>
      <w:marLeft w:val="0"/>
      <w:marRight w:val="0"/>
      <w:marTop w:val="0"/>
      <w:marBottom w:val="0"/>
      <w:divBdr>
        <w:top w:val="none" w:sz="0" w:space="0" w:color="auto"/>
        <w:left w:val="none" w:sz="0" w:space="0" w:color="auto"/>
        <w:bottom w:val="none" w:sz="0" w:space="0" w:color="auto"/>
        <w:right w:val="none" w:sz="0" w:space="0" w:color="auto"/>
      </w:divBdr>
    </w:div>
    <w:div w:id="169957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265</TotalTime>
  <Pages>1</Pages>
  <Words>342</Words>
  <Characters>1951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定　道生</dc:creator>
  <cp:lastModifiedBy>池田　桂周</cp:lastModifiedBy>
  <cp:revision>58</cp:revision>
  <cp:lastPrinted>2014-10-30T08:14:00Z</cp:lastPrinted>
  <dcterms:created xsi:type="dcterms:W3CDTF">2013-11-11T09:24:00Z</dcterms:created>
  <dcterms:modified xsi:type="dcterms:W3CDTF">2015-11-13T04:57:00Z</dcterms:modified>
</cp:coreProperties>
</file>