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3057B1"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3057B1">
        <w:rPr>
          <w:rFonts w:ascii="HG丸ｺﾞｼｯｸM-PRO" w:eastAsia="HG丸ｺﾞｼｯｸM-PRO" w:hAnsi="HG丸ｺﾞｼｯｸM-PRO" w:hint="eastAsia"/>
          <w:b/>
          <w:sz w:val="22"/>
          <w:szCs w:val="20"/>
        </w:rPr>
        <w:t>２０１４</w:t>
      </w:r>
      <w:r w:rsidR="00D4719D" w:rsidRPr="003057B1">
        <w:rPr>
          <w:rFonts w:ascii="HG丸ｺﾞｼｯｸM-PRO" w:eastAsia="HG丸ｺﾞｼｯｸM-PRO" w:hAnsi="HG丸ｺﾞｼｯｸM-PRO" w:hint="eastAsia"/>
          <w:b/>
          <w:sz w:val="22"/>
          <w:szCs w:val="20"/>
        </w:rPr>
        <w:t>年（平成２６年度）複数年サイクル点検評価</w:t>
      </w:r>
      <w:r w:rsidR="00476C6A" w:rsidRPr="003057B1">
        <w:rPr>
          <w:rFonts w:ascii="HG丸ｺﾞｼｯｸM-PRO" w:eastAsia="HG丸ｺﾞｼｯｸM-PRO" w:hAnsi="HG丸ｺﾞｼｯｸM-PRO" w:hint="eastAsia"/>
          <w:b/>
          <w:sz w:val="22"/>
          <w:szCs w:val="20"/>
        </w:rPr>
        <w:t>レポート</w:t>
      </w:r>
      <w:r w:rsidR="00D4719D" w:rsidRPr="003057B1">
        <w:rPr>
          <w:rFonts w:ascii="HG丸ｺﾞｼｯｸM-PRO" w:eastAsia="HG丸ｺﾞｼｯｸM-PRO" w:hAnsi="HG丸ｺﾞｼｯｸM-PRO" w:hint="eastAsia"/>
          <w:b/>
          <w:sz w:val="22"/>
          <w:szCs w:val="20"/>
        </w:rPr>
        <w:t>【施策評価】</w:t>
      </w:r>
    </w:p>
    <w:p w:rsidR="00D4719D" w:rsidRPr="003057B1"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3057B1" w:rsidRPr="003057B1" w:rsidTr="00460322">
        <w:tc>
          <w:tcPr>
            <w:tcW w:w="993" w:type="dxa"/>
            <w:tcBorders>
              <w:top w:val="single" w:sz="12" w:space="0" w:color="auto"/>
              <w:left w:val="single" w:sz="12" w:space="0" w:color="auto"/>
              <w:bottom w:val="single" w:sz="12" w:space="0" w:color="auto"/>
            </w:tcBorders>
            <w:shd w:val="clear" w:color="auto" w:fill="FFFF00"/>
          </w:tcPr>
          <w:p w:rsidR="00AB4937" w:rsidRPr="003057B1"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3057B1">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3057B1" w:rsidRDefault="00AB4937" w:rsidP="00460322">
            <w:pPr>
              <w:adjustRightInd w:val="0"/>
              <w:snapToGrid w:val="0"/>
              <w:spacing w:line="280" w:lineRule="exact"/>
              <w:rPr>
                <w:rFonts w:ascii="HG丸ｺﾞｼｯｸM-PRO" w:eastAsia="HG丸ｺﾞｼｯｸM-PRO" w:hAnsi="HG丸ｺﾞｼｯｸM-PRO"/>
                <w:b/>
                <w:sz w:val="24"/>
                <w:szCs w:val="20"/>
              </w:rPr>
            </w:pPr>
            <w:r w:rsidRPr="003057B1">
              <w:rPr>
                <w:rFonts w:ascii="HG丸ｺﾞｼｯｸM-PRO" w:eastAsia="HG丸ｺﾞｼｯｸM-PRO" w:hAnsi="HG丸ｺﾞｼｯｸM-PRO" w:hint="eastAsia"/>
                <w:b/>
                <w:sz w:val="24"/>
                <w:szCs w:val="20"/>
              </w:rPr>
              <w:t xml:space="preserve">Ⅰ　</w:t>
            </w:r>
            <w:r w:rsidR="00F1740D" w:rsidRPr="003057B1">
              <w:rPr>
                <w:rFonts w:ascii="HG丸ｺﾞｼｯｸM-PRO" w:eastAsia="HG丸ｺﾞｼｯｸM-PRO" w:hAnsi="HG丸ｺﾞｼｯｸM-PRO" w:hint="eastAsia"/>
                <w:b/>
                <w:sz w:val="24"/>
                <w:szCs w:val="20"/>
              </w:rPr>
              <w:t>府民の</w:t>
            </w:r>
            <w:r w:rsidRPr="003057B1">
              <w:rPr>
                <w:rFonts w:ascii="HG丸ｺﾞｼｯｸM-PRO" w:eastAsia="HG丸ｺﾞｼｯｸM-PRO" w:hAnsi="HG丸ｺﾞｼｯｸM-PRO" w:hint="eastAsia"/>
                <w:b/>
                <w:sz w:val="24"/>
                <w:szCs w:val="20"/>
              </w:rPr>
              <w:t>参加・行動</w:t>
            </w:r>
          </w:p>
        </w:tc>
        <w:tc>
          <w:tcPr>
            <w:tcW w:w="1138" w:type="dxa"/>
            <w:tcBorders>
              <w:top w:val="single" w:sz="12" w:space="0" w:color="auto"/>
              <w:bottom w:val="single" w:sz="12" w:space="0" w:color="auto"/>
            </w:tcBorders>
            <w:shd w:val="clear" w:color="auto" w:fill="FFFF00"/>
          </w:tcPr>
          <w:p w:rsidR="00AB4937" w:rsidRPr="003057B1"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3057B1">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3057B1" w:rsidRDefault="00AB4937" w:rsidP="00460322">
            <w:pPr>
              <w:adjustRightInd w:val="0"/>
              <w:snapToGrid w:val="0"/>
              <w:spacing w:line="280" w:lineRule="exact"/>
              <w:rPr>
                <w:rFonts w:ascii="HG丸ｺﾞｼｯｸM-PRO" w:eastAsia="HG丸ｺﾞｼｯｸM-PRO" w:hAnsi="HG丸ｺﾞｼｯｸM-PRO"/>
                <w:b/>
                <w:sz w:val="24"/>
                <w:szCs w:val="20"/>
              </w:rPr>
            </w:pPr>
            <w:r w:rsidRPr="003057B1">
              <w:rPr>
                <w:rFonts w:ascii="HG丸ｺﾞｼｯｸM-PRO" w:eastAsia="HG丸ｺﾞｼｯｸM-PRO" w:hAnsi="HG丸ｺﾞｼｯｸM-PRO" w:hint="eastAsia"/>
                <w:b/>
                <w:sz w:val="24"/>
                <w:szCs w:val="20"/>
              </w:rPr>
              <w:t>1</w:t>
            </w:r>
          </w:p>
        </w:tc>
        <w:tc>
          <w:tcPr>
            <w:tcW w:w="993" w:type="dxa"/>
            <w:tcBorders>
              <w:top w:val="single" w:sz="12" w:space="0" w:color="auto"/>
              <w:bottom w:val="single" w:sz="12" w:space="0" w:color="auto"/>
            </w:tcBorders>
            <w:shd w:val="clear" w:color="auto" w:fill="FFFF00"/>
          </w:tcPr>
          <w:p w:rsidR="00AB4937" w:rsidRPr="003057B1"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3057B1">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3057B1" w:rsidRDefault="00AB4937" w:rsidP="00460322">
            <w:pPr>
              <w:adjustRightInd w:val="0"/>
              <w:snapToGrid w:val="0"/>
              <w:spacing w:line="280" w:lineRule="exact"/>
              <w:rPr>
                <w:rFonts w:ascii="HG丸ｺﾞｼｯｸM-PRO" w:eastAsia="HG丸ｺﾞｼｯｸM-PRO" w:hAnsi="HG丸ｺﾞｼｯｸM-PRO"/>
                <w:b/>
                <w:sz w:val="24"/>
                <w:szCs w:val="20"/>
              </w:rPr>
            </w:pPr>
            <w:r w:rsidRPr="003057B1">
              <w:rPr>
                <w:rFonts w:ascii="HG丸ｺﾞｼｯｸM-PRO" w:eastAsia="HG丸ｺﾞｼｯｸM-PRO" w:hAnsi="HG丸ｺﾞｼｯｸM-PRO" w:hint="eastAsia"/>
                <w:b/>
                <w:sz w:val="24"/>
                <w:szCs w:val="20"/>
              </w:rPr>
              <w:t>効果的な情報発信</w:t>
            </w:r>
          </w:p>
        </w:tc>
      </w:tr>
    </w:tbl>
    <w:p w:rsidR="00AB4937" w:rsidRPr="003057B1"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16"/>
        <w:gridCol w:w="949"/>
        <w:gridCol w:w="418"/>
        <w:gridCol w:w="385"/>
        <w:gridCol w:w="505"/>
        <w:gridCol w:w="687"/>
        <w:gridCol w:w="294"/>
        <w:gridCol w:w="1017"/>
        <w:gridCol w:w="940"/>
        <w:gridCol w:w="1643"/>
        <w:gridCol w:w="2825"/>
        <w:gridCol w:w="3248"/>
      </w:tblGrid>
      <w:tr w:rsidR="003057B1" w:rsidRPr="003057B1" w:rsidTr="009438E9">
        <w:tc>
          <w:tcPr>
            <w:tcW w:w="1418" w:type="dxa"/>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r w:rsidRPr="003057B1">
              <w:rPr>
                <w:rFonts w:ascii="HG丸ｺﾞｼｯｸM-PRO" w:eastAsia="HG丸ｺﾞｼｯｸM-PRO" w:hAnsi="HG丸ｺﾞｼｯｸM-PRO" w:hint="eastAsia"/>
                <w:b/>
                <w:sz w:val="20"/>
                <w:szCs w:val="20"/>
              </w:rPr>
              <w:t>目的、内容</w:t>
            </w:r>
          </w:p>
        </w:tc>
        <w:tc>
          <w:tcPr>
            <w:tcW w:w="13324" w:type="dxa"/>
            <w:gridSpan w:val="12"/>
            <w:shd w:val="clear" w:color="auto" w:fill="auto"/>
          </w:tcPr>
          <w:p w:rsidR="00281951" w:rsidRPr="003057B1" w:rsidRDefault="00281951" w:rsidP="00B30BC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各主体（府民、地域団体、事業者）に対して、環境データや環境行動への参加につながる情報をわかりやすく的確に発信し、「あらゆる主体が参加行動する社会」の実現のための基盤を構築する。</w:t>
            </w:r>
          </w:p>
        </w:tc>
      </w:tr>
      <w:tr w:rsidR="003057B1" w:rsidRPr="003057B1" w:rsidTr="009438E9">
        <w:tc>
          <w:tcPr>
            <w:tcW w:w="1418" w:type="dxa"/>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r w:rsidRPr="003057B1">
              <w:rPr>
                <w:rFonts w:ascii="HG丸ｺﾞｼｯｸM-PRO" w:eastAsia="HG丸ｺﾞｼｯｸM-PRO" w:hAnsi="HG丸ｺﾞｼｯｸM-PRO" w:hint="eastAsia"/>
                <w:b/>
                <w:sz w:val="20"/>
                <w:szCs w:val="20"/>
              </w:rPr>
              <w:t>副次的効果、外部効果等</w:t>
            </w:r>
          </w:p>
        </w:tc>
        <w:tc>
          <w:tcPr>
            <w:tcW w:w="13324" w:type="dxa"/>
            <w:gridSpan w:val="12"/>
            <w:shd w:val="clear" w:color="auto" w:fill="auto"/>
          </w:tcPr>
          <w:p w:rsidR="00281951" w:rsidRPr="003057B1" w:rsidRDefault="00281951" w:rsidP="00966BA5">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ESD（持続可能な開発のための教育）の視点による多様な主体の連携により、地域や地球の課題解決に向けた市民と地域の力の向上に資する。</w:t>
            </w:r>
          </w:p>
          <w:p w:rsidR="00966BA5" w:rsidRPr="003057B1" w:rsidRDefault="00966BA5" w:rsidP="00337C33">
            <w:pPr>
              <w:adjustRightInd w:val="0"/>
              <w:snapToGrid w:val="0"/>
              <w:spacing w:line="280" w:lineRule="exact"/>
              <w:rPr>
                <w:rFonts w:ascii="HG丸ｺﾞｼｯｸM-PRO" w:eastAsia="HG丸ｺﾞｼｯｸM-PRO" w:hAnsi="HG丸ｺﾞｼｯｸM-PRO"/>
                <w:sz w:val="20"/>
                <w:szCs w:val="20"/>
              </w:rPr>
            </w:pPr>
            <w:bookmarkStart w:id="0" w:name="_GoBack"/>
            <w:bookmarkEnd w:id="0"/>
          </w:p>
        </w:tc>
      </w:tr>
      <w:tr w:rsidR="003057B1" w:rsidRPr="003057B1" w:rsidTr="009438E9">
        <w:tc>
          <w:tcPr>
            <w:tcW w:w="1418" w:type="dxa"/>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r w:rsidRPr="003057B1">
              <w:rPr>
                <w:rFonts w:ascii="HG丸ｺﾞｼｯｸM-PRO" w:eastAsia="HG丸ｺﾞｼｯｸM-PRO" w:hAnsi="HG丸ｺﾞｼｯｸM-PRO" w:hint="eastAsia"/>
                <w:b/>
                <w:sz w:val="20"/>
                <w:szCs w:val="20"/>
              </w:rPr>
              <w:t>関係法令、行政計画等</w:t>
            </w:r>
          </w:p>
        </w:tc>
        <w:tc>
          <w:tcPr>
            <w:tcW w:w="13324" w:type="dxa"/>
            <w:gridSpan w:val="12"/>
            <w:shd w:val="clear" w:color="auto" w:fill="auto"/>
          </w:tcPr>
          <w:p w:rsidR="00281951" w:rsidRPr="003057B1" w:rsidRDefault="00281951" w:rsidP="0095269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①環境教育等促進法（H23改正公布）：環境保全活動・環境教育の一層の推進、幅広い実践的人材づくりと活用を図る。</w:t>
            </w:r>
          </w:p>
          <w:p w:rsidR="00281951" w:rsidRPr="003057B1" w:rsidRDefault="00281951" w:rsidP="002E720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②府環境教育等行動計画（H24年度策定）：本計画の行動計画。施策の柱に「情報基盤の充実と連携の強化」「普及啓発」を掲げる。</w:t>
            </w:r>
          </w:p>
        </w:tc>
      </w:tr>
      <w:tr w:rsidR="003057B1" w:rsidRPr="003057B1" w:rsidTr="009438E9">
        <w:tc>
          <w:tcPr>
            <w:tcW w:w="1418" w:type="dxa"/>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r w:rsidRPr="003057B1">
              <w:rPr>
                <w:rFonts w:ascii="HG丸ｺﾞｼｯｸM-PRO" w:eastAsia="HG丸ｺﾞｼｯｸM-PRO" w:hAnsi="HG丸ｺﾞｼｯｸM-PRO" w:hint="eastAsia"/>
                <w:b/>
                <w:sz w:val="20"/>
                <w:szCs w:val="20"/>
              </w:rPr>
              <w:t>国等の政策、社会情勢等</w:t>
            </w:r>
          </w:p>
        </w:tc>
        <w:tc>
          <w:tcPr>
            <w:tcW w:w="13324" w:type="dxa"/>
            <w:gridSpan w:val="12"/>
            <w:shd w:val="clear" w:color="auto" w:fill="auto"/>
          </w:tcPr>
          <w:p w:rsidR="00281951" w:rsidRPr="003057B1" w:rsidRDefault="00281951" w:rsidP="002E720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①H24年6月閣議決定「環境保全活動、環境保全の意欲の増進及び環境教育並びに協働取組の推進に関する基本的な方針」において、環境の取組みを進めるため「必要な情報を有する主体は、その情報の提供、共有に積極的に努め」なければならないと記述。</w:t>
            </w:r>
          </w:p>
          <w:p w:rsidR="00281951" w:rsidRPr="003057B1" w:rsidRDefault="00281951" w:rsidP="00C26180">
            <w:pPr>
              <w:adjustRightInd w:val="0"/>
              <w:snapToGrid w:val="0"/>
              <w:spacing w:line="280" w:lineRule="exact"/>
              <w:ind w:left="200" w:hangingChars="100" w:hanging="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②多様な情報媒体、特にインターネットを通じて、多様な主体から様々な環境情報が提供されている。このため、行政の情報だけでなく多様な主体が発信する情報を収集・整理し、アクセスしやすく見やすい形での受け手のニーズを考えた発信の工夫が必要。</w:t>
            </w:r>
          </w:p>
        </w:tc>
      </w:tr>
      <w:tr w:rsidR="003057B1" w:rsidRPr="003057B1" w:rsidTr="009438E9">
        <w:trPr>
          <w:trHeight w:val="70"/>
        </w:trPr>
        <w:tc>
          <w:tcPr>
            <w:tcW w:w="1418" w:type="dxa"/>
            <w:vMerge w:val="restart"/>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r w:rsidRPr="003057B1">
              <w:rPr>
                <w:rFonts w:ascii="HG丸ｺﾞｼｯｸM-PRO" w:eastAsia="HG丸ｺﾞｼｯｸM-PRO" w:hAnsi="HG丸ｺﾞｼｯｸM-PRO" w:hint="eastAsia"/>
                <w:b/>
                <w:sz w:val="20"/>
                <w:szCs w:val="20"/>
              </w:rPr>
              <w:t>施策実施に要したコスト</w:t>
            </w:r>
            <w:r w:rsidRPr="003057B1">
              <w:rPr>
                <w:rFonts w:ascii="HG丸ｺﾞｼｯｸM-PRO" w:eastAsia="HG丸ｺﾞｼｯｸM-PRO" w:hAnsi="HG丸ｺﾞｼｯｸM-PRO" w:hint="eastAsia"/>
                <w:sz w:val="20"/>
                <w:szCs w:val="20"/>
              </w:rPr>
              <w:t>（職員人件費を除く）</w:t>
            </w:r>
          </w:p>
        </w:tc>
        <w:tc>
          <w:tcPr>
            <w:tcW w:w="4638" w:type="dxa"/>
            <w:gridSpan w:val="8"/>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事業のコスト（千円）</w:t>
            </w:r>
          </w:p>
        </w:tc>
        <w:tc>
          <w:tcPr>
            <w:tcW w:w="2591" w:type="dxa"/>
            <w:gridSpan w:val="2"/>
            <w:shd w:val="clear" w:color="auto" w:fill="FFFF00"/>
          </w:tcPr>
          <w:p w:rsidR="00281951" w:rsidRPr="003057B1" w:rsidRDefault="009438E9"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2011年度</w:t>
            </w:r>
            <w:r w:rsidR="00281951" w:rsidRPr="003057B1">
              <w:rPr>
                <w:rFonts w:ascii="HG丸ｺﾞｼｯｸM-PRO" w:eastAsia="HG丸ｺﾞｼｯｸM-PRO" w:hAnsi="HG丸ｺﾞｼｯｸM-PRO" w:hint="eastAsia"/>
                <w:sz w:val="20"/>
                <w:szCs w:val="20"/>
              </w:rPr>
              <w:t>（決算額）</w:t>
            </w:r>
          </w:p>
        </w:tc>
        <w:tc>
          <w:tcPr>
            <w:tcW w:w="2835" w:type="dxa"/>
            <w:shd w:val="clear" w:color="auto" w:fill="FFFF00"/>
          </w:tcPr>
          <w:p w:rsidR="00281951" w:rsidRPr="003057B1" w:rsidRDefault="009438E9"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2012年度</w:t>
            </w:r>
            <w:r w:rsidR="00281951" w:rsidRPr="003057B1">
              <w:rPr>
                <w:rFonts w:ascii="HG丸ｺﾞｼｯｸM-PRO" w:eastAsia="HG丸ｺﾞｼｯｸM-PRO" w:hAnsi="HG丸ｺﾞｼｯｸM-PRO" w:hint="eastAsia"/>
                <w:sz w:val="20"/>
                <w:szCs w:val="20"/>
              </w:rPr>
              <w:t>（決算額）</w:t>
            </w:r>
          </w:p>
        </w:tc>
        <w:tc>
          <w:tcPr>
            <w:tcW w:w="3260" w:type="dxa"/>
            <w:shd w:val="clear" w:color="auto" w:fill="FFFF00"/>
          </w:tcPr>
          <w:p w:rsidR="00281951" w:rsidRPr="003057B1" w:rsidRDefault="009438E9"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2013年度</w:t>
            </w:r>
            <w:r w:rsidR="00281951" w:rsidRPr="003057B1">
              <w:rPr>
                <w:rFonts w:ascii="HG丸ｺﾞｼｯｸM-PRO" w:eastAsia="HG丸ｺﾞｼｯｸM-PRO" w:hAnsi="HG丸ｺﾞｼｯｸM-PRO" w:hint="eastAsia"/>
                <w:sz w:val="20"/>
                <w:szCs w:val="20"/>
              </w:rPr>
              <w:t>（決算</w:t>
            </w:r>
            <w:r w:rsidRPr="003057B1">
              <w:rPr>
                <w:rFonts w:ascii="HG丸ｺﾞｼｯｸM-PRO" w:eastAsia="HG丸ｺﾞｼｯｸM-PRO" w:hAnsi="HG丸ｺﾞｼｯｸM-PRO" w:hint="eastAsia"/>
                <w:sz w:val="20"/>
                <w:szCs w:val="20"/>
              </w:rPr>
              <w:t>見込</w:t>
            </w:r>
            <w:r w:rsidR="00281951" w:rsidRPr="003057B1">
              <w:rPr>
                <w:rFonts w:ascii="HG丸ｺﾞｼｯｸM-PRO" w:eastAsia="HG丸ｺﾞｼｯｸM-PRO" w:hAnsi="HG丸ｺﾞｼｯｸM-PRO" w:hint="eastAsia"/>
                <w:sz w:val="20"/>
                <w:szCs w:val="20"/>
              </w:rPr>
              <w:t>額）</w:t>
            </w:r>
          </w:p>
        </w:tc>
      </w:tr>
      <w:tr w:rsidR="003057B1" w:rsidRPr="003057B1" w:rsidTr="009438E9">
        <w:trPr>
          <w:trHeight w:val="227"/>
        </w:trPr>
        <w:tc>
          <w:tcPr>
            <w:tcW w:w="1418" w:type="dxa"/>
            <w:vMerge/>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1320" w:type="dxa"/>
            <w:gridSpan w:val="2"/>
            <w:tcBorders>
              <w:bottom w:val="nil"/>
            </w:tcBorders>
            <w:shd w:val="clear" w:color="auto" w:fill="FFFF00"/>
          </w:tcPr>
          <w:p w:rsidR="00281951" w:rsidRPr="003057B1" w:rsidRDefault="00281951" w:rsidP="007828B0">
            <w:pPr>
              <w:adjustRightInd w:val="0"/>
              <w:snapToGrid w:val="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環境目的の</w:t>
            </w:r>
          </w:p>
        </w:tc>
        <w:tc>
          <w:tcPr>
            <w:tcW w:w="3318" w:type="dxa"/>
            <w:gridSpan w:val="6"/>
            <w:shd w:val="clear" w:color="auto" w:fill="FFFF00"/>
          </w:tcPr>
          <w:p w:rsidR="00281951" w:rsidRPr="003057B1" w:rsidRDefault="00281951" w:rsidP="00B93194">
            <w:pPr>
              <w:adjustRightInd w:val="0"/>
              <w:snapToGrid w:val="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本施策が主たる目的であるもの</w:t>
            </w:r>
          </w:p>
        </w:tc>
        <w:tc>
          <w:tcPr>
            <w:tcW w:w="2591" w:type="dxa"/>
            <w:gridSpan w:val="2"/>
            <w:tcBorders>
              <w:bottom w:val="single" w:sz="4" w:space="0" w:color="auto"/>
              <w:right w:val="single" w:sz="4" w:space="0" w:color="auto"/>
            </w:tcBorders>
            <w:shd w:val="clear" w:color="auto" w:fill="auto"/>
            <w:vAlign w:val="center"/>
          </w:tcPr>
          <w:p w:rsidR="00281951" w:rsidRPr="003057B1" w:rsidRDefault="00281951" w:rsidP="00D718A9">
            <w:pPr>
              <w:adjustRightInd w:val="0"/>
              <w:snapToGrid w:val="0"/>
              <w:jc w:val="right"/>
              <w:rPr>
                <w:rFonts w:ascii="HG丸ｺﾞｼｯｸM-PRO" w:eastAsia="HG丸ｺﾞｼｯｸM-PRO" w:hAnsi="HG丸ｺﾞｼｯｸM-PRO" w:cs="ＭＳ Ｐゴシック"/>
                <w:sz w:val="20"/>
                <w:szCs w:val="20"/>
              </w:rPr>
            </w:pPr>
            <w:r w:rsidRPr="003057B1">
              <w:rPr>
                <w:rFonts w:ascii="HG丸ｺﾞｼｯｸM-PRO" w:eastAsia="HG丸ｺﾞｼｯｸM-PRO" w:hAnsi="HG丸ｺﾞｼｯｸM-PRO" w:hint="eastAsia"/>
                <w:sz w:val="20"/>
                <w:szCs w:val="20"/>
              </w:rPr>
              <w:t xml:space="preserve">51,248 </w:t>
            </w:r>
          </w:p>
        </w:tc>
        <w:tc>
          <w:tcPr>
            <w:tcW w:w="2835" w:type="dxa"/>
            <w:tcBorders>
              <w:left w:val="single" w:sz="4" w:space="0" w:color="auto"/>
              <w:bottom w:val="single" w:sz="4" w:space="0" w:color="auto"/>
              <w:right w:val="single" w:sz="4" w:space="0" w:color="auto"/>
            </w:tcBorders>
            <w:shd w:val="clear" w:color="auto" w:fill="auto"/>
            <w:vAlign w:val="center"/>
          </w:tcPr>
          <w:p w:rsidR="00281951" w:rsidRPr="003057B1" w:rsidRDefault="00281951" w:rsidP="00D718A9">
            <w:pPr>
              <w:adjustRightInd w:val="0"/>
              <w:snapToGrid w:val="0"/>
              <w:jc w:val="right"/>
              <w:rPr>
                <w:rFonts w:ascii="HG丸ｺﾞｼｯｸM-PRO" w:eastAsia="HG丸ｺﾞｼｯｸM-PRO" w:hAnsi="HG丸ｺﾞｼｯｸM-PRO" w:cs="ＭＳ Ｐゴシック"/>
                <w:sz w:val="20"/>
                <w:szCs w:val="20"/>
              </w:rPr>
            </w:pPr>
            <w:r w:rsidRPr="003057B1">
              <w:rPr>
                <w:rFonts w:ascii="HG丸ｺﾞｼｯｸM-PRO" w:eastAsia="HG丸ｺﾞｼｯｸM-PRO" w:hAnsi="HG丸ｺﾞｼｯｸM-PRO" w:hint="eastAsia"/>
                <w:sz w:val="20"/>
                <w:szCs w:val="20"/>
              </w:rPr>
              <w:t xml:space="preserve">514 </w:t>
            </w:r>
          </w:p>
        </w:tc>
        <w:tc>
          <w:tcPr>
            <w:tcW w:w="3260" w:type="dxa"/>
            <w:tcBorders>
              <w:left w:val="single" w:sz="4" w:space="0" w:color="auto"/>
              <w:bottom w:val="single" w:sz="4" w:space="0" w:color="auto"/>
            </w:tcBorders>
            <w:shd w:val="clear" w:color="auto" w:fill="auto"/>
            <w:vAlign w:val="center"/>
          </w:tcPr>
          <w:p w:rsidR="00281951" w:rsidRPr="003057B1" w:rsidRDefault="00281951" w:rsidP="00D718A9">
            <w:pPr>
              <w:adjustRightInd w:val="0"/>
              <w:snapToGrid w:val="0"/>
              <w:jc w:val="right"/>
              <w:rPr>
                <w:rFonts w:ascii="HG丸ｺﾞｼｯｸM-PRO" w:eastAsia="HG丸ｺﾞｼｯｸM-PRO" w:hAnsi="HG丸ｺﾞｼｯｸM-PRO" w:cs="ＭＳ Ｐゴシック"/>
                <w:sz w:val="20"/>
                <w:szCs w:val="20"/>
              </w:rPr>
            </w:pPr>
            <w:r w:rsidRPr="003057B1">
              <w:rPr>
                <w:rFonts w:ascii="HG丸ｺﾞｼｯｸM-PRO" w:eastAsia="HG丸ｺﾞｼｯｸM-PRO" w:hAnsi="HG丸ｺﾞｼｯｸM-PRO" w:hint="eastAsia"/>
                <w:sz w:val="20"/>
                <w:szCs w:val="20"/>
              </w:rPr>
              <w:t xml:space="preserve">2,599 </w:t>
            </w:r>
          </w:p>
        </w:tc>
      </w:tr>
      <w:tr w:rsidR="003057B1" w:rsidRPr="003057B1" w:rsidTr="009438E9">
        <w:trPr>
          <w:trHeight w:val="70"/>
        </w:trPr>
        <w:tc>
          <w:tcPr>
            <w:tcW w:w="1418" w:type="dxa"/>
            <w:vMerge/>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1320" w:type="dxa"/>
            <w:gridSpan w:val="2"/>
            <w:tcBorders>
              <w:top w:val="nil"/>
            </w:tcBorders>
            <w:shd w:val="clear" w:color="auto" w:fill="FFFF00"/>
          </w:tcPr>
          <w:p w:rsidR="00281951" w:rsidRPr="003057B1" w:rsidRDefault="00281951" w:rsidP="00B93194">
            <w:pPr>
              <w:adjustRightInd w:val="0"/>
              <w:snapToGrid w:val="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事業費</w:t>
            </w:r>
          </w:p>
        </w:tc>
        <w:tc>
          <w:tcPr>
            <w:tcW w:w="3318" w:type="dxa"/>
            <w:gridSpan w:val="6"/>
            <w:shd w:val="clear" w:color="auto" w:fill="FFFF00"/>
          </w:tcPr>
          <w:p w:rsidR="00281951" w:rsidRPr="003057B1" w:rsidRDefault="00281951" w:rsidP="00B93194">
            <w:pPr>
              <w:adjustRightInd w:val="0"/>
              <w:snapToGrid w:val="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本施策が従たる目的であるもの</w:t>
            </w:r>
          </w:p>
        </w:tc>
        <w:tc>
          <w:tcPr>
            <w:tcW w:w="2591" w:type="dxa"/>
            <w:gridSpan w:val="2"/>
            <w:tcBorders>
              <w:top w:val="single" w:sz="4" w:space="0" w:color="auto"/>
              <w:bottom w:val="single" w:sz="4" w:space="0" w:color="auto"/>
              <w:right w:val="single" w:sz="4" w:space="0" w:color="auto"/>
            </w:tcBorders>
            <w:shd w:val="clear" w:color="auto" w:fill="auto"/>
            <w:vAlign w:val="center"/>
          </w:tcPr>
          <w:p w:rsidR="00281951" w:rsidRPr="003057B1" w:rsidRDefault="00281951" w:rsidP="00D718A9">
            <w:pPr>
              <w:adjustRightInd w:val="0"/>
              <w:snapToGrid w:val="0"/>
              <w:jc w:val="right"/>
              <w:rPr>
                <w:rFonts w:ascii="HG丸ｺﾞｼｯｸM-PRO" w:eastAsia="HG丸ｺﾞｼｯｸM-PRO" w:hAnsi="HG丸ｺﾞｼｯｸM-PRO" w:cs="ＭＳ Ｐゴシック"/>
                <w:sz w:val="20"/>
                <w:szCs w:val="20"/>
              </w:rPr>
            </w:pPr>
            <w:r w:rsidRPr="003057B1">
              <w:rPr>
                <w:rFonts w:ascii="HG丸ｺﾞｼｯｸM-PRO" w:eastAsia="HG丸ｺﾞｼｯｸM-PRO" w:hAnsi="HG丸ｺﾞｼｯｸM-PRO" w:hint="eastAsia"/>
                <w:sz w:val="20"/>
                <w:szCs w:val="20"/>
              </w:rPr>
              <w:t xml:space="preserve">1,558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1951" w:rsidRPr="003057B1" w:rsidRDefault="00281951" w:rsidP="00D718A9">
            <w:pPr>
              <w:adjustRightInd w:val="0"/>
              <w:snapToGrid w:val="0"/>
              <w:jc w:val="right"/>
              <w:rPr>
                <w:rFonts w:ascii="HG丸ｺﾞｼｯｸM-PRO" w:eastAsia="HG丸ｺﾞｼｯｸM-PRO" w:hAnsi="HG丸ｺﾞｼｯｸM-PRO" w:cs="ＭＳ Ｐゴシック"/>
                <w:sz w:val="20"/>
                <w:szCs w:val="20"/>
              </w:rPr>
            </w:pPr>
            <w:r w:rsidRPr="003057B1">
              <w:rPr>
                <w:rFonts w:ascii="HG丸ｺﾞｼｯｸM-PRO" w:eastAsia="HG丸ｺﾞｼｯｸM-PRO" w:hAnsi="HG丸ｺﾞｼｯｸM-PRO" w:hint="eastAsia"/>
                <w:sz w:val="20"/>
                <w:szCs w:val="20"/>
              </w:rPr>
              <w:t xml:space="preserve">1,062 </w:t>
            </w:r>
          </w:p>
        </w:tc>
        <w:tc>
          <w:tcPr>
            <w:tcW w:w="3260" w:type="dxa"/>
            <w:tcBorders>
              <w:top w:val="single" w:sz="4" w:space="0" w:color="auto"/>
              <w:left w:val="single" w:sz="4" w:space="0" w:color="auto"/>
              <w:bottom w:val="single" w:sz="4" w:space="0" w:color="auto"/>
            </w:tcBorders>
            <w:shd w:val="clear" w:color="auto" w:fill="auto"/>
            <w:vAlign w:val="center"/>
          </w:tcPr>
          <w:p w:rsidR="00281951" w:rsidRPr="003057B1" w:rsidRDefault="00281951" w:rsidP="00D718A9">
            <w:pPr>
              <w:adjustRightInd w:val="0"/>
              <w:snapToGrid w:val="0"/>
              <w:jc w:val="right"/>
              <w:rPr>
                <w:rFonts w:ascii="HG丸ｺﾞｼｯｸM-PRO" w:eastAsia="HG丸ｺﾞｼｯｸM-PRO" w:hAnsi="HG丸ｺﾞｼｯｸM-PRO" w:cs="ＭＳ Ｐゴシック"/>
                <w:sz w:val="20"/>
                <w:szCs w:val="20"/>
              </w:rPr>
            </w:pPr>
            <w:r w:rsidRPr="003057B1">
              <w:rPr>
                <w:rFonts w:ascii="HG丸ｺﾞｼｯｸM-PRO" w:eastAsia="HG丸ｺﾞｼｯｸM-PRO" w:hAnsi="HG丸ｺﾞｼｯｸM-PRO" w:hint="eastAsia"/>
                <w:sz w:val="20"/>
                <w:szCs w:val="20"/>
              </w:rPr>
              <w:t xml:space="preserve">2,055 </w:t>
            </w:r>
          </w:p>
        </w:tc>
      </w:tr>
      <w:tr w:rsidR="003057B1" w:rsidRPr="003057B1" w:rsidTr="009438E9">
        <w:trPr>
          <w:trHeight w:val="70"/>
        </w:trPr>
        <w:tc>
          <w:tcPr>
            <w:tcW w:w="1418" w:type="dxa"/>
            <w:vMerge/>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4638" w:type="dxa"/>
            <w:gridSpan w:val="8"/>
            <w:shd w:val="clear" w:color="auto" w:fill="FFFF00"/>
          </w:tcPr>
          <w:p w:rsidR="00281951" w:rsidRPr="003057B1" w:rsidRDefault="00281951" w:rsidP="007828B0">
            <w:pPr>
              <w:adjustRightInd w:val="0"/>
              <w:snapToGrid w:val="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環境以外の目的を含む事業費</w:t>
            </w:r>
          </w:p>
        </w:tc>
        <w:tc>
          <w:tcPr>
            <w:tcW w:w="2591" w:type="dxa"/>
            <w:gridSpan w:val="2"/>
            <w:tcBorders>
              <w:top w:val="single" w:sz="4" w:space="0" w:color="auto"/>
              <w:right w:val="single" w:sz="4" w:space="0" w:color="auto"/>
            </w:tcBorders>
            <w:shd w:val="clear" w:color="auto" w:fill="auto"/>
            <w:vAlign w:val="center"/>
          </w:tcPr>
          <w:p w:rsidR="00281951" w:rsidRPr="003057B1" w:rsidRDefault="00281951" w:rsidP="00E44CB9">
            <w:pPr>
              <w:adjustRightInd w:val="0"/>
              <w:snapToGrid w:val="0"/>
              <w:jc w:val="righ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0</w:t>
            </w:r>
          </w:p>
        </w:tc>
        <w:tc>
          <w:tcPr>
            <w:tcW w:w="2835" w:type="dxa"/>
            <w:tcBorders>
              <w:top w:val="single" w:sz="4" w:space="0" w:color="auto"/>
              <w:left w:val="single" w:sz="4" w:space="0" w:color="auto"/>
            </w:tcBorders>
            <w:shd w:val="clear" w:color="auto" w:fill="auto"/>
            <w:vAlign w:val="center"/>
          </w:tcPr>
          <w:p w:rsidR="00281951" w:rsidRPr="003057B1" w:rsidRDefault="00281951" w:rsidP="00E44CB9">
            <w:pPr>
              <w:adjustRightInd w:val="0"/>
              <w:snapToGrid w:val="0"/>
              <w:jc w:val="right"/>
              <w:rPr>
                <w:rFonts w:ascii="HG丸ｺﾞｼｯｸM-PRO" w:eastAsia="HG丸ｺﾞｼｯｸM-PRO" w:hAnsi="HG丸ｺﾞｼｯｸM-PRO" w:cs="ＭＳ Ｐゴシック"/>
                <w:sz w:val="20"/>
                <w:szCs w:val="20"/>
              </w:rPr>
            </w:pPr>
            <w:r w:rsidRPr="003057B1">
              <w:rPr>
                <w:rFonts w:ascii="HG丸ｺﾞｼｯｸM-PRO" w:eastAsia="HG丸ｺﾞｼｯｸM-PRO" w:hAnsi="HG丸ｺﾞｼｯｸM-PRO" w:hint="eastAsia"/>
                <w:sz w:val="20"/>
                <w:szCs w:val="20"/>
              </w:rPr>
              <w:t xml:space="preserve">0 </w:t>
            </w:r>
          </w:p>
        </w:tc>
        <w:tc>
          <w:tcPr>
            <w:tcW w:w="3260" w:type="dxa"/>
            <w:tcBorders>
              <w:top w:val="single" w:sz="4" w:space="0" w:color="auto"/>
              <w:left w:val="single" w:sz="4" w:space="0" w:color="auto"/>
            </w:tcBorders>
            <w:shd w:val="clear" w:color="auto" w:fill="auto"/>
            <w:vAlign w:val="center"/>
          </w:tcPr>
          <w:p w:rsidR="00281951" w:rsidRPr="003057B1" w:rsidRDefault="00281951" w:rsidP="00E44CB9">
            <w:pPr>
              <w:adjustRightInd w:val="0"/>
              <w:snapToGrid w:val="0"/>
              <w:jc w:val="right"/>
              <w:rPr>
                <w:rFonts w:ascii="HG丸ｺﾞｼｯｸM-PRO" w:eastAsia="HG丸ｺﾞｼｯｸM-PRO" w:hAnsi="HG丸ｺﾞｼｯｸM-PRO" w:cs="ＭＳ Ｐゴシック"/>
                <w:sz w:val="20"/>
                <w:szCs w:val="20"/>
              </w:rPr>
            </w:pPr>
            <w:r w:rsidRPr="003057B1">
              <w:rPr>
                <w:rFonts w:ascii="HG丸ｺﾞｼｯｸM-PRO" w:eastAsia="HG丸ｺﾞｼｯｸM-PRO" w:hAnsi="HG丸ｺﾞｼｯｸM-PRO" w:hint="eastAsia"/>
                <w:sz w:val="20"/>
                <w:szCs w:val="20"/>
              </w:rPr>
              <w:t xml:space="preserve">0 </w:t>
            </w:r>
          </w:p>
        </w:tc>
      </w:tr>
      <w:tr w:rsidR="003057B1" w:rsidRPr="003057B1" w:rsidTr="009438E9">
        <w:trPr>
          <w:trHeight w:val="198"/>
        </w:trPr>
        <w:tc>
          <w:tcPr>
            <w:tcW w:w="1418" w:type="dxa"/>
            <w:vMerge/>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13324" w:type="dxa"/>
            <w:gridSpan w:val="12"/>
            <w:tcBorders>
              <w:top w:val="single" w:sz="4" w:space="0" w:color="auto"/>
            </w:tcBorders>
            <w:shd w:val="clear" w:color="auto" w:fill="auto"/>
          </w:tcPr>
          <w:p w:rsidR="00281951" w:rsidRPr="003057B1" w:rsidRDefault="00281951" w:rsidP="00460322">
            <w:pPr>
              <w:adjustRightInd w:val="0"/>
              <w:snapToGrid w:val="0"/>
              <w:rPr>
                <w:rFonts w:ascii="HG丸ｺﾞｼｯｸM-PRO" w:eastAsia="HG丸ｺﾞｼｯｸM-PRO" w:hAnsi="HG丸ｺﾞｼｯｸM-PRO"/>
                <w:i/>
                <w:sz w:val="20"/>
                <w:szCs w:val="20"/>
              </w:rPr>
            </w:pPr>
          </w:p>
        </w:tc>
      </w:tr>
      <w:tr w:rsidR="003057B1" w:rsidRPr="003057B1" w:rsidTr="009438E9">
        <w:trPr>
          <w:trHeight w:val="210"/>
        </w:trPr>
        <w:tc>
          <w:tcPr>
            <w:tcW w:w="1418" w:type="dxa"/>
            <w:vMerge w:val="restart"/>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r w:rsidRPr="003057B1">
              <w:rPr>
                <w:rFonts w:ascii="HG丸ｺﾞｼｯｸM-PRO" w:eastAsia="HG丸ｺﾞｼｯｸM-PRO" w:hAnsi="HG丸ｺﾞｼｯｸM-PRO" w:hint="eastAsia"/>
                <w:b/>
                <w:sz w:val="20"/>
                <w:szCs w:val="20"/>
              </w:rPr>
              <w:t>取組指標及び実績</w:t>
            </w:r>
          </w:p>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（施策効果の定量評価）</w:t>
            </w:r>
          </w:p>
        </w:tc>
        <w:tc>
          <w:tcPr>
            <w:tcW w:w="367" w:type="dxa"/>
            <w:shd w:val="clear" w:color="auto" w:fill="FFFF00"/>
          </w:tcPr>
          <w:p w:rsidR="00281951" w:rsidRPr="003057B1"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66" w:type="dxa"/>
            <w:gridSpan w:val="4"/>
            <w:shd w:val="clear" w:color="auto" w:fill="FFFF00"/>
          </w:tcPr>
          <w:p w:rsidR="00281951" w:rsidRPr="003057B1"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名称</w:t>
            </w:r>
          </w:p>
        </w:tc>
        <w:tc>
          <w:tcPr>
            <w:tcW w:w="2005" w:type="dxa"/>
            <w:gridSpan w:val="3"/>
            <w:shd w:val="clear" w:color="auto" w:fill="FFFF00"/>
          </w:tcPr>
          <w:p w:rsidR="00281951" w:rsidRPr="003057B1"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把握方法</w:t>
            </w:r>
          </w:p>
        </w:tc>
        <w:tc>
          <w:tcPr>
            <w:tcW w:w="8686" w:type="dxa"/>
            <w:gridSpan w:val="4"/>
            <w:shd w:val="clear" w:color="auto" w:fill="FFFF00"/>
          </w:tcPr>
          <w:p w:rsidR="00281951" w:rsidRPr="003057B1"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実績</w:t>
            </w:r>
          </w:p>
        </w:tc>
      </w:tr>
      <w:tr w:rsidR="003057B1" w:rsidRPr="003057B1" w:rsidTr="009438E9">
        <w:trPr>
          <w:trHeight w:val="693"/>
        </w:trPr>
        <w:tc>
          <w:tcPr>
            <w:tcW w:w="1418" w:type="dxa"/>
            <w:vMerge/>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367" w:type="dxa"/>
            <w:shd w:val="clear" w:color="auto" w:fill="auto"/>
          </w:tcPr>
          <w:p w:rsidR="00281951" w:rsidRPr="003057B1" w:rsidRDefault="00281951" w:rsidP="00C67528">
            <w:pPr>
              <w:adjustRightInd w:val="0"/>
              <w:snapToGrid w:val="0"/>
              <w:spacing w:line="280" w:lineRule="exact"/>
              <w:ind w:left="200" w:hangingChars="100" w:hanging="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①</w:t>
            </w:r>
          </w:p>
        </w:tc>
        <w:tc>
          <w:tcPr>
            <w:tcW w:w="2266" w:type="dxa"/>
            <w:gridSpan w:val="4"/>
            <w:shd w:val="clear" w:color="auto" w:fill="auto"/>
          </w:tcPr>
          <w:p w:rsidR="00281951" w:rsidRPr="003057B1" w:rsidRDefault="00281951" w:rsidP="009421AB">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環境情報に接した府民の割合</w:t>
            </w:r>
          </w:p>
        </w:tc>
        <w:tc>
          <w:tcPr>
            <w:tcW w:w="2005" w:type="dxa"/>
            <w:gridSpan w:val="3"/>
            <w:shd w:val="clear" w:color="auto" w:fill="auto"/>
          </w:tcPr>
          <w:p w:rsidR="00281951" w:rsidRPr="003057B1" w:rsidRDefault="00281951" w:rsidP="00CF57A1">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府インターネットモニターアンケート（参考値</w:t>
            </w:r>
            <w:r w:rsidR="009438E9" w:rsidRPr="003057B1">
              <w:rPr>
                <w:rFonts w:ascii="HG丸ｺﾞｼｯｸM-PRO" w:eastAsia="HG丸ｺﾞｼｯｸM-PRO" w:hAnsi="HG丸ｺﾞｼｯｸM-PRO" w:hint="eastAsia"/>
                <w:sz w:val="20"/>
                <w:szCs w:val="20"/>
                <w:vertAlign w:val="superscript"/>
              </w:rPr>
              <w:t>※</w:t>
            </w:r>
            <w:r w:rsidRPr="003057B1">
              <w:rPr>
                <w:rFonts w:ascii="HG丸ｺﾞｼｯｸM-PRO" w:eastAsia="HG丸ｺﾞｼｯｸM-PRO" w:hAnsi="HG丸ｺﾞｼｯｸM-PRO" w:hint="eastAsia"/>
                <w:sz w:val="20"/>
                <w:szCs w:val="20"/>
              </w:rPr>
              <w:t>）。</w:t>
            </w:r>
          </w:p>
        </w:tc>
        <w:tc>
          <w:tcPr>
            <w:tcW w:w="8686" w:type="dxa"/>
            <w:gridSpan w:val="4"/>
            <w:shd w:val="clear" w:color="auto" w:fill="auto"/>
          </w:tcPr>
          <w:p w:rsidR="00281951" w:rsidRPr="003057B1" w:rsidRDefault="00281951" w:rsidP="00CF57A1">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環境情報源（府以外も含む）として</w:t>
            </w:r>
          </w:p>
          <w:p w:rsidR="00281951" w:rsidRPr="003057B1" w:rsidRDefault="00281951" w:rsidP="00CF57A1">
            <w:pPr>
              <w:adjustRightInd w:val="0"/>
              <w:snapToGrid w:val="0"/>
              <w:spacing w:line="280" w:lineRule="exact"/>
              <w:ind w:firstLineChars="100" w:firstLine="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インターネット情報に接した：30.1%（2013年）、30.9%（2014年）</w:t>
            </w:r>
          </w:p>
          <w:p w:rsidR="00281951" w:rsidRPr="003057B1" w:rsidRDefault="00281951" w:rsidP="00C17D55">
            <w:pPr>
              <w:adjustRightInd w:val="0"/>
              <w:snapToGrid w:val="0"/>
              <w:spacing w:line="280" w:lineRule="exact"/>
              <w:ind w:firstLineChars="100" w:firstLine="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パンフレットなど紙媒体に接した：36.4%（2013年）、41.4%（2014年）</w:t>
            </w:r>
          </w:p>
        </w:tc>
      </w:tr>
      <w:tr w:rsidR="003057B1" w:rsidRPr="003057B1" w:rsidTr="009438E9">
        <w:trPr>
          <w:trHeight w:val="197"/>
        </w:trPr>
        <w:tc>
          <w:tcPr>
            <w:tcW w:w="1418" w:type="dxa"/>
            <w:vMerge/>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367" w:type="dxa"/>
            <w:shd w:val="clear" w:color="auto" w:fill="auto"/>
          </w:tcPr>
          <w:p w:rsidR="00281951" w:rsidRPr="003057B1" w:rsidRDefault="00281951" w:rsidP="008079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②</w:t>
            </w:r>
          </w:p>
        </w:tc>
        <w:tc>
          <w:tcPr>
            <w:tcW w:w="2266" w:type="dxa"/>
            <w:gridSpan w:val="4"/>
            <w:shd w:val="clear" w:color="auto" w:fill="auto"/>
          </w:tcPr>
          <w:p w:rsidR="00281951" w:rsidRPr="003057B1" w:rsidRDefault="00281951" w:rsidP="008079B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環境行動の動機付けへの効果</w:t>
            </w:r>
          </w:p>
        </w:tc>
        <w:tc>
          <w:tcPr>
            <w:tcW w:w="2005" w:type="dxa"/>
            <w:gridSpan w:val="3"/>
            <w:shd w:val="clear" w:color="auto" w:fill="auto"/>
          </w:tcPr>
          <w:p w:rsidR="00281951" w:rsidRPr="003057B1" w:rsidRDefault="00281951" w:rsidP="008079B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同上</w:t>
            </w:r>
          </w:p>
        </w:tc>
        <w:tc>
          <w:tcPr>
            <w:tcW w:w="8686" w:type="dxa"/>
            <w:gridSpan w:val="4"/>
            <w:shd w:val="clear" w:color="auto" w:fill="auto"/>
          </w:tcPr>
          <w:p w:rsidR="00281951" w:rsidRPr="003057B1" w:rsidRDefault="00281951" w:rsidP="008079B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いずれの媒体も非認知層よりも認知層の方が環境学習等への参加率は高く、情報提供が環境行動を促進している効果が認められた。</w:t>
            </w:r>
          </w:p>
        </w:tc>
      </w:tr>
      <w:tr w:rsidR="003057B1" w:rsidRPr="003057B1" w:rsidTr="009438E9">
        <w:trPr>
          <w:trHeight w:val="750"/>
        </w:trPr>
        <w:tc>
          <w:tcPr>
            <w:tcW w:w="1418" w:type="dxa"/>
            <w:vMerge/>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367" w:type="dxa"/>
            <w:shd w:val="clear" w:color="auto" w:fill="auto"/>
          </w:tcPr>
          <w:p w:rsidR="00281951" w:rsidRPr="003057B1" w:rsidRDefault="00281951" w:rsidP="008079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③</w:t>
            </w:r>
          </w:p>
        </w:tc>
        <w:tc>
          <w:tcPr>
            <w:tcW w:w="2266" w:type="dxa"/>
            <w:gridSpan w:val="4"/>
            <w:shd w:val="clear" w:color="auto" w:fill="auto"/>
          </w:tcPr>
          <w:p w:rsidR="00281951" w:rsidRPr="003057B1" w:rsidRDefault="00281951" w:rsidP="008079B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府の環境情報サイトへのアクセス数</w:t>
            </w:r>
          </w:p>
        </w:tc>
        <w:tc>
          <w:tcPr>
            <w:tcW w:w="2005" w:type="dxa"/>
            <w:gridSpan w:val="3"/>
            <w:shd w:val="clear" w:color="auto" w:fill="auto"/>
          </w:tcPr>
          <w:p w:rsidR="00281951" w:rsidRPr="003057B1" w:rsidRDefault="00281951" w:rsidP="008079B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府環境関係課室のページの閲覧数</w:t>
            </w:r>
          </w:p>
        </w:tc>
        <w:tc>
          <w:tcPr>
            <w:tcW w:w="8686" w:type="dxa"/>
            <w:gridSpan w:val="4"/>
            <w:shd w:val="clear" w:color="auto" w:fill="auto"/>
          </w:tcPr>
          <w:p w:rsidR="00281951" w:rsidRPr="003057B1" w:rsidRDefault="00281951" w:rsidP="00CE00B1">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231万件（2010年度）、278万件（2011年度）、397万件（2012年度）、538万件（2013年度）</w:t>
            </w:r>
          </w:p>
        </w:tc>
      </w:tr>
      <w:tr w:rsidR="003057B1" w:rsidRPr="003057B1" w:rsidTr="009438E9">
        <w:trPr>
          <w:trHeight w:val="70"/>
        </w:trPr>
        <w:tc>
          <w:tcPr>
            <w:tcW w:w="1418" w:type="dxa"/>
            <w:vMerge/>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13324" w:type="dxa"/>
            <w:gridSpan w:val="12"/>
            <w:shd w:val="clear" w:color="auto" w:fill="auto"/>
          </w:tcPr>
          <w:p w:rsidR="00281951" w:rsidRPr="003057B1" w:rsidRDefault="00753732" w:rsidP="00753732">
            <w:pPr>
              <w:adjustRightInd w:val="0"/>
              <w:snapToGrid w:val="0"/>
              <w:ind w:left="160" w:hangingChars="100" w:hanging="160"/>
              <w:rPr>
                <w:rFonts w:ascii="HG丸ｺﾞｼｯｸM-PRO" w:eastAsia="HG丸ｺﾞｼｯｸM-PRO" w:hAnsi="HG丸ｺﾞｼｯｸM-PRO"/>
                <w:i/>
                <w:sz w:val="20"/>
                <w:szCs w:val="20"/>
              </w:rPr>
            </w:pPr>
            <w:r w:rsidRPr="003057B1">
              <w:rPr>
                <w:rFonts w:ascii="HG丸ｺﾞｼｯｸM-PRO" w:eastAsia="HG丸ｺﾞｼｯｸM-PRO" w:hAnsi="HG丸ｺﾞｼｯｸM-PRO" w:hint="eastAsia"/>
                <w:sz w:val="16"/>
                <w:szCs w:val="20"/>
              </w:rPr>
              <w:t>※本アンケートの対象は自己申告制のモニターであり、統計的な手法で府民全体から抽出したものではないため、本結果は府民の状況を統計的に反映したものではなく、参考値として扱う。</w:t>
            </w:r>
          </w:p>
        </w:tc>
      </w:tr>
      <w:tr w:rsidR="003057B1" w:rsidRPr="003057B1" w:rsidTr="009438E9">
        <w:trPr>
          <w:trHeight w:val="240"/>
        </w:trPr>
        <w:tc>
          <w:tcPr>
            <w:tcW w:w="1418" w:type="dxa"/>
            <w:tcBorders>
              <w:bottom w:val="nil"/>
            </w:tcBorders>
            <w:shd w:val="clear" w:color="auto" w:fill="FFFF00"/>
          </w:tcPr>
          <w:p w:rsidR="00281951" w:rsidRPr="003057B1" w:rsidRDefault="00281951" w:rsidP="00C479B5">
            <w:pPr>
              <w:adjustRightInd w:val="0"/>
              <w:snapToGrid w:val="0"/>
              <w:spacing w:line="280" w:lineRule="exact"/>
              <w:rPr>
                <w:rFonts w:ascii="HG丸ｺﾞｼｯｸM-PRO" w:eastAsia="HG丸ｺﾞｼｯｸM-PRO" w:hAnsi="HG丸ｺﾞｼｯｸM-PRO"/>
                <w:b/>
                <w:w w:val="90"/>
                <w:sz w:val="20"/>
                <w:szCs w:val="20"/>
              </w:rPr>
            </w:pPr>
            <w:r w:rsidRPr="003057B1">
              <w:rPr>
                <w:rFonts w:ascii="HG丸ｺﾞｼｯｸM-PRO" w:eastAsia="HG丸ｺﾞｼｯｸM-PRO" w:hAnsi="HG丸ｺﾞｼｯｸM-PRO" w:hint="eastAsia"/>
                <w:b/>
                <w:w w:val="90"/>
                <w:sz w:val="20"/>
                <w:szCs w:val="20"/>
              </w:rPr>
              <w:t>「主な施策」の</w:t>
            </w:r>
          </w:p>
        </w:tc>
        <w:tc>
          <w:tcPr>
            <w:tcW w:w="2126" w:type="dxa"/>
            <w:gridSpan w:val="4"/>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計画の内容</w:t>
            </w:r>
          </w:p>
        </w:tc>
        <w:tc>
          <w:tcPr>
            <w:tcW w:w="1196" w:type="dxa"/>
            <w:gridSpan w:val="2"/>
            <w:shd w:val="clear" w:color="auto" w:fill="FFFF00"/>
          </w:tcPr>
          <w:p w:rsidR="00281951" w:rsidRPr="003057B1"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進捗状況</w:t>
            </w:r>
            <w:r w:rsidRPr="003057B1">
              <w:rPr>
                <w:rFonts w:ascii="HG丸ｺﾞｼｯｸM-PRO" w:eastAsia="HG丸ｺﾞｼｯｸM-PRO" w:hAnsi="HG丸ｺﾞｼｯｸM-PRO" w:hint="eastAsia"/>
                <w:sz w:val="20"/>
                <w:szCs w:val="20"/>
                <w:vertAlign w:val="superscript"/>
              </w:rPr>
              <w:t>※</w:t>
            </w:r>
          </w:p>
        </w:tc>
        <w:tc>
          <w:tcPr>
            <w:tcW w:w="2258" w:type="dxa"/>
            <w:gridSpan w:val="3"/>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主な事業の名称</w:t>
            </w:r>
          </w:p>
        </w:tc>
        <w:tc>
          <w:tcPr>
            <w:tcW w:w="7744" w:type="dxa"/>
            <w:gridSpan w:val="3"/>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事業の実施状況</w:t>
            </w:r>
          </w:p>
        </w:tc>
      </w:tr>
      <w:tr w:rsidR="003057B1" w:rsidRPr="003057B1" w:rsidTr="009438E9">
        <w:trPr>
          <w:trHeight w:val="70"/>
        </w:trPr>
        <w:tc>
          <w:tcPr>
            <w:tcW w:w="1418" w:type="dxa"/>
            <w:tcBorders>
              <w:top w:val="nil"/>
              <w:bottom w:val="nil"/>
            </w:tcBorders>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r w:rsidRPr="003057B1">
              <w:rPr>
                <w:rFonts w:ascii="HG丸ｺﾞｼｯｸM-PRO" w:eastAsia="HG丸ｺﾞｼｯｸM-PRO" w:hAnsi="HG丸ｺﾞｼｯｸM-PRO" w:hint="eastAsia"/>
                <w:b/>
                <w:w w:val="90"/>
                <w:sz w:val="20"/>
                <w:szCs w:val="20"/>
              </w:rPr>
              <w:t>進捗状況</w:t>
            </w:r>
          </w:p>
        </w:tc>
        <w:tc>
          <w:tcPr>
            <w:tcW w:w="2126" w:type="dxa"/>
            <w:gridSpan w:val="4"/>
            <w:shd w:val="clear" w:color="auto" w:fill="auto"/>
          </w:tcPr>
          <w:p w:rsidR="00281951" w:rsidRPr="003057B1" w:rsidRDefault="00281951" w:rsidP="00C67528">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環境教育ポータルサイトの充実</w:t>
            </w:r>
          </w:p>
        </w:tc>
        <w:tc>
          <w:tcPr>
            <w:tcW w:w="1196" w:type="dxa"/>
            <w:gridSpan w:val="2"/>
            <w:shd w:val="clear" w:color="auto" w:fill="auto"/>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w:t>
            </w:r>
          </w:p>
        </w:tc>
        <w:tc>
          <w:tcPr>
            <w:tcW w:w="2258" w:type="dxa"/>
            <w:gridSpan w:val="3"/>
            <w:shd w:val="clear" w:color="auto" w:fill="auto"/>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「エコあらかると」の運営</w:t>
            </w:r>
          </w:p>
        </w:tc>
        <w:tc>
          <w:tcPr>
            <w:tcW w:w="7744" w:type="dxa"/>
            <w:gridSpan w:val="3"/>
            <w:shd w:val="clear" w:color="auto" w:fill="auto"/>
          </w:tcPr>
          <w:p w:rsidR="00281951" w:rsidRPr="003057B1" w:rsidRDefault="00281951" w:rsidP="009421AB">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掲載情報件数　718件（2013年度末）、登録団体数　106件（2013年度末）</w:t>
            </w:r>
          </w:p>
        </w:tc>
      </w:tr>
      <w:tr w:rsidR="003057B1" w:rsidRPr="003057B1" w:rsidTr="009438E9">
        <w:trPr>
          <w:trHeight w:val="170"/>
        </w:trPr>
        <w:tc>
          <w:tcPr>
            <w:tcW w:w="1418" w:type="dxa"/>
            <w:tcBorders>
              <w:top w:val="nil"/>
              <w:bottom w:val="nil"/>
            </w:tcBorders>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26" w:type="dxa"/>
            <w:gridSpan w:val="4"/>
            <w:shd w:val="clear" w:color="auto" w:fill="auto"/>
          </w:tcPr>
          <w:p w:rsidR="00281951" w:rsidRPr="003057B1" w:rsidRDefault="00281951" w:rsidP="00C67528">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環境関連データの収集・調査研究を進め最新情報の提供</w:t>
            </w:r>
          </w:p>
        </w:tc>
        <w:tc>
          <w:tcPr>
            <w:tcW w:w="1196" w:type="dxa"/>
            <w:gridSpan w:val="2"/>
            <w:shd w:val="clear" w:color="auto" w:fill="auto"/>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w:t>
            </w:r>
          </w:p>
        </w:tc>
        <w:tc>
          <w:tcPr>
            <w:tcW w:w="2258" w:type="dxa"/>
            <w:gridSpan w:val="3"/>
            <w:shd w:val="clear" w:color="auto" w:fill="auto"/>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w:t>
            </w:r>
          </w:p>
        </w:tc>
        <w:tc>
          <w:tcPr>
            <w:tcW w:w="7744" w:type="dxa"/>
            <w:gridSpan w:val="3"/>
            <w:shd w:val="clear" w:color="auto" w:fill="auto"/>
          </w:tcPr>
          <w:p w:rsidR="00281951" w:rsidRPr="003057B1" w:rsidRDefault="00281951" w:rsidP="006A215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環境モニタリング情報等の速やかなWeb発信を行っている。</w:t>
            </w:r>
          </w:p>
        </w:tc>
      </w:tr>
      <w:tr w:rsidR="003057B1" w:rsidRPr="003057B1" w:rsidTr="009438E9">
        <w:trPr>
          <w:trHeight w:val="268"/>
        </w:trPr>
        <w:tc>
          <w:tcPr>
            <w:tcW w:w="1418" w:type="dxa"/>
            <w:vMerge w:val="restart"/>
            <w:tcBorders>
              <w:top w:val="nil"/>
            </w:tcBorders>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26" w:type="dxa"/>
            <w:gridSpan w:val="4"/>
            <w:vMerge w:val="restart"/>
            <w:shd w:val="clear" w:color="auto" w:fill="auto"/>
          </w:tcPr>
          <w:p w:rsidR="00281951" w:rsidRPr="003057B1" w:rsidRDefault="00281951" w:rsidP="00C67528">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情報発信ツールごとの効果的な情報発信</w:t>
            </w:r>
          </w:p>
        </w:tc>
        <w:tc>
          <w:tcPr>
            <w:tcW w:w="1196" w:type="dxa"/>
            <w:gridSpan w:val="2"/>
            <w:vMerge w:val="restart"/>
            <w:shd w:val="clear" w:color="auto" w:fill="auto"/>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w:t>
            </w:r>
          </w:p>
        </w:tc>
        <w:tc>
          <w:tcPr>
            <w:tcW w:w="2258" w:type="dxa"/>
            <w:gridSpan w:val="3"/>
            <w:shd w:val="clear" w:color="auto" w:fill="auto"/>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環境情報サイトの管理運営</w:t>
            </w:r>
          </w:p>
        </w:tc>
        <w:tc>
          <w:tcPr>
            <w:tcW w:w="7744" w:type="dxa"/>
            <w:gridSpan w:val="3"/>
            <w:shd w:val="clear" w:color="auto" w:fill="auto"/>
          </w:tcPr>
          <w:p w:rsidR="00281951" w:rsidRPr="003057B1" w:rsidRDefault="00281951" w:rsidP="00A86997">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「エコギャラリー」等のページの管理・更新</w:t>
            </w:r>
          </w:p>
        </w:tc>
      </w:tr>
      <w:tr w:rsidR="003057B1" w:rsidRPr="003057B1" w:rsidTr="009438E9">
        <w:trPr>
          <w:trHeight w:val="275"/>
        </w:trPr>
        <w:tc>
          <w:tcPr>
            <w:tcW w:w="1418" w:type="dxa"/>
            <w:vMerge/>
            <w:tcBorders>
              <w:top w:val="nil"/>
            </w:tcBorders>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26" w:type="dxa"/>
            <w:gridSpan w:val="4"/>
            <w:vMerge/>
            <w:shd w:val="clear" w:color="auto" w:fill="auto"/>
          </w:tcPr>
          <w:p w:rsidR="00281951" w:rsidRPr="003057B1" w:rsidRDefault="00281951" w:rsidP="00C67528">
            <w:pPr>
              <w:adjustRightInd w:val="0"/>
              <w:snapToGrid w:val="0"/>
              <w:spacing w:line="280" w:lineRule="exact"/>
              <w:rPr>
                <w:rFonts w:ascii="HG丸ｺﾞｼｯｸM-PRO" w:eastAsia="HG丸ｺﾞｼｯｸM-PRO" w:hAnsi="HG丸ｺﾞｼｯｸM-PRO"/>
                <w:sz w:val="20"/>
                <w:szCs w:val="20"/>
              </w:rPr>
            </w:pPr>
          </w:p>
        </w:tc>
        <w:tc>
          <w:tcPr>
            <w:tcW w:w="1196" w:type="dxa"/>
            <w:gridSpan w:val="2"/>
            <w:vMerge/>
            <w:shd w:val="clear" w:color="auto" w:fill="auto"/>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2258" w:type="dxa"/>
            <w:gridSpan w:val="3"/>
            <w:shd w:val="clear" w:color="auto" w:fill="auto"/>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環境白書の作成・配布</w:t>
            </w:r>
          </w:p>
        </w:tc>
        <w:tc>
          <w:tcPr>
            <w:tcW w:w="7744" w:type="dxa"/>
            <w:gridSpan w:val="3"/>
            <w:shd w:val="clear" w:color="auto" w:fill="auto"/>
          </w:tcPr>
          <w:p w:rsidR="00281951" w:rsidRPr="003057B1" w:rsidRDefault="00281951" w:rsidP="00724E95">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巻頭特集など理解し易い紙面づくりに努め、年約3,000部を作成、配布。2013年度以降は希望者への送付も実施。</w:t>
            </w:r>
          </w:p>
        </w:tc>
      </w:tr>
      <w:tr w:rsidR="003057B1" w:rsidRPr="003057B1" w:rsidTr="009438E9">
        <w:trPr>
          <w:trHeight w:val="151"/>
        </w:trPr>
        <w:tc>
          <w:tcPr>
            <w:tcW w:w="1418" w:type="dxa"/>
            <w:vMerge/>
            <w:tcBorders>
              <w:bottom w:val="nil"/>
            </w:tcBorders>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26" w:type="dxa"/>
            <w:gridSpan w:val="4"/>
            <w:vMerge/>
            <w:shd w:val="clear" w:color="auto" w:fill="auto"/>
          </w:tcPr>
          <w:p w:rsidR="00281951" w:rsidRPr="003057B1" w:rsidRDefault="00281951" w:rsidP="00C67528">
            <w:pPr>
              <w:adjustRightInd w:val="0"/>
              <w:snapToGrid w:val="0"/>
              <w:spacing w:line="280" w:lineRule="exact"/>
              <w:rPr>
                <w:rFonts w:ascii="HG丸ｺﾞｼｯｸM-PRO" w:eastAsia="HG丸ｺﾞｼｯｸM-PRO" w:hAnsi="HG丸ｺﾞｼｯｸM-PRO"/>
                <w:sz w:val="20"/>
                <w:szCs w:val="20"/>
              </w:rPr>
            </w:pPr>
          </w:p>
        </w:tc>
        <w:tc>
          <w:tcPr>
            <w:tcW w:w="1196" w:type="dxa"/>
            <w:gridSpan w:val="2"/>
            <w:vMerge/>
            <w:shd w:val="clear" w:color="auto" w:fill="auto"/>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2258" w:type="dxa"/>
            <w:gridSpan w:val="3"/>
            <w:shd w:val="clear" w:color="auto" w:fill="auto"/>
          </w:tcPr>
          <w:p w:rsidR="00281951" w:rsidRPr="003057B1" w:rsidRDefault="00281951" w:rsidP="00207110">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白書巻頭特集パンフレット「エネルギーのこれから」配布</w:t>
            </w:r>
          </w:p>
        </w:tc>
        <w:tc>
          <w:tcPr>
            <w:tcW w:w="7744" w:type="dxa"/>
            <w:gridSpan w:val="3"/>
            <w:shd w:val="clear" w:color="auto" w:fill="auto"/>
          </w:tcPr>
          <w:p w:rsidR="00281951" w:rsidRPr="003057B1" w:rsidRDefault="00281951" w:rsidP="00460322">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2013年度に企業協賛で府内小学5年生全員に約8万部配布し、出前授業も実施。2014年度以降も実施予定。</w:t>
            </w:r>
          </w:p>
        </w:tc>
      </w:tr>
      <w:tr w:rsidR="003057B1" w:rsidRPr="003057B1" w:rsidTr="009438E9">
        <w:trPr>
          <w:trHeight w:val="70"/>
        </w:trPr>
        <w:tc>
          <w:tcPr>
            <w:tcW w:w="1418" w:type="dxa"/>
            <w:tcBorders>
              <w:top w:val="nil"/>
            </w:tcBorders>
            <w:shd w:val="clear" w:color="auto" w:fill="FFFF00"/>
          </w:tcPr>
          <w:p w:rsidR="00281951" w:rsidRPr="003057B1"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13324" w:type="dxa"/>
            <w:gridSpan w:val="12"/>
            <w:shd w:val="clear" w:color="auto" w:fill="auto"/>
          </w:tcPr>
          <w:p w:rsidR="00281951" w:rsidRPr="003057B1" w:rsidRDefault="00281951" w:rsidP="00A92F28">
            <w:pPr>
              <w:adjustRightInd w:val="0"/>
              <w:snapToGrid w:val="0"/>
              <w:spacing w:line="280" w:lineRule="exact"/>
              <w:ind w:left="200" w:hangingChars="100" w:hanging="200"/>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3057B1" w:rsidRPr="003057B1" w:rsidTr="009438E9">
        <w:trPr>
          <w:trHeight w:val="70"/>
        </w:trPr>
        <w:tc>
          <w:tcPr>
            <w:tcW w:w="1418" w:type="dxa"/>
            <w:vMerge w:val="restart"/>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b/>
                <w:sz w:val="20"/>
                <w:szCs w:val="20"/>
              </w:rPr>
            </w:pPr>
            <w:r w:rsidRPr="003057B1">
              <w:rPr>
                <w:rFonts w:ascii="HG丸ｺﾞｼｯｸM-PRO" w:eastAsia="HG丸ｺﾞｼｯｸM-PRO" w:hAnsi="HG丸ｺﾞｼｯｸM-PRO" w:hint="eastAsia"/>
                <w:b/>
                <w:sz w:val="20"/>
                <w:szCs w:val="20"/>
              </w:rPr>
              <w:t>評価</w:t>
            </w:r>
          </w:p>
        </w:tc>
        <w:tc>
          <w:tcPr>
            <w:tcW w:w="1740" w:type="dxa"/>
            <w:gridSpan w:val="3"/>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p>
        </w:tc>
        <w:tc>
          <w:tcPr>
            <w:tcW w:w="1877" w:type="dxa"/>
            <w:gridSpan w:val="4"/>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評価</w:t>
            </w:r>
          </w:p>
        </w:tc>
        <w:tc>
          <w:tcPr>
            <w:tcW w:w="9707" w:type="dxa"/>
            <w:gridSpan w:val="5"/>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理由等</w:t>
            </w:r>
          </w:p>
        </w:tc>
      </w:tr>
      <w:tr w:rsidR="003057B1" w:rsidRPr="003057B1" w:rsidTr="009438E9">
        <w:trPr>
          <w:trHeight w:val="195"/>
        </w:trPr>
        <w:tc>
          <w:tcPr>
            <w:tcW w:w="1418" w:type="dxa"/>
            <w:vMerge/>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3057B1" w:rsidRDefault="00281951" w:rsidP="006C5656">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施策目的の達成状況</w:t>
            </w:r>
          </w:p>
        </w:tc>
        <w:tc>
          <w:tcPr>
            <w:tcW w:w="1877" w:type="dxa"/>
            <w:gridSpan w:val="4"/>
            <w:shd w:val="clear" w:color="auto" w:fill="auto"/>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順調に推移</w:t>
            </w:r>
          </w:p>
        </w:tc>
        <w:tc>
          <w:tcPr>
            <w:tcW w:w="9707" w:type="dxa"/>
            <w:gridSpan w:val="5"/>
            <w:shd w:val="clear" w:color="auto" w:fill="auto"/>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取組指標値①、③ともには横ばいまたは増加傾向で推移している</w:t>
            </w:r>
            <w:r w:rsidR="00966BA5" w:rsidRPr="003057B1">
              <w:rPr>
                <w:rFonts w:ascii="HG丸ｺﾞｼｯｸM-PRO" w:eastAsia="HG丸ｺﾞｼｯｸM-PRO" w:hAnsi="HG丸ｺﾞｼｯｸM-PRO" w:hint="eastAsia"/>
                <w:sz w:val="20"/>
                <w:szCs w:val="20"/>
              </w:rPr>
              <w:t>。</w:t>
            </w:r>
          </w:p>
          <w:p w:rsidR="00966BA5" w:rsidRPr="003057B1" w:rsidRDefault="00966BA5" w:rsidP="009B734C">
            <w:pPr>
              <w:adjustRightInd w:val="0"/>
              <w:snapToGrid w:val="0"/>
              <w:spacing w:line="280" w:lineRule="exact"/>
              <w:rPr>
                <w:rFonts w:ascii="HG丸ｺﾞｼｯｸM-PRO" w:eastAsia="HG丸ｺﾞｼｯｸM-PRO" w:hAnsi="HG丸ｺﾞｼｯｸM-PRO"/>
                <w:sz w:val="20"/>
                <w:szCs w:val="20"/>
              </w:rPr>
            </w:pPr>
          </w:p>
        </w:tc>
      </w:tr>
      <w:tr w:rsidR="003057B1" w:rsidRPr="003057B1" w:rsidTr="009438E9">
        <w:trPr>
          <w:trHeight w:val="180"/>
        </w:trPr>
        <w:tc>
          <w:tcPr>
            <w:tcW w:w="1418" w:type="dxa"/>
            <w:vMerge/>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事業・工程の進捗状況</w:t>
            </w:r>
          </w:p>
        </w:tc>
        <w:tc>
          <w:tcPr>
            <w:tcW w:w="1877" w:type="dxa"/>
            <w:gridSpan w:val="4"/>
            <w:shd w:val="clear" w:color="auto" w:fill="auto"/>
          </w:tcPr>
          <w:p w:rsidR="00281951" w:rsidRPr="003057B1" w:rsidRDefault="00281951" w:rsidP="002A18C0">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概ね計画どおり進捗</w:t>
            </w:r>
          </w:p>
        </w:tc>
        <w:tc>
          <w:tcPr>
            <w:tcW w:w="9707" w:type="dxa"/>
            <w:gridSpan w:val="5"/>
            <w:shd w:val="clear" w:color="auto" w:fill="auto"/>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3057B1" w:rsidRPr="003057B1" w:rsidTr="009438E9">
        <w:trPr>
          <w:trHeight w:val="195"/>
        </w:trPr>
        <w:tc>
          <w:tcPr>
            <w:tcW w:w="1418" w:type="dxa"/>
            <w:vMerge w:val="restart"/>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b/>
                <w:sz w:val="20"/>
                <w:szCs w:val="20"/>
              </w:rPr>
            </w:pPr>
            <w:r w:rsidRPr="003057B1">
              <w:rPr>
                <w:rFonts w:ascii="HG丸ｺﾞｼｯｸM-PRO" w:eastAsia="HG丸ｺﾞｼｯｸM-PRO" w:hAnsi="HG丸ｺﾞｼｯｸM-PRO" w:hint="eastAsia"/>
                <w:b/>
                <w:sz w:val="20"/>
                <w:szCs w:val="20"/>
              </w:rPr>
              <w:t>計画見直し又は改善事項</w:t>
            </w:r>
          </w:p>
        </w:tc>
        <w:tc>
          <w:tcPr>
            <w:tcW w:w="1740" w:type="dxa"/>
            <w:gridSpan w:val="3"/>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p>
        </w:tc>
        <w:tc>
          <w:tcPr>
            <w:tcW w:w="1877" w:type="dxa"/>
            <w:gridSpan w:val="4"/>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見直し・改善点の有無</w:t>
            </w:r>
          </w:p>
        </w:tc>
        <w:tc>
          <w:tcPr>
            <w:tcW w:w="9707" w:type="dxa"/>
            <w:gridSpan w:val="5"/>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見直し・改善点の内容等</w:t>
            </w:r>
          </w:p>
        </w:tc>
      </w:tr>
      <w:tr w:rsidR="003057B1" w:rsidRPr="003057B1" w:rsidTr="009438E9">
        <w:trPr>
          <w:trHeight w:val="120"/>
        </w:trPr>
        <w:tc>
          <w:tcPr>
            <w:tcW w:w="1418" w:type="dxa"/>
            <w:vMerge/>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目標</w:t>
            </w:r>
          </w:p>
        </w:tc>
        <w:tc>
          <w:tcPr>
            <w:tcW w:w="1877" w:type="dxa"/>
            <w:gridSpan w:val="4"/>
            <w:shd w:val="clear" w:color="auto" w:fill="auto"/>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無</w:t>
            </w:r>
          </w:p>
        </w:tc>
        <w:tc>
          <w:tcPr>
            <w:tcW w:w="9707" w:type="dxa"/>
            <w:gridSpan w:val="5"/>
            <w:shd w:val="clear" w:color="auto" w:fill="auto"/>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3057B1" w:rsidRPr="003057B1" w:rsidTr="009438E9">
        <w:trPr>
          <w:trHeight w:val="135"/>
        </w:trPr>
        <w:tc>
          <w:tcPr>
            <w:tcW w:w="1418" w:type="dxa"/>
            <w:vMerge/>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施策の方向・主な施策</w:t>
            </w:r>
          </w:p>
        </w:tc>
        <w:tc>
          <w:tcPr>
            <w:tcW w:w="1877" w:type="dxa"/>
            <w:gridSpan w:val="4"/>
            <w:shd w:val="clear" w:color="auto" w:fill="auto"/>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無</w:t>
            </w:r>
          </w:p>
        </w:tc>
        <w:tc>
          <w:tcPr>
            <w:tcW w:w="9707" w:type="dxa"/>
            <w:gridSpan w:val="5"/>
            <w:shd w:val="clear" w:color="auto" w:fill="auto"/>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3057B1" w:rsidRPr="003057B1" w:rsidTr="009438E9">
        <w:trPr>
          <w:trHeight w:val="165"/>
        </w:trPr>
        <w:tc>
          <w:tcPr>
            <w:tcW w:w="1418" w:type="dxa"/>
            <w:vMerge/>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工程表</w:t>
            </w:r>
          </w:p>
        </w:tc>
        <w:tc>
          <w:tcPr>
            <w:tcW w:w="1877" w:type="dxa"/>
            <w:gridSpan w:val="4"/>
            <w:shd w:val="clear" w:color="auto" w:fill="auto"/>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w:t>
            </w:r>
          </w:p>
        </w:tc>
        <w:tc>
          <w:tcPr>
            <w:tcW w:w="9707" w:type="dxa"/>
            <w:gridSpan w:val="5"/>
            <w:shd w:val="clear" w:color="auto" w:fill="auto"/>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3057B1" w:rsidRPr="003057B1" w:rsidTr="009438E9">
        <w:trPr>
          <w:trHeight w:val="105"/>
        </w:trPr>
        <w:tc>
          <w:tcPr>
            <w:tcW w:w="1418" w:type="dxa"/>
            <w:vMerge/>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その他の改善事項</w:t>
            </w:r>
          </w:p>
        </w:tc>
        <w:tc>
          <w:tcPr>
            <w:tcW w:w="1877" w:type="dxa"/>
            <w:gridSpan w:val="4"/>
            <w:shd w:val="clear" w:color="auto" w:fill="auto"/>
          </w:tcPr>
          <w:p w:rsidR="00281951" w:rsidRPr="003057B1" w:rsidRDefault="00281951" w:rsidP="009B734C">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有</w:t>
            </w:r>
          </w:p>
        </w:tc>
        <w:tc>
          <w:tcPr>
            <w:tcW w:w="9707" w:type="dxa"/>
            <w:gridSpan w:val="5"/>
            <w:shd w:val="clear" w:color="auto" w:fill="auto"/>
          </w:tcPr>
          <w:p w:rsidR="00281951" w:rsidRPr="003057B1" w:rsidRDefault="00281951" w:rsidP="00BE73D7">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取組指標に目標は設定しないが、大きな低下が見られた場合はその要因を分析し、その後の改善に活かす</w:t>
            </w:r>
          </w:p>
        </w:tc>
      </w:tr>
      <w:tr w:rsidR="003057B1" w:rsidRPr="003057B1" w:rsidTr="009438E9">
        <w:tc>
          <w:tcPr>
            <w:tcW w:w="1418" w:type="dxa"/>
            <w:shd w:val="clear" w:color="auto" w:fill="FFFF00"/>
          </w:tcPr>
          <w:p w:rsidR="00281951" w:rsidRPr="003057B1" w:rsidRDefault="00281951" w:rsidP="00546F73">
            <w:pPr>
              <w:adjustRightInd w:val="0"/>
              <w:snapToGrid w:val="0"/>
              <w:spacing w:line="280" w:lineRule="exact"/>
              <w:rPr>
                <w:rFonts w:ascii="HG丸ｺﾞｼｯｸM-PRO" w:eastAsia="HG丸ｺﾞｼｯｸM-PRO" w:hAnsi="HG丸ｺﾞｼｯｸM-PRO"/>
                <w:b/>
                <w:sz w:val="20"/>
                <w:szCs w:val="20"/>
              </w:rPr>
            </w:pPr>
            <w:r w:rsidRPr="003057B1">
              <w:rPr>
                <w:rFonts w:ascii="HG丸ｺﾞｼｯｸM-PRO" w:eastAsia="HG丸ｺﾞｼｯｸM-PRO" w:hAnsi="HG丸ｺﾞｼｯｸM-PRO" w:hint="eastAsia"/>
                <w:b/>
                <w:sz w:val="20"/>
                <w:szCs w:val="20"/>
              </w:rPr>
              <w:t>関係課室</w:t>
            </w:r>
          </w:p>
        </w:tc>
        <w:tc>
          <w:tcPr>
            <w:tcW w:w="13324" w:type="dxa"/>
            <w:gridSpan w:val="12"/>
            <w:shd w:val="clear" w:color="auto" w:fill="auto"/>
          </w:tcPr>
          <w:p w:rsidR="00281951" w:rsidRPr="003057B1" w:rsidRDefault="00281951" w:rsidP="006D5D38">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みどり都市環境室、環境農林水産総務課</w:t>
            </w:r>
          </w:p>
        </w:tc>
      </w:tr>
    </w:tbl>
    <w:p w:rsidR="009421AB" w:rsidRPr="003057B1" w:rsidRDefault="009421AB" w:rsidP="009421AB">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3057B1" w:rsidRPr="003057B1" w:rsidTr="008079BF">
        <w:trPr>
          <w:trHeight w:val="113"/>
        </w:trPr>
        <w:tc>
          <w:tcPr>
            <w:tcW w:w="1496" w:type="dxa"/>
            <w:vMerge w:val="restart"/>
            <w:shd w:val="clear" w:color="auto" w:fill="FFFF00"/>
          </w:tcPr>
          <w:p w:rsidR="009421AB" w:rsidRPr="003057B1" w:rsidRDefault="009421AB" w:rsidP="008079BF">
            <w:pPr>
              <w:adjustRightInd w:val="0"/>
              <w:snapToGrid w:val="0"/>
              <w:spacing w:line="280" w:lineRule="exact"/>
              <w:rPr>
                <w:rFonts w:ascii="HG丸ｺﾞｼｯｸM-PRO" w:eastAsia="HG丸ｺﾞｼｯｸM-PRO" w:hAnsi="HG丸ｺﾞｼｯｸM-PRO"/>
                <w:b/>
                <w:sz w:val="20"/>
                <w:szCs w:val="20"/>
              </w:rPr>
            </w:pPr>
            <w:r w:rsidRPr="003057B1">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9421AB" w:rsidRPr="003057B1" w:rsidRDefault="009421AB" w:rsidP="008079B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9421AB" w:rsidRPr="003057B1" w:rsidRDefault="009421AB" w:rsidP="008079B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評価結果について</w:t>
            </w:r>
          </w:p>
        </w:tc>
        <w:tc>
          <w:tcPr>
            <w:tcW w:w="4581" w:type="dxa"/>
            <w:shd w:val="clear" w:color="auto" w:fill="FFFF00"/>
          </w:tcPr>
          <w:p w:rsidR="009421AB" w:rsidRPr="003057B1" w:rsidRDefault="009421AB" w:rsidP="008079BF">
            <w:pPr>
              <w:adjustRightInd w:val="0"/>
              <w:snapToGrid w:val="0"/>
              <w:spacing w:line="280" w:lineRule="exact"/>
              <w:rPr>
                <w:rFonts w:ascii="HG丸ｺﾞｼｯｸM-PRO" w:eastAsia="HG丸ｺﾞｼｯｸM-PRO" w:hAnsi="HG丸ｺﾞｼｯｸM-PRO"/>
                <w:sz w:val="20"/>
                <w:szCs w:val="20"/>
              </w:rPr>
            </w:pPr>
            <w:r w:rsidRPr="003057B1">
              <w:rPr>
                <w:rFonts w:ascii="HG丸ｺﾞｼｯｸM-PRO" w:eastAsia="HG丸ｺﾞｼｯｸM-PRO" w:hAnsi="HG丸ｺﾞｼｯｸM-PRO" w:hint="eastAsia"/>
                <w:sz w:val="20"/>
                <w:szCs w:val="20"/>
              </w:rPr>
              <w:t>計画の見直し又は改善方針について</w:t>
            </w:r>
          </w:p>
        </w:tc>
      </w:tr>
      <w:tr w:rsidR="003057B1" w:rsidRPr="003057B1" w:rsidTr="008079BF">
        <w:trPr>
          <w:trHeight w:val="750"/>
        </w:trPr>
        <w:tc>
          <w:tcPr>
            <w:tcW w:w="1496" w:type="dxa"/>
            <w:vMerge/>
            <w:shd w:val="clear" w:color="auto" w:fill="FFFF00"/>
          </w:tcPr>
          <w:p w:rsidR="009421AB" w:rsidRPr="003057B1" w:rsidRDefault="009421AB" w:rsidP="008079BF">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9421AB" w:rsidRPr="003057B1" w:rsidRDefault="009421AB" w:rsidP="00BC604E">
            <w:pPr>
              <w:adjustRightInd w:val="0"/>
              <w:snapToGrid w:val="0"/>
              <w:rPr>
                <w:rFonts w:ascii="HG丸ｺﾞｼｯｸM-PRO" w:eastAsia="HG丸ｺﾞｼｯｸM-PRO" w:hAnsi="HG丸ｺﾞｼｯｸM-PRO"/>
                <w:sz w:val="20"/>
                <w:szCs w:val="20"/>
              </w:rPr>
            </w:pPr>
          </w:p>
          <w:p w:rsidR="009421AB" w:rsidRPr="003057B1" w:rsidRDefault="009421AB" w:rsidP="00BC604E">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9421AB" w:rsidRPr="003057B1" w:rsidRDefault="009421AB" w:rsidP="00BC604E">
            <w:pPr>
              <w:widowControl/>
              <w:adjustRightInd w:val="0"/>
              <w:snapToGrid w:val="0"/>
              <w:jc w:val="left"/>
              <w:rPr>
                <w:rFonts w:ascii="HG丸ｺﾞｼｯｸM-PRO" w:eastAsia="HG丸ｺﾞｼｯｸM-PRO" w:hAnsi="HG丸ｺﾞｼｯｸM-PRO"/>
                <w:sz w:val="20"/>
                <w:szCs w:val="20"/>
              </w:rPr>
            </w:pPr>
          </w:p>
          <w:p w:rsidR="009421AB" w:rsidRPr="003057B1" w:rsidRDefault="009421AB" w:rsidP="00BC604E">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9421AB" w:rsidRPr="003057B1" w:rsidRDefault="009421AB" w:rsidP="00BC604E">
            <w:pPr>
              <w:widowControl/>
              <w:adjustRightInd w:val="0"/>
              <w:snapToGrid w:val="0"/>
              <w:jc w:val="left"/>
              <w:rPr>
                <w:rFonts w:ascii="HG丸ｺﾞｼｯｸM-PRO" w:eastAsia="HG丸ｺﾞｼｯｸM-PRO" w:hAnsi="HG丸ｺﾞｼｯｸM-PRO"/>
                <w:sz w:val="20"/>
                <w:szCs w:val="20"/>
              </w:rPr>
            </w:pPr>
          </w:p>
          <w:p w:rsidR="009421AB" w:rsidRPr="003057B1" w:rsidRDefault="009421AB" w:rsidP="00BC604E">
            <w:pPr>
              <w:adjustRightInd w:val="0"/>
              <w:snapToGrid w:val="0"/>
              <w:rPr>
                <w:rFonts w:ascii="HG丸ｺﾞｼｯｸM-PRO" w:eastAsia="HG丸ｺﾞｼｯｸM-PRO" w:hAnsi="HG丸ｺﾞｼｯｸM-PRO"/>
                <w:sz w:val="20"/>
                <w:szCs w:val="20"/>
              </w:rPr>
            </w:pPr>
          </w:p>
        </w:tc>
      </w:tr>
    </w:tbl>
    <w:p w:rsidR="008E1321" w:rsidRPr="003057B1" w:rsidRDefault="008E1321" w:rsidP="009421AB">
      <w:pPr>
        <w:adjustRightInd w:val="0"/>
        <w:snapToGrid w:val="0"/>
        <w:spacing w:line="280" w:lineRule="exact"/>
        <w:rPr>
          <w:rFonts w:ascii="HG丸ｺﾞｼｯｸM-PRO" w:eastAsia="HG丸ｺﾞｼｯｸM-PRO" w:hAnsi="HG丸ｺﾞｼｯｸM-PRO"/>
          <w:sz w:val="20"/>
          <w:szCs w:val="20"/>
        </w:rPr>
      </w:pPr>
    </w:p>
    <w:p w:rsidR="00281951" w:rsidRPr="003057B1" w:rsidRDefault="00281951" w:rsidP="009421AB">
      <w:pPr>
        <w:adjustRightInd w:val="0"/>
        <w:snapToGrid w:val="0"/>
        <w:spacing w:line="280" w:lineRule="exact"/>
        <w:rPr>
          <w:rFonts w:ascii="HG丸ｺﾞｼｯｸM-PRO" w:eastAsia="HG丸ｺﾞｼｯｸM-PRO" w:hAnsi="HG丸ｺﾞｼｯｸM-PRO"/>
          <w:sz w:val="20"/>
          <w:szCs w:val="20"/>
        </w:rPr>
      </w:pPr>
    </w:p>
    <w:sectPr w:rsidR="00281951" w:rsidRPr="003057B1" w:rsidSect="00D4719D">
      <w:footerReference w:type="default" r:id="rId9"/>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CE" w:rsidRDefault="000C64CE" w:rsidP="00DF093F">
      <w:r>
        <w:separator/>
      </w:r>
    </w:p>
  </w:endnote>
  <w:endnote w:type="continuationSeparator" w:id="0">
    <w:p w:rsidR="000C64CE" w:rsidRDefault="000C64C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36527"/>
      <w:docPartObj>
        <w:docPartGallery w:val="Page Numbers (Bottom of Page)"/>
        <w:docPartUnique/>
      </w:docPartObj>
    </w:sdtPr>
    <w:sdtEndPr/>
    <w:sdtContent>
      <w:p w:rsidR="004671CC" w:rsidRDefault="004671CC">
        <w:pPr>
          <w:pStyle w:val="a6"/>
          <w:jc w:val="center"/>
        </w:pPr>
        <w:r>
          <w:fldChar w:fldCharType="begin"/>
        </w:r>
        <w:r>
          <w:instrText>PAGE   \* MERGEFORMAT</w:instrText>
        </w:r>
        <w:r>
          <w:fldChar w:fldCharType="separate"/>
        </w:r>
        <w:r w:rsidR="003057B1" w:rsidRPr="003057B1">
          <w:rPr>
            <w:noProof/>
            <w:lang w:val="ja-JP"/>
          </w:rPr>
          <w:t>1</w:t>
        </w:r>
        <w:r>
          <w:fldChar w:fldCharType="end"/>
        </w:r>
      </w:p>
    </w:sdtContent>
  </w:sdt>
  <w:p w:rsidR="004671CC" w:rsidRDefault="004671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CE" w:rsidRDefault="000C64CE" w:rsidP="00DF093F">
      <w:r>
        <w:separator/>
      </w:r>
    </w:p>
  </w:footnote>
  <w:footnote w:type="continuationSeparator" w:id="0">
    <w:p w:rsidR="000C64CE" w:rsidRDefault="000C64C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77210D"/>
    <w:multiLevelType w:val="hybridMultilevel"/>
    <w:tmpl w:val="A6F2276A"/>
    <w:lvl w:ilvl="0" w:tplc="F90838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B627E9"/>
    <w:multiLevelType w:val="hybridMultilevel"/>
    <w:tmpl w:val="E19CCF1E"/>
    <w:lvl w:ilvl="0" w:tplc="8494A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7"/>
  </w:num>
  <w:num w:numId="5">
    <w:abstractNumId w:val="12"/>
  </w:num>
  <w:num w:numId="6">
    <w:abstractNumId w:val="2"/>
  </w:num>
  <w:num w:numId="7">
    <w:abstractNumId w:val="9"/>
  </w:num>
  <w:num w:numId="8">
    <w:abstractNumId w:val="6"/>
  </w:num>
  <w:num w:numId="9">
    <w:abstractNumId w:val="13"/>
  </w:num>
  <w:num w:numId="10">
    <w:abstractNumId w:val="10"/>
  </w:num>
  <w:num w:numId="11">
    <w:abstractNumId w:val="8"/>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074B1"/>
    <w:rsid w:val="000644EA"/>
    <w:rsid w:val="000660E4"/>
    <w:rsid w:val="0007537D"/>
    <w:rsid w:val="00077CF4"/>
    <w:rsid w:val="00091444"/>
    <w:rsid w:val="000A096A"/>
    <w:rsid w:val="000C19EC"/>
    <w:rsid w:val="000C64CE"/>
    <w:rsid w:val="000E2AC8"/>
    <w:rsid w:val="00103B1A"/>
    <w:rsid w:val="001A21A7"/>
    <w:rsid w:val="001F59E2"/>
    <w:rsid w:val="00207110"/>
    <w:rsid w:val="00216BAB"/>
    <w:rsid w:val="002326FC"/>
    <w:rsid w:val="0024137F"/>
    <w:rsid w:val="0024319B"/>
    <w:rsid w:val="0024769F"/>
    <w:rsid w:val="00250982"/>
    <w:rsid w:val="00261A14"/>
    <w:rsid w:val="0027280F"/>
    <w:rsid w:val="00281951"/>
    <w:rsid w:val="00286AA6"/>
    <w:rsid w:val="002A6A37"/>
    <w:rsid w:val="002E720F"/>
    <w:rsid w:val="002F10E6"/>
    <w:rsid w:val="003057B1"/>
    <w:rsid w:val="0030686C"/>
    <w:rsid w:val="00322A9D"/>
    <w:rsid w:val="00322CF5"/>
    <w:rsid w:val="003259A1"/>
    <w:rsid w:val="00335DFB"/>
    <w:rsid w:val="00336377"/>
    <w:rsid w:val="00337C33"/>
    <w:rsid w:val="003471D2"/>
    <w:rsid w:val="003643C4"/>
    <w:rsid w:val="003732DC"/>
    <w:rsid w:val="003849AD"/>
    <w:rsid w:val="00387B4C"/>
    <w:rsid w:val="00392F77"/>
    <w:rsid w:val="004671CC"/>
    <w:rsid w:val="0047300B"/>
    <w:rsid w:val="00476C6A"/>
    <w:rsid w:val="004800A2"/>
    <w:rsid w:val="004A6C02"/>
    <w:rsid w:val="004E5942"/>
    <w:rsid w:val="004E6196"/>
    <w:rsid w:val="00516BA1"/>
    <w:rsid w:val="00531930"/>
    <w:rsid w:val="00540E2B"/>
    <w:rsid w:val="005562A9"/>
    <w:rsid w:val="005579A0"/>
    <w:rsid w:val="00563823"/>
    <w:rsid w:val="0060185E"/>
    <w:rsid w:val="0062304D"/>
    <w:rsid w:val="006305BE"/>
    <w:rsid w:val="00655282"/>
    <w:rsid w:val="006A215F"/>
    <w:rsid w:val="006B28BD"/>
    <w:rsid w:val="006C3E33"/>
    <w:rsid w:val="006C5656"/>
    <w:rsid w:val="006C65EE"/>
    <w:rsid w:val="006D5D38"/>
    <w:rsid w:val="006F0C09"/>
    <w:rsid w:val="00705F76"/>
    <w:rsid w:val="00724E95"/>
    <w:rsid w:val="00747714"/>
    <w:rsid w:val="00753732"/>
    <w:rsid w:val="00760896"/>
    <w:rsid w:val="007709F0"/>
    <w:rsid w:val="00773C99"/>
    <w:rsid w:val="007828B0"/>
    <w:rsid w:val="007857FD"/>
    <w:rsid w:val="007C015C"/>
    <w:rsid w:val="007C42B7"/>
    <w:rsid w:val="007C7D05"/>
    <w:rsid w:val="007D5DFF"/>
    <w:rsid w:val="008146C1"/>
    <w:rsid w:val="00840072"/>
    <w:rsid w:val="008401B6"/>
    <w:rsid w:val="00843C9D"/>
    <w:rsid w:val="00846325"/>
    <w:rsid w:val="008520D4"/>
    <w:rsid w:val="0087028A"/>
    <w:rsid w:val="008B63EF"/>
    <w:rsid w:val="008C5B4D"/>
    <w:rsid w:val="008E1321"/>
    <w:rsid w:val="008E685C"/>
    <w:rsid w:val="00925BBC"/>
    <w:rsid w:val="009421AB"/>
    <w:rsid w:val="009438E9"/>
    <w:rsid w:val="0095269F"/>
    <w:rsid w:val="00966480"/>
    <w:rsid w:val="00966BA5"/>
    <w:rsid w:val="0099172A"/>
    <w:rsid w:val="009A1253"/>
    <w:rsid w:val="009F5A83"/>
    <w:rsid w:val="00A0206D"/>
    <w:rsid w:val="00A16927"/>
    <w:rsid w:val="00A2565E"/>
    <w:rsid w:val="00A447E1"/>
    <w:rsid w:val="00A67E81"/>
    <w:rsid w:val="00A86997"/>
    <w:rsid w:val="00A92F28"/>
    <w:rsid w:val="00AB4937"/>
    <w:rsid w:val="00AC2ADD"/>
    <w:rsid w:val="00AF0AE6"/>
    <w:rsid w:val="00AF7529"/>
    <w:rsid w:val="00B30BCF"/>
    <w:rsid w:val="00B364A1"/>
    <w:rsid w:val="00B93194"/>
    <w:rsid w:val="00BC604E"/>
    <w:rsid w:val="00BE73D7"/>
    <w:rsid w:val="00BF3A1E"/>
    <w:rsid w:val="00C17D55"/>
    <w:rsid w:val="00C26180"/>
    <w:rsid w:val="00C267D5"/>
    <w:rsid w:val="00C4727D"/>
    <w:rsid w:val="00C479B5"/>
    <w:rsid w:val="00C64D1B"/>
    <w:rsid w:val="00CA215D"/>
    <w:rsid w:val="00CC39A7"/>
    <w:rsid w:val="00CE00B1"/>
    <w:rsid w:val="00CF336A"/>
    <w:rsid w:val="00CF57A1"/>
    <w:rsid w:val="00D34DD1"/>
    <w:rsid w:val="00D4719D"/>
    <w:rsid w:val="00D64FBD"/>
    <w:rsid w:val="00D718A9"/>
    <w:rsid w:val="00DA3B33"/>
    <w:rsid w:val="00DB3628"/>
    <w:rsid w:val="00DD2654"/>
    <w:rsid w:val="00DF093F"/>
    <w:rsid w:val="00E07503"/>
    <w:rsid w:val="00E1744F"/>
    <w:rsid w:val="00E35D25"/>
    <w:rsid w:val="00E36245"/>
    <w:rsid w:val="00E44CB9"/>
    <w:rsid w:val="00E641E4"/>
    <w:rsid w:val="00E64AC3"/>
    <w:rsid w:val="00E70F05"/>
    <w:rsid w:val="00E95F23"/>
    <w:rsid w:val="00EA43E5"/>
    <w:rsid w:val="00EB67BD"/>
    <w:rsid w:val="00EC22D5"/>
    <w:rsid w:val="00ED1A47"/>
    <w:rsid w:val="00F1740D"/>
    <w:rsid w:val="00F21DF7"/>
    <w:rsid w:val="00F33F89"/>
    <w:rsid w:val="00F43827"/>
    <w:rsid w:val="00F54DFB"/>
    <w:rsid w:val="00F54E55"/>
    <w:rsid w:val="00F81BF2"/>
    <w:rsid w:val="00F847B2"/>
    <w:rsid w:val="00F87AB6"/>
    <w:rsid w:val="00FB3AD4"/>
    <w:rsid w:val="00FD6E7F"/>
    <w:rsid w:val="00FF4C87"/>
    <w:rsid w:val="00FF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9315">
      <w:bodyDiv w:val="1"/>
      <w:marLeft w:val="0"/>
      <w:marRight w:val="0"/>
      <w:marTop w:val="0"/>
      <w:marBottom w:val="0"/>
      <w:divBdr>
        <w:top w:val="none" w:sz="0" w:space="0" w:color="auto"/>
        <w:left w:val="none" w:sz="0" w:space="0" w:color="auto"/>
        <w:bottom w:val="none" w:sz="0" w:space="0" w:color="auto"/>
        <w:right w:val="none" w:sz="0" w:space="0" w:color="auto"/>
      </w:divBdr>
    </w:div>
    <w:div w:id="256141543">
      <w:bodyDiv w:val="1"/>
      <w:marLeft w:val="0"/>
      <w:marRight w:val="0"/>
      <w:marTop w:val="0"/>
      <w:marBottom w:val="0"/>
      <w:divBdr>
        <w:top w:val="none" w:sz="0" w:space="0" w:color="auto"/>
        <w:left w:val="none" w:sz="0" w:space="0" w:color="auto"/>
        <w:bottom w:val="none" w:sz="0" w:space="0" w:color="auto"/>
        <w:right w:val="none" w:sz="0" w:space="0" w:color="auto"/>
      </w:divBdr>
    </w:div>
    <w:div w:id="432870615">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86367941">
      <w:bodyDiv w:val="1"/>
      <w:marLeft w:val="0"/>
      <w:marRight w:val="0"/>
      <w:marTop w:val="0"/>
      <w:marBottom w:val="0"/>
      <w:divBdr>
        <w:top w:val="none" w:sz="0" w:space="0" w:color="auto"/>
        <w:left w:val="none" w:sz="0" w:space="0" w:color="auto"/>
        <w:bottom w:val="none" w:sz="0" w:space="0" w:color="auto"/>
        <w:right w:val="none" w:sz="0" w:space="0" w:color="auto"/>
      </w:divBdr>
    </w:div>
    <w:div w:id="702677059">
      <w:bodyDiv w:val="1"/>
      <w:marLeft w:val="0"/>
      <w:marRight w:val="0"/>
      <w:marTop w:val="0"/>
      <w:marBottom w:val="0"/>
      <w:divBdr>
        <w:top w:val="none" w:sz="0" w:space="0" w:color="auto"/>
        <w:left w:val="none" w:sz="0" w:space="0" w:color="auto"/>
        <w:bottom w:val="none" w:sz="0" w:space="0" w:color="auto"/>
        <w:right w:val="none" w:sz="0" w:space="0" w:color="auto"/>
      </w:divBdr>
    </w:div>
    <w:div w:id="107185365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47382135">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77872179">
      <w:bodyDiv w:val="1"/>
      <w:marLeft w:val="0"/>
      <w:marRight w:val="0"/>
      <w:marTop w:val="0"/>
      <w:marBottom w:val="0"/>
      <w:divBdr>
        <w:top w:val="none" w:sz="0" w:space="0" w:color="auto"/>
        <w:left w:val="none" w:sz="0" w:space="0" w:color="auto"/>
        <w:bottom w:val="none" w:sz="0" w:space="0" w:color="auto"/>
        <w:right w:val="none" w:sz="0" w:space="0" w:color="auto"/>
      </w:divBdr>
    </w:div>
    <w:div w:id="19639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154A-77A5-408D-BA0F-334FB2E0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76</cp:revision>
  <cp:lastPrinted>2014-10-21T04:30:00Z</cp:lastPrinted>
  <dcterms:created xsi:type="dcterms:W3CDTF">2013-11-11T09:24:00Z</dcterms:created>
  <dcterms:modified xsi:type="dcterms:W3CDTF">2015-11-13T04:41:00Z</dcterms:modified>
</cp:coreProperties>
</file>