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C3" w:rsidRDefault="00557B65">
      <w:r w:rsidRPr="00ED52B1">
        <w:rPr>
          <w:rFonts w:asciiTheme="minorHAnsi" w:eastAsiaTheme="minorEastAsia" w:hAnsiTheme="minorHAnsi" w:cstheme="minorBidi"/>
          <w:noProof/>
        </w:rPr>
        <mc:AlternateContent>
          <mc:Choice Requires="wps">
            <w:drawing>
              <wp:anchor distT="0" distB="0" distL="114300" distR="114300" simplePos="0" relativeHeight="251662848" behindDoc="1" locked="0" layoutInCell="1" allowOverlap="1" wp14:anchorId="105F2448" wp14:editId="2CFF984D">
                <wp:simplePos x="0" y="0"/>
                <wp:positionH relativeFrom="column">
                  <wp:posOffset>495300</wp:posOffset>
                </wp:positionH>
                <wp:positionV relativeFrom="paragraph">
                  <wp:posOffset>9048750</wp:posOffset>
                </wp:positionV>
                <wp:extent cx="11963400" cy="4445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1963400" cy="444500"/>
                        </a:xfrm>
                        <a:prstGeom prst="rect">
                          <a:avLst/>
                        </a:prstGeom>
                        <a:noFill/>
                        <a:ln w="12700" cap="flat" cmpd="sng" algn="ctr">
                          <a:noFill/>
                          <a:prstDash val="solid"/>
                        </a:ln>
                        <a:effectLst/>
                      </wps:spPr>
                      <wps:txbx>
                        <w:txbxContent>
                          <w:p w:rsidR="00ED52B1" w:rsidRPr="00F24C38" w:rsidRDefault="00ED52B1" w:rsidP="00ED52B1">
                            <w:pPr>
                              <w:spacing w:line="280" w:lineRule="exact"/>
                              <w:jc w:val="center"/>
                              <w:rPr>
                                <w:rFonts w:ascii="Meiryo UI" w:eastAsia="Meiryo UI" w:hAnsi="Meiryo UI" w:cs="Meiryo UI"/>
                                <w:color w:val="000000" w:themeColor="text1"/>
                                <w:sz w:val="24"/>
                                <w:szCs w:val="24"/>
                              </w:rPr>
                            </w:pPr>
                            <w:r w:rsidRPr="00F24C38">
                              <w:rPr>
                                <w:rFonts w:ascii="Meiryo UI" w:eastAsia="Meiryo UI" w:hAnsi="Meiryo UI" w:cs="Meiryo UI" w:hint="eastAsia"/>
                                <w:b/>
                                <w:color w:val="000000" w:themeColor="text1"/>
                                <w:sz w:val="24"/>
                                <w:szCs w:val="24"/>
                              </w:rPr>
                              <w:t>「大阪府障がい者差別解消ガイドライン等による啓発活動」</w:t>
                            </w:r>
                            <w:r>
                              <w:rPr>
                                <w:rFonts w:ascii="Meiryo UI" w:eastAsia="Meiryo UI" w:hAnsi="Meiryo UI" w:cs="Meiryo UI" w:hint="eastAsia"/>
                                <w:color w:val="000000" w:themeColor="text1"/>
                                <w:sz w:val="24"/>
                                <w:szCs w:val="24"/>
                              </w:rPr>
                              <w:t>と</w:t>
                            </w:r>
                            <w:r w:rsidRPr="00F24C38">
                              <w:rPr>
                                <w:rFonts w:ascii="Meiryo UI" w:eastAsia="Meiryo UI" w:hAnsi="Meiryo UI" w:cs="Meiryo UI" w:hint="eastAsia"/>
                                <w:b/>
                                <w:color w:val="000000" w:themeColor="text1"/>
                                <w:sz w:val="24"/>
                                <w:szCs w:val="24"/>
                              </w:rPr>
                              <w:t>「条例による相談、紛争の防止・解決の体制」</w:t>
                            </w:r>
                            <w:r>
                              <w:rPr>
                                <w:rFonts w:ascii="Meiryo UI" w:eastAsia="Meiryo UI" w:hAnsi="Meiryo UI" w:cs="Meiryo UI" w:hint="eastAsia"/>
                                <w:color w:val="000000" w:themeColor="text1"/>
                                <w:sz w:val="24"/>
                                <w:szCs w:val="24"/>
                              </w:rPr>
                              <w:t>を</w:t>
                            </w:r>
                            <w:r w:rsidRPr="00F24C38">
                              <w:rPr>
                                <w:rFonts w:ascii="Meiryo UI" w:eastAsia="Meiryo UI" w:hAnsi="Meiryo UI" w:cs="Meiryo UI" w:hint="eastAsia"/>
                                <w:b/>
                                <w:color w:val="000000" w:themeColor="text1"/>
                                <w:sz w:val="24"/>
                                <w:szCs w:val="24"/>
                              </w:rPr>
                              <w:t>「車の両輪」</w:t>
                            </w:r>
                            <w:r>
                              <w:rPr>
                                <w:rFonts w:ascii="Meiryo UI" w:eastAsia="Meiryo UI" w:hAnsi="Meiryo UI" w:cs="Meiryo UI" w:hint="eastAsia"/>
                                <w:color w:val="000000" w:themeColor="text1"/>
                                <w:sz w:val="24"/>
                                <w:szCs w:val="24"/>
                              </w:rPr>
                              <w:t>として差別解消に取り組む。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F2448" id="正方形/長方形 11" o:spid="_x0000_s1026" style="position:absolute;left:0;text-align:left;margin-left:39pt;margin-top:712.5pt;width:94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" filled="f" stroked="f" strokeweight="1pt">
                <v:textbox>
                  <w:txbxContent>
                    <w:p w:rsidR="00ED52B1" w:rsidRPr="00F24C38" w:rsidRDefault="00ED52B1" w:rsidP="00ED52B1">
                      <w:pPr>
                        <w:spacing w:line="280" w:lineRule="exact"/>
                        <w:jc w:val="center"/>
                        <w:rPr>
                          <w:rFonts w:ascii="Meiryo UI" w:eastAsia="Meiryo UI" w:hAnsi="Meiryo UI" w:cs="Meiryo UI"/>
                          <w:color w:val="000000" w:themeColor="text1"/>
                          <w:sz w:val="24"/>
                          <w:szCs w:val="24"/>
                        </w:rPr>
                      </w:pPr>
                      <w:r w:rsidRPr="00F24C38">
                        <w:rPr>
                          <w:rFonts w:ascii="Meiryo UI" w:eastAsia="Meiryo UI" w:hAnsi="Meiryo UI" w:cs="Meiryo UI" w:hint="eastAsia"/>
                          <w:b/>
                          <w:color w:val="000000" w:themeColor="text1"/>
                          <w:sz w:val="24"/>
                          <w:szCs w:val="24"/>
                        </w:rPr>
                        <w:t>「大阪府障がい者差別解消ガイドライン等による啓発活動」</w:t>
                      </w:r>
                      <w:r>
                        <w:rPr>
                          <w:rFonts w:ascii="Meiryo UI" w:eastAsia="Meiryo UI" w:hAnsi="Meiryo UI" w:cs="Meiryo UI" w:hint="eastAsia"/>
                          <w:color w:val="000000" w:themeColor="text1"/>
                          <w:sz w:val="24"/>
                          <w:szCs w:val="24"/>
                        </w:rPr>
                        <w:t>と</w:t>
                      </w:r>
                      <w:r w:rsidRPr="00F24C38">
                        <w:rPr>
                          <w:rFonts w:ascii="Meiryo UI" w:eastAsia="Meiryo UI" w:hAnsi="Meiryo UI" w:cs="Meiryo UI" w:hint="eastAsia"/>
                          <w:b/>
                          <w:color w:val="000000" w:themeColor="text1"/>
                          <w:sz w:val="24"/>
                          <w:szCs w:val="24"/>
                        </w:rPr>
                        <w:t>「条例による相談、紛争の防止・解決の体制」</w:t>
                      </w:r>
                      <w:r>
                        <w:rPr>
                          <w:rFonts w:ascii="Meiryo UI" w:eastAsia="Meiryo UI" w:hAnsi="Meiryo UI" w:cs="Meiryo UI" w:hint="eastAsia"/>
                          <w:color w:val="000000" w:themeColor="text1"/>
                          <w:sz w:val="24"/>
                          <w:szCs w:val="24"/>
                        </w:rPr>
                        <w:t>を</w:t>
                      </w:r>
                      <w:r w:rsidRPr="00F24C38">
                        <w:rPr>
                          <w:rFonts w:ascii="Meiryo UI" w:eastAsia="Meiryo UI" w:hAnsi="Meiryo UI" w:cs="Meiryo UI" w:hint="eastAsia"/>
                          <w:b/>
                          <w:color w:val="000000" w:themeColor="text1"/>
                          <w:sz w:val="24"/>
                          <w:szCs w:val="24"/>
                        </w:rPr>
                        <w:t>「車の両輪」</w:t>
                      </w:r>
                      <w:r>
                        <w:rPr>
                          <w:rFonts w:ascii="Meiryo UI" w:eastAsia="Meiryo UI" w:hAnsi="Meiryo UI" w:cs="Meiryo UI" w:hint="eastAsia"/>
                          <w:color w:val="000000" w:themeColor="text1"/>
                          <w:sz w:val="24"/>
                          <w:szCs w:val="24"/>
                        </w:rPr>
                        <w:t>として差別解消に取り組む。</w:t>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201930</wp:posOffset>
                </wp:positionH>
                <wp:positionV relativeFrom="paragraph">
                  <wp:posOffset>6901815</wp:posOffset>
                </wp:positionV>
                <wp:extent cx="5838825" cy="1927860"/>
                <wp:effectExtent l="0" t="0" r="28575" b="15240"/>
                <wp:wrapNone/>
                <wp:docPr id="6" name="角丸四角形 6"/>
                <wp:cNvGraphicFramePr/>
                <a:graphic xmlns:a="http://schemas.openxmlformats.org/drawingml/2006/main">
                  <a:graphicData uri="http://schemas.microsoft.com/office/word/2010/wordprocessingShape">
                    <wps:wsp>
                      <wps:cNvSpPr/>
                      <wps:spPr>
                        <a:xfrm>
                          <a:off x="0" y="0"/>
                          <a:ext cx="5838825" cy="1927860"/>
                        </a:xfrm>
                        <a:prstGeom prst="roundRect">
                          <a:avLst/>
                        </a:prstGeom>
                        <a:ln w="12700">
                          <a:solidFill>
                            <a:schemeClr val="accent6"/>
                          </a:solidFill>
                          <a:prstDash val="dash"/>
                        </a:ln>
                      </wps:spPr>
                      <wps:style>
                        <a:lnRef idx="2">
                          <a:schemeClr val="accent6"/>
                        </a:lnRef>
                        <a:fillRef idx="1">
                          <a:schemeClr val="lt1"/>
                        </a:fillRef>
                        <a:effectRef idx="0">
                          <a:schemeClr val="accent6"/>
                        </a:effectRef>
                        <a:fontRef idx="minor">
                          <a:schemeClr val="dk1"/>
                        </a:fontRef>
                      </wps:style>
                      <wps:txbx>
                        <w:txbxContent>
                          <w:p w:rsidR="004A61F2" w:rsidRDefault="004A61F2" w:rsidP="00DA324D">
                            <w:pPr>
                              <w:adjustRightInd w:val="0"/>
                              <w:snapToGrid w:val="0"/>
                              <w:spacing w:line="260" w:lineRule="exact"/>
                              <w:jc w:val="left"/>
                              <w:rPr>
                                <w:rFonts w:ascii="Meiryo UI" w:eastAsia="Meiryo UI" w:hAnsi="Meiryo UI"/>
                              </w:rPr>
                            </w:pPr>
                            <w:r>
                              <w:rPr>
                                <w:rFonts w:ascii="Meiryo UI" w:eastAsia="Meiryo UI" w:hAnsi="Meiryo UI" w:hint="eastAsia"/>
                              </w:rPr>
                              <w:t>【これまでの議論の整理　抜粋】</w:t>
                            </w:r>
                          </w:p>
                          <w:p w:rsidR="00DA324D" w:rsidRDefault="00DA324D" w:rsidP="00DA324D">
                            <w:pPr>
                              <w:adjustRightInd w:val="0"/>
                              <w:snapToGrid w:val="0"/>
                              <w:spacing w:line="260" w:lineRule="exact"/>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まずは、府ガイドライン等による普及啓発が重要で、</w:t>
                            </w:r>
                            <w:r w:rsidRPr="007919E3">
                              <w:rPr>
                                <w:rFonts w:ascii="Meiryo UI" w:eastAsia="Meiryo UI" w:hAnsi="Meiryo UI" w:hint="eastAsia"/>
                                <w:b/>
                              </w:rPr>
                              <w:t>条例でも、啓発の重要性を規定</w:t>
                            </w:r>
                            <w:r w:rsidRPr="00DA324D">
                              <w:rPr>
                                <w:rFonts w:ascii="Meiryo UI" w:eastAsia="Meiryo UI" w:hAnsi="Meiryo UI" w:hint="eastAsia"/>
                              </w:rPr>
                              <w:t>すべき。</w:t>
                            </w:r>
                          </w:p>
                          <w:p w:rsidR="00DA324D" w:rsidRDefault="00DA324D" w:rsidP="00DA324D">
                            <w:pPr>
                              <w:adjustRightInd w:val="0"/>
                              <w:snapToGrid w:val="0"/>
                              <w:spacing w:line="260" w:lineRule="exact"/>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法施行時に条例が必要で、その</w:t>
                            </w:r>
                            <w:r w:rsidRPr="007919E3">
                              <w:rPr>
                                <w:rFonts w:ascii="Meiryo UI" w:eastAsia="Meiryo UI" w:hAnsi="Meiryo UI" w:hint="eastAsia"/>
                                <w:b/>
                              </w:rPr>
                              <w:t>内容は体制整備等</w:t>
                            </w:r>
                            <w:r w:rsidR="004A61F2" w:rsidRPr="007919E3">
                              <w:rPr>
                                <w:rFonts w:ascii="Meiryo UI" w:eastAsia="Meiryo UI" w:hAnsi="Meiryo UI" w:hint="eastAsia"/>
                                <w:b/>
                              </w:rPr>
                              <w:t>、</w:t>
                            </w:r>
                            <w:r w:rsidRPr="007919E3">
                              <w:rPr>
                                <w:rFonts w:ascii="Meiryo UI" w:eastAsia="Meiryo UI" w:hAnsi="Meiryo UI" w:hint="eastAsia"/>
                                <w:b/>
                              </w:rPr>
                              <w:t>法を補完</w:t>
                            </w:r>
                            <w:r w:rsidRPr="00DA324D">
                              <w:rPr>
                                <w:rFonts w:ascii="Meiryo UI" w:eastAsia="Meiryo UI" w:hAnsi="Meiryo UI" w:hint="eastAsia"/>
                              </w:rPr>
                              <w:t>するようなものにすべき。</w:t>
                            </w:r>
                          </w:p>
                          <w:p w:rsidR="00DA324D" w:rsidRDefault="00DA324D" w:rsidP="00DA324D">
                            <w:pPr>
                              <w:adjustRightInd w:val="0"/>
                              <w:snapToGrid w:val="0"/>
                              <w:spacing w:line="260" w:lineRule="exact"/>
                              <w:ind w:left="210" w:hangingChars="100" w:hanging="210"/>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周知が不十分であるなか、</w:t>
                            </w:r>
                            <w:r w:rsidRPr="007919E3">
                              <w:rPr>
                                <w:rFonts w:ascii="Meiryo UI" w:eastAsia="Meiryo UI" w:hAnsi="Meiryo UI" w:hint="eastAsia"/>
                                <w:b/>
                              </w:rPr>
                              <w:t>条例で、合理的配慮の法的義務化や公表など企業に対するハードルをいきなりあげることは慎重に</w:t>
                            </w:r>
                            <w:r w:rsidRPr="00DA324D">
                              <w:rPr>
                                <w:rFonts w:ascii="Meiryo UI" w:eastAsia="Meiryo UI" w:hAnsi="Meiryo UI" w:hint="eastAsia"/>
                              </w:rPr>
                              <w:t>すべき。</w:t>
                            </w:r>
                          </w:p>
                          <w:p w:rsidR="00DA324D" w:rsidRPr="00DA324D" w:rsidRDefault="00DA324D" w:rsidP="00DA324D">
                            <w:pPr>
                              <w:adjustRightInd w:val="0"/>
                              <w:snapToGrid w:val="0"/>
                              <w:spacing w:line="260" w:lineRule="exact"/>
                              <w:ind w:left="210" w:hangingChars="100" w:hanging="210"/>
                              <w:jc w:val="left"/>
                              <w:rPr>
                                <w:rFonts w:ascii="Meiryo UI" w:eastAsia="Meiryo UI" w:hAnsi="Meiryo UI"/>
                              </w:rPr>
                            </w:pPr>
                            <w:r>
                              <w:rPr>
                                <w:rFonts w:ascii="Meiryo UI" w:eastAsia="Meiryo UI" w:hAnsi="Meiryo UI" w:hint="eastAsia"/>
                              </w:rPr>
                              <w:t>○</w:t>
                            </w:r>
                            <w:bookmarkStart w:id="0" w:name="_GoBack"/>
                            <w:r w:rsidRPr="00443460">
                              <w:rPr>
                                <w:rFonts w:ascii="Meiryo UI" w:eastAsia="Meiryo UI" w:hAnsi="Meiryo UI" w:hint="eastAsia"/>
                              </w:rPr>
                              <w:t>差別の定義、</w:t>
                            </w:r>
                            <w:bookmarkEnd w:id="0"/>
                            <w:r w:rsidRPr="007919E3">
                              <w:rPr>
                                <w:rFonts w:ascii="Meiryo UI" w:eastAsia="Meiryo UI" w:hAnsi="Meiryo UI" w:hint="eastAsia"/>
                                <w:b/>
                              </w:rPr>
                              <w:t>相談員の調整、紛争解決機関の助言・あっせん、知事の勧告・公表、啓発の責務などが内容</w:t>
                            </w:r>
                            <w:r w:rsidRPr="00DA324D">
                              <w:rPr>
                                <w:rFonts w:ascii="Meiryo UI" w:eastAsia="Meiryo UI" w:hAnsi="Meiryo UI" w:hint="eastAsia"/>
                              </w:rPr>
                              <w:t>として考えられる。</w:t>
                            </w:r>
                          </w:p>
                          <w:p w:rsidR="00DA324D" w:rsidRPr="00DA324D" w:rsidRDefault="00DA324D" w:rsidP="00DA324D">
                            <w:pPr>
                              <w:adjustRightInd w:val="0"/>
                              <w:snapToGrid w:val="0"/>
                              <w:spacing w:line="260" w:lineRule="exact"/>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「上乗せ・横出し」の視点で</w:t>
                            </w:r>
                            <w:r w:rsidRPr="007919E3">
                              <w:rPr>
                                <w:rFonts w:ascii="Meiryo UI" w:eastAsia="Meiryo UI" w:hAnsi="Meiryo UI" w:hint="eastAsia"/>
                                <w:b/>
                              </w:rPr>
                              <w:t>法の曖昧さや不十分さを地域の実情に照らして具体化</w:t>
                            </w:r>
                            <w:r w:rsidRPr="00DA324D">
                              <w:rPr>
                                <w:rFonts w:ascii="Meiryo UI" w:eastAsia="Meiryo UI" w:hAnsi="Meiryo UI" w:hint="eastAsia"/>
                              </w:rPr>
                              <w:t>することが課題。</w:t>
                            </w:r>
                          </w:p>
                          <w:p w:rsidR="00DA324D" w:rsidRPr="00DA324D" w:rsidRDefault="00DA324D" w:rsidP="00DA324D">
                            <w:pPr>
                              <w:adjustRightInd w:val="0"/>
                              <w:snapToGrid w:val="0"/>
                              <w:spacing w:line="260" w:lineRule="exact"/>
                              <w:ind w:left="210" w:hangingChars="100" w:hanging="210"/>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法施行にこだわらず、</w:t>
                            </w:r>
                            <w:r w:rsidRPr="007919E3">
                              <w:rPr>
                                <w:rFonts w:ascii="Meiryo UI" w:eastAsia="Meiryo UI" w:hAnsi="Meiryo UI" w:hint="eastAsia"/>
                                <w:b/>
                              </w:rPr>
                              <w:t>施行後の国の動き、府内の相談対応状況や</w:t>
                            </w:r>
                            <w:proofErr w:type="gramStart"/>
                            <w:r w:rsidRPr="007919E3">
                              <w:rPr>
                                <w:rFonts w:ascii="Meiryo UI" w:eastAsia="Meiryo UI" w:hAnsi="Meiryo UI" w:hint="eastAsia"/>
                                <w:b/>
                              </w:rPr>
                              <w:t>障がい</w:t>
                            </w:r>
                            <w:proofErr w:type="gramEnd"/>
                            <w:r w:rsidRPr="007919E3">
                              <w:rPr>
                                <w:rFonts w:ascii="Meiryo UI" w:eastAsia="Meiryo UI" w:hAnsi="Meiryo UI" w:hint="eastAsia"/>
                                <w:b/>
                              </w:rPr>
                              <w:t>者・事業者の意見等を踏まえて、より内容の検討を</w:t>
                            </w:r>
                            <w:r w:rsidRPr="00DA324D">
                              <w:rPr>
                                <w:rFonts w:ascii="Meiryo UI" w:eastAsia="Meiryo UI" w:hAnsi="Meiryo UI" w:hint="eastAsia"/>
                              </w:rPr>
                              <w:t>深めるべき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7" style="position:absolute;left:0;text-align:left;margin-left:15.9pt;margin-top:543.45pt;width:459.75pt;height:151.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" fillcolor="white [3201]" strokecolor="#f79646 [3209]" strokeweight="1pt">
                <v:stroke dashstyle="dash"/>
                <v:textbox>
                  <w:txbxContent>
                    <w:p w:rsidR="004A61F2" w:rsidRDefault="004A61F2" w:rsidP="00DA324D">
                      <w:pPr>
                        <w:adjustRightInd w:val="0"/>
                        <w:snapToGrid w:val="0"/>
                        <w:spacing w:line="260" w:lineRule="exact"/>
                        <w:jc w:val="left"/>
                        <w:rPr>
                          <w:rFonts w:ascii="Meiryo UI" w:eastAsia="Meiryo UI" w:hAnsi="Meiryo UI"/>
                        </w:rPr>
                      </w:pPr>
                      <w:r>
                        <w:rPr>
                          <w:rFonts w:ascii="Meiryo UI" w:eastAsia="Meiryo UI" w:hAnsi="Meiryo UI" w:hint="eastAsia"/>
                        </w:rPr>
                        <w:t>【これまでの議論の整理　抜粋】</w:t>
                      </w:r>
                    </w:p>
                    <w:p w:rsidR="00DA324D" w:rsidRDefault="00DA324D" w:rsidP="00DA324D">
                      <w:pPr>
                        <w:adjustRightInd w:val="0"/>
                        <w:snapToGrid w:val="0"/>
                        <w:spacing w:line="260" w:lineRule="exact"/>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まずは、府ガイドライン等による普及啓発が重要で、</w:t>
                      </w:r>
                      <w:r w:rsidRPr="007919E3">
                        <w:rPr>
                          <w:rFonts w:ascii="Meiryo UI" w:eastAsia="Meiryo UI" w:hAnsi="Meiryo UI" w:hint="eastAsia"/>
                          <w:b/>
                        </w:rPr>
                        <w:t>条例でも、啓発の重要性を規定</w:t>
                      </w:r>
                      <w:r w:rsidRPr="00DA324D">
                        <w:rPr>
                          <w:rFonts w:ascii="Meiryo UI" w:eastAsia="Meiryo UI" w:hAnsi="Meiryo UI" w:hint="eastAsia"/>
                        </w:rPr>
                        <w:t>すべき。</w:t>
                      </w:r>
                    </w:p>
                    <w:p w:rsidR="00DA324D" w:rsidRDefault="00DA324D" w:rsidP="00DA324D">
                      <w:pPr>
                        <w:adjustRightInd w:val="0"/>
                        <w:snapToGrid w:val="0"/>
                        <w:spacing w:line="260" w:lineRule="exact"/>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法施行時に条例が必要で、その</w:t>
                      </w:r>
                      <w:r w:rsidRPr="007919E3">
                        <w:rPr>
                          <w:rFonts w:ascii="Meiryo UI" w:eastAsia="Meiryo UI" w:hAnsi="Meiryo UI" w:hint="eastAsia"/>
                          <w:b/>
                        </w:rPr>
                        <w:t>内容は体制整備等</w:t>
                      </w:r>
                      <w:r w:rsidR="004A61F2" w:rsidRPr="007919E3">
                        <w:rPr>
                          <w:rFonts w:ascii="Meiryo UI" w:eastAsia="Meiryo UI" w:hAnsi="Meiryo UI" w:hint="eastAsia"/>
                          <w:b/>
                        </w:rPr>
                        <w:t>、</w:t>
                      </w:r>
                      <w:r w:rsidRPr="007919E3">
                        <w:rPr>
                          <w:rFonts w:ascii="Meiryo UI" w:eastAsia="Meiryo UI" w:hAnsi="Meiryo UI" w:hint="eastAsia"/>
                          <w:b/>
                        </w:rPr>
                        <w:t>法を補完</w:t>
                      </w:r>
                      <w:r w:rsidRPr="00DA324D">
                        <w:rPr>
                          <w:rFonts w:ascii="Meiryo UI" w:eastAsia="Meiryo UI" w:hAnsi="Meiryo UI" w:hint="eastAsia"/>
                        </w:rPr>
                        <w:t>するようなものにすべき。</w:t>
                      </w:r>
                    </w:p>
                    <w:p w:rsidR="00DA324D" w:rsidRDefault="00DA324D" w:rsidP="00DA324D">
                      <w:pPr>
                        <w:adjustRightInd w:val="0"/>
                        <w:snapToGrid w:val="0"/>
                        <w:spacing w:line="260" w:lineRule="exact"/>
                        <w:ind w:left="210" w:hangingChars="100" w:hanging="210"/>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周知が不十分であるなか、</w:t>
                      </w:r>
                      <w:r w:rsidRPr="007919E3">
                        <w:rPr>
                          <w:rFonts w:ascii="Meiryo UI" w:eastAsia="Meiryo UI" w:hAnsi="Meiryo UI" w:hint="eastAsia"/>
                          <w:b/>
                        </w:rPr>
                        <w:t>条例で、合理的配慮の法的義務化や公表など企業に対するハードルをいきなりあげることは慎重に</w:t>
                      </w:r>
                      <w:r w:rsidRPr="00DA324D">
                        <w:rPr>
                          <w:rFonts w:ascii="Meiryo UI" w:eastAsia="Meiryo UI" w:hAnsi="Meiryo UI" w:hint="eastAsia"/>
                        </w:rPr>
                        <w:t>すべき。</w:t>
                      </w:r>
                    </w:p>
                    <w:p w:rsidR="00DA324D" w:rsidRPr="00DA324D" w:rsidRDefault="00DA324D" w:rsidP="00DA324D">
                      <w:pPr>
                        <w:adjustRightInd w:val="0"/>
                        <w:snapToGrid w:val="0"/>
                        <w:spacing w:line="260" w:lineRule="exact"/>
                        <w:ind w:left="210" w:hangingChars="100" w:hanging="210"/>
                        <w:jc w:val="left"/>
                        <w:rPr>
                          <w:rFonts w:ascii="Meiryo UI" w:eastAsia="Meiryo UI" w:hAnsi="Meiryo UI"/>
                        </w:rPr>
                      </w:pPr>
                      <w:r>
                        <w:rPr>
                          <w:rFonts w:ascii="Meiryo UI" w:eastAsia="Meiryo UI" w:hAnsi="Meiryo UI" w:hint="eastAsia"/>
                        </w:rPr>
                        <w:t>○</w:t>
                      </w:r>
                      <w:bookmarkStart w:id="1" w:name="_GoBack"/>
                      <w:r w:rsidRPr="00443460">
                        <w:rPr>
                          <w:rFonts w:ascii="Meiryo UI" w:eastAsia="Meiryo UI" w:hAnsi="Meiryo UI" w:hint="eastAsia"/>
                        </w:rPr>
                        <w:t>差別の定義、</w:t>
                      </w:r>
                      <w:bookmarkEnd w:id="1"/>
                      <w:r w:rsidRPr="007919E3">
                        <w:rPr>
                          <w:rFonts w:ascii="Meiryo UI" w:eastAsia="Meiryo UI" w:hAnsi="Meiryo UI" w:hint="eastAsia"/>
                          <w:b/>
                        </w:rPr>
                        <w:t>相談員の調整、紛争解決機関の助言・あっせん、知事の勧告・公表、啓発の責務などが内容</w:t>
                      </w:r>
                      <w:r w:rsidRPr="00DA324D">
                        <w:rPr>
                          <w:rFonts w:ascii="Meiryo UI" w:eastAsia="Meiryo UI" w:hAnsi="Meiryo UI" w:hint="eastAsia"/>
                        </w:rPr>
                        <w:t>として考えられる。</w:t>
                      </w:r>
                    </w:p>
                    <w:p w:rsidR="00DA324D" w:rsidRPr="00DA324D" w:rsidRDefault="00DA324D" w:rsidP="00DA324D">
                      <w:pPr>
                        <w:adjustRightInd w:val="0"/>
                        <w:snapToGrid w:val="0"/>
                        <w:spacing w:line="260" w:lineRule="exact"/>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「上乗せ・横出し」の視点で</w:t>
                      </w:r>
                      <w:r w:rsidRPr="007919E3">
                        <w:rPr>
                          <w:rFonts w:ascii="Meiryo UI" w:eastAsia="Meiryo UI" w:hAnsi="Meiryo UI" w:hint="eastAsia"/>
                          <w:b/>
                        </w:rPr>
                        <w:t>法の曖昧さや不十分さを地域の実情に照らして具体化</w:t>
                      </w:r>
                      <w:r w:rsidRPr="00DA324D">
                        <w:rPr>
                          <w:rFonts w:ascii="Meiryo UI" w:eastAsia="Meiryo UI" w:hAnsi="Meiryo UI" w:hint="eastAsia"/>
                        </w:rPr>
                        <w:t>することが課題。</w:t>
                      </w:r>
                    </w:p>
                    <w:p w:rsidR="00DA324D" w:rsidRPr="00DA324D" w:rsidRDefault="00DA324D" w:rsidP="00DA324D">
                      <w:pPr>
                        <w:adjustRightInd w:val="0"/>
                        <w:snapToGrid w:val="0"/>
                        <w:spacing w:line="260" w:lineRule="exact"/>
                        <w:ind w:left="210" w:hangingChars="100" w:hanging="210"/>
                        <w:jc w:val="left"/>
                        <w:rPr>
                          <w:rFonts w:ascii="Meiryo UI" w:eastAsia="Meiryo UI" w:hAnsi="Meiryo UI"/>
                        </w:rPr>
                      </w:pPr>
                      <w:r>
                        <w:rPr>
                          <w:rFonts w:ascii="Meiryo UI" w:eastAsia="Meiryo UI" w:hAnsi="Meiryo UI" w:hint="eastAsia"/>
                        </w:rPr>
                        <w:t>○</w:t>
                      </w:r>
                      <w:r w:rsidRPr="00DA324D">
                        <w:rPr>
                          <w:rFonts w:ascii="Meiryo UI" w:eastAsia="Meiryo UI" w:hAnsi="Meiryo UI" w:hint="eastAsia"/>
                        </w:rPr>
                        <w:t>法施行にこだわらず、</w:t>
                      </w:r>
                      <w:r w:rsidRPr="007919E3">
                        <w:rPr>
                          <w:rFonts w:ascii="Meiryo UI" w:eastAsia="Meiryo UI" w:hAnsi="Meiryo UI" w:hint="eastAsia"/>
                          <w:b/>
                        </w:rPr>
                        <w:t>施行後の国の動き、府内の相談対応状況や</w:t>
                      </w:r>
                      <w:proofErr w:type="gramStart"/>
                      <w:r w:rsidRPr="007919E3">
                        <w:rPr>
                          <w:rFonts w:ascii="Meiryo UI" w:eastAsia="Meiryo UI" w:hAnsi="Meiryo UI" w:hint="eastAsia"/>
                          <w:b/>
                        </w:rPr>
                        <w:t>障がい</w:t>
                      </w:r>
                      <w:proofErr w:type="gramEnd"/>
                      <w:r w:rsidRPr="007919E3">
                        <w:rPr>
                          <w:rFonts w:ascii="Meiryo UI" w:eastAsia="Meiryo UI" w:hAnsi="Meiryo UI" w:hint="eastAsia"/>
                          <w:b/>
                        </w:rPr>
                        <w:t>者・事業者の意見等を踏まえて、より内容の検討を</w:t>
                      </w:r>
                      <w:r w:rsidRPr="00DA324D">
                        <w:rPr>
                          <w:rFonts w:ascii="Meiryo UI" w:eastAsia="Meiryo UI" w:hAnsi="Meiryo UI" w:hint="eastAsia"/>
                        </w:rPr>
                        <w:t>深めるべき</w:t>
                      </w:r>
                    </w:p>
                  </w:txbxContent>
                </v:textbox>
              </v:roundrect>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68992" behindDoc="0" locked="0" layoutInCell="1" allowOverlap="1">
                <wp:simplePos x="0" y="0"/>
                <wp:positionH relativeFrom="column">
                  <wp:posOffset>6124575</wp:posOffset>
                </wp:positionH>
                <wp:positionV relativeFrom="paragraph">
                  <wp:posOffset>8937625</wp:posOffset>
                </wp:positionV>
                <wp:extent cx="723900" cy="2095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7239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82E0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82.25pt;margin-top:703.75pt;width:57pt;height:1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" adj="10800" fillcolor="#4f81bd [3204]" strokecolor="#243f60 [1604]" strokeweight="2pt"/>
            </w:pict>
          </mc:Fallback>
        </mc:AlternateContent>
      </w:r>
      <w:r w:rsidRPr="00A51C6C">
        <w:rPr>
          <w:noProof/>
        </w:rPr>
        <mc:AlternateContent>
          <mc:Choice Requires="wps">
            <w:drawing>
              <wp:anchor distT="0" distB="0" distL="114300" distR="114300" simplePos="0" relativeHeight="251651584" behindDoc="0" locked="0" layoutInCell="1" allowOverlap="1" wp14:anchorId="40EF9FF2" wp14:editId="43D7DF8E">
                <wp:simplePos x="0" y="0"/>
                <wp:positionH relativeFrom="column">
                  <wp:posOffset>6457950</wp:posOffset>
                </wp:positionH>
                <wp:positionV relativeFrom="paragraph">
                  <wp:posOffset>1838325</wp:posOffset>
                </wp:positionV>
                <wp:extent cx="7368540" cy="6981825"/>
                <wp:effectExtent l="0" t="0" r="22860" b="28575"/>
                <wp:wrapNone/>
                <wp:docPr id="8"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8540" cy="6981825"/>
                        </a:xfrm>
                        <a:prstGeom prst="rect">
                          <a:avLst/>
                        </a:prstGeom>
                        <a:noFill/>
                        <a:ln w="9525">
                          <a:solidFill>
                            <a:schemeClr val="accent6">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90A4B"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【目的】</w:t>
                            </w:r>
                          </w:p>
                          <w:p w:rsidR="00790A4B" w:rsidRDefault="00790A4B"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Pr="00790A4B">
                              <w:rPr>
                                <w:rFonts w:ascii="Meiryo UI" w:eastAsia="Meiryo UI" w:hAnsi="Meiryo UI" w:cs="Meiryo UI" w:hint="eastAsia"/>
                                <w:color w:val="000000" w:themeColor="text1"/>
                                <w:szCs w:val="21"/>
                              </w:rPr>
                              <w:t>障がいを理由とする差別の解消の推進に関し、基本理念を定め、府、府民及び事業者の責務を明らかに</w:t>
                            </w:r>
                            <w:r>
                              <w:rPr>
                                <w:rFonts w:ascii="Meiryo UI" w:eastAsia="Meiryo UI" w:hAnsi="Meiryo UI" w:cs="Meiryo UI" w:hint="eastAsia"/>
                                <w:color w:val="000000" w:themeColor="text1"/>
                                <w:szCs w:val="21"/>
                              </w:rPr>
                              <w:t>する</w:t>
                            </w:r>
                            <w:r w:rsidRPr="00790A4B">
                              <w:rPr>
                                <w:rFonts w:ascii="Meiryo UI" w:eastAsia="Meiryo UI" w:hAnsi="Meiryo UI" w:cs="Meiryo UI" w:hint="eastAsia"/>
                                <w:color w:val="000000" w:themeColor="text1"/>
                                <w:szCs w:val="21"/>
                              </w:rPr>
                              <w:t>。</w:t>
                            </w:r>
                          </w:p>
                          <w:p w:rsidR="00790A4B" w:rsidRDefault="00790A4B"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Pr="00790A4B">
                              <w:rPr>
                                <w:rFonts w:ascii="Meiryo UI" w:eastAsia="Meiryo UI" w:hAnsi="Meiryo UI" w:cs="Meiryo UI" w:hint="eastAsia"/>
                                <w:color w:val="000000" w:themeColor="text1"/>
                                <w:szCs w:val="21"/>
                              </w:rPr>
                              <w:t>障害者差別解消法第１４条の「相談</w:t>
                            </w:r>
                            <w:r w:rsidR="00061AD9">
                              <w:rPr>
                                <w:rFonts w:ascii="Meiryo UI" w:eastAsia="Meiryo UI" w:hAnsi="Meiryo UI" w:cs="Meiryo UI" w:hint="eastAsia"/>
                                <w:color w:val="000000" w:themeColor="text1"/>
                                <w:szCs w:val="21"/>
                              </w:rPr>
                              <w:t>、紛争の防止・解決の体制整備</w:t>
                            </w:r>
                            <w:r w:rsidR="00C755DF">
                              <w:rPr>
                                <w:rFonts w:ascii="Meiryo UI" w:eastAsia="Meiryo UI" w:hAnsi="Meiryo UI" w:cs="Meiryo UI" w:hint="eastAsia"/>
                                <w:color w:val="000000" w:themeColor="text1"/>
                                <w:szCs w:val="21"/>
                              </w:rPr>
                              <w:t>」並びに</w:t>
                            </w:r>
                            <w:r w:rsidRPr="00790A4B">
                              <w:rPr>
                                <w:rFonts w:ascii="Meiryo UI" w:eastAsia="Meiryo UI" w:hAnsi="Meiryo UI" w:cs="Meiryo UI" w:hint="eastAsia"/>
                                <w:color w:val="000000" w:themeColor="text1"/>
                                <w:szCs w:val="21"/>
                              </w:rPr>
                              <w:t>第１５条の「啓発活動の実施」に関し、必要な事項等を定め</w:t>
                            </w:r>
                            <w:r>
                              <w:rPr>
                                <w:rFonts w:ascii="Meiryo UI" w:eastAsia="Meiryo UI" w:hAnsi="Meiryo UI" w:cs="Meiryo UI" w:hint="eastAsia"/>
                                <w:color w:val="000000" w:themeColor="text1"/>
                                <w:szCs w:val="21"/>
                              </w:rPr>
                              <w:t>る</w:t>
                            </w:r>
                            <w:r w:rsidRPr="00790A4B">
                              <w:rPr>
                                <w:rFonts w:ascii="Meiryo UI" w:eastAsia="Meiryo UI" w:hAnsi="Meiryo UI" w:cs="Meiryo UI" w:hint="eastAsia"/>
                                <w:color w:val="000000" w:themeColor="text1"/>
                                <w:szCs w:val="21"/>
                              </w:rPr>
                              <w:t>。</w:t>
                            </w:r>
                          </w:p>
                          <w:p w:rsidR="00790A4B" w:rsidRDefault="00790A4B"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（３）</w:t>
                            </w:r>
                            <w:r w:rsidRPr="00790A4B">
                              <w:rPr>
                                <w:rFonts w:ascii="Meiryo UI" w:eastAsia="Meiryo UI" w:hAnsi="Meiryo UI" w:cs="Meiryo UI" w:hint="eastAsia"/>
                                <w:color w:val="000000" w:themeColor="text1"/>
                                <w:szCs w:val="21"/>
                              </w:rPr>
                              <w:t>障がいを理由とする差別を解消し、もって共生社会の実現に寄与することを目的と</w:t>
                            </w:r>
                            <w:r>
                              <w:rPr>
                                <w:rFonts w:ascii="Meiryo UI" w:eastAsia="Meiryo UI" w:hAnsi="Meiryo UI" w:cs="Meiryo UI" w:hint="eastAsia"/>
                                <w:color w:val="000000" w:themeColor="text1"/>
                                <w:szCs w:val="21"/>
                              </w:rPr>
                              <w:t>する</w:t>
                            </w:r>
                            <w:r w:rsidRPr="00790A4B">
                              <w:rPr>
                                <w:rFonts w:ascii="Meiryo UI" w:eastAsia="Meiryo UI" w:hAnsi="Meiryo UI" w:cs="Meiryo UI" w:hint="eastAsia"/>
                                <w:color w:val="000000" w:themeColor="text1"/>
                                <w:szCs w:val="21"/>
                              </w:rPr>
                              <w:t>。</w:t>
                            </w:r>
                          </w:p>
                          <w:p w:rsidR="00C755DF" w:rsidRDefault="006E6240" w:rsidP="00C755DF">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※条例</w:t>
                            </w:r>
                            <w:r w:rsidR="00C755DF">
                              <w:rPr>
                                <w:rFonts w:ascii="Meiryo UI" w:eastAsia="Meiryo UI" w:hAnsi="Meiryo UI" w:cs="Meiryo UI" w:hint="eastAsia"/>
                                <w:color w:val="000000" w:themeColor="text1"/>
                                <w:szCs w:val="21"/>
                              </w:rPr>
                              <w:t>は、事業者における差別</w:t>
                            </w:r>
                            <w:r>
                              <w:rPr>
                                <w:rFonts w:ascii="Meiryo UI" w:eastAsia="Meiryo UI" w:hAnsi="Meiryo UI" w:cs="Meiryo UI" w:hint="eastAsia"/>
                                <w:color w:val="000000" w:themeColor="text1"/>
                                <w:szCs w:val="21"/>
                              </w:rPr>
                              <w:t>の禁止</w:t>
                            </w:r>
                            <w:r w:rsidR="00C755DF">
                              <w:rPr>
                                <w:rFonts w:ascii="Meiryo UI" w:eastAsia="Meiryo UI" w:hAnsi="Meiryo UI" w:cs="Meiryo UI" w:hint="eastAsia"/>
                                <w:color w:val="000000" w:themeColor="text1"/>
                                <w:szCs w:val="21"/>
                              </w:rPr>
                              <w:t>に係る相談事案を対象とする</w:t>
                            </w:r>
                            <w:r>
                              <w:rPr>
                                <w:rFonts w:ascii="Meiryo UI" w:eastAsia="Meiryo UI" w:hAnsi="Meiryo UI" w:cs="Meiryo UI" w:hint="eastAsia"/>
                                <w:color w:val="000000" w:themeColor="text1"/>
                                <w:szCs w:val="21"/>
                              </w:rPr>
                              <w:t>（府に係る事案は職員対応要領の対象）</w:t>
                            </w:r>
                            <w:r w:rsidR="00C755DF">
                              <w:rPr>
                                <w:rFonts w:ascii="Meiryo UI" w:eastAsia="Meiryo UI" w:hAnsi="Meiryo UI" w:cs="Meiryo UI" w:hint="eastAsia"/>
                                <w:color w:val="000000" w:themeColor="text1"/>
                                <w:szCs w:val="21"/>
                              </w:rPr>
                              <w:t>。</w:t>
                            </w:r>
                          </w:p>
                          <w:p w:rsidR="00061AD9"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【概要】</w:t>
                            </w:r>
                          </w:p>
                          <w:p w:rsidR="00A51C6C" w:rsidRPr="00F96E2F"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１</w:t>
                            </w:r>
                            <w:r w:rsidR="000C725F" w:rsidRPr="00F96E2F">
                              <w:rPr>
                                <w:rFonts w:ascii="Meiryo UI" w:eastAsia="Meiryo UI" w:hAnsi="Meiryo UI" w:cs="Meiryo UI" w:hint="eastAsia"/>
                                <w:color w:val="000000" w:themeColor="text1"/>
                                <w:szCs w:val="21"/>
                                <w:u w:val="single"/>
                              </w:rPr>
                              <w:t xml:space="preserve">　</w:t>
                            </w:r>
                            <w:r w:rsidR="00EB7833" w:rsidRPr="00F96E2F">
                              <w:rPr>
                                <w:rFonts w:ascii="Meiryo UI" w:eastAsia="Meiryo UI" w:hAnsi="Meiryo UI" w:cs="Meiryo UI" w:hint="eastAsia"/>
                                <w:color w:val="000000" w:themeColor="text1"/>
                                <w:szCs w:val="21"/>
                                <w:u w:val="single"/>
                              </w:rPr>
                              <w:t>相談、紛争の防止・解決の体制整備</w:t>
                            </w:r>
                          </w:p>
                          <w:p w:rsidR="00CF41FC" w:rsidRPr="00671C4E" w:rsidRDefault="000C725F"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（１）広域支援相談員</w:t>
                            </w:r>
                          </w:p>
                          <w:p w:rsidR="000C725F" w:rsidRPr="00671C4E" w:rsidRDefault="00A2795B" w:rsidP="00956A29">
                            <w:pPr>
                              <w:pStyle w:val="Web"/>
                              <w:spacing w:before="0" w:beforeAutospacing="0" w:after="0" w:afterAutospacing="0" w:line="360" w:lineRule="exact"/>
                              <w:ind w:firstLineChars="100" w:firstLine="240"/>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府民や事業者にとって身近な</w:t>
                            </w:r>
                            <w:r w:rsidR="002A6297" w:rsidRPr="00671C4E">
                              <w:rPr>
                                <w:rFonts w:ascii="Meiryo UI" w:eastAsia="Meiryo UI" w:hAnsi="Meiryo UI" w:cs="Meiryo UI" w:hint="eastAsia"/>
                                <w:color w:val="000000" w:themeColor="text1"/>
                                <w:szCs w:val="21"/>
                              </w:rPr>
                              <w:t>市町村の相談機関</w:t>
                            </w:r>
                            <w:r w:rsidR="000C725F" w:rsidRPr="00671C4E">
                              <w:rPr>
                                <w:rFonts w:ascii="Meiryo UI" w:eastAsia="Meiryo UI" w:hAnsi="Meiryo UI" w:cs="Meiryo UI" w:hint="eastAsia"/>
                                <w:color w:val="000000" w:themeColor="text1"/>
                                <w:szCs w:val="21"/>
                              </w:rPr>
                              <w:t>における相談事案の解決を支援し、また、</w:t>
                            </w:r>
                            <w:r w:rsidR="002A6297" w:rsidRPr="00671C4E">
                              <w:rPr>
                                <w:rFonts w:ascii="Meiryo UI" w:eastAsia="Meiryo UI" w:hAnsi="Meiryo UI" w:cs="Meiryo UI" w:hint="eastAsia"/>
                                <w:color w:val="000000" w:themeColor="text1"/>
                                <w:szCs w:val="21"/>
                              </w:rPr>
                              <w:t>相談機関</w:t>
                            </w:r>
                            <w:r w:rsidR="000C725F" w:rsidRPr="00671C4E">
                              <w:rPr>
                                <w:rFonts w:ascii="Meiryo UI" w:eastAsia="Meiryo UI" w:hAnsi="Meiryo UI" w:cs="Meiryo UI" w:hint="eastAsia"/>
                                <w:color w:val="000000" w:themeColor="text1"/>
                                <w:szCs w:val="21"/>
                              </w:rPr>
                              <w:t>では解決が困難な広域的・専門的な相談事案を取り扱うため、府に広域支援相談員を置く。</w:t>
                            </w:r>
                          </w:p>
                          <w:p w:rsidR="000C725F" w:rsidRPr="00671C4E" w:rsidRDefault="00FE66F7"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（２）大阪府障害</w:t>
                            </w:r>
                            <w:r w:rsidR="00CF41FC" w:rsidRPr="00671C4E">
                              <w:rPr>
                                <w:rFonts w:ascii="Meiryo UI" w:eastAsia="Meiryo UI" w:hAnsi="Meiryo UI" w:cs="Meiryo UI" w:hint="eastAsia"/>
                                <w:color w:val="000000" w:themeColor="text1"/>
                                <w:szCs w:val="21"/>
                              </w:rPr>
                              <w:t>者差別解消協議会</w:t>
                            </w:r>
                          </w:p>
                          <w:p w:rsidR="0091389B" w:rsidRPr="00671C4E" w:rsidRDefault="00CF41FC" w:rsidP="00956A29">
                            <w:pPr>
                              <w:pStyle w:val="Web"/>
                              <w:spacing w:before="0" w:beforeAutospacing="0" w:after="0" w:afterAutospacing="0" w:line="360" w:lineRule="exact"/>
                              <w:ind w:firstLineChars="100" w:firstLine="240"/>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大阪府障害者差別解消協議会</w:t>
                            </w:r>
                            <w:r w:rsidR="003067DF" w:rsidRPr="00671C4E">
                              <w:rPr>
                                <w:rFonts w:ascii="Meiryo UI" w:eastAsia="Meiryo UI" w:hAnsi="Meiryo UI" w:cs="Meiryo UI" w:hint="eastAsia"/>
                                <w:color w:val="000000" w:themeColor="text1"/>
                                <w:szCs w:val="21"/>
                              </w:rPr>
                              <w:t>（附属機関）を置き、協議会</w:t>
                            </w:r>
                            <w:r w:rsidR="00960892" w:rsidRPr="00671C4E">
                              <w:rPr>
                                <w:rFonts w:ascii="Meiryo UI" w:eastAsia="Meiryo UI" w:hAnsi="Meiryo UI" w:cs="Meiryo UI" w:hint="eastAsia"/>
                                <w:color w:val="000000" w:themeColor="text1"/>
                                <w:szCs w:val="21"/>
                              </w:rPr>
                              <w:t>に</w:t>
                            </w:r>
                            <w:r w:rsidR="00C755DF">
                              <w:rPr>
                                <w:rFonts w:ascii="Meiryo UI" w:eastAsia="Meiryo UI" w:hAnsi="Meiryo UI" w:cs="Meiryo UI" w:hint="eastAsia"/>
                                <w:color w:val="000000" w:themeColor="text1"/>
                                <w:szCs w:val="21"/>
                              </w:rPr>
                              <w:t>おける</w:t>
                            </w:r>
                            <w:r w:rsidR="003067DF" w:rsidRPr="00671C4E">
                              <w:rPr>
                                <w:rFonts w:ascii="Meiryo UI" w:eastAsia="Meiryo UI" w:hAnsi="Meiryo UI" w:cs="Meiryo UI" w:hint="eastAsia"/>
                                <w:color w:val="000000" w:themeColor="text1"/>
                                <w:szCs w:val="21"/>
                              </w:rPr>
                              <w:t>合議体が</w:t>
                            </w:r>
                            <w:r w:rsidR="00A2795B" w:rsidRPr="00671C4E">
                              <w:rPr>
                                <w:rFonts w:ascii="Meiryo UI" w:eastAsia="Meiryo UI" w:hAnsi="Meiryo UI" w:cs="Meiryo UI" w:hint="eastAsia"/>
                                <w:color w:val="000000" w:themeColor="text1"/>
                                <w:szCs w:val="21"/>
                              </w:rPr>
                              <w:t>、広域支援相談員による対応を行っても解決しない</w:t>
                            </w:r>
                            <w:r w:rsidR="00C755DF">
                              <w:rPr>
                                <w:rFonts w:ascii="Meiryo UI" w:eastAsia="Meiryo UI" w:hAnsi="Meiryo UI" w:cs="Meiryo UI" w:hint="eastAsia"/>
                                <w:color w:val="000000" w:themeColor="text1"/>
                                <w:szCs w:val="21"/>
                              </w:rPr>
                              <w:t>事業者における</w:t>
                            </w:r>
                            <w:r w:rsidR="000C725F" w:rsidRPr="00671C4E">
                              <w:rPr>
                                <w:rFonts w:ascii="Meiryo UI" w:eastAsia="Meiryo UI" w:hAnsi="Meiryo UI" w:cs="Meiryo UI" w:hint="eastAsia"/>
                                <w:color w:val="000000" w:themeColor="text1"/>
                                <w:szCs w:val="21"/>
                              </w:rPr>
                              <w:t>不当な差別的取扱いに係る事案についてあっせん</w:t>
                            </w:r>
                            <w:r w:rsidR="00C755DF">
                              <w:rPr>
                                <w:rFonts w:ascii="Meiryo UI" w:eastAsia="Meiryo UI" w:hAnsi="Meiryo UI" w:cs="Meiryo UI" w:hint="eastAsia"/>
                                <w:color w:val="000000" w:themeColor="text1"/>
                                <w:szCs w:val="21"/>
                              </w:rPr>
                              <w:t>を行うとともに、広域支援相談員に対する助言を行う。（</w:t>
                            </w:r>
                            <w:r w:rsidR="00BE3C74" w:rsidRPr="00671C4E">
                              <w:rPr>
                                <w:rFonts w:ascii="Meiryo UI" w:eastAsia="Meiryo UI" w:hAnsi="Meiryo UI" w:cs="Meiryo UI" w:hint="eastAsia"/>
                                <w:color w:val="000000" w:themeColor="text1"/>
                                <w:szCs w:val="21"/>
                              </w:rPr>
                              <w:t>同協議会は、法第17</w:t>
                            </w:r>
                            <w:r w:rsidR="00C755DF">
                              <w:rPr>
                                <w:rFonts w:ascii="Meiryo UI" w:eastAsia="Meiryo UI" w:hAnsi="Meiryo UI" w:cs="Meiryo UI" w:hint="eastAsia"/>
                                <w:color w:val="000000" w:themeColor="text1"/>
                                <w:szCs w:val="21"/>
                              </w:rPr>
                              <w:t>条の</w:t>
                            </w:r>
                            <w:r w:rsidR="00BE3C74" w:rsidRPr="00671C4E">
                              <w:rPr>
                                <w:rFonts w:ascii="Meiryo UI" w:eastAsia="Meiryo UI" w:hAnsi="Meiryo UI" w:cs="Meiryo UI" w:hint="eastAsia"/>
                                <w:color w:val="000000" w:themeColor="text1"/>
                                <w:szCs w:val="21"/>
                              </w:rPr>
                              <w:t>障害者差別解消支援地域協議会の機能を担う。）</w:t>
                            </w:r>
                          </w:p>
                          <w:p w:rsidR="00E70F93" w:rsidRPr="00F96E2F"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２</w:t>
                            </w:r>
                            <w:r w:rsidR="000C725F" w:rsidRPr="00F96E2F">
                              <w:rPr>
                                <w:rFonts w:ascii="Meiryo UI" w:eastAsia="Meiryo UI" w:hAnsi="Meiryo UI" w:cs="Meiryo UI" w:hint="eastAsia"/>
                                <w:color w:val="000000" w:themeColor="text1"/>
                                <w:szCs w:val="21"/>
                                <w:u w:val="single"/>
                              </w:rPr>
                              <w:t xml:space="preserve">　</w:t>
                            </w:r>
                            <w:r w:rsidR="009E6BD0" w:rsidRPr="00F96E2F">
                              <w:rPr>
                                <w:rFonts w:ascii="Meiryo UI" w:eastAsia="Meiryo UI" w:hAnsi="Meiryo UI" w:cs="Meiryo UI" w:hint="eastAsia"/>
                                <w:color w:val="000000" w:themeColor="text1"/>
                                <w:szCs w:val="21"/>
                                <w:u w:val="single"/>
                              </w:rPr>
                              <w:t>勧告・公表</w:t>
                            </w:r>
                          </w:p>
                          <w:p w:rsidR="000C725F" w:rsidRPr="00671C4E" w:rsidRDefault="009E6BD0" w:rsidP="00956A29">
                            <w:pPr>
                              <w:pStyle w:val="Web"/>
                              <w:spacing w:before="0" w:beforeAutospacing="0" w:after="0" w:afterAutospacing="0" w:line="360" w:lineRule="exact"/>
                              <w:ind w:firstLineChars="100" w:firstLine="240"/>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行政措置による実効性の確保として、</w:t>
                            </w:r>
                            <w:r w:rsidR="000D6EAA" w:rsidRPr="00671C4E">
                              <w:rPr>
                                <w:rFonts w:ascii="Meiryo UI" w:eastAsia="Meiryo UI" w:hAnsi="Meiryo UI" w:cs="Meiryo UI" w:hint="eastAsia"/>
                                <w:color w:val="000000" w:themeColor="text1"/>
                                <w:szCs w:val="21"/>
                              </w:rPr>
                              <w:t>事案を放置することが著しく公益に反すると認められるときに限定し、</w:t>
                            </w:r>
                            <w:r w:rsidRPr="00671C4E">
                              <w:rPr>
                                <w:rFonts w:ascii="Meiryo UI" w:eastAsia="Meiryo UI" w:hAnsi="Meiryo UI" w:cs="Meiryo UI" w:hint="eastAsia"/>
                                <w:color w:val="000000" w:themeColor="text1"/>
                                <w:szCs w:val="21"/>
                              </w:rPr>
                              <w:t>知事による事業者に対する勧告、公表を規定する。</w:t>
                            </w:r>
                          </w:p>
                          <w:p w:rsidR="000C725F" w:rsidRPr="00F96E2F" w:rsidRDefault="009E6BD0"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３　啓発活動</w:t>
                            </w:r>
                          </w:p>
                          <w:p w:rsidR="00061AD9" w:rsidRDefault="00061AD9" w:rsidP="00061AD9">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005E5C75">
                              <w:rPr>
                                <w:rFonts w:ascii="Meiryo UI" w:eastAsia="Meiryo UI" w:hAnsi="Meiryo UI" w:cs="Meiryo UI" w:hint="eastAsia"/>
                                <w:color w:val="000000" w:themeColor="text1"/>
                                <w:szCs w:val="21"/>
                              </w:rPr>
                              <w:t>啓発活動が条例の目的を達成するために最も大切な取組</w:t>
                            </w:r>
                            <w:r w:rsidR="000D6EAA" w:rsidRPr="00671C4E">
                              <w:rPr>
                                <w:rFonts w:ascii="Meiryo UI" w:eastAsia="Meiryo UI" w:hAnsi="Meiryo UI" w:cs="Meiryo UI" w:hint="eastAsia"/>
                                <w:color w:val="000000" w:themeColor="text1"/>
                                <w:szCs w:val="21"/>
                              </w:rPr>
                              <w:t>であること</w:t>
                            </w:r>
                            <w:r>
                              <w:rPr>
                                <w:rFonts w:ascii="Meiryo UI" w:eastAsia="Meiryo UI" w:hAnsi="Meiryo UI" w:cs="Meiryo UI" w:hint="eastAsia"/>
                                <w:color w:val="000000" w:themeColor="text1"/>
                                <w:szCs w:val="21"/>
                              </w:rPr>
                              <w:t>を基本理念で規定する。</w:t>
                            </w:r>
                          </w:p>
                          <w:p w:rsidR="00E70F93" w:rsidRPr="00671C4E" w:rsidRDefault="00061AD9"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000D6EAA" w:rsidRPr="00671C4E">
                              <w:rPr>
                                <w:rFonts w:ascii="Meiryo UI" w:eastAsia="Meiryo UI" w:hAnsi="Meiryo UI" w:cs="Meiryo UI" w:hint="eastAsia"/>
                                <w:color w:val="000000" w:themeColor="text1"/>
                                <w:szCs w:val="21"/>
                              </w:rPr>
                              <w:t>府民の理解と関心を深め、府民が適切に行動するための指針（大阪府障がい者差別解消ガイドライン）の普及に努めるなど必要な啓発活動を行うことを府の責務とする。</w:t>
                            </w:r>
                          </w:p>
                          <w:p w:rsidR="000C725F" w:rsidRPr="00F96E2F" w:rsidRDefault="009E6BD0"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４　市町村</w:t>
                            </w:r>
                            <w:r w:rsidR="007A0B14" w:rsidRPr="00F96E2F">
                              <w:rPr>
                                <w:rFonts w:ascii="Meiryo UI" w:eastAsia="Meiryo UI" w:hAnsi="Meiryo UI" w:cs="Meiryo UI" w:hint="eastAsia"/>
                                <w:color w:val="000000" w:themeColor="text1"/>
                                <w:szCs w:val="21"/>
                                <w:u w:val="single"/>
                              </w:rPr>
                              <w:t>との連携</w:t>
                            </w:r>
                          </w:p>
                          <w:p w:rsidR="00061AD9" w:rsidRDefault="00061AD9" w:rsidP="00061AD9">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0018246C" w:rsidRPr="00671C4E">
                              <w:rPr>
                                <w:rFonts w:ascii="Meiryo UI" w:eastAsia="Meiryo UI" w:hAnsi="Meiryo UI" w:cs="Meiryo UI" w:hint="eastAsia"/>
                                <w:color w:val="000000" w:themeColor="text1"/>
                                <w:szCs w:val="21"/>
                              </w:rPr>
                              <w:t>市町村との適切な役割分担のもとで体制整備を実施することを府の責務とする</w:t>
                            </w:r>
                            <w:r>
                              <w:rPr>
                                <w:rFonts w:ascii="Meiryo UI" w:eastAsia="Meiryo UI" w:hAnsi="Meiryo UI" w:cs="Meiryo UI" w:hint="eastAsia"/>
                                <w:color w:val="000000" w:themeColor="text1"/>
                                <w:szCs w:val="21"/>
                              </w:rPr>
                              <w:t>。</w:t>
                            </w:r>
                          </w:p>
                          <w:p w:rsidR="000C725F" w:rsidRPr="00671C4E" w:rsidRDefault="00061AD9"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000D6EAA" w:rsidRPr="00671C4E">
                              <w:rPr>
                                <w:rFonts w:ascii="Meiryo UI" w:eastAsia="Meiryo UI" w:hAnsi="Meiryo UI" w:cs="Meiryo UI" w:hint="eastAsia"/>
                                <w:color w:val="000000" w:themeColor="text1"/>
                                <w:szCs w:val="21"/>
                              </w:rPr>
                              <w:t>府は、</w:t>
                            </w:r>
                            <w:r w:rsidR="0018246C" w:rsidRPr="00671C4E">
                              <w:rPr>
                                <w:rFonts w:ascii="Meiryo UI" w:eastAsia="Meiryo UI" w:hAnsi="Meiryo UI" w:cs="Meiryo UI" w:hint="eastAsia"/>
                                <w:color w:val="000000" w:themeColor="text1"/>
                                <w:szCs w:val="21"/>
                              </w:rPr>
                              <w:t>市町村</w:t>
                            </w:r>
                            <w:r w:rsidR="000D6EAA" w:rsidRPr="00671C4E">
                              <w:rPr>
                                <w:rFonts w:ascii="Meiryo UI" w:eastAsia="Meiryo UI" w:hAnsi="Meiryo UI" w:cs="Meiryo UI" w:hint="eastAsia"/>
                                <w:color w:val="000000" w:themeColor="text1"/>
                                <w:szCs w:val="21"/>
                              </w:rPr>
                              <w:t>と連携して</w:t>
                            </w:r>
                            <w:r w:rsidR="0018246C" w:rsidRPr="00671C4E">
                              <w:rPr>
                                <w:rFonts w:ascii="Meiryo UI" w:eastAsia="Meiryo UI" w:hAnsi="Meiryo UI" w:cs="Meiryo UI" w:hint="eastAsia"/>
                                <w:color w:val="000000" w:themeColor="text1"/>
                                <w:szCs w:val="21"/>
                              </w:rPr>
                              <w:t>体制整備</w:t>
                            </w:r>
                            <w:r w:rsidR="000D6EAA" w:rsidRPr="00671C4E">
                              <w:rPr>
                                <w:rFonts w:ascii="Meiryo UI" w:eastAsia="Meiryo UI" w:hAnsi="Meiryo UI" w:cs="Meiryo UI" w:hint="eastAsia"/>
                                <w:color w:val="000000" w:themeColor="text1"/>
                                <w:szCs w:val="21"/>
                              </w:rPr>
                              <w:t>等を</w:t>
                            </w:r>
                            <w:r w:rsidR="0018246C" w:rsidRPr="00671C4E">
                              <w:rPr>
                                <w:rFonts w:ascii="Meiryo UI" w:eastAsia="Meiryo UI" w:hAnsi="Meiryo UI" w:cs="Meiryo UI" w:hint="eastAsia"/>
                                <w:color w:val="000000" w:themeColor="text1"/>
                                <w:szCs w:val="21"/>
                              </w:rPr>
                              <w:t>実施</w:t>
                            </w:r>
                            <w:r w:rsidR="000D6EAA" w:rsidRPr="00671C4E">
                              <w:rPr>
                                <w:rFonts w:ascii="Meiryo UI" w:eastAsia="Meiryo UI" w:hAnsi="Meiryo UI" w:cs="Meiryo UI" w:hint="eastAsia"/>
                                <w:color w:val="000000" w:themeColor="text1"/>
                                <w:szCs w:val="21"/>
                              </w:rPr>
                              <w:t>す</w:t>
                            </w:r>
                            <w:r w:rsidR="0018246C" w:rsidRPr="00671C4E">
                              <w:rPr>
                                <w:rFonts w:ascii="Meiryo UI" w:eastAsia="Meiryo UI" w:hAnsi="Meiryo UI" w:cs="Meiryo UI" w:hint="eastAsia"/>
                                <w:color w:val="000000" w:themeColor="text1"/>
                                <w:szCs w:val="21"/>
                              </w:rPr>
                              <w:t>ること並びに</w:t>
                            </w:r>
                            <w:r w:rsidR="000D6EAA" w:rsidRPr="00671C4E">
                              <w:rPr>
                                <w:rFonts w:ascii="Meiryo UI" w:eastAsia="Meiryo UI" w:hAnsi="Meiryo UI" w:cs="Meiryo UI" w:hint="eastAsia"/>
                                <w:color w:val="000000" w:themeColor="text1"/>
                                <w:szCs w:val="21"/>
                              </w:rPr>
                              <w:t>市町村に対し情報提供や技術的助言等</w:t>
                            </w:r>
                            <w:r w:rsidR="0018246C" w:rsidRPr="00671C4E">
                              <w:rPr>
                                <w:rFonts w:ascii="Meiryo UI" w:eastAsia="Meiryo UI" w:hAnsi="Meiryo UI" w:cs="Meiryo UI" w:hint="eastAsia"/>
                                <w:color w:val="000000" w:themeColor="text1"/>
                                <w:szCs w:val="21"/>
                              </w:rPr>
                              <w:t>必要な支援を行うことを規定する。</w:t>
                            </w:r>
                          </w:p>
                          <w:p w:rsidR="000C725F" w:rsidRPr="00F96E2F" w:rsidRDefault="009E6BD0"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 xml:space="preserve">５　</w:t>
                            </w:r>
                            <w:r w:rsidR="000C725F" w:rsidRPr="00F96E2F">
                              <w:rPr>
                                <w:rFonts w:ascii="Meiryo UI" w:eastAsia="Meiryo UI" w:hAnsi="Meiryo UI" w:cs="Meiryo UI" w:hint="eastAsia"/>
                                <w:color w:val="000000" w:themeColor="text1"/>
                                <w:szCs w:val="21"/>
                                <w:u w:val="single"/>
                              </w:rPr>
                              <w:t>見直しの検討</w:t>
                            </w:r>
                          </w:p>
                          <w:p w:rsidR="00523699" w:rsidRPr="00ED52B1" w:rsidRDefault="000C725F" w:rsidP="00523699">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sidRPr="00671C4E">
                              <w:rPr>
                                <w:rFonts w:ascii="Meiryo UI" w:eastAsia="Meiryo UI" w:hAnsi="Meiryo UI" w:cs="Meiryo UI" w:hint="eastAsia"/>
                                <w:color w:val="000000" w:themeColor="text1"/>
                                <w:szCs w:val="21"/>
                              </w:rPr>
                              <w:t>施行後３年を目途として、</w:t>
                            </w:r>
                            <w:r w:rsidRPr="00ED52B1">
                              <w:rPr>
                                <w:rFonts w:ascii="Meiryo UI" w:eastAsia="Meiryo UI" w:hAnsi="Meiryo UI" w:cs="Meiryo UI" w:hint="eastAsia"/>
                                <w:szCs w:val="21"/>
                              </w:rPr>
                              <w:t>施行後の状況</w:t>
                            </w:r>
                            <w:r w:rsidR="00523699" w:rsidRPr="00ED52B1">
                              <w:rPr>
                                <w:rFonts w:ascii="Meiryo UI" w:eastAsia="Meiryo UI" w:hAnsi="Meiryo UI" w:cs="Meiryo UI" w:hint="eastAsia"/>
                                <w:szCs w:val="21"/>
                              </w:rPr>
                              <w:t>について検討を加え</w:t>
                            </w:r>
                            <w:r w:rsidRPr="00ED52B1">
                              <w:rPr>
                                <w:rFonts w:ascii="Meiryo UI" w:eastAsia="Meiryo UI" w:hAnsi="Meiryo UI" w:cs="Meiryo UI" w:hint="eastAsia"/>
                                <w:szCs w:val="21"/>
                              </w:rPr>
                              <w:t>、</w:t>
                            </w:r>
                            <w:r w:rsidR="00523699" w:rsidRPr="00ED52B1">
                              <w:rPr>
                                <w:rFonts w:ascii="Meiryo UI" w:eastAsia="Meiryo UI" w:hAnsi="Meiryo UI" w:cs="Meiryo UI" w:hint="eastAsia"/>
                                <w:szCs w:val="21"/>
                              </w:rPr>
                              <w:t>必要があると認めるときは所要の見直しを行う。</w:t>
                            </w:r>
                          </w:p>
                          <w:p w:rsidR="000C725F" w:rsidRPr="00ED52B1" w:rsidRDefault="00523699" w:rsidP="00DA324D">
                            <w:pPr>
                              <w:pStyle w:val="Web"/>
                              <w:spacing w:before="0" w:beforeAutospacing="0" w:after="0" w:afterAutospacing="0" w:line="360" w:lineRule="exact"/>
                              <w:ind w:leftChars="100" w:left="210"/>
                              <w:textAlignment w:val="baseline"/>
                              <w:rPr>
                                <w:rFonts w:ascii="Meiryo UI" w:eastAsia="Meiryo UI" w:hAnsi="Meiryo UI" w:cs="Meiryo UI"/>
                                <w:szCs w:val="21"/>
                              </w:rPr>
                            </w:pPr>
                            <w:r w:rsidRPr="00ED52B1">
                              <w:rPr>
                                <w:rFonts w:ascii="Meiryo UI" w:eastAsia="Meiryo UI" w:hAnsi="Meiryo UI" w:cs="Meiryo UI" w:hint="eastAsia"/>
                                <w:szCs w:val="21"/>
                              </w:rPr>
                              <w:t>検討に当たっては、</w:t>
                            </w:r>
                            <w:r w:rsidR="00956A29" w:rsidRPr="00ED52B1">
                              <w:rPr>
                                <w:rFonts w:ascii="Meiryo UI" w:eastAsia="Meiryo UI" w:hAnsi="Meiryo UI" w:cs="Meiryo UI" w:hint="eastAsia"/>
                                <w:szCs w:val="21"/>
                              </w:rPr>
                              <w:t>事業者における合理的配慮の</w:t>
                            </w:r>
                            <w:r w:rsidRPr="00ED52B1">
                              <w:rPr>
                                <w:rFonts w:ascii="Meiryo UI" w:eastAsia="Meiryo UI" w:hAnsi="Meiryo UI" w:cs="Meiryo UI" w:hint="eastAsia"/>
                                <w:szCs w:val="21"/>
                              </w:rPr>
                              <w:t>実施状況に特に留意するとともに</w:t>
                            </w:r>
                            <w:r w:rsidR="00956A29" w:rsidRPr="00ED52B1">
                              <w:rPr>
                                <w:rFonts w:ascii="Meiryo UI" w:eastAsia="Meiryo UI" w:hAnsi="Meiryo UI" w:cs="Meiryo UI" w:hint="eastAsia"/>
                                <w:szCs w:val="21"/>
                              </w:rPr>
                              <w:t>、</w:t>
                            </w:r>
                            <w:r w:rsidRPr="00ED52B1">
                              <w:rPr>
                                <w:rFonts w:ascii="Meiryo UI" w:eastAsia="Meiryo UI" w:hAnsi="Meiryo UI" w:cs="Meiryo UI" w:hint="eastAsia"/>
                                <w:szCs w:val="21"/>
                              </w:rPr>
                              <w:t>必要があると認めるときは、施行後３</w:t>
                            </w:r>
                            <w:r w:rsidR="00956A29" w:rsidRPr="00ED52B1">
                              <w:rPr>
                                <w:rFonts w:ascii="Meiryo UI" w:eastAsia="Meiryo UI" w:hAnsi="Meiryo UI" w:cs="Meiryo UI" w:hint="eastAsia"/>
                                <w:szCs w:val="21"/>
                              </w:rPr>
                              <w:t>年</w:t>
                            </w:r>
                            <w:r w:rsidRPr="00ED52B1">
                              <w:rPr>
                                <w:rFonts w:ascii="Meiryo UI" w:eastAsia="Meiryo UI" w:hAnsi="Meiryo UI" w:cs="Meiryo UI" w:hint="eastAsia"/>
                                <w:szCs w:val="21"/>
                              </w:rPr>
                              <w:t>以内においても速やかに事業者における合理的配慮の義務付けの在り方を含めた</w:t>
                            </w:r>
                            <w:r w:rsidR="00956A29" w:rsidRPr="00ED52B1">
                              <w:rPr>
                                <w:rFonts w:ascii="Meiryo UI" w:eastAsia="Meiryo UI" w:hAnsi="Meiryo UI" w:cs="Meiryo UI" w:hint="eastAsia"/>
                                <w:szCs w:val="21"/>
                              </w:rPr>
                              <w:t>見直しを検討する</w:t>
                            </w:r>
                            <w:r w:rsidR="000C725F" w:rsidRPr="00ED52B1">
                              <w:rPr>
                                <w:rFonts w:ascii="Meiryo UI" w:eastAsia="Meiryo UI" w:hAnsi="Meiryo UI" w:cs="Meiryo UI" w:hint="eastAsia"/>
                                <w:szCs w:val="21"/>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0EF9FF2" id="_x0000_t202" coordsize="21600,21600" o:spt="202" path="m,l,21600r21600,l21600,xe">
                <v:stroke joinstyle="miter"/>
                <v:path gradientshapeok="t" o:connecttype="rect"/>
              </v:shapetype>
              <v:shape id="コンテンツ プレースホルダー 2" o:spid="_x0000_s1028" type="#_x0000_t202" style="position:absolute;left:0;text-align:left;margin-left:508.5pt;margin-top:144.75pt;width:580.2pt;height:54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" filled="f" strokecolor="#e36c0a [2409]">
                <v:path arrowok="t"/>
                <v:textbox>
                  <w:txbxContent>
                    <w:p w:rsidR="00790A4B"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【目的】</w:t>
                      </w:r>
                    </w:p>
                    <w:p w:rsidR="00790A4B" w:rsidRDefault="00790A4B"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Pr="00790A4B">
                        <w:rPr>
                          <w:rFonts w:ascii="Meiryo UI" w:eastAsia="Meiryo UI" w:hAnsi="Meiryo UI" w:cs="Meiryo UI" w:hint="eastAsia"/>
                          <w:color w:val="000000" w:themeColor="text1"/>
                          <w:szCs w:val="21"/>
                        </w:rPr>
                        <w:t>障がいを理由とする差別の解消の推進に関し、基本理念を定め、府、府民及び事業者の責務を明らかに</w:t>
                      </w:r>
                      <w:r>
                        <w:rPr>
                          <w:rFonts w:ascii="Meiryo UI" w:eastAsia="Meiryo UI" w:hAnsi="Meiryo UI" w:cs="Meiryo UI" w:hint="eastAsia"/>
                          <w:color w:val="000000" w:themeColor="text1"/>
                          <w:szCs w:val="21"/>
                        </w:rPr>
                        <w:t>する</w:t>
                      </w:r>
                      <w:r w:rsidRPr="00790A4B">
                        <w:rPr>
                          <w:rFonts w:ascii="Meiryo UI" w:eastAsia="Meiryo UI" w:hAnsi="Meiryo UI" w:cs="Meiryo UI" w:hint="eastAsia"/>
                          <w:color w:val="000000" w:themeColor="text1"/>
                          <w:szCs w:val="21"/>
                        </w:rPr>
                        <w:t>。</w:t>
                      </w:r>
                    </w:p>
                    <w:p w:rsidR="00790A4B" w:rsidRDefault="00790A4B"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Pr="00790A4B">
                        <w:rPr>
                          <w:rFonts w:ascii="Meiryo UI" w:eastAsia="Meiryo UI" w:hAnsi="Meiryo UI" w:cs="Meiryo UI" w:hint="eastAsia"/>
                          <w:color w:val="000000" w:themeColor="text1"/>
                          <w:szCs w:val="21"/>
                        </w:rPr>
                        <w:t>障害者差別解消法第１４条の「相談</w:t>
                      </w:r>
                      <w:r w:rsidR="00061AD9">
                        <w:rPr>
                          <w:rFonts w:ascii="Meiryo UI" w:eastAsia="Meiryo UI" w:hAnsi="Meiryo UI" w:cs="Meiryo UI" w:hint="eastAsia"/>
                          <w:color w:val="000000" w:themeColor="text1"/>
                          <w:szCs w:val="21"/>
                        </w:rPr>
                        <w:t>、紛争の防止・解決の体制整備</w:t>
                      </w:r>
                      <w:r w:rsidR="00C755DF">
                        <w:rPr>
                          <w:rFonts w:ascii="Meiryo UI" w:eastAsia="Meiryo UI" w:hAnsi="Meiryo UI" w:cs="Meiryo UI" w:hint="eastAsia"/>
                          <w:color w:val="000000" w:themeColor="text1"/>
                          <w:szCs w:val="21"/>
                        </w:rPr>
                        <w:t>」並びに</w:t>
                      </w:r>
                      <w:r w:rsidRPr="00790A4B">
                        <w:rPr>
                          <w:rFonts w:ascii="Meiryo UI" w:eastAsia="Meiryo UI" w:hAnsi="Meiryo UI" w:cs="Meiryo UI" w:hint="eastAsia"/>
                          <w:color w:val="000000" w:themeColor="text1"/>
                          <w:szCs w:val="21"/>
                        </w:rPr>
                        <w:t>第１５条の「啓発活動の実施」に関し、必要な事項等を定め</w:t>
                      </w:r>
                      <w:r>
                        <w:rPr>
                          <w:rFonts w:ascii="Meiryo UI" w:eastAsia="Meiryo UI" w:hAnsi="Meiryo UI" w:cs="Meiryo UI" w:hint="eastAsia"/>
                          <w:color w:val="000000" w:themeColor="text1"/>
                          <w:szCs w:val="21"/>
                        </w:rPr>
                        <w:t>る</w:t>
                      </w:r>
                      <w:r w:rsidRPr="00790A4B">
                        <w:rPr>
                          <w:rFonts w:ascii="Meiryo UI" w:eastAsia="Meiryo UI" w:hAnsi="Meiryo UI" w:cs="Meiryo UI" w:hint="eastAsia"/>
                          <w:color w:val="000000" w:themeColor="text1"/>
                          <w:szCs w:val="21"/>
                        </w:rPr>
                        <w:t>。</w:t>
                      </w:r>
                    </w:p>
                    <w:p w:rsidR="00790A4B" w:rsidRDefault="00790A4B"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（３）</w:t>
                      </w:r>
                      <w:r w:rsidRPr="00790A4B">
                        <w:rPr>
                          <w:rFonts w:ascii="Meiryo UI" w:eastAsia="Meiryo UI" w:hAnsi="Meiryo UI" w:cs="Meiryo UI" w:hint="eastAsia"/>
                          <w:color w:val="000000" w:themeColor="text1"/>
                          <w:szCs w:val="21"/>
                        </w:rPr>
                        <w:t>障がいを理由とする差別を解消し、もって共生社会の実現に寄与することを目的と</w:t>
                      </w:r>
                      <w:r>
                        <w:rPr>
                          <w:rFonts w:ascii="Meiryo UI" w:eastAsia="Meiryo UI" w:hAnsi="Meiryo UI" w:cs="Meiryo UI" w:hint="eastAsia"/>
                          <w:color w:val="000000" w:themeColor="text1"/>
                          <w:szCs w:val="21"/>
                        </w:rPr>
                        <w:t>する</w:t>
                      </w:r>
                      <w:r w:rsidRPr="00790A4B">
                        <w:rPr>
                          <w:rFonts w:ascii="Meiryo UI" w:eastAsia="Meiryo UI" w:hAnsi="Meiryo UI" w:cs="Meiryo UI" w:hint="eastAsia"/>
                          <w:color w:val="000000" w:themeColor="text1"/>
                          <w:szCs w:val="21"/>
                        </w:rPr>
                        <w:t>。</w:t>
                      </w:r>
                    </w:p>
                    <w:p w:rsidR="00C755DF" w:rsidRDefault="006E6240" w:rsidP="00C755DF">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※条例</w:t>
                      </w:r>
                      <w:r w:rsidR="00C755DF">
                        <w:rPr>
                          <w:rFonts w:ascii="Meiryo UI" w:eastAsia="Meiryo UI" w:hAnsi="Meiryo UI" w:cs="Meiryo UI" w:hint="eastAsia"/>
                          <w:color w:val="000000" w:themeColor="text1"/>
                          <w:szCs w:val="21"/>
                        </w:rPr>
                        <w:t>は、事業者における差別</w:t>
                      </w:r>
                      <w:r>
                        <w:rPr>
                          <w:rFonts w:ascii="Meiryo UI" w:eastAsia="Meiryo UI" w:hAnsi="Meiryo UI" w:cs="Meiryo UI" w:hint="eastAsia"/>
                          <w:color w:val="000000" w:themeColor="text1"/>
                          <w:szCs w:val="21"/>
                        </w:rPr>
                        <w:t>の禁止</w:t>
                      </w:r>
                      <w:r w:rsidR="00C755DF">
                        <w:rPr>
                          <w:rFonts w:ascii="Meiryo UI" w:eastAsia="Meiryo UI" w:hAnsi="Meiryo UI" w:cs="Meiryo UI" w:hint="eastAsia"/>
                          <w:color w:val="000000" w:themeColor="text1"/>
                          <w:szCs w:val="21"/>
                        </w:rPr>
                        <w:t>に係る相談事案を対象とする</w:t>
                      </w:r>
                      <w:r>
                        <w:rPr>
                          <w:rFonts w:ascii="Meiryo UI" w:eastAsia="Meiryo UI" w:hAnsi="Meiryo UI" w:cs="Meiryo UI" w:hint="eastAsia"/>
                          <w:color w:val="000000" w:themeColor="text1"/>
                          <w:szCs w:val="21"/>
                        </w:rPr>
                        <w:t>（府に係る事案は職員対応要領の対象）</w:t>
                      </w:r>
                      <w:r w:rsidR="00C755DF">
                        <w:rPr>
                          <w:rFonts w:ascii="Meiryo UI" w:eastAsia="Meiryo UI" w:hAnsi="Meiryo UI" w:cs="Meiryo UI" w:hint="eastAsia"/>
                          <w:color w:val="000000" w:themeColor="text1"/>
                          <w:szCs w:val="21"/>
                        </w:rPr>
                        <w:t>。</w:t>
                      </w:r>
                    </w:p>
                    <w:p w:rsidR="00061AD9"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【概要】</w:t>
                      </w:r>
                    </w:p>
                    <w:p w:rsidR="00A51C6C" w:rsidRPr="00F96E2F"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１</w:t>
                      </w:r>
                      <w:r w:rsidR="000C725F" w:rsidRPr="00F96E2F">
                        <w:rPr>
                          <w:rFonts w:ascii="Meiryo UI" w:eastAsia="Meiryo UI" w:hAnsi="Meiryo UI" w:cs="Meiryo UI" w:hint="eastAsia"/>
                          <w:color w:val="000000" w:themeColor="text1"/>
                          <w:szCs w:val="21"/>
                          <w:u w:val="single"/>
                        </w:rPr>
                        <w:t xml:space="preserve">　</w:t>
                      </w:r>
                      <w:r w:rsidR="00EB7833" w:rsidRPr="00F96E2F">
                        <w:rPr>
                          <w:rFonts w:ascii="Meiryo UI" w:eastAsia="Meiryo UI" w:hAnsi="Meiryo UI" w:cs="Meiryo UI" w:hint="eastAsia"/>
                          <w:color w:val="000000" w:themeColor="text1"/>
                          <w:szCs w:val="21"/>
                          <w:u w:val="single"/>
                        </w:rPr>
                        <w:t>相談、紛争の防止・解決の体制整備</w:t>
                      </w:r>
                    </w:p>
                    <w:p w:rsidR="00CF41FC" w:rsidRPr="00671C4E" w:rsidRDefault="000C725F"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（１）広域支援相談員</w:t>
                      </w:r>
                    </w:p>
                    <w:p w:rsidR="000C725F" w:rsidRPr="00671C4E" w:rsidRDefault="00A2795B" w:rsidP="00956A29">
                      <w:pPr>
                        <w:pStyle w:val="Web"/>
                        <w:spacing w:before="0" w:beforeAutospacing="0" w:after="0" w:afterAutospacing="0" w:line="360" w:lineRule="exact"/>
                        <w:ind w:firstLineChars="100" w:firstLine="240"/>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府民や事業者にとって身近な</w:t>
                      </w:r>
                      <w:r w:rsidR="002A6297" w:rsidRPr="00671C4E">
                        <w:rPr>
                          <w:rFonts w:ascii="Meiryo UI" w:eastAsia="Meiryo UI" w:hAnsi="Meiryo UI" w:cs="Meiryo UI" w:hint="eastAsia"/>
                          <w:color w:val="000000" w:themeColor="text1"/>
                          <w:szCs w:val="21"/>
                        </w:rPr>
                        <w:t>市町村の相談機関</w:t>
                      </w:r>
                      <w:r w:rsidR="000C725F" w:rsidRPr="00671C4E">
                        <w:rPr>
                          <w:rFonts w:ascii="Meiryo UI" w:eastAsia="Meiryo UI" w:hAnsi="Meiryo UI" w:cs="Meiryo UI" w:hint="eastAsia"/>
                          <w:color w:val="000000" w:themeColor="text1"/>
                          <w:szCs w:val="21"/>
                        </w:rPr>
                        <w:t>における相談事案の解決を支援し、また、</w:t>
                      </w:r>
                      <w:r w:rsidR="002A6297" w:rsidRPr="00671C4E">
                        <w:rPr>
                          <w:rFonts w:ascii="Meiryo UI" w:eastAsia="Meiryo UI" w:hAnsi="Meiryo UI" w:cs="Meiryo UI" w:hint="eastAsia"/>
                          <w:color w:val="000000" w:themeColor="text1"/>
                          <w:szCs w:val="21"/>
                        </w:rPr>
                        <w:t>相談機関</w:t>
                      </w:r>
                      <w:r w:rsidR="000C725F" w:rsidRPr="00671C4E">
                        <w:rPr>
                          <w:rFonts w:ascii="Meiryo UI" w:eastAsia="Meiryo UI" w:hAnsi="Meiryo UI" w:cs="Meiryo UI" w:hint="eastAsia"/>
                          <w:color w:val="000000" w:themeColor="text1"/>
                          <w:szCs w:val="21"/>
                        </w:rPr>
                        <w:t>では解決が困難な広域的・専門的な相談事案を取り扱うため、府に広域支援相談員を置く。</w:t>
                      </w:r>
                    </w:p>
                    <w:p w:rsidR="000C725F" w:rsidRPr="00671C4E" w:rsidRDefault="00FE66F7"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（２）大阪府障害</w:t>
                      </w:r>
                      <w:r w:rsidR="00CF41FC" w:rsidRPr="00671C4E">
                        <w:rPr>
                          <w:rFonts w:ascii="Meiryo UI" w:eastAsia="Meiryo UI" w:hAnsi="Meiryo UI" w:cs="Meiryo UI" w:hint="eastAsia"/>
                          <w:color w:val="000000" w:themeColor="text1"/>
                          <w:szCs w:val="21"/>
                        </w:rPr>
                        <w:t>者差別解消協議会</w:t>
                      </w:r>
                    </w:p>
                    <w:p w:rsidR="0091389B" w:rsidRPr="00671C4E" w:rsidRDefault="00CF41FC" w:rsidP="00956A29">
                      <w:pPr>
                        <w:pStyle w:val="Web"/>
                        <w:spacing w:before="0" w:beforeAutospacing="0" w:after="0" w:afterAutospacing="0" w:line="360" w:lineRule="exact"/>
                        <w:ind w:firstLineChars="100" w:firstLine="240"/>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大阪府障害者差別解消協議会</w:t>
                      </w:r>
                      <w:r w:rsidR="003067DF" w:rsidRPr="00671C4E">
                        <w:rPr>
                          <w:rFonts w:ascii="Meiryo UI" w:eastAsia="Meiryo UI" w:hAnsi="Meiryo UI" w:cs="Meiryo UI" w:hint="eastAsia"/>
                          <w:color w:val="000000" w:themeColor="text1"/>
                          <w:szCs w:val="21"/>
                        </w:rPr>
                        <w:t>（附属機関）を置き、協議会</w:t>
                      </w:r>
                      <w:r w:rsidR="00960892" w:rsidRPr="00671C4E">
                        <w:rPr>
                          <w:rFonts w:ascii="Meiryo UI" w:eastAsia="Meiryo UI" w:hAnsi="Meiryo UI" w:cs="Meiryo UI" w:hint="eastAsia"/>
                          <w:color w:val="000000" w:themeColor="text1"/>
                          <w:szCs w:val="21"/>
                        </w:rPr>
                        <w:t>に</w:t>
                      </w:r>
                      <w:r w:rsidR="00C755DF">
                        <w:rPr>
                          <w:rFonts w:ascii="Meiryo UI" w:eastAsia="Meiryo UI" w:hAnsi="Meiryo UI" w:cs="Meiryo UI" w:hint="eastAsia"/>
                          <w:color w:val="000000" w:themeColor="text1"/>
                          <w:szCs w:val="21"/>
                        </w:rPr>
                        <w:t>おける</w:t>
                      </w:r>
                      <w:r w:rsidR="003067DF" w:rsidRPr="00671C4E">
                        <w:rPr>
                          <w:rFonts w:ascii="Meiryo UI" w:eastAsia="Meiryo UI" w:hAnsi="Meiryo UI" w:cs="Meiryo UI" w:hint="eastAsia"/>
                          <w:color w:val="000000" w:themeColor="text1"/>
                          <w:szCs w:val="21"/>
                        </w:rPr>
                        <w:t>合議体が</w:t>
                      </w:r>
                      <w:r w:rsidR="00A2795B" w:rsidRPr="00671C4E">
                        <w:rPr>
                          <w:rFonts w:ascii="Meiryo UI" w:eastAsia="Meiryo UI" w:hAnsi="Meiryo UI" w:cs="Meiryo UI" w:hint="eastAsia"/>
                          <w:color w:val="000000" w:themeColor="text1"/>
                          <w:szCs w:val="21"/>
                        </w:rPr>
                        <w:t>、広域支援相談員による対応を行っても解決しない</w:t>
                      </w:r>
                      <w:r w:rsidR="00C755DF">
                        <w:rPr>
                          <w:rFonts w:ascii="Meiryo UI" w:eastAsia="Meiryo UI" w:hAnsi="Meiryo UI" w:cs="Meiryo UI" w:hint="eastAsia"/>
                          <w:color w:val="000000" w:themeColor="text1"/>
                          <w:szCs w:val="21"/>
                        </w:rPr>
                        <w:t>事業者における</w:t>
                      </w:r>
                      <w:r w:rsidR="000C725F" w:rsidRPr="00671C4E">
                        <w:rPr>
                          <w:rFonts w:ascii="Meiryo UI" w:eastAsia="Meiryo UI" w:hAnsi="Meiryo UI" w:cs="Meiryo UI" w:hint="eastAsia"/>
                          <w:color w:val="000000" w:themeColor="text1"/>
                          <w:szCs w:val="21"/>
                        </w:rPr>
                        <w:t>不当な差別的取扱いに係る事案についてあっせん</w:t>
                      </w:r>
                      <w:r w:rsidR="00C755DF">
                        <w:rPr>
                          <w:rFonts w:ascii="Meiryo UI" w:eastAsia="Meiryo UI" w:hAnsi="Meiryo UI" w:cs="Meiryo UI" w:hint="eastAsia"/>
                          <w:color w:val="000000" w:themeColor="text1"/>
                          <w:szCs w:val="21"/>
                        </w:rPr>
                        <w:t>を行うとともに、広域支援相談員に対する助言を行う。（</w:t>
                      </w:r>
                      <w:r w:rsidR="00BE3C74" w:rsidRPr="00671C4E">
                        <w:rPr>
                          <w:rFonts w:ascii="Meiryo UI" w:eastAsia="Meiryo UI" w:hAnsi="Meiryo UI" w:cs="Meiryo UI" w:hint="eastAsia"/>
                          <w:color w:val="000000" w:themeColor="text1"/>
                          <w:szCs w:val="21"/>
                        </w:rPr>
                        <w:t>同協議会は、法第17</w:t>
                      </w:r>
                      <w:r w:rsidR="00C755DF">
                        <w:rPr>
                          <w:rFonts w:ascii="Meiryo UI" w:eastAsia="Meiryo UI" w:hAnsi="Meiryo UI" w:cs="Meiryo UI" w:hint="eastAsia"/>
                          <w:color w:val="000000" w:themeColor="text1"/>
                          <w:szCs w:val="21"/>
                        </w:rPr>
                        <w:t>条の</w:t>
                      </w:r>
                      <w:r w:rsidR="00BE3C74" w:rsidRPr="00671C4E">
                        <w:rPr>
                          <w:rFonts w:ascii="Meiryo UI" w:eastAsia="Meiryo UI" w:hAnsi="Meiryo UI" w:cs="Meiryo UI" w:hint="eastAsia"/>
                          <w:color w:val="000000" w:themeColor="text1"/>
                          <w:szCs w:val="21"/>
                        </w:rPr>
                        <w:t>障害者差別解消支援地域協議会の機能を担う。）</w:t>
                      </w:r>
                    </w:p>
                    <w:p w:rsidR="00E70F93" w:rsidRPr="00F96E2F" w:rsidRDefault="00061AD9"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２</w:t>
                      </w:r>
                      <w:r w:rsidR="000C725F" w:rsidRPr="00F96E2F">
                        <w:rPr>
                          <w:rFonts w:ascii="Meiryo UI" w:eastAsia="Meiryo UI" w:hAnsi="Meiryo UI" w:cs="Meiryo UI" w:hint="eastAsia"/>
                          <w:color w:val="000000" w:themeColor="text1"/>
                          <w:szCs w:val="21"/>
                          <w:u w:val="single"/>
                        </w:rPr>
                        <w:t xml:space="preserve">　</w:t>
                      </w:r>
                      <w:r w:rsidR="009E6BD0" w:rsidRPr="00F96E2F">
                        <w:rPr>
                          <w:rFonts w:ascii="Meiryo UI" w:eastAsia="Meiryo UI" w:hAnsi="Meiryo UI" w:cs="Meiryo UI" w:hint="eastAsia"/>
                          <w:color w:val="000000" w:themeColor="text1"/>
                          <w:szCs w:val="21"/>
                          <w:u w:val="single"/>
                        </w:rPr>
                        <w:t>勧告・公表</w:t>
                      </w:r>
                    </w:p>
                    <w:p w:rsidR="000C725F" w:rsidRPr="00671C4E" w:rsidRDefault="009E6BD0" w:rsidP="00956A29">
                      <w:pPr>
                        <w:pStyle w:val="Web"/>
                        <w:spacing w:before="0" w:beforeAutospacing="0" w:after="0" w:afterAutospacing="0" w:line="360" w:lineRule="exact"/>
                        <w:ind w:firstLineChars="100" w:firstLine="240"/>
                        <w:textAlignment w:val="baseline"/>
                        <w:rPr>
                          <w:rFonts w:ascii="Meiryo UI" w:eastAsia="Meiryo UI" w:hAnsi="Meiryo UI" w:cs="Meiryo UI"/>
                          <w:color w:val="000000" w:themeColor="text1"/>
                          <w:szCs w:val="21"/>
                        </w:rPr>
                      </w:pPr>
                      <w:r w:rsidRPr="00671C4E">
                        <w:rPr>
                          <w:rFonts w:ascii="Meiryo UI" w:eastAsia="Meiryo UI" w:hAnsi="Meiryo UI" w:cs="Meiryo UI" w:hint="eastAsia"/>
                          <w:color w:val="000000" w:themeColor="text1"/>
                          <w:szCs w:val="21"/>
                        </w:rPr>
                        <w:t>行政措置による実効性の確保として、</w:t>
                      </w:r>
                      <w:r w:rsidR="000D6EAA" w:rsidRPr="00671C4E">
                        <w:rPr>
                          <w:rFonts w:ascii="Meiryo UI" w:eastAsia="Meiryo UI" w:hAnsi="Meiryo UI" w:cs="Meiryo UI" w:hint="eastAsia"/>
                          <w:color w:val="000000" w:themeColor="text1"/>
                          <w:szCs w:val="21"/>
                        </w:rPr>
                        <w:t>事案を放置することが著しく公益に反すると認められるときに限定し、</w:t>
                      </w:r>
                      <w:r w:rsidRPr="00671C4E">
                        <w:rPr>
                          <w:rFonts w:ascii="Meiryo UI" w:eastAsia="Meiryo UI" w:hAnsi="Meiryo UI" w:cs="Meiryo UI" w:hint="eastAsia"/>
                          <w:color w:val="000000" w:themeColor="text1"/>
                          <w:szCs w:val="21"/>
                        </w:rPr>
                        <w:t>知事による事業者に対する勧告、公表を規定する。</w:t>
                      </w:r>
                    </w:p>
                    <w:p w:rsidR="000C725F" w:rsidRPr="00F96E2F" w:rsidRDefault="009E6BD0"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３　啓発活動</w:t>
                      </w:r>
                    </w:p>
                    <w:p w:rsidR="00061AD9" w:rsidRDefault="00061AD9" w:rsidP="00061AD9">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005E5C75">
                        <w:rPr>
                          <w:rFonts w:ascii="Meiryo UI" w:eastAsia="Meiryo UI" w:hAnsi="Meiryo UI" w:cs="Meiryo UI" w:hint="eastAsia"/>
                          <w:color w:val="000000" w:themeColor="text1"/>
                          <w:szCs w:val="21"/>
                        </w:rPr>
                        <w:t>啓発活動が条例の目的を達成するために最も大切な取組</w:t>
                      </w:r>
                      <w:r w:rsidR="000D6EAA" w:rsidRPr="00671C4E">
                        <w:rPr>
                          <w:rFonts w:ascii="Meiryo UI" w:eastAsia="Meiryo UI" w:hAnsi="Meiryo UI" w:cs="Meiryo UI" w:hint="eastAsia"/>
                          <w:color w:val="000000" w:themeColor="text1"/>
                          <w:szCs w:val="21"/>
                        </w:rPr>
                        <w:t>であること</w:t>
                      </w:r>
                      <w:r>
                        <w:rPr>
                          <w:rFonts w:ascii="Meiryo UI" w:eastAsia="Meiryo UI" w:hAnsi="Meiryo UI" w:cs="Meiryo UI" w:hint="eastAsia"/>
                          <w:color w:val="000000" w:themeColor="text1"/>
                          <w:szCs w:val="21"/>
                        </w:rPr>
                        <w:t>を基本理念で規定する。</w:t>
                      </w:r>
                    </w:p>
                    <w:p w:rsidR="00E70F93" w:rsidRPr="00671C4E" w:rsidRDefault="00061AD9"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000D6EAA" w:rsidRPr="00671C4E">
                        <w:rPr>
                          <w:rFonts w:ascii="Meiryo UI" w:eastAsia="Meiryo UI" w:hAnsi="Meiryo UI" w:cs="Meiryo UI" w:hint="eastAsia"/>
                          <w:color w:val="000000" w:themeColor="text1"/>
                          <w:szCs w:val="21"/>
                        </w:rPr>
                        <w:t>府民の理解と関心を深め、府民が適切に行動するための指針（大阪府障がい者差別解消ガイドライン）の普及に努めるなど必要な啓発活動を行うことを府の責務とする。</w:t>
                      </w:r>
                    </w:p>
                    <w:p w:rsidR="000C725F" w:rsidRPr="00F96E2F" w:rsidRDefault="009E6BD0"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４　市町村</w:t>
                      </w:r>
                      <w:r w:rsidR="007A0B14" w:rsidRPr="00F96E2F">
                        <w:rPr>
                          <w:rFonts w:ascii="Meiryo UI" w:eastAsia="Meiryo UI" w:hAnsi="Meiryo UI" w:cs="Meiryo UI" w:hint="eastAsia"/>
                          <w:color w:val="000000" w:themeColor="text1"/>
                          <w:szCs w:val="21"/>
                          <w:u w:val="single"/>
                        </w:rPr>
                        <w:t>との連携</w:t>
                      </w:r>
                    </w:p>
                    <w:p w:rsidR="00061AD9" w:rsidRDefault="00061AD9" w:rsidP="00061AD9">
                      <w:pPr>
                        <w:pStyle w:val="Web"/>
                        <w:spacing w:before="0" w:beforeAutospacing="0" w:after="0" w:afterAutospacing="0" w:line="360" w:lineRule="exact"/>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0018246C" w:rsidRPr="00671C4E">
                        <w:rPr>
                          <w:rFonts w:ascii="Meiryo UI" w:eastAsia="Meiryo UI" w:hAnsi="Meiryo UI" w:cs="Meiryo UI" w:hint="eastAsia"/>
                          <w:color w:val="000000" w:themeColor="text1"/>
                          <w:szCs w:val="21"/>
                        </w:rPr>
                        <w:t>市町村との適切な役割分担のもとで体制整備を実施することを府の責務とする</w:t>
                      </w:r>
                      <w:r>
                        <w:rPr>
                          <w:rFonts w:ascii="Meiryo UI" w:eastAsia="Meiryo UI" w:hAnsi="Meiryo UI" w:cs="Meiryo UI" w:hint="eastAsia"/>
                          <w:color w:val="000000" w:themeColor="text1"/>
                          <w:szCs w:val="21"/>
                        </w:rPr>
                        <w:t>。</w:t>
                      </w:r>
                    </w:p>
                    <w:p w:rsidR="000C725F" w:rsidRPr="00671C4E" w:rsidRDefault="00061AD9" w:rsidP="00956A29">
                      <w:pPr>
                        <w:pStyle w:val="Web"/>
                        <w:spacing w:before="0" w:beforeAutospacing="0" w:after="0" w:afterAutospacing="0" w:line="360" w:lineRule="exact"/>
                        <w:ind w:left="708" w:hangingChars="295" w:hanging="708"/>
                        <w:textAlignment w:val="baseline"/>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000D6EAA" w:rsidRPr="00671C4E">
                        <w:rPr>
                          <w:rFonts w:ascii="Meiryo UI" w:eastAsia="Meiryo UI" w:hAnsi="Meiryo UI" w:cs="Meiryo UI" w:hint="eastAsia"/>
                          <w:color w:val="000000" w:themeColor="text1"/>
                          <w:szCs w:val="21"/>
                        </w:rPr>
                        <w:t>府は、</w:t>
                      </w:r>
                      <w:r w:rsidR="0018246C" w:rsidRPr="00671C4E">
                        <w:rPr>
                          <w:rFonts w:ascii="Meiryo UI" w:eastAsia="Meiryo UI" w:hAnsi="Meiryo UI" w:cs="Meiryo UI" w:hint="eastAsia"/>
                          <w:color w:val="000000" w:themeColor="text1"/>
                          <w:szCs w:val="21"/>
                        </w:rPr>
                        <w:t>市町村</w:t>
                      </w:r>
                      <w:r w:rsidR="000D6EAA" w:rsidRPr="00671C4E">
                        <w:rPr>
                          <w:rFonts w:ascii="Meiryo UI" w:eastAsia="Meiryo UI" w:hAnsi="Meiryo UI" w:cs="Meiryo UI" w:hint="eastAsia"/>
                          <w:color w:val="000000" w:themeColor="text1"/>
                          <w:szCs w:val="21"/>
                        </w:rPr>
                        <w:t>と連携して</w:t>
                      </w:r>
                      <w:r w:rsidR="0018246C" w:rsidRPr="00671C4E">
                        <w:rPr>
                          <w:rFonts w:ascii="Meiryo UI" w:eastAsia="Meiryo UI" w:hAnsi="Meiryo UI" w:cs="Meiryo UI" w:hint="eastAsia"/>
                          <w:color w:val="000000" w:themeColor="text1"/>
                          <w:szCs w:val="21"/>
                        </w:rPr>
                        <w:t>体制整備</w:t>
                      </w:r>
                      <w:r w:rsidR="000D6EAA" w:rsidRPr="00671C4E">
                        <w:rPr>
                          <w:rFonts w:ascii="Meiryo UI" w:eastAsia="Meiryo UI" w:hAnsi="Meiryo UI" w:cs="Meiryo UI" w:hint="eastAsia"/>
                          <w:color w:val="000000" w:themeColor="text1"/>
                          <w:szCs w:val="21"/>
                        </w:rPr>
                        <w:t>等を</w:t>
                      </w:r>
                      <w:r w:rsidR="0018246C" w:rsidRPr="00671C4E">
                        <w:rPr>
                          <w:rFonts w:ascii="Meiryo UI" w:eastAsia="Meiryo UI" w:hAnsi="Meiryo UI" w:cs="Meiryo UI" w:hint="eastAsia"/>
                          <w:color w:val="000000" w:themeColor="text1"/>
                          <w:szCs w:val="21"/>
                        </w:rPr>
                        <w:t>実施</w:t>
                      </w:r>
                      <w:r w:rsidR="000D6EAA" w:rsidRPr="00671C4E">
                        <w:rPr>
                          <w:rFonts w:ascii="Meiryo UI" w:eastAsia="Meiryo UI" w:hAnsi="Meiryo UI" w:cs="Meiryo UI" w:hint="eastAsia"/>
                          <w:color w:val="000000" w:themeColor="text1"/>
                          <w:szCs w:val="21"/>
                        </w:rPr>
                        <w:t>す</w:t>
                      </w:r>
                      <w:r w:rsidR="0018246C" w:rsidRPr="00671C4E">
                        <w:rPr>
                          <w:rFonts w:ascii="Meiryo UI" w:eastAsia="Meiryo UI" w:hAnsi="Meiryo UI" w:cs="Meiryo UI" w:hint="eastAsia"/>
                          <w:color w:val="000000" w:themeColor="text1"/>
                          <w:szCs w:val="21"/>
                        </w:rPr>
                        <w:t>ること並びに</w:t>
                      </w:r>
                      <w:r w:rsidR="000D6EAA" w:rsidRPr="00671C4E">
                        <w:rPr>
                          <w:rFonts w:ascii="Meiryo UI" w:eastAsia="Meiryo UI" w:hAnsi="Meiryo UI" w:cs="Meiryo UI" w:hint="eastAsia"/>
                          <w:color w:val="000000" w:themeColor="text1"/>
                          <w:szCs w:val="21"/>
                        </w:rPr>
                        <w:t>市町村に対し情報提供や技術的助言等</w:t>
                      </w:r>
                      <w:r w:rsidR="0018246C" w:rsidRPr="00671C4E">
                        <w:rPr>
                          <w:rFonts w:ascii="Meiryo UI" w:eastAsia="Meiryo UI" w:hAnsi="Meiryo UI" w:cs="Meiryo UI" w:hint="eastAsia"/>
                          <w:color w:val="000000" w:themeColor="text1"/>
                          <w:szCs w:val="21"/>
                        </w:rPr>
                        <w:t>必要な支援を行うことを規定する。</w:t>
                      </w:r>
                    </w:p>
                    <w:p w:rsidR="000C725F" w:rsidRPr="00F96E2F" w:rsidRDefault="009E6BD0" w:rsidP="00790A4B">
                      <w:pPr>
                        <w:pStyle w:val="Web"/>
                        <w:spacing w:before="0" w:beforeAutospacing="0" w:after="0" w:afterAutospacing="0" w:line="360" w:lineRule="exact"/>
                        <w:textAlignment w:val="baseline"/>
                        <w:rPr>
                          <w:rFonts w:ascii="Meiryo UI" w:eastAsia="Meiryo UI" w:hAnsi="Meiryo UI" w:cs="Meiryo UI"/>
                          <w:color w:val="000000" w:themeColor="text1"/>
                          <w:szCs w:val="21"/>
                          <w:u w:val="single"/>
                        </w:rPr>
                      </w:pPr>
                      <w:r w:rsidRPr="00F96E2F">
                        <w:rPr>
                          <w:rFonts w:ascii="Meiryo UI" w:eastAsia="Meiryo UI" w:hAnsi="Meiryo UI" w:cs="Meiryo UI" w:hint="eastAsia"/>
                          <w:color w:val="000000" w:themeColor="text1"/>
                          <w:szCs w:val="21"/>
                          <w:u w:val="single"/>
                        </w:rPr>
                        <w:t xml:space="preserve">５　</w:t>
                      </w:r>
                      <w:r w:rsidR="000C725F" w:rsidRPr="00F96E2F">
                        <w:rPr>
                          <w:rFonts w:ascii="Meiryo UI" w:eastAsia="Meiryo UI" w:hAnsi="Meiryo UI" w:cs="Meiryo UI" w:hint="eastAsia"/>
                          <w:color w:val="000000" w:themeColor="text1"/>
                          <w:szCs w:val="21"/>
                          <w:u w:val="single"/>
                        </w:rPr>
                        <w:t>見直しの検討</w:t>
                      </w:r>
                    </w:p>
                    <w:p w:rsidR="00523699" w:rsidRPr="00ED52B1" w:rsidRDefault="000C725F" w:rsidP="00523699">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sidRPr="00671C4E">
                        <w:rPr>
                          <w:rFonts w:ascii="Meiryo UI" w:eastAsia="Meiryo UI" w:hAnsi="Meiryo UI" w:cs="Meiryo UI" w:hint="eastAsia"/>
                          <w:color w:val="000000" w:themeColor="text1"/>
                          <w:szCs w:val="21"/>
                        </w:rPr>
                        <w:t>施行後３年を目途として、</w:t>
                      </w:r>
                      <w:r w:rsidRPr="00ED52B1">
                        <w:rPr>
                          <w:rFonts w:ascii="Meiryo UI" w:eastAsia="Meiryo UI" w:hAnsi="Meiryo UI" w:cs="Meiryo UI" w:hint="eastAsia"/>
                          <w:szCs w:val="21"/>
                        </w:rPr>
                        <w:t>施行後の状況</w:t>
                      </w:r>
                      <w:r w:rsidR="00523699" w:rsidRPr="00ED52B1">
                        <w:rPr>
                          <w:rFonts w:ascii="Meiryo UI" w:eastAsia="Meiryo UI" w:hAnsi="Meiryo UI" w:cs="Meiryo UI" w:hint="eastAsia"/>
                          <w:szCs w:val="21"/>
                        </w:rPr>
                        <w:t>について検討を加え</w:t>
                      </w:r>
                      <w:r w:rsidRPr="00ED52B1">
                        <w:rPr>
                          <w:rFonts w:ascii="Meiryo UI" w:eastAsia="Meiryo UI" w:hAnsi="Meiryo UI" w:cs="Meiryo UI" w:hint="eastAsia"/>
                          <w:szCs w:val="21"/>
                        </w:rPr>
                        <w:t>、</w:t>
                      </w:r>
                      <w:r w:rsidR="00523699" w:rsidRPr="00ED52B1">
                        <w:rPr>
                          <w:rFonts w:ascii="Meiryo UI" w:eastAsia="Meiryo UI" w:hAnsi="Meiryo UI" w:cs="Meiryo UI" w:hint="eastAsia"/>
                          <w:szCs w:val="21"/>
                        </w:rPr>
                        <w:t>必要があると認めるときは所要の見直しを行う。</w:t>
                      </w:r>
                    </w:p>
                    <w:p w:rsidR="000C725F" w:rsidRPr="00ED52B1" w:rsidRDefault="00523699" w:rsidP="00DA324D">
                      <w:pPr>
                        <w:pStyle w:val="Web"/>
                        <w:spacing w:before="0" w:beforeAutospacing="0" w:after="0" w:afterAutospacing="0" w:line="360" w:lineRule="exact"/>
                        <w:ind w:leftChars="100" w:left="210"/>
                        <w:textAlignment w:val="baseline"/>
                        <w:rPr>
                          <w:rFonts w:ascii="Meiryo UI" w:eastAsia="Meiryo UI" w:hAnsi="Meiryo UI" w:cs="Meiryo UI"/>
                          <w:szCs w:val="21"/>
                        </w:rPr>
                      </w:pPr>
                      <w:r w:rsidRPr="00ED52B1">
                        <w:rPr>
                          <w:rFonts w:ascii="Meiryo UI" w:eastAsia="Meiryo UI" w:hAnsi="Meiryo UI" w:cs="Meiryo UI" w:hint="eastAsia"/>
                          <w:szCs w:val="21"/>
                        </w:rPr>
                        <w:t>検討に当たっては、</w:t>
                      </w:r>
                      <w:r w:rsidR="00956A29" w:rsidRPr="00ED52B1">
                        <w:rPr>
                          <w:rFonts w:ascii="Meiryo UI" w:eastAsia="Meiryo UI" w:hAnsi="Meiryo UI" w:cs="Meiryo UI" w:hint="eastAsia"/>
                          <w:szCs w:val="21"/>
                        </w:rPr>
                        <w:t>事業者における合理的配慮の</w:t>
                      </w:r>
                      <w:r w:rsidRPr="00ED52B1">
                        <w:rPr>
                          <w:rFonts w:ascii="Meiryo UI" w:eastAsia="Meiryo UI" w:hAnsi="Meiryo UI" w:cs="Meiryo UI" w:hint="eastAsia"/>
                          <w:szCs w:val="21"/>
                        </w:rPr>
                        <w:t>実施状況に特に留意するとともに</w:t>
                      </w:r>
                      <w:r w:rsidR="00956A29" w:rsidRPr="00ED52B1">
                        <w:rPr>
                          <w:rFonts w:ascii="Meiryo UI" w:eastAsia="Meiryo UI" w:hAnsi="Meiryo UI" w:cs="Meiryo UI" w:hint="eastAsia"/>
                          <w:szCs w:val="21"/>
                        </w:rPr>
                        <w:t>、</w:t>
                      </w:r>
                      <w:r w:rsidRPr="00ED52B1">
                        <w:rPr>
                          <w:rFonts w:ascii="Meiryo UI" w:eastAsia="Meiryo UI" w:hAnsi="Meiryo UI" w:cs="Meiryo UI" w:hint="eastAsia"/>
                          <w:szCs w:val="21"/>
                        </w:rPr>
                        <w:t>必要があると認めるときは、施行後３</w:t>
                      </w:r>
                      <w:r w:rsidR="00956A29" w:rsidRPr="00ED52B1">
                        <w:rPr>
                          <w:rFonts w:ascii="Meiryo UI" w:eastAsia="Meiryo UI" w:hAnsi="Meiryo UI" w:cs="Meiryo UI" w:hint="eastAsia"/>
                          <w:szCs w:val="21"/>
                        </w:rPr>
                        <w:t>年</w:t>
                      </w:r>
                      <w:r w:rsidRPr="00ED52B1">
                        <w:rPr>
                          <w:rFonts w:ascii="Meiryo UI" w:eastAsia="Meiryo UI" w:hAnsi="Meiryo UI" w:cs="Meiryo UI" w:hint="eastAsia"/>
                          <w:szCs w:val="21"/>
                        </w:rPr>
                        <w:t>以内においても速やかに事業者における合理的配慮の義務付けの在り方を含めた</w:t>
                      </w:r>
                      <w:r w:rsidR="00956A29" w:rsidRPr="00ED52B1">
                        <w:rPr>
                          <w:rFonts w:ascii="Meiryo UI" w:eastAsia="Meiryo UI" w:hAnsi="Meiryo UI" w:cs="Meiryo UI" w:hint="eastAsia"/>
                          <w:szCs w:val="21"/>
                        </w:rPr>
                        <w:t>見直しを検討する</w:t>
                      </w:r>
                      <w:r w:rsidR="000C725F" w:rsidRPr="00ED52B1">
                        <w:rPr>
                          <w:rFonts w:ascii="Meiryo UI" w:eastAsia="Meiryo UI" w:hAnsi="Meiryo UI" w:cs="Meiryo UI" w:hint="eastAsia"/>
                          <w:szCs w:val="21"/>
                        </w:rPr>
                        <w:t>。</w:t>
                      </w:r>
                    </w:p>
                  </w:txbxContent>
                </v:textbox>
              </v:shape>
            </w:pict>
          </mc:Fallback>
        </mc:AlternateContent>
      </w:r>
      <w:r w:rsidRPr="00DD69E1">
        <w:rPr>
          <w:noProof/>
        </w:rPr>
        <mc:AlternateContent>
          <mc:Choice Requires="wps">
            <w:drawing>
              <wp:anchor distT="0" distB="0" distL="114300" distR="114300" simplePos="0" relativeHeight="251636224" behindDoc="0" locked="0" layoutInCell="1" allowOverlap="1" wp14:anchorId="2871E879" wp14:editId="34F03988">
                <wp:simplePos x="0" y="0"/>
                <wp:positionH relativeFrom="column">
                  <wp:posOffset>22860</wp:posOffset>
                </wp:positionH>
                <wp:positionV relativeFrom="paragraph">
                  <wp:posOffset>1840230</wp:posOffset>
                </wp:positionV>
                <wp:extent cx="6337300" cy="4922520"/>
                <wp:effectExtent l="0" t="0" r="25400" b="11430"/>
                <wp:wrapNone/>
                <wp:docPr id="2066"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0" cy="4922520"/>
                        </a:xfrm>
                        <a:prstGeom prst="rect">
                          <a:avLst/>
                        </a:prstGeom>
                        <a:noFill/>
                        <a:ln w="9525">
                          <a:solidFill>
                            <a:schemeClr val="accent6">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739C" w:rsidRDefault="000F15ED"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 xml:space="preserve">１　</w:t>
                            </w:r>
                            <w:r w:rsidR="006A1203" w:rsidRPr="00671C4E">
                              <w:rPr>
                                <w:rFonts w:ascii="Meiryo UI" w:eastAsia="Meiryo UI" w:hAnsi="Meiryo UI" w:cs="Meiryo UI" w:hint="eastAsia"/>
                                <w:color w:val="000000" w:themeColor="text1"/>
                              </w:rPr>
                              <w:t>背景</w:t>
                            </w:r>
                            <w:r w:rsidR="00A0739C">
                              <w:rPr>
                                <w:rFonts w:ascii="Meiryo UI" w:eastAsia="Meiryo UI" w:hAnsi="Meiryo UI" w:cs="Meiryo UI" w:hint="eastAsia"/>
                                <w:color w:val="000000" w:themeColor="text1"/>
                              </w:rPr>
                              <w:t>（</w:t>
                            </w:r>
                            <w:r w:rsidR="005E5C75">
                              <w:rPr>
                                <w:rFonts w:ascii="Meiryo UI" w:eastAsia="Meiryo UI" w:hAnsi="Meiryo UI" w:cs="Meiryo UI" w:hint="eastAsia"/>
                                <w:color w:val="000000" w:themeColor="text1"/>
                              </w:rPr>
                              <w:t>国内外における</w:t>
                            </w:r>
                            <w:proofErr w:type="gramStart"/>
                            <w:r w:rsidR="005E5C75">
                              <w:rPr>
                                <w:rFonts w:ascii="Meiryo UI" w:eastAsia="Meiryo UI" w:hAnsi="Meiryo UI" w:cs="Meiryo UI" w:hint="eastAsia"/>
                                <w:color w:val="000000" w:themeColor="text1"/>
                              </w:rPr>
                              <w:t>障がい</w:t>
                            </w:r>
                            <w:proofErr w:type="gramEnd"/>
                            <w:r w:rsidR="005E5C75">
                              <w:rPr>
                                <w:rFonts w:ascii="Meiryo UI" w:eastAsia="Meiryo UI" w:hAnsi="Meiryo UI" w:cs="Meiryo UI" w:hint="eastAsia"/>
                                <w:color w:val="000000" w:themeColor="text1"/>
                              </w:rPr>
                              <w:t>者の権利の実現に向けた取組</w:t>
                            </w:r>
                            <w:r w:rsidR="006A1203" w:rsidRPr="00A0739C">
                              <w:rPr>
                                <w:rFonts w:ascii="Meiryo UI" w:eastAsia="Meiryo UI" w:hAnsi="Meiryo UI" w:cs="Meiryo UI" w:hint="eastAsia"/>
                                <w:color w:val="000000" w:themeColor="text1"/>
                              </w:rPr>
                              <w:t>の進展</w:t>
                            </w:r>
                            <w:r w:rsidR="00A0739C">
                              <w:rPr>
                                <w:rFonts w:ascii="Meiryo UI" w:eastAsia="Meiryo UI" w:hAnsi="Meiryo UI" w:cs="Meiryo UI" w:hint="eastAsia"/>
                                <w:color w:val="000000" w:themeColor="text1"/>
                              </w:rPr>
                              <w:t>）</w:t>
                            </w:r>
                          </w:p>
                          <w:p w:rsidR="00A0739C" w:rsidRDefault="006A120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A0739C">
                              <w:rPr>
                                <w:rFonts w:ascii="Meiryo UI" w:eastAsia="Meiryo UI" w:hAnsi="Meiryo UI" w:cs="Meiryo UI" w:hint="eastAsia"/>
                                <w:color w:val="000000" w:themeColor="text1"/>
                              </w:rPr>
                              <w:t>平成18年　障害者権利条約が国連で採択</w:t>
                            </w:r>
                            <w:r w:rsidR="00866118" w:rsidRPr="00A0739C">
                              <w:rPr>
                                <w:rFonts w:ascii="Meiryo UI" w:eastAsia="Meiryo UI" w:hAnsi="Meiryo UI" w:cs="Meiryo UI" w:hint="eastAsia"/>
                                <w:color w:val="000000" w:themeColor="text1"/>
                              </w:rPr>
                              <w:t>（平成26年批准）</w:t>
                            </w:r>
                          </w:p>
                          <w:p w:rsidR="00A0739C" w:rsidRDefault="006A120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平成23年　障害者基本法の改正（差別の禁止を基本原則に）</w:t>
                            </w:r>
                          </w:p>
                          <w:p w:rsidR="006A1203" w:rsidRDefault="006A120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平成25年　障害者差別解消法の制定</w:t>
                            </w:r>
                          </w:p>
                          <w:p w:rsidR="007919E3" w:rsidRPr="007919E3" w:rsidRDefault="007919E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平成28年　障害者差別解消法の施行</w:t>
                            </w:r>
                          </w:p>
                          <w:p w:rsidR="006A1203" w:rsidRPr="00671C4E" w:rsidRDefault="000F15ED"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 xml:space="preserve">２　</w:t>
                            </w:r>
                            <w:r w:rsidR="006A1203" w:rsidRPr="00671C4E">
                              <w:rPr>
                                <w:rFonts w:ascii="Meiryo UI" w:eastAsia="Meiryo UI" w:hAnsi="Meiryo UI" w:cs="Meiryo UI" w:hint="eastAsia"/>
                                <w:color w:val="000000" w:themeColor="text1"/>
                              </w:rPr>
                              <w:t>課題</w:t>
                            </w:r>
                          </w:p>
                          <w:p w:rsidR="00523699" w:rsidRDefault="0070016F" w:rsidP="0070016F">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（１）</w:t>
                            </w:r>
                            <w:r w:rsidR="006A1203" w:rsidRPr="00671C4E">
                              <w:rPr>
                                <w:rFonts w:ascii="Meiryo UI" w:eastAsia="Meiryo UI" w:hAnsi="Meiryo UI" w:cs="Meiryo UI" w:hint="eastAsia"/>
                                <w:color w:val="000000" w:themeColor="text1"/>
                              </w:rPr>
                              <w:t>依然として、理解不足等により、</w:t>
                            </w:r>
                            <w:proofErr w:type="gramStart"/>
                            <w:r w:rsidR="006A1203" w:rsidRPr="00671C4E">
                              <w:rPr>
                                <w:rFonts w:ascii="Meiryo UI" w:eastAsia="Meiryo UI" w:hAnsi="Meiryo UI" w:cs="Meiryo UI" w:hint="eastAsia"/>
                                <w:color w:val="000000" w:themeColor="text1"/>
                              </w:rPr>
                              <w:t>障がい</w:t>
                            </w:r>
                            <w:proofErr w:type="gramEnd"/>
                            <w:r w:rsidR="006A1203" w:rsidRPr="00671C4E">
                              <w:rPr>
                                <w:rFonts w:ascii="Meiryo UI" w:eastAsia="Meiryo UI" w:hAnsi="Meiryo UI" w:cs="Meiryo UI" w:hint="eastAsia"/>
                                <w:color w:val="000000" w:themeColor="text1"/>
                              </w:rPr>
                              <w:t>者が生活のなかで嫌な思いを</w:t>
                            </w:r>
                            <w:proofErr w:type="gramStart"/>
                            <w:r w:rsidR="006A1203" w:rsidRPr="00671C4E">
                              <w:rPr>
                                <w:rFonts w:ascii="Meiryo UI" w:eastAsia="Meiryo UI" w:hAnsi="Meiryo UI" w:cs="Meiryo UI" w:hint="eastAsia"/>
                                <w:color w:val="000000" w:themeColor="text1"/>
                              </w:rPr>
                              <w:t>したり</w:t>
                            </w:r>
                            <w:proofErr w:type="gramEnd"/>
                            <w:r w:rsidR="006A1203" w:rsidRPr="00671C4E">
                              <w:rPr>
                                <w:rFonts w:ascii="Meiryo UI" w:eastAsia="Meiryo UI" w:hAnsi="Meiryo UI" w:cs="Meiryo UI" w:hint="eastAsia"/>
                                <w:color w:val="000000" w:themeColor="text1"/>
                              </w:rPr>
                              <w:t>、差別を受けたと感じ</w:t>
                            </w:r>
                          </w:p>
                          <w:p w:rsidR="00523699" w:rsidRDefault="006A1203" w:rsidP="00523699">
                            <w:pPr>
                              <w:pStyle w:val="Web"/>
                              <w:spacing w:before="0" w:beforeAutospacing="0" w:after="0" w:afterAutospacing="0" w:line="360" w:lineRule="exact"/>
                              <w:ind w:firstLineChars="300" w:firstLine="72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たりしている現状がある</w:t>
                            </w:r>
                            <w:r w:rsidR="00A0739C" w:rsidRPr="00671C4E">
                              <w:rPr>
                                <w:rFonts w:ascii="Meiryo UI" w:eastAsia="Meiryo UI" w:hAnsi="Meiryo UI" w:cs="Meiryo UI" w:hint="eastAsia"/>
                                <w:color w:val="000000" w:themeColor="text1"/>
                              </w:rPr>
                              <w:t>（平成25年10月～12</w:t>
                            </w:r>
                            <w:r w:rsidR="00A0739C">
                              <w:rPr>
                                <w:rFonts w:ascii="Meiryo UI" w:eastAsia="Meiryo UI" w:hAnsi="Meiryo UI" w:cs="Meiryo UI" w:hint="eastAsia"/>
                                <w:color w:val="000000" w:themeColor="text1"/>
                              </w:rPr>
                              <w:t xml:space="preserve">月　</w:t>
                            </w:r>
                            <w:r w:rsidR="00C755DF">
                              <w:rPr>
                                <w:rFonts w:ascii="Meiryo UI" w:eastAsia="Meiryo UI" w:hAnsi="Meiryo UI" w:cs="Meiryo UI" w:hint="eastAsia"/>
                                <w:color w:val="000000" w:themeColor="text1"/>
                              </w:rPr>
                              <w:t>差別と思われる</w:t>
                            </w:r>
                            <w:r w:rsidR="00A0739C" w:rsidRPr="00671C4E">
                              <w:rPr>
                                <w:rFonts w:ascii="Meiryo UI" w:eastAsia="Meiryo UI" w:hAnsi="Meiryo UI" w:cs="Meiryo UI" w:hint="eastAsia"/>
                                <w:color w:val="000000" w:themeColor="text1"/>
                              </w:rPr>
                              <w:t>事例の募集　計691</w:t>
                            </w:r>
                          </w:p>
                          <w:p w:rsidR="006A1203" w:rsidRPr="00671C4E" w:rsidRDefault="00A0739C" w:rsidP="00523699">
                            <w:pPr>
                              <w:pStyle w:val="Web"/>
                              <w:spacing w:before="0" w:beforeAutospacing="0" w:after="0" w:afterAutospacing="0" w:line="360" w:lineRule="exact"/>
                              <w:ind w:firstLineChars="300" w:firstLine="72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件）</w:t>
                            </w:r>
                            <w:r w:rsidR="006A1203" w:rsidRPr="00671C4E">
                              <w:rPr>
                                <w:rFonts w:ascii="Meiryo UI" w:eastAsia="Meiryo UI" w:hAnsi="Meiryo UI" w:cs="Meiryo UI" w:hint="eastAsia"/>
                                <w:color w:val="000000" w:themeColor="text1"/>
                              </w:rPr>
                              <w:t>。</w:t>
                            </w:r>
                          </w:p>
                          <w:p w:rsidR="00523699" w:rsidRPr="007919E3" w:rsidRDefault="0070016F" w:rsidP="008B05EE">
                            <w:pPr>
                              <w:pStyle w:val="Web"/>
                              <w:spacing w:before="0" w:beforeAutospacing="0" w:after="0" w:afterAutospacing="0" w:line="360" w:lineRule="exact"/>
                              <w:textAlignment w:val="baseline"/>
                              <w:rPr>
                                <w:rFonts w:ascii="Meiryo UI" w:eastAsia="Meiryo UI" w:hAnsi="Meiryo UI" w:cs="Meiryo UI"/>
                                <w:b/>
                                <w:color w:val="000000" w:themeColor="text1"/>
                              </w:rPr>
                            </w:pPr>
                            <w:r>
                              <w:rPr>
                                <w:rFonts w:ascii="Meiryo UI" w:eastAsia="Meiryo UI" w:hAnsi="Meiryo UI" w:cs="Meiryo UI" w:hint="eastAsia"/>
                                <w:color w:val="000000" w:themeColor="text1"/>
                              </w:rPr>
                              <w:t>（２）</w:t>
                            </w:r>
                            <w:r w:rsidR="003C2C04" w:rsidRPr="007919E3">
                              <w:rPr>
                                <w:rFonts w:ascii="Meiryo UI" w:eastAsia="Meiryo UI" w:hAnsi="Meiryo UI" w:cs="Meiryo UI" w:hint="eastAsia"/>
                                <w:b/>
                                <w:color w:val="000000" w:themeColor="text1"/>
                              </w:rPr>
                              <w:t>障害者差別解消法には、</w:t>
                            </w:r>
                            <w:r w:rsidR="00A0739C" w:rsidRPr="007919E3">
                              <w:rPr>
                                <w:rFonts w:ascii="Meiryo UI" w:eastAsia="Meiryo UI" w:hAnsi="Meiryo UI" w:cs="Meiryo UI" w:hint="eastAsia"/>
                                <w:b/>
                                <w:color w:val="000000" w:themeColor="text1"/>
                              </w:rPr>
                              <w:t>「相談、紛争の防止・解決の体制整備」や「啓発活動の実施」に関</w:t>
                            </w:r>
                          </w:p>
                          <w:p w:rsidR="006A1203" w:rsidRPr="007919E3" w:rsidRDefault="00A0739C" w:rsidP="00523699">
                            <w:pPr>
                              <w:pStyle w:val="Web"/>
                              <w:spacing w:before="0" w:beforeAutospacing="0" w:after="0" w:afterAutospacing="0" w:line="360" w:lineRule="exact"/>
                              <w:ind w:firstLineChars="300" w:firstLine="720"/>
                              <w:textAlignment w:val="baseline"/>
                              <w:rPr>
                                <w:rFonts w:ascii="Meiryo UI" w:eastAsia="Meiryo UI" w:hAnsi="Meiryo UI" w:cs="Meiryo UI"/>
                                <w:b/>
                                <w:color w:val="000000" w:themeColor="text1"/>
                              </w:rPr>
                            </w:pPr>
                            <w:r w:rsidRPr="007919E3">
                              <w:rPr>
                                <w:rFonts w:ascii="Meiryo UI" w:eastAsia="Meiryo UI" w:hAnsi="Meiryo UI" w:cs="Meiryo UI" w:hint="eastAsia"/>
                                <w:b/>
                                <w:color w:val="000000" w:themeColor="text1"/>
                              </w:rPr>
                              <w:t>し、具体的な定めがなく、地方公共団体の取組に委ねられている。</w:t>
                            </w:r>
                          </w:p>
                          <w:p w:rsidR="005F5D13" w:rsidRPr="00671C4E" w:rsidRDefault="000F15ED"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 xml:space="preserve">３　</w:t>
                            </w:r>
                            <w:r w:rsidR="005F5D13" w:rsidRPr="00671C4E">
                              <w:rPr>
                                <w:rFonts w:ascii="Meiryo UI" w:eastAsia="Meiryo UI" w:hAnsi="Meiryo UI" w:cs="Meiryo UI" w:hint="eastAsia"/>
                                <w:color w:val="000000" w:themeColor="text1"/>
                              </w:rPr>
                              <w:t>経緯</w:t>
                            </w:r>
                          </w:p>
                          <w:p w:rsidR="005723D5" w:rsidRDefault="0070016F" w:rsidP="00A0739C">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（１）</w:t>
                            </w:r>
                            <w:r w:rsidR="003C2C04" w:rsidRPr="00671C4E">
                              <w:rPr>
                                <w:rFonts w:ascii="Meiryo UI" w:eastAsia="Meiryo UI" w:hAnsi="Meiryo UI" w:cs="Meiryo UI" w:hint="eastAsia"/>
                                <w:color w:val="000000" w:themeColor="text1"/>
                              </w:rPr>
                              <w:t>大阪府障がい者施策推進協議会差別解消部会</w:t>
                            </w:r>
                            <w:r w:rsidR="005723D5">
                              <w:rPr>
                                <w:rFonts w:ascii="Meiryo UI" w:eastAsia="Meiryo UI" w:hAnsi="Meiryo UI" w:cs="Meiryo UI" w:hint="eastAsia"/>
                                <w:color w:val="000000" w:themeColor="text1"/>
                              </w:rPr>
                              <w:t>での検討</w:t>
                            </w:r>
                          </w:p>
                          <w:p w:rsidR="003C2C04" w:rsidRPr="00671C4E" w:rsidRDefault="003C2C04" w:rsidP="00956A29">
                            <w:pPr>
                              <w:pStyle w:val="Web"/>
                              <w:spacing w:before="0" w:beforeAutospacing="0" w:after="0" w:afterAutospacing="0" w:line="360" w:lineRule="exact"/>
                              <w:ind w:firstLineChars="300" w:firstLine="72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平成25年11月</w:t>
                            </w:r>
                            <w:r w:rsidR="00A0739C">
                              <w:rPr>
                                <w:rFonts w:ascii="Meiryo UI" w:eastAsia="Meiryo UI" w:hAnsi="Meiryo UI" w:cs="Meiryo UI" w:hint="eastAsia"/>
                                <w:color w:val="000000" w:themeColor="text1"/>
                              </w:rPr>
                              <w:t>～</w:t>
                            </w:r>
                            <w:r w:rsidRPr="00671C4E">
                              <w:rPr>
                                <w:rFonts w:ascii="Meiryo UI" w:eastAsia="Meiryo UI" w:hAnsi="Meiryo UI" w:cs="Meiryo UI" w:hint="eastAsia"/>
                                <w:color w:val="000000" w:themeColor="text1"/>
                              </w:rPr>
                              <w:t>平成27年</w:t>
                            </w:r>
                            <w:r w:rsidR="00B976F9" w:rsidRPr="00671C4E">
                              <w:rPr>
                                <w:rFonts w:ascii="Meiryo UI" w:eastAsia="Meiryo UI" w:hAnsi="Meiryo UI" w:cs="Meiryo UI" w:hint="eastAsia"/>
                                <w:color w:val="000000" w:themeColor="text1"/>
                              </w:rPr>
                              <w:t>12</w:t>
                            </w:r>
                            <w:r w:rsidR="0070016F">
                              <w:rPr>
                                <w:rFonts w:ascii="Meiryo UI" w:eastAsia="Meiryo UI" w:hAnsi="Meiryo UI" w:cs="Meiryo UI" w:hint="eastAsia"/>
                                <w:color w:val="000000" w:themeColor="text1"/>
                              </w:rPr>
                              <w:t xml:space="preserve">月 </w:t>
                            </w:r>
                            <w:r w:rsidR="00C755DF">
                              <w:rPr>
                                <w:rFonts w:ascii="Meiryo UI" w:eastAsia="Meiryo UI" w:hAnsi="Meiryo UI" w:cs="Meiryo UI" w:hint="eastAsia"/>
                                <w:color w:val="000000" w:themeColor="text1"/>
                              </w:rPr>
                              <w:t>計</w:t>
                            </w:r>
                            <w:r w:rsidR="00B976F9" w:rsidRPr="00671C4E">
                              <w:rPr>
                                <w:rFonts w:ascii="Meiryo UI" w:eastAsia="Meiryo UI" w:hAnsi="Meiryo UI" w:cs="Meiryo UI" w:hint="eastAsia"/>
                                <w:color w:val="000000" w:themeColor="text1"/>
                              </w:rPr>
                              <w:t>17</w:t>
                            </w:r>
                            <w:r w:rsidRPr="00671C4E">
                              <w:rPr>
                                <w:rFonts w:ascii="Meiryo UI" w:eastAsia="Meiryo UI" w:hAnsi="Meiryo UI" w:cs="Meiryo UI" w:hint="eastAsia"/>
                                <w:color w:val="000000" w:themeColor="text1"/>
                              </w:rPr>
                              <w:t>回開催</w:t>
                            </w:r>
                          </w:p>
                          <w:p w:rsidR="00523699" w:rsidRDefault="003C2C04"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 xml:space="preserve">　</w:t>
                            </w:r>
                            <w:r w:rsidR="0070016F">
                              <w:rPr>
                                <w:rFonts w:ascii="Meiryo UI" w:eastAsia="Meiryo UI" w:hAnsi="Meiryo UI" w:cs="Meiryo UI" w:hint="eastAsia"/>
                                <w:color w:val="000000" w:themeColor="text1"/>
                              </w:rPr>
                              <w:t xml:space="preserve">　</w:t>
                            </w:r>
                            <w:r w:rsidRPr="00671C4E">
                              <w:rPr>
                                <w:rFonts w:ascii="Meiryo UI" w:eastAsia="Meiryo UI" w:hAnsi="Meiryo UI" w:cs="Meiryo UI" w:hint="eastAsia"/>
                                <w:color w:val="000000" w:themeColor="text1"/>
                              </w:rPr>
                              <w:t>平成26年9月　府への「提言」とりまとめ</w:t>
                            </w:r>
                            <w:r w:rsidR="00866118" w:rsidRPr="00671C4E">
                              <w:rPr>
                                <w:rFonts w:ascii="Meiryo UI" w:eastAsia="Meiryo UI" w:hAnsi="Meiryo UI" w:cs="Meiryo UI" w:hint="eastAsia"/>
                                <w:color w:val="000000" w:themeColor="text1"/>
                              </w:rPr>
                              <w:t>（何が差別に当たるのかについてガイドラインの策定、</w:t>
                            </w:r>
                          </w:p>
                          <w:p w:rsidR="00866118" w:rsidRPr="00671C4E" w:rsidRDefault="00866118" w:rsidP="00523699">
                            <w:pPr>
                              <w:pStyle w:val="Web"/>
                              <w:spacing w:before="0" w:beforeAutospacing="0" w:after="0" w:afterAutospacing="0" w:line="360" w:lineRule="exact"/>
                              <w:ind w:left="360" w:firstLineChars="900" w:firstLine="21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相談、紛争の防止・解決の体制整備、啓発活動のあり方について）</w:t>
                            </w:r>
                          </w:p>
                          <w:p w:rsidR="007919E3" w:rsidRDefault="003C2C04"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 xml:space="preserve">　</w:t>
                            </w:r>
                            <w:r w:rsidR="0070016F">
                              <w:rPr>
                                <w:rFonts w:ascii="Meiryo UI" w:eastAsia="Meiryo UI" w:hAnsi="Meiryo UI" w:cs="Meiryo UI" w:hint="eastAsia"/>
                                <w:color w:val="000000" w:themeColor="text1"/>
                              </w:rPr>
                              <w:t xml:space="preserve">　</w:t>
                            </w:r>
                            <w:r w:rsidRPr="00671C4E">
                              <w:rPr>
                                <w:rFonts w:ascii="Meiryo UI" w:eastAsia="Meiryo UI" w:hAnsi="Meiryo UI" w:cs="Meiryo UI" w:hint="eastAsia"/>
                                <w:color w:val="000000" w:themeColor="text1"/>
                              </w:rPr>
                              <w:t xml:space="preserve">平成27年8月　</w:t>
                            </w:r>
                            <w:r w:rsidRPr="007919E3">
                              <w:rPr>
                                <w:rFonts w:ascii="Meiryo UI" w:eastAsia="Meiryo UI" w:hAnsi="Meiryo UI" w:cs="Meiryo UI" w:hint="eastAsia"/>
                                <w:b/>
                                <w:color w:val="000000" w:themeColor="text1"/>
                              </w:rPr>
                              <w:t>「これまでの議論の整理」とりまとめ</w:t>
                            </w:r>
                            <w:r w:rsidR="00866118" w:rsidRPr="007919E3">
                              <w:rPr>
                                <w:rFonts w:ascii="Meiryo UI" w:eastAsia="Meiryo UI" w:hAnsi="Meiryo UI" w:cs="Meiryo UI" w:hint="eastAsia"/>
                                <w:color w:val="000000" w:themeColor="text1"/>
                              </w:rPr>
                              <w:t>（相談、紛争の防止・解決の体制整備</w:t>
                            </w:r>
                          </w:p>
                          <w:p w:rsidR="00C755DF" w:rsidRPr="007919E3" w:rsidRDefault="00866118" w:rsidP="007919E3">
                            <w:pPr>
                              <w:pStyle w:val="Web"/>
                              <w:spacing w:before="0" w:beforeAutospacing="0" w:after="0" w:afterAutospacing="0" w:line="360" w:lineRule="exact"/>
                              <w:ind w:left="360" w:firstLineChars="900" w:firstLine="2160"/>
                              <w:textAlignment w:val="baseline"/>
                              <w:rPr>
                                <w:rFonts w:ascii="Meiryo UI" w:eastAsia="Meiryo UI" w:hAnsi="Meiryo UI" w:cs="Meiryo UI"/>
                                <w:color w:val="000000" w:themeColor="text1"/>
                              </w:rPr>
                            </w:pPr>
                            <w:r w:rsidRPr="007919E3">
                              <w:rPr>
                                <w:rFonts w:ascii="Meiryo UI" w:eastAsia="Meiryo UI" w:hAnsi="Meiryo UI" w:cs="Meiryo UI" w:hint="eastAsia"/>
                                <w:color w:val="000000" w:themeColor="text1"/>
                              </w:rPr>
                              <w:t>の具体的方策、実効性の確保のための措置・条例の必要性について）</w:t>
                            </w:r>
                          </w:p>
                          <w:p w:rsidR="00866118" w:rsidRPr="00A0739C" w:rsidRDefault="00866118" w:rsidP="00956A29">
                            <w:pPr>
                              <w:pStyle w:val="Web"/>
                              <w:spacing w:before="0" w:beforeAutospacing="0" w:after="0" w:afterAutospacing="0" w:line="360" w:lineRule="exact"/>
                              <w:ind w:left="360" w:firstLineChars="900" w:firstLine="2160"/>
                              <w:textAlignment w:val="baseline"/>
                              <w:rPr>
                                <w:rFonts w:ascii="Meiryo UI" w:eastAsia="Meiryo UI" w:hAnsi="Meiryo UI" w:cs="Meiryo UI"/>
                                <w:color w:val="000000" w:themeColor="text1"/>
                              </w:rPr>
                            </w:pPr>
                            <w:r w:rsidRPr="00A0739C">
                              <w:rPr>
                                <w:rFonts w:ascii="Meiryo UI" w:eastAsia="Meiryo UI" w:hAnsi="Meiryo UI" w:cs="Meiryo UI" w:hint="eastAsia"/>
                                <w:color w:val="000000" w:themeColor="text1"/>
                              </w:rPr>
                              <w:t>＝＞府独自の体制整備・措置の根拠となる条例の制定が必要</w:t>
                            </w:r>
                          </w:p>
                          <w:p w:rsidR="003C2C04" w:rsidRDefault="0070016F" w:rsidP="00A0739C">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（２）</w:t>
                            </w:r>
                            <w:r w:rsidR="003C2C04" w:rsidRPr="00671C4E">
                              <w:rPr>
                                <w:rFonts w:ascii="Meiryo UI" w:eastAsia="Meiryo UI" w:hAnsi="Meiryo UI" w:cs="Meiryo UI" w:hint="eastAsia"/>
                                <w:color w:val="000000" w:themeColor="text1"/>
                              </w:rPr>
                              <w:t>大阪府障がい者差別解消ガイドラインの策定</w:t>
                            </w:r>
                            <w:r w:rsidR="00A0739C">
                              <w:rPr>
                                <w:rFonts w:ascii="Meiryo UI" w:eastAsia="Meiryo UI" w:hAnsi="Meiryo UI" w:cs="Meiryo UI" w:hint="eastAsia"/>
                                <w:color w:val="000000" w:themeColor="text1"/>
                              </w:rPr>
                              <w:t>（</w:t>
                            </w:r>
                            <w:r w:rsidR="003C2C04" w:rsidRPr="00671C4E">
                              <w:rPr>
                                <w:rFonts w:ascii="Meiryo UI" w:eastAsia="Meiryo UI" w:hAnsi="Meiryo UI" w:cs="Meiryo UI" w:hint="eastAsia"/>
                                <w:color w:val="000000" w:themeColor="text1"/>
                              </w:rPr>
                              <w:t>平成27年3月　第1</w:t>
                            </w:r>
                            <w:r w:rsidR="00A0739C">
                              <w:rPr>
                                <w:rFonts w:ascii="Meiryo UI" w:eastAsia="Meiryo UI" w:hAnsi="Meiryo UI" w:cs="Meiryo UI" w:hint="eastAsia"/>
                                <w:color w:val="000000" w:themeColor="text1"/>
                              </w:rPr>
                              <w:t>版）</w:t>
                            </w:r>
                          </w:p>
                          <w:p w:rsidR="00ED52B1" w:rsidRPr="00671C4E" w:rsidRDefault="0070016F"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（３）</w:t>
                            </w:r>
                            <w:r w:rsidR="00ED52B1">
                              <w:rPr>
                                <w:rFonts w:ascii="Meiryo UI" w:eastAsia="Meiryo UI" w:hAnsi="Meiryo UI" w:cs="Meiryo UI" w:hint="eastAsia"/>
                                <w:color w:val="000000" w:themeColor="text1"/>
                              </w:rPr>
                              <w:t>平成</w:t>
                            </w:r>
                            <w:r w:rsidR="00ED52B1">
                              <w:rPr>
                                <w:rFonts w:ascii="Meiryo UI" w:eastAsia="Meiryo UI" w:hAnsi="Meiryo UI" w:cs="Meiryo UI"/>
                                <w:color w:val="000000" w:themeColor="text1"/>
                              </w:rPr>
                              <w:t>28年４月１</w:t>
                            </w:r>
                            <w:r w:rsidR="00ED52B1">
                              <w:rPr>
                                <w:rFonts w:ascii="Meiryo UI" w:eastAsia="Meiryo UI" w:hAnsi="Meiryo UI" w:cs="Meiryo UI" w:hint="eastAsia"/>
                                <w:color w:val="000000" w:themeColor="text1"/>
                              </w:rPr>
                              <w:t>日</w:t>
                            </w:r>
                            <w:r w:rsidR="007919E3">
                              <w:rPr>
                                <w:rFonts w:ascii="Meiryo UI" w:eastAsia="Meiryo UI" w:hAnsi="Meiryo UI" w:cs="Meiryo UI" w:hint="eastAsia"/>
                                <w:color w:val="000000" w:themeColor="text1"/>
                              </w:rPr>
                              <w:t xml:space="preserve">　</w:t>
                            </w:r>
                            <w:r w:rsidR="004A61F2">
                              <w:rPr>
                                <w:rFonts w:ascii="Meiryo UI" w:eastAsia="Meiryo UI" w:hAnsi="Meiryo UI" w:cs="Meiryo UI" w:hint="eastAsia"/>
                                <w:color w:val="000000" w:themeColor="text1"/>
                              </w:rPr>
                              <w:t>条例</w:t>
                            </w:r>
                            <w:r w:rsidR="007919E3">
                              <w:rPr>
                                <w:rFonts w:ascii="Meiryo UI" w:eastAsia="Meiryo UI" w:hAnsi="Meiryo UI" w:cs="Meiryo UI" w:hint="eastAsia"/>
                                <w:color w:val="000000" w:themeColor="text1"/>
                              </w:rPr>
                              <w:t>の</w:t>
                            </w:r>
                            <w:r w:rsidR="00ED52B1">
                              <w:rPr>
                                <w:rFonts w:ascii="Meiryo UI" w:eastAsia="Meiryo UI" w:hAnsi="Meiryo UI" w:cs="Meiryo UI"/>
                                <w:color w:val="000000" w:themeColor="text1"/>
                              </w:rPr>
                              <w:t>施行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871E879" id="_x0000_s1029" type="#_x0000_t202" style="position:absolute;left:0;text-align:left;margin-left:1.8pt;margin-top:144.9pt;width:499pt;height:387.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" filled="f" strokecolor="#e36c0a [2409]">
                <v:path arrowok="t"/>
                <v:textbox>
                  <w:txbxContent>
                    <w:p w:rsidR="00A0739C" w:rsidRDefault="000F15ED"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 xml:space="preserve">１　</w:t>
                      </w:r>
                      <w:r w:rsidR="006A1203" w:rsidRPr="00671C4E">
                        <w:rPr>
                          <w:rFonts w:ascii="Meiryo UI" w:eastAsia="Meiryo UI" w:hAnsi="Meiryo UI" w:cs="Meiryo UI" w:hint="eastAsia"/>
                          <w:color w:val="000000" w:themeColor="text1"/>
                        </w:rPr>
                        <w:t>背景</w:t>
                      </w:r>
                      <w:r w:rsidR="00A0739C">
                        <w:rPr>
                          <w:rFonts w:ascii="Meiryo UI" w:eastAsia="Meiryo UI" w:hAnsi="Meiryo UI" w:cs="Meiryo UI" w:hint="eastAsia"/>
                          <w:color w:val="000000" w:themeColor="text1"/>
                        </w:rPr>
                        <w:t>（</w:t>
                      </w:r>
                      <w:r w:rsidR="005E5C75">
                        <w:rPr>
                          <w:rFonts w:ascii="Meiryo UI" w:eastAsia="Meiryo UI" w:hAnsi="Meiryo UI" w:cs="Meiryo UI" w:hint="eastAsia"/>
                          <w:color w:val="000000" w:themeColor="text1"/>
                        </w:rPr>
                        <w:t>国内外における</w:t>
                      </w:r>
                      <w:proofErr w:type="gramStart"/>
                      <w:r w:rsidR="005E5C75">
                        <w:rPr>
                          <w:rFonts w:ascii="Meiryo UI" w:eastAsia="Meiryo UI" w:hAnsi="Meiryo UI" w:cs="Meiryo UI" w:hint="eastAsia"/>
                          <w:color w:val="000000" w:themeColor="text1"/>
                        </w:rPr>
                        <w:t>障がい</w:t>
                      </w:r>
                      <w:proofErr w:type="gramEnd"/>
                      <w:r w:rsidR="005E5C75">
                        <w:rPr>
                          <w:rFonts w:ascii="Meiryo UI" w:eastAsia="Meiryo UI" w:hAnsi="Meiryo UI" w:cs="Meiryo UI" w:hint="eastAsia"/>
                          <w:color w:val="000000" w:themeColor="text1"/>
                        </w:rPr>
                        <w:t>者の権利の実現に向けた取組</w:t>
                      </w:r>
                      <w:r w:rsidR="006A1203" w:rsidRPr="00A0739C">
                        <w:rPr>
                          <w:rFonts w:ascii="Meiryo UI" w:eastAsia="Meiryo UI" w:hAnsi="Meiryo UI" w:cs="Meiryo UI" w:hint="eastAsia"/>
                          <w:color w:val="000000" w:themeColor="text1"/>
                        </w:rPr>
                        <w:t>の進展</w:t>
                      </w:r>
                      <w:r w:rsidR="00A0739C">
                        <w:rPr>
                          <w:rFonts w:ascii="Meiryo UI" w:eastAsia="Meiryo UI" w:hAnsi="Meiryo UI" w:cs="Meiryo UI" w:hint="eastAsia"/>
                          <w:color w:val="000000" w:themeColor="text1"/>
                        </w:rPr>
                        <w:t>）</w:t>
                      </w:r>
                    </w:p>
                    <w:p w:rsidR="00A0739C" w:rsidRDefault="006A120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A0739C">
                        <w:rPr>
                          <w:rFonts w:ascii="Meiryo UI" w:eastAsia="Meiryo UI" w:hAnsi="Meiryo UI" w:cs="Meiryo UI" w:hint="eastAsia"/>
                          <w:color w:val="000000" w:themeColor="text1"/>
                        </w:rPr>
                        <w:t>平成18年　障害者権利条約が国連で採択</w:t>
                      </w:r>
                      <w:r w:rsidR="00866118" w:rsidRPr="00A0739C">
                        <w:rPr>
                          <w:rFonts w:ascii="Meiryo UI" w:eastAsia="Meiryo UI" w:hAnsi="Meiryo UI" w:cs="Meiryo UI" w:hint="eastAsia"/>
                          <w:color w:val="000000" w:themeColor="text1"/>
                        </w:rPr>
                        <w:t>（平成26年批准）</w:t>
                      </w:r>
                    </w:p>
                    <w:p w:rsidR="00A0739C" w:rsidRDefault="006A120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平成23年　障害者基本法の改正（差別の禁止を基本原則に）</w:t>
                      </w:r>
                    </w:p>
                    <w:p w:rsidR="006A1203" w:rsidRDefault="006A120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平成25年　障害者差別解消法の制定</w:t>
                      </w:r>
                    </w:p>
                    <w:p w:rsidR="007919E3" w:rsidRPr="007919E3" w:rsidRDefault="007919E3"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平成28年　障害者差別解消法の施行</w:t>
                      </w:r>
                    </w:p>
                    <w:p w:rsidR="006A1203" w:rsidRPr="00671C4E" w:rsidRDefault="000F15ED"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 xml:space="preserve">２　</w:t>
                      </w:r>
                      <w:r w:rsidR="006A1203" w:rsidRPr="00671C4E">
                        <w:rPr>
                          <w:rFonts w:ascii="Meiryo UI" w:eastAsia="Meiryo UI" w:hAnsi="Meiryo UI" w:cs="Meiryo UI" w:hint="eastAsia"/>
                          <w:color w:val="000000" w:themeColor="text1"/>
                        </w:rPr>
                        <w:t>課題</w:t>
                      </w:r>
                    </w:p>
                    <w:p w:rsidR="00523699" w:rsidRDefault="0070016F" w:rsidP="0070016F">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（１）</w:t>
                      </w:r>
                      <w:r w:rsidR="006A1203" w:rsidRPr="00671C4E">
                        <w:rPr>
                          <w:rFonts w:ascii="Meiryo UI" w:eastAsia="Meiryo UI" w:hAnsi="Meiryo UI" w:cs="Meiryo UI" w:hint="eastAsia"/>
                          <w:color w:val="000000" w:themeColor="text1"/>
                        </w:rPr>
                        <w:t>依然として、理解不足等により、</w:t>
                      </w:r>
                      <w:proofErr w:type="gramStart"/>
                      <w:r w:rsidR="006A1203" w:rsidRPr="00671C4E">
                        <w:rPr>
                          <w:rFonts w:ascii="Meiryo UI" w:eastAsia="Meiryo UI" w:hAnsi="Meiryo UI" w:cs="Meiryo UI" w:hint="eastAsia"/>
                          <w:color w:val="000000" w:themeColor="text1"/>
                        </w:rPr>
                        <w:t>障がい</w:t>
                      </w:r>
                      <w:proofErr w:type="gramEnd"/>
                      <w:r w:rsidR="006A1203" w:rsidRPr="00671C4E">
                        <w:rPr>
                          <w:rFonts w:ascii="Meiryo UI" w:eastAsia="Meiryo UI" w:hAnsi="Meiryo UI" w:cs="Meiryo UI" w:hint="eastAsia"/>
                          <w:color w:val="000000" w:themeColor="text1"/>
                        </w:rPr>
                        <w:t>者が生活のなかで嫌な思いを</w:t>
                      </w:r>
                      <w:proofErr w:type="gramStart"/>
                      <w:r w:rsidR="006A1203" w:rsidRPr="00671C4E">
                        <w:rPr>
                          <w:rFonts w:ascii="Meiryo UI" w:eastAsia="Meiryo UI" w:hAnsi="Meiryo UI" w:cs="Meiryo UI" w:hint="eastAsia"/>
                          <w:color w:val="000000" w:themeColor="text1"/>
                        </w:rPr>
                        <w:t>したり</w:t>
                      </w:r>
                      <w:proofErr w:type="gramEnd"/>
                      <w:r w:rsidR="006A1203" w:rsidRPr="00671C4E">
                        <w:rPr>
                          <w:rFonts w:ascii="Meiryo UI" w:eastAsia="Meiryo UI" w:hAnsi="Meiryo UI" w:cs="Meiryo UI" w:hint="eastAsia"/>
                          <w:color w:val="000000" w:themeColor="text1"/>
                        </w:rPr>
                        <w:t>、差別を受けたと感じ</w:t>
                      </w:r>
                    </w:p>
                    <w:p w:rsidR="00523699" w:rsidRDefault="006A1203" w:rsidP="00523699">
                      <w:pPr>
                        <w:pStyle w:val="Web"/>
                        <w:spacing w:before="0" w:beforeAutospacing="0" w:after="0" w:afterAutospacing="0" w:line="360" w:lineRule="exact"/>
                        <w:ind w:firstLineChars="300" w:firstLine="72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たりしている現状がある</w:t>
                      </w:r>
                      <w:r w:rsidR="00A0739C" w:rsidRPr="00671C4E">
                        <w:rPr>
                          <w:rFonts w:ascii="Meiryo UI" w:eastAsia="Meiryo UI" w:hAnsi="Meiryo UI" w:cs="Meiryo UI" w:hint="eastAsia"/>
                          <w:color w:val="000000" w:themeColor="text1"/>
                        </w:rPr>
                        <w:t>（平成25年10月～12</w:t>
                      </w:r>
                      <w:r w:rsidR="00A0739C">
                        <w:rPr>
                          <w:rFonts w:ascii="Meiryo UI" w:eastAsia="Meiryo UI" w:hAnsi="Meiryo UI" w:cs="Meiryo UI" w:hint="eastAsia"/>
                          <w:color w:val="000000" w:themeColor="text1"/>
                        </w:rPr>
                        <w:t xml:space="preserve">月　</w:t>
                      </w:r>
                      <w:r w:rsidR="00C755DF">
                        <w:rPr>
                          <w:rFonts w:ascii="Meiryo UI" w:eastAsia="Meiryo UI" w:hAnsi="Meiryo UI" w:cs="Meiryo UI" w:hint="eastAsia"/>
                          <w:color w:val="000000" w:themeColor="text1"/>
                        </w:rPr>
                        <w:t>差別と思われる</w:t>
                      </w:r>
                      <w:r w:rsidR="00A0739C" w:rsidRPr="00671C4E">
                        <w:rPr>
                          <w:rFonts w:ascii="Meiryo UI" w:eastAsia="Meiryo UI" w:hAnsi="Meiryo UI" w:cs="Meiryo UI" w:hint="eastAsia"/>
                          <w:color w:val="000000" w:themeColor="text1"/>
                        </w:rPr>
                        <w:t>事例の募集　計691</w:t>
                      </w:r>
                    </w:p>
                    <w:p w:rsidR="006A1203" w:rsidRPr="00671C4E" w:rsidRDefault="00A0739C" w:rsidP="00523699">
                      <w:pPr>
                        <w:pStyle w:val="Web"/>
                        <w:spacing w:before="0" w:beforeAutospacing="0" w:after="0" w:afterAutospacing="0" w:line="360" w:lineRule="exact"/>
                        <w:ind w:firstLineChars="300" w:firstLine="72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件）</w:t>
                      </w:r>
                      <w:r w:rsidR="006A1203" w:rsidRPr="00671C4E">
                        <w:rPr>
                          <w:rFonts w:ascii="Meiryo UI" w:eastAsia="Meiryo UI" w:hAnsi="Meiryo UI" w:cs="Meiryo UI" w:hint="eastAsia"/>
                          <w:color w:val="000000" w:themeColor="text1"/>
                        </w:rPr>
                        <w:t>。</w:t>
                      </w:r>
                    </w:p>
                    <w:p w:rsidR="00523699" w:rsidRPr="007919E3" w:rsidRDefault="0070016F" w:rsidP="008B05EE">
                      <w:pPr>
                        <w:pStyle w:val="Web"/>
                        <w:spacing w:before="0" w:beforeAutospacing="0" w:after="0" w:afterAutospacing="0" w:line="360" w:lineRule="exact"/>
                        <w:textAlignment w:val="baseline"/>
                        <w:rPr>
                          <w:rFonts w:ascii="Meiryo UI" w:eastAsia="Meiryo UI" w:hAnsi="Meiryo UI" w:cs="Meiryo UI"/>
                          <w:b/>
                          <w:color w:val="000000" w:themeColor="text1"/>
                        </w:rPr>
                      </w:pPr>
                      <w:r>
                        <w:rPr>
                          <w:rFonts w:ascii="Meiryo UI" w:eastAsia="Meiryo UI" w:hAnsi="Meiryo UI" w:cs="Meiryo UI" w:hint="eastAsia"/>
                          <w:color w:val="000000" w:themeColor="text1"/>
                        </w:rPr>
                        <w:t>（２）</w:t>
                      </w:r>
                      <w:r w:rsidR="003C2C04" w:rsidRPr="007919E3">
                        <w:rPr>
                          <w:rFonts w:ascii="Meiryo UI" w:eastAsia="Meiryo UI" w:hAnsi="Meiryo UI" w:cs="Meiryo UI" w:hint="eastAsia"/>
                          <w:b/>
                          <w:color w:val="000000" w:themeColor="text1"/>
                        </w:rPr>
                        <w:t>障害者差別解消法には、</w:t>
                      </w:r>
                      <w:r w:rsidR="00A0739C" w:rsidRPr="007919E3">
                        <w:rPr>
                          <w:rFonts w:ascii="Meiryo UI" w:eastAsia="Meiryo UI" w:hAnsi="Meiryo UI" w:cs="Meiryo UI" w:hint="eastAsia"/>
                          <w:b/>
                          <w:color w:val="000000" w:themeColor="text1"/>
                        </w:rPr>
                        <w:t>「相談、紛争の防止・解決の体制整備」や「啓発活動の実施」に関</w:t>
                      </w:r>
                    </w:p>
                    <w:p w:rsidR="006A1203" w:rsidRPr="007919E3" w:rsidRDefault="00A0739C" w:rsidP="00523699">
                      <w:pPr>
                        <w:pStyle w:val="Web"/>
                        <w:spacing w:before="0" w:beforeAutospacing="0" w:after="0" w:afterAutospacing="0" w:line="360" w:lineRule="exact"/>
                        <w:ind w:firstLineChars="300" w:firstLine="720"/>
                        <w:textAlignment w:val="baseline"/>
                        <w:rPr>
                          <w:rFonts w:ascii="Meiryo UI" w:eastAsia="Meiryo UI" w:hAnsi="Meiryo UI" w:cs="Meiryo UI"/>
                          <w:b/>
                          <w:color w:val="000000" w:themeColor="text1"/>
                        </w:rPr>
                      </w:pPr>
                      <w:r w:rsidRPr="007919E3">
                        <w:rPr>
                          <w:rFonts w:ascii="Meiryo UI" w:eastAsia="Meiryo UI" w:hAnsi="Meiryo UI" w:cs="Meiryo UI" w:hint="eastAsia"/>
                          <w:b/>
                          <w:color w:val="000000" w:themeColor="text1"/>
                        </w:rPr>
                        <w:t>し、具体的な定めがなく、地方公共団体の取組に委ねられている。</w:t>
                      </w:r>
                    </w:p>
                    <w:p w:rsidR="005F5D13" w:rsidRPr="00671C4E" w:rsidRDefault="000F15ED"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 xml:space="preserve">３　</w:t>
                      </w:r>
                      <w:r w:rsidR="005F5D13" w:rsidRPr="00671C4E">
                        <w:rPr>
                          <w:rFonts w:ascii="Meiryo UI" w:eastAsia="Meiryo UI" w:hAnsi="Meiryo UI" w:cs="Meiryo UI" w:hint="eastAsia"/>
                          <w:color w:val="000000" w:themeColor="text1"/>
                        </w:rPr>
                        <w:t>経緯</w:t>
                      </w:r>
                    </w:p>
                    <w:p w:rsidR="005723D5" w:rsidRDefault="0070016F" w:rsidP="00A0739C">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（１）</w:t>
                      </w:r>
                      <w:r w:rsidR="003C2C04" w:rsidRPr="00671C4E">
                        <w:rPr>
                          <w:rFonts w:ascii="Meiryo UI" w:eastAsia="Meiryo UI" w:hAnsi="Meiryo UI" w:cs="Meiryo UI" w:hint="eastAsia"/>
                          <w:color w:val="000000" w:themeColor="text1"/>
                        </w:rPr>
                        <w:t>大阪府障がい者施策推進協議会差別解消部会</w:t>
                      </w:r>
                      <w:r w:rsidR="005723D5">
                        <w:rPr>
                          <w:rFonts w:ascii="Meiryo UI" w:eastAsia="Meiryo UI" w:hAnsi="Meiryo UI" w:cs="Meiryo UI" w:hint="eastAsia"/>
                          <w:color w:val="000000" w:themeColor="text1"/>
                        </w:rPr>
                        <w:t>での検討</w:t>
                      </w:r>
                    </w:p>
                    <w:p w:rsidR="003C2C04" w:rsidRPr="00671C4E" w:rsidRDefault="003C2C04" w:rsidP="00956A29">
                      <w:pPr>
                        <w:pStyle w:val="Web"/>
                        <w:spacing w:before="0" w:beforeAutospacing="0" w:after="0" w:afterAutospacing="0" w:line="360" w:lineRule="exact"/>
                        <w:ind w:firstLineChars="300" w:firstLine="72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平成25年11月</w:t>
                      </w:r>
                      <w:r w:rsidR="00A0739C">
                        <w:rPr>
                          <w:rFonts w:ascii="Meiryo UI" w:eastAsia="Meiryo UI" w:hAnsi="Meiryo UI" w:cs="Meiryo UI" w:hint="eastAsia"/>
                          <w:color w:val="000000" w:themeColor="text1"/>
                        </w:rPr>
                        <w:t>～</w:t>
                      </w:r>
                      <w:r w:rsidRPr="00671C4E">
                        <w:rPr>
                          <w:rFonts w:ascii="Meiryo UI" w:eastAsia="Meiryo UI" w:hAnsi="Meiryo UI" w:cs="Meiryo UI" w:hint="eastAsia"/>
                          <w:color w:val="000000" w:themeColor="text1"/>
                        </w:rPr>
                        <w:t>平成27年</w:t>
                      </w:r>
                      <w:r w:rsidR="00B976F9" w:rsidRPr="00671C4E">
                        <w:rPr>
                          <w:rFonts w:ascii="Meiryo UI" w:eastAsia="Meiryo UI" w:hAnsi="Meiryo UI" w:cs="Meiryo UI" w:hint="eastAsia"/>
                          <w:color w:val="000000" w:themeColor="text1"/>
                        </w:rPr>
                        <w:t>12</w:t>
                      </w:r>
                      <w:r w:rsidR="0070016F">
                        <w:rPr>
                          <w:rFonts w:ascii="Meiryo UI" w:eastAsia="Meiryo UI" w:hAnsi="Meiryo UI" w:cs="Meiryo UI" w:hint="eastAsia"/>
                          <w:color w:val="000000" w:themeColor="text1"/>
                        </w:rPr>
                        <w:t xml:space="preserve">月 </w:t>
                      </w:r>
                      <w:r w:rsidR="00C755DF">
                        <w:rPr>
                          <w:rFonts w:ascii="Meiryo UI" w:eastAsia="Meiryo UI" w:hAnsi="Meiryo UI" w:cs="Meiryo UI" w:hint="eastAsia"/>
                          <w:color w:val="000000" w:themeColor="text1"/>
                        </w:rPr>
                        <w:t>計</w:t>
                      </w:r>
                      <w:r w:rsidR="00B976F9" w:rsidRPr="00671C4E">
                        <w:rPr>
                          <w:rFonts w:ascii="Meiryo UI" w:eastAsia="Meiryo UI" w:hAnsi="Meiryo UI" w:cs="Meiryo UI" w:hint="eastAsia"/>
                          <w:color w:val="000000" w:themeColor="text1"/>
                        </w:rPr>
                        <w:t>17</w:t>
                      </w:r>
                      <w:r w:rsidRPr="00671C4E">
                        <w:rPr>
                          <w:rFonts w:ascii="Meiryo UI" w:eastAsia="Meiryo UI" w:hAnsi="Meiryo UI" w:cs="Meiryo UI" w:hint="eastAsia"/>
                          <w:color w:val="000000" w:themeColor="text1"/>
                        </w:rPr>
                        <w:t>回開催</w:t>
                      </w:r>
                    </w:p>
                    <w:p w:rsidR="00523699" w:rsidRDefault="003C2C04"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 xml:space="preserve">　</w:t>
                      </w:r>
                      <w:r w:rsidR="0070016F">
                        <w:rPr>
                          <w:rFonts w:ascii="Meiryo UI" w:eastAsia="Meiryo UI" w:hAnsi="Meiryo UI" w:cs="Meiryo UI" w:hint="eastAsia"/>
                          <w:color w:val="000000" w:themeColor="text1"/>
                        </w:rPr>
                        <w:t xml:space="preserve">　</w:t>
                      </w:r>
                      <w:r w:rsidRPr="00671C4E">
                        <w:rPr>
                          <w:rFonts w:ascii="Meiryo UI" w:eastAsia="Meiryo UI" w:hAnsi="Meiryo UI" w:cs="Meiryo UI" w:hint="eastAsia"/>
                          <w:color w:val="000000" w:themeColor="text1"/>
                        </w:rPr>
                        <w:t>平成26年9月　府への「提言」とりまとめ</w:t>
                      </w:r>
                      <w:r w:rsidR="00866118" w:rsidRPr="00671C4E">
                        <w:rPr>
                          <w:rFonts w:ascii="Meiryo UI" w:eastAsia="Meiryo UI" w:hAnsi="Meiryo UI" w:cs="Meiryo UI" w:hint="eastAsia"/>
                          <w:color w:val="000000" w:themeColor="text1"/>
                        </w:rPr>
                        <w:t>（何が差別に当たるのかについてガイドラインの策定、</w:t>
                      </w:r>
                    </w:p>
                    <w:p w:rsidR="00866118" w:rsidRPr="00671C4E" w:rsidRDefault="00866118" w:rsidP="00523699">
                      <w:pPr>
                        <w:pStyle w:val="Web"/>
                        <w:spacing w:before="0" w:beforeAutospacing="0" w:after="0" w:afterAutospacing="0" w:line="360" w:lineRule="exact"/>
                        <w:ind w:left="360" w:firstLineChars="900" w:firstLine="21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相談、紛争の防止・解決の体制整備、啓発活動のあり方について）</w:t>
                      </w:r>
                    </w:p>
                    <w:p w:rsidR="007919E3" w:rsidRDefault="003C2C04" w:rsidP="00A0739C">
                      <w:pPr>
                        <w:pStyle w:val="Web"/>
                        <w:spacing w:before="0" w:beforeAutospacing="0" w:after="0" w:afterAutospacing="0" w:line="360" w:lineRule="exact"/>
                        <w:ind w:left="360"/>
                        <w:textAlignment w:val="baseline"/>
                        <w:rPr>
                          <w:rFonts w:ascii="Meiryo UI" w:eastAsia="Meiryo UI" w:hAnsi="Meiryo UI" w:cs="Meiryo UI"/>
                          <w:color w:val="000000" w:themeColor="text1"/>
                        </w:rPr>
                      </w:pPr>
                      <w:r w:rsidRPr="00671C4E">
                        <w:rPr>
                          <w:rFonts w:ascii="Meiryo UI" w:eastAsia="Meiryo UI" w:hAnsi="Meiryo UI" w:cs="Meiryo UI" w:hint="eastAsia"/>
                          <w:color w:val="000000" w:themeColor="text1"/>
                        </w:rPr>
                        <w:t xml:space="preserve">　</w:t>
                      </w:r>
                      <w:r w:rsidR="0070016F">
                        <w:rPr>
                          <w:rFonts w:ascii="Meiryo UI" w:eastAsia="Meiryo UI" w:hAnsi="Meiryo UI" w:cs="Meiryo UI" w:hint="eastAsia"/>
                          <w:color w:val="000000" w:themeColor="text1"/>
                        </w:rPr>
                        <w:t xml:space="preserve">　</w:t>
                      </w:r>
                      <w:r w:rsidRPr="00671C4E">
                        <w:rPr>
                          <w:rFonts w:ascii="Meiryo UI" w:eastAsia="Meiryo UI" w:hAnsi="Meiryo UI" w:cs="Meiryo UI" w:hint="eastAsia"/>
                          <w:color w:val="000000" w:themeColor="text1"/>
                        </w:rPr>
                        <w:t xml:space="preserve">平成27年8月　</w:t>
                      </w:r>
                      <w:r w:rsidRPr="007919E3">
                        <w:rPr>
                          <w:rFonts w:ascii="Meiryo UI" w:eastAsia="Meiryo UI" w:hAnsi="Meiryo UI" w:cs="Meiryo UI" w:hint="eastAsia"/>
                          <w:b/>
                          <w:color w:val="000000" w:themeColor="text1"/>
                        </w:rPr>
                        <w:t>「これまでの議論の整理」とりまとめ</w:t>
                      </w:r>
                      <w:r w:rsidR="00866118" w:rsidRPr="007919E3">
                        <w:rPr>
                          <w:rFonts w:ascii="Meiryo UI" w:eastAsia="Meiryo UI" w:hAnsi="Meiryo UI" w:cs="Meiryo UI" w:hint="eastAsia"/>
                          <w:color w:val="000000" w:themeColor="text1"/>
                        </w:rPr>
                        <w:t>（相談、紛争の防止・解決の体制整備</w:t>
                      </w:r>
                    </w:p>
                    <w:p w:rsidR="00C755DF" w:rsidRPr="007919E3" w:rsidRDefault="00866118" w:rsidP="007919E3">
                      <w:pPr>
                        <w:pStyle w:val="Web"/>
                        <w:spacing w:before="0" w:beforeAutospacing="0" w:after="0" w:afterAutospacing="0" w:line="360" w:lineRule="exact"/>
                        <w:ind w:left="360" w:firstLineChars="900" w:firstLine="2160"/>
                        <w:textAlignment w:val="baseline"/>
                        <w:rPr>
                          <w:rFonts w:ascii="Meiryo UI" w:eastAsia="Meiryo UI" w:hAnsi="Meiryo UI" w:cs="Meiryo UI"/>
                          <w:color w:val="000000" w:themeColor="text1"/>
                        </w:rPr>
                      </w:pPr>
                      <w:r w:rsidRPr="007919E3">
                        <w:rPr>
                          <w:rFonts w:ascii="Meiryo UI" w:eastAsia="Meiryo UI" w:hAnsi="Meiryo UI" w:cs="Meiryo UI" w:hint="eastAsia"/>
                          <w:color w:val="000000" w:themeColor="text1"/>
                        </w:rPr>
                        <w:t>の具体的方策、実効性の確保のための措置・条例の必要性について）</w:t>
                      </w:r>
                    </w:p>
                    <w:p w:rsidR="00866118" w:rsidRPr="00A0739C" w:rsidRDefault="00866118" w:rsidP="00956A29">
                      <w:pPr>
                        <w:pStyle w:val="Web"/>
                        <w:spacing w:before="0" w:beforeAutospacing="0" w:after="0" w:afterAutospacing="0" w:line="360" w:lineRule="exact"/>
                        <w:ind w:left="360" w:firstLineChars="900" w:firstLine="2160"/>
                        <w:textAlignment w:val="baseline"/>
                        <w:rPr>
                          <w:rFonts w:ascii="Meiryo UI" w:eastAsia="Meiryo UI" w:hAnsi="Meiryo UI" w:cs="Meiryo UI"/>
                          <w:color w:val="000000" w:themeColor="text1"/>
                        </w:rPr>
                      </w:pPr>
                      <w:r w:rsidRPr="00A0739C">
                        <w:rPr>
                          <w:rFonts w:ascii="Meiryo UI" w:eastAsia="Meiryo UI" w:hAnsi="Meiryo UI" w:cs="Meiryo UI" w:hint="eastAsia"/>
                          <w:color w:val="000000" w:themeColor="text1"/>
                        </w:rPr>
                        <w:t>＝＞府独自の体制整備・措置の根拠となる条例の制定が必要</w:t>
                      </w:r>
                    </w:p>
                    <w:p w:rsidR="003C2C04" w:rsidRDefault="0070016F" w:rsidP="00A0739C">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（２）</w:t>
                      </w:r>
                      <w:r w:rsidR="003C2C04" w:rsidRPr="00671C4E">
                        <w:rPr>
                          <w:rFonts w:ascii="Meiryo UI" w:eastAsia="Meiryo UI" w:hAnsi="Meiryo UI" w:cs="Meiryo UI" w:hint="eastAsia"/>
                          <w:color w:val="000000" w:themeColor="text1"/>
                        </w:rPr>
                        <w:t>大阪府障がい者差別解消ガイドラインの策定</w:t>
                      </w:r>
                      <w:r w:rsidR="00A0739C">
                        <w:rPr>
                          <w:rFonts w:ascii="Meiryo UI" w:eastAsia="Meiryo UI" w:hAnsi="Meiryo UI" w:cs="Meiryo UI" w:hint="eastAsia"/>
                          <w:color w:val="000000" w:themeColor="text1"/>
                        </w:rPr>
                        <w:t>（</w:t>
                      </w:r>
                      <w:r w:rsidR="003C2C04" w:rsidRPr="00671C4E">
                        <w:rPr>
                          <w:rFonts w:ascii="Meiryo UI" w:eastAsia="Meiryo UI" w:hAnsi="Meiryo UI" w:cs="Meiryo UI" w:hint="eastAsia"/>
                          <w:color w:val="000000" w:themeColor="text1"/>
                        </w:rPr>
                        <w:t>平成27年3月　第1</w:t>
                      </w:r>
                      <w:r w:rsidR="00A0739C">
                        <w:rPr>
                          <w:rFonts w:ascii="Meiryo UI" w:eastAsia="Meiryo UI" w:hAnsi="Meiryo UI" w:cs="Meiryo UI" w:hint="eastAsia"/>
                          <w:color w:val="000000" w:themeColor="text1"/>
                        </w:rPr>
                        <w:t>版）</w:t>
                      </w:r>
                    </w:p>
                    <w:p w:rsidR="00ED52B1" w:rsidRPr="00671C4E" w:rsidRDefault="0070016F" w:rsidP="000F15ED">
                      <w:pPr>
                        <w:pStyle w:val="Web"/>
                        <w:spacing w:before="0" w:beforeAutospacing="0" w:after="0" w:afterAutospacing="0" w:line="360" w:lineRule="exact"/>
                        <w:textAlignment w:val="baseline"/>
                        <w:rPr>
                          <w:rFonts w:ascii="Meiryo UI" w:eastAsia="Meiryo UI" w:hAnsi="Meiryo UI" w:cs="Meiryo UI"/>
                          <w:color w:val="000000" w:themeColor="text1"/>
                        </w:rPr>
                      </w:pPr>
                      <w:r>
                        <w:rPr>
                          <w:rFonts w:ascii="Meiryo UI" w:eastAsia="Meiryo UI" w:hAnsi="Meiryo UI" w:cs="Meiryo UI" w:hint="eastAsia"/>
                          <w:color w:val="000000" w:themeColor="text1"/>
                        </w:rPr>
                        <w:t>（３）</w:t>
                      </w:r>
                      <w:r w:rsidR="00ED52B1">
                        <w:rPr>
                          <w:rFonts w:ascii="Meiryo UI" w:eastAsia="Meiryo UI" w:hAnsi="Meiryo UI" w:cs="Meiryo UI" w:hint="eastAsia"/>
                          <w:color w:val="000000" w:themeColor="text1"/>
                        </w:rPr>
                        <w:t>平成</w:t>
                      </w:r>
                      <w:r w:rsidR="00ED52B1">
                        <w:rPr>
                          <w:rFonts w:ascii="Meiryo UI" w:eastAsia="Meiryo UI" w:hAnsi="Meiryo UI" w:cs="Meiryo UI"/>
                          <w:color w:val="000000" w:themeColor="text1"/>
                        </w:rPr>
                        <w:t>28年４月１</w:t>
                      </w:r>
                      <w:r w:rsidR="00ED52B1">
                        <w:rPr>
                          <w:rFonts w:ascii="Meiryo UI" w:eastAsia="Meiryo UI" w:hAnsi="Meiryo UI" w:cs="Meiryo UI" w:hint="eastAsia"/>
                          <w:color w:val="000000" w:themeColor="text1"/>
                        </w:rPr>
                        <w:t>日</w:t>
                      </w:r>
                      <w:r w:rsidR="007919E3">
                        <w:rPr>
                          <w:rFonts w:ascii="Meiryo UI" w:eastAsia="Meiryo UI" w:hAnsi="Meiryo UI" w:cs="Meiryo UI" w:hint="eastAsia"/>
                          <w:color w:val="000000" w:themeColor="text1"/>
                        </w:rPr>
                        <w:t xml:space="preserve">　</w:t>
                      </w:r>
                      <w:r w:rsidR="004A61F2">
                        <w:rPr>
                          <w:rFonts w:ascii="Meiryo UI" w:eastAsia="Meiryo UI" w:hAnsi="Meiryo UI" w:cs="Meiryo UI" w:hint="eastAsia"/>
                          <w:color w:val="000000" w:themeColor="text1"/>
                        </w:rPr>
                        <w:t>条例</w:t>
                      </w:r>
                      <w:r w:rsidR="007919E3">
                        <w:rPr>
                          <w:rFonts w:ascii="Meiryo UI" w:eastAsia="Meiryo UI" w:hAnsi="Meiryo UI" w:cs="Meiryo UI" w:hint="eastAsia"/>
                          <w:color w:val="000000" w:themeColor="text1"/>
                        </w:rPr>
                        <w:t>の</w:t>
                      </w:r>
                      <w:r w:rsidR="00ED52B1">
                        <w:rPr>
                          <w:rFonts w:ascii="Meiryo UI" w:eastAsia="Meiryo UI" w:hAnsi="Meiryo UI" w:cs="Meiryo UI"/>
                          <w:color w:val="000000" w:themeColor="text1"/>
                        </w:rPr>
                        <w:t>施行</w:t>
                      </w:r>
                    </w:p>
                  </w:txbxContent>
                </v:textbox>
              </v:shape>
            </w:pict>
          </mc:Fallback>
        </mc:AlternateContent>
      </w:r>
      <w:r w:rsidRPr="00DD69E1">
        <w:rPr>
          <w:noProof/>
        </w:rPr>
        <mc:AlternateContent>
          <mc:Choice Requires="wps">
            <w:drawing>
              <wp:anchor distT="0" distB="0" distL="114300" distR="114300" simplePos="0" relativeHeight="251645440" behindDoc="0" locked="0" layoutInCell="1" allowOverlap="1" wp14:anchorId="796BF266" wp14:editId="3D3F2279">
                <wp:simplePos x="0" y="0"/>
                <wp:positionH relativeFrom="column">
                  <wp:posOffset>57150</wp:posOffset>
                </wp:positionH>
                <wp:positionV relativeFrom="paragraph">
                  <wp:posOffset>1473200</wp:posOffset>
                </wp:positionV>
                <wp:extent cx="6413500" cy="330200"/>
                <wp:effectExtent l="0" t="0" r="0" b="0"/>
                <wp:wrapNone/>
                <wp:docPr id="81" name="角丸四角形 80"/>
                <wp:cNvGraphicFramePr/>
                <a:graphic xmlns:a="http://schemas.openxmlformats.org/drawingml/2006/main">
                  <a:graphicData uri="http://schemas.microsoft.com/office/word/2010/wordprocessingShape">
                    <wps:wsp>
                      <wps:cNvSpPr/>
                      <wps:spPr bwMode="auto">
                        <a:xfrm>
                          <a:off x="0" y="0"/>
                          <a:ext cx="6413500" cy="330200"/>
                        </a:xfrm>
                        <a:prstGeom prst="roundRect">
                          <a:avLst/>
                        </a:prstGeom>
                        <a:noFill/>
                      </wps:spPr>
                      <wps:style>
                        <a:lnRef idx="0">
                          <a:schemeClr val="accent2"/>
                        </a:lnRef>
                        <a:fillRef idx="3">
                          <a:schemeClr val="accent2"/>
                        </a:fillRef>
                        <a:effectRef idx="3">
                          <a:schemeClr val="accent2"/>
                        </a:effectRef>
                        <a:fontRef idx="minor">
                          <a:schemeClr val="lt1"/>
                        </a:fontRef>
                      </wps:style>
                      <wps:txbx>
                        <w:txbxContent>
                          <w:p w:rsidR="00DD69E1" w:rsidRPr="00671C4E" w:rsidRDefault="001B1043" w:rsidP="00DD69E1">
                            <w:pPr>
                              <w:pStyle w:val="Web"/>
                              <w:spacing w:before="0" w:beforeAutospacing="0" w:after="0" w:afterAutospacing="0" w:line="360" w:lineRule="exact"/>
                              <w:jc w:val="center"/>
                              <w:rPr>
                                <w:rFonts w:ascii="Meiryo UI" w:eastAsia="Meiryo UI" w:hAnsi="Meiryo UI" w:cs="Meiryo UI"/>
                                <w:color w:val="000000" w:themeColor="text1"/>
                              </w:rPr>
                            </w:pPr>
                            <w:r w:rsidRPr="00671C4E">
                              <w:rPr>
                                <w:rFonts w:ascii="Meiryo UI" w:eastAsia="Meiryo UI" w:hAnsi="Meiryo UI" w:cs="Meiryo UI" w:hint="eastAsia"/>
                                <w:b/>
                                <w:bCs/>
                                <w:color w:val="000000" w:themeColor="text1"/>
                                <w:kern w:val="24"/>
                              </w:rPr>
                              <w:t>背景・経緯</w:t>
                            </w:r>
                            <w:r w:rsidR="00866118" w:rsidRPr="00671C4E">
                              <w:rPr>
                                <w:rFonts w:ascii="Meiryo UI" w:eastAsia="Meiryo UI" w:hAnsi="Meiryo UI" w:cs="Meiryo UI" w:hint="eastAsia"/>
                                <w:b/>
                                <w:bCs/>
                                <w:color w:val="000000" w:themeColor="text1"/>
                                <w:kern w:val="24"/>
                              </w:rPr>
                              <w:t>等</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796BF266" id="角丸四角形 80" o:spid="_x0000_s1030" style="position:absolute;left:0;text-align:left;margin-left:4.5pt;margin-top:116pt;width:505pt;height: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" filled="f" stroked="f">
                <v:shadow on="t" color="black" opacity="22937f" origin=",.5" offset="0,.63889mm"/>
                <v:textbox>
                  <w:txbxContent>
                    <w:p w:rsidR="00DD69E1" w:rsidRPr="00671C4E" w:rsidRDefault="001B1043" w:rsidP="00DD69E1">
                      <w:pPr>
                        <w:pStyle w:val="Web"/>
                        <w:spacing w:before="0" w:beforeAutospacing="0" w:after="0" w:afterAutospacing="0" w:line="360" w:lineRule="exact"/>
                        <w:jc w:val="center"/>
                        <w:rPr>
                          <w:rFonts w:ascii="Meiryo UI" w:eastAsia="Meiryo UI" w:hAnsi="Meiryo UI" w:cs="Meiryo UI"/>
                          <w:color w:val="000000" w:themeColor="text1"/>
                        </w:rPr>
                      </w:pPr>
                      <w:r w:rsidRPr="00671C4E">
                        <w:rPr>
                          <w:rFonts w:ascii="Meiryo UI" w:eastAsia="Meiryo UI" w:hAnsi="Meiryo UI" w:cs="Meiryo UI" w:hint="eastAsia"/>
                          <w:b/>
                          <w:bCs/>
                          <w:color w:val="000000" w:themeColor="text1"/>
                          <w:kern w:val="24"/>
                        </w:rPr>
                        <w:t>背景・経緯</w:t>
                      </w:r>
                      <w:r w:rsidR="00866118" w:rsidRPr="00671C4E">
                        <w:rPr>
                          <w:rFonts w:ascii="Meiryo UI" w:eastAsia="Meiryo UI" w:hAnsi="Meiryo UI" w:cs="Meiryo UI" w:hint="eastAsia"/>
                          <w:b/>
                          <w:bCs/>
                          <w:color w:val="000000" w:themeColor="text1"/>
                          <w:kern w:val="24"/>
                        </w:rPr>
                        <w:t>等</w:t>
                      </w:r>
                    </w:p>
                  </w:txbxContent>
                </v:textbox>
              </v:roundrect>
            </w:pict>
          </mc:Fallback>
        </mc:AlternateContent>
      </w:r>
      <w:r w:rsidRPr="00A51C6C">
        <w:rPr>
          <w:noProof/>
        </w:rPr>
        <mc:AlternateContent>
          <mc:Choice Requires="wps">
            <w:drawing>
              <wp:anchor distT="0" distB="0" distL="114300" distR="114300" simplePos="0" relativeHeight="251658752" behindDoc="0" locked="0" layoutInCell="1" allowOverlap="1" wp14:anchorId="38F327F9" wp14:editId="6351420A">
                <wp:simplePos x="0" y="0"/>
                <wp:positionH relativeFrom="column">
                  <wp:posOffset>6746875</wp:posOffset>
                </wp:positionH>
                <wp:positionV relativeFrom="paragraph">
                  <wp:posOffset>1470025</wp:posOffset>
                </wp:positionV>
                <wp:extent cx="7051301" cy="330200"/>
                <wp:effectExtent l="0" t="0" r="0" b="0"/>
                <wp:wrapNone/>
                <wp:docPr id="7" name="角丸四角形 80"/>
                <wp:cNvGraphicFramePr/>
                <a:graphic xmlns:a="http://schemas.openxmlformats.org/drawingml/2006/main">
                  <a:graphicData uri="http://schemas.microsoft.com/office/word/2010/wordprocessingShape">
                    <wps:wsp>
                      <wps:cNvSpPr/>
                      <wps:spPr bwMode="auto">
                        <a:xfrm>
                          <a:off x="0" y="0"/>
                          <a:ext cx="7051301" cy="330200"/>
                        </a:xfrm>
                        <a:prstGeom prst="roundRect">
                          <a:avLst/>
                        </a:prstGeom>
                        <a:noFill/>
                      </wps:spPr>
                      <wps:style>
                        <a:lnRef idx="0">
                          <a:schemeClr val="accent2"/>
                        </a:lnRef>
                        <a:fillRef idx="3">
                          <a:schemeClr val="accent2"/>
                        </a:fillRef>
                        <a:effectRef idx="3">
                          <a:schemeClr val="accent2"/>
                        </a:effectRef>
                        <a:fontRef idx="minor">
                          <a:schemeClr val="lt1"/>
                        </a:fontRef>
                      </wps:style>
                      <wps:txbx>
                        <w:txbxContent>
                          <w:p w:rsidR="00A51C6C" w:rsidRPr="00671C4E" w:rsidRDefault="00D4293A" w:rsidP="00A51C6C">
                            <w:pPr>
                              <w:pStyle w:val="Web"/>
                              <w:spacing w:before="0" w:beforeAutospacing="0" w:after="0" w:afterAutospacing="0" w:line="360" w:lineRule="exact"/>
                              <w:jc w:val="center"/>
                              <w:rPr>
                                <w:rFonts w:ascii="Meiryo UI" w:eastAsia="Meiryo UI" w:hAnsi="Meiryo UI" w:cs="Meiryo UI"/>
                                <w:b/>
                                <w:color w:val="000000" w:themeColor="text1"/>
                              </w:rPr>
                            </w:pPr>
                            <w:r>
                              <w:rPr>
                                <w:rFonts w:ascii="Meiryo UI" w:eastAsia="Meiryo UI" w:hAnsi="Meiryo UI" w:cs="Meiryo UI" w:hint="eastAsia"/>
                                <w:b/>
                                <w:bCs/>
                                <w:color w:val="000000" w:themeColor="text1"/>
                                <w:kern w:val="24"/>
                              </w:rPr>
                              <w:t>目的・</w:t>
                            </w:r>
                            <w:r w:rsidR="00A51C6C" w:rsidRPr="00671C4E">
                              <w:rPr>
                                <w:rFonts w:ascii="Meiryo UI" w:eastAsia="Meiryo UI" w:hAnsi="Meiryo UI" w:cs="Meiryo UI" w:hint="eastAsia"/>
                                <w:b/>
                                <w:bCs/>
                                <w:color w:val="000000" w:themeColor="text1"/>
                                <w:kern w:val="24"/>
                              </w:rPr>
                              <w:t>概要</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8F327F9" id="_x0000_s1031" style="position:absolute;left:0;text-align:left;margin-left:531.25pt;margin-top:115.75pt;width:555.2pt;height: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" filled="f" stroked="f">
                <v:shadow on="t" color="black" opacity="22937f" origin=",.5" offset="0,.63889mm"/>
                <v:textbox>
                  <w:txbxContent>
                    <w:p w:rsidR="00A51C6C" w:rsidRPr="00671C4E" w:rsidRDefault="00D4293A" w:rsidP="00A51C6C">
                      <w:pPr>
                        <w:pStyle w:val="Web"/>
                        <w:spacing w:before="0" w:beforeAutospacing="0" w:after="0" w:afterAutospacing="0" w:line="360" w:lineRule="exact"/>
                        <w:jc w:val="center"/>
                        <w:rPr>
                          <w:rFonts w:ascii="Meiryo UI" w:eastAsia="Meiryo UI" w:hAnsi="Meiryo UI" w:cs="Meiryo UI"/>
                          <w:b/>
                          <w:color w:val="000000" w:themeColor="text1"/>
                        </w:rPr>
                      </w:pPr>
                      <w:r>
                        <w:rPr>
                          <w:rFonts w:ascii="Meiryo UI" w:eastAsia="Meiryo UI" w:hAnsi="Meiryo UI" w:cs="Meiryo UI" w:hint="eastAsia"/>
                          <w:b/>
                          <w:bCs/>
                          <w:color w:val="000000" w:themeColor="text1"/>
                          <w:kern w:val="24"/>
                        </w:rPr>
                        <w:t>目的・</w:t>
                      </w:r>
                      <w:r w:rsidR="00A51C6C" w:rsidRPr="00671C4E">
                        <w:rPr>
                          <w:rFonts w:ascii="Meiryo UI" w:eastAsia="Meiryo UI" w:hAnsi="Meiryo UI" w:cs="Meiryo UI" w:hint="eastAsia"/>
                          <w:b/>
                          <w:bCs/>
                          <w:color w:val="000000" w:themeColor="text1"/>
                          <w:kern w:val="24"/>
                        </w:rPr>
                        <w:t>概要</w:t>
                      </w:r>
                    </w:p>
                  </w:txbxContent>
                </v:textbox>
              </v:roundrect>
            </w:pict>
          </mc:Fallback>
        </mc:AlternateContent>
      </w:r>
      <w:r w:rsidR="00D11111">
        <w:rPr>
          <w:noProof/>
        </w:rPr>
        <mc:AlternateContent>
          <mc:Choice Requires="wps">
            <w:drawing>
              <wp:anchor distT="0" distB="0" distL="114300" distR="114300" simplePos="0" relativeHeight="251689472" behindDoc="0" locked="0" layoutInCell="1" allowOverlap="1">
                <wp:simplePos x="0" y="0"/>
                <wp:positionH relativeFrom="column">
                  <wp:posOffset>12249150</wp:posOffset>
                </wp:positionH>
                <wp:positionV relativeFrom="paragraph">
                  <wp:posOffset>-571500</wp:posOffset>
                </wp:positionV>
                <wp:extent cx="1276350" cy="476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76350" cy="476250"/>
                        </a:xfrm>
                        <a:prstGeom prst="rect">
                          <a:avLst/>
                        </a:prstGeom>
                        <a:solidFill>
                          <a:schemeClr val="lt1"/>
                        </a:solidFill>
                        <a:ln w="6350">
                          <a:solidFill>
                            <a:prstClr val="black"/>
                          </a:solidFill>
                        </a:ln>
                      </wps:spPr>
                      <wps:txbx>
                        <w:txbxContent>
                          <w:p w:rsidR="00D11111" w:rsidRPr="00D11111" w:rsidRDefault="00D11111" w:rsidP="00D11111">
                            <w:pPr>
                              <w:jc w:val="center"/>
                              <w:rPr>
                                <w:rFonts w:asciiTheme="majorEastAsia" w:eastAsiaTheme="majorEastAsia" w:hAnsiTheme="majorEastAsia"/>
                                <w:sz w:val="32"/>
                              </w:rPr>
                            </w:pPr>
                            <w:r>
                              <w:rPr>
                                <w:rFonts w:asciiTheme="majorEastAsia" w:eastAsiaTheme="majorEastAsia" w:hAnsiTheme="majorEastAsia" w:hint="eastAsia"/>
                                <w:sz w:val="32"/>
                              </w:rPr>
                              <w:t>資料</w:t>
                            </w:r>
                            <w:r>
                              <w:rPr>
                                <w:rFonts w:asciiTheme="majorEastAsia" w:eastAsiaTheme="majorEastAsia" w:hAnsiTheme="majorEastAsia"/>
                                <w:sz w:val="32"/>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2" type="#_x0000_t202" style="position:absolute;left:0;text-align:left;margin-left:964.5pt;margin-top:-45pt;width:100.5pt;height:37.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" fillcolor="white [3201]" strokeweight=".5pt">
                <v:textbox>
                  <w:txbxContent>
                    <w:p w:rsidR="00D11111" w:rsidRPr="00D11111" w:rsidRDefault="00D11111" w:rsidP="00D11111">
                      <w:pPr>
                        <w:jc w:val="center"/>
                        <w:rPr>
                          <w:rFonts w:asciiTheme="majorEastAsia" w:eastAsiaTheme="majorEastAsia" w:hAnsiTheme="majorEastAsia"/>
                          <w:sz w:val="32"/>
                        </w:rPr>
                      </w:pPr>
                      <w:r>
                        <w:rPr>
                          <w:rFonts w:asciiTheme="majorEastAsia" w:eastAsiaTheme="majorEastAsia" w:hAnsiTheme="majorEastAsia" w:hint="eastAsia"/>
                          <w:sz w:val="32"/>
                        </w:rPr>
                        <w:t>資料</w:t>
                      </w:r>
                      <w:r>
                        <w:rPr>
                          <w:rFonts w:asciiTheme="majorEastAsia" w:eastAsiaTheme="majorEastAsia" w:hAnsiTheme="majorEastAsia"/>
                          <w:sz w:val="32"/>
                        </w:rPr>
                        <w:t>１－２</w:t>
                      </w:r>
                    </w:p>
                  </w:txbxContent>
                </v:textbox>
              </v:shape>
            </w:pict>
          </mc:Fallback>
        </mc:AlternateContent>
      </w:r>
      <w:r w:rsidR="00DA324D">
        <w:rPr>
          <w:noProof/>
        </w:rPr>
        <mc:AlternateContent>
          <mc:Choice Requires="wps">
            <w:drawing>
              <wp:anchor distT="0" distB="0" distL="114300" distR="114300" simplePos="0" relativeHeight="251682304" behindDoc="0" locked="0" layoutInCell="1" allowOverlap="1" wp14:anchorId="20BFAAF1" wp14:editId="740D99EB">
                <wp:simplePos x="0" y="0"/>
                <wp:positionH relativeFrom="column">
                  <wp:posOffset>6038849</wp:posOffset>
                </wp:positionH>
                <wp:positionV relativeFrom="paragraph">
                  <wp:posOffset>8010525</wp:posOffset>
                </wp:positionV>
                <wp:extent cx="228600" cy="0"/>
                <wp:effectExtent l="38100" t="76200" r="0" b="95250"/>
                <wp:wrapNone/>
                <wp:docPr id="13" name="直線コネクタ 13"/>
                <wp:cNvGraphicFramePr/>
                <a:graphic xmlns:a="http://schemas.openxmlformats.org/drawingml/2006/main">
                  <a:graphicData uri="http://schemas.microsoft.com/office/word/2010/wordprocessingShape">
                    <wps:wsp>
                      <wps:cNvCnPr/>
                      <wps:spPr>
                        <a:xfrm flipH="1" flipV="1">
                          <a:off x="0" y="0"/>
                          <a:ext cx="228600" cy="0"/>
                        </a:xfrm>
                        <a:prstGeom prst="line">
                          <a:avLst/>
                        </a:prstGeom>
                        <a:noFill/>
                        <a:ln w="12700" cap="flat" cmpd="sng" algn="ctr">
                          <a:solidFill>
                            <a:srgbClr val="F79646"/>
                          </a:solidFill>
                          <a:prstDash val="dash"/>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5E9A45C" id="直線コネクタ 13" o:spid="_x0000_s1026" style="position:absolute;left:0;text-align:lef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630.75pt" to="493.5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" strokecolor="#f79646" strokeweight="1pt">
                <v:stroke dashstyle="dash" endarrow="block"/>
              </v:line>
            </w:pict>
          </mc:Fallback>
        </mc:AlternateContent>
      </w:r>
      <w:r w:rsidR="00DA324D" w:rsidRPr="005B0310">
        <w:rPr>
          <w:noProof/>
        </w:rPr>
        <mc:AlternateContent>
          <mc:Choice Requires="wps">
            <w:drawing>
              <wp:anchor distT="0" distB="0" distL="114300" distR="114300" simplePos="0" relativeHeight="251627008" behindDoc="0" locked="0" layoutInCell="1" allowOverlap="1" wp14:anchorId="0851FDB6" wp14:editId="4C7ED661">
                <wp:simplePos x="0" y="0"/>
                <wp:positionH relativeFrom="column">
                  <wp:posOffset>22225</wp:posOffset>
                </wp:positionH>
                <wp:positionV relativeFrom="paragraph">
                  <wp:posOffset>-28575</wp:posOffset>
                </wp:positionV>
                <wp:extent cx="13843000" cy="419100"/>
                <wp:effectExtent l="0" t="0" r="25400" b="19050"/>
                <wp:wrapNone/>
                <wp:docPr id="19" name="額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0" cy="419100"/>
                        </a:xfrm>
                        <a:prstGeom prst="bevel">
                          <a:avLst/>
                        </a:prstGeom>
                        <a:noFill/>
                        <a:ln w="15875" cap="flat" cmpd="sng" algn="ctr">
                          <a:solidFill>
                            <a:schemeClr val="accent6">
                              <a:lumMod val="75000"/>
                            </a:schemeClr>
                          </a:solidFill>
                          <a:prstDash val="solid"/>
                        </a:ln>
                        <a:effectLst/>
                      </wps:spPr>
                      <wps:txbx>
                        <w:txbxContent>
                          <w:p w:rsidR="005B0310" w:rsidRPr="00C81E30" w:rsidRDefault="00FE66F7" w:rsidP="005B0310">
                            <w:pPr>
                              <w:pStyle w:val="Web"/>
                              <w:spacing w:before="0" w:beforeAutospacing="0" w:after="0" w:afterAutospacing="0" w:line="360" w:lineRule="exact"/>
                              <w:jc w:val="center"/>
                              <w:textAlignment w:val="baseline"/>
                              <w:rPr>
                                <w:rFonts w:ascii="Meiryo UI" w:eastAsia="Meiryo UI" w:hAnsi="Meiryo UI" w:cs="Meiryo UI"/>
                                <w:color w:val="000000" w:themeColor="text1"/>
                              </w:rPr>
                            </w:pPr>
                            <w:r w:rsidRPr="00C81E30">
                              <w:rPr>
                                <w:rFonts w:ascii="Century" w:eastAsia="Meiryo UI" w:hAnsi="Meiryo UI" w:cs="Times New Roman" w:hint="eastAsia"/>
                                <w:b/>
                                <w:bCs/>
                                <w:color w:val="000000" w:themeColor="text1"/>
                                <w:kern w:val="24"/>
                                <w:sz w:val="28"/>
                                <w:szCs w:val="28"/>
                              </w:rPr>
                              <w:t>大阪府</w:t>
                            </w:r>
                            <w:r w:rsidR="005F73A3">
                              <w:rPr>
                                <w:rFonts w:ascii="Century" w:eastAsia="Meiryo UI" w:hAnsi="Meiryo UI" w:cs="Times New Roman" w:hint="eastAsia"/>
                                <w:b/>
                                <w:bCs/>
                                <w:color w:val="000000" w:themeColor="text1"/>
                                <w:kern w:val="24"/>
                                <w:sz w:val="28"/>
                                <w:szCs w:val="28"/>
                              </w:rPr>
                              <w:t>障害を理由とする差別の解消の推進に関する条例</w:t>
                            </w:r>
                            <w:r w:rsidR="003931D2">
                              <w:rPr>
                                <w:rFonts w:ascii="Century" w:eastAsia="Meiryo UI" w:hAnsi="Meiryo UI" w:cs="Times New Roman" w:hint="eastAsia"/>
                                <w:b/>
                                <w:bCs/>
                                <w:color w:val="000000" w:themeColor="text1"/>
                                <w:kern w:val="24"/>
                                <w:sz w:val="28"/>
                                <w:szCs w:val="28"/>
                              </w:rPr>
                              <w:t>の制定</w:t>
                            </w:r>
                            <w:r w:rsidR="00B976F9" w:rsidRPr="00C81E30">
                              <w:rPr>
                                <w:rFonts w:ascii="Century" w:eastAsia="Meiryo UI" w:hAnsi="Meiryo UI" w:cs="Times New Roman" w:hint="eastAsia"/>
                                <w:b/>
                                <w:bCs/>
                                <w:color w:val="000000" w:themeColor="text1"/>
                                <w:kern w:val="24"/>
                                <w:sz w:val="28"/>
                                <w:szCs w:val="28"/>
                              </w:rPr>
                              <w:t>について</w:t>
                            </w:r>
                            <w:r w:rsidR="00F24C38" w:rsidRPr="00C81E30">
                              <w:rPr>
                                <w:rFonts w:ascii="Century" w:eastAsia="Meiryo UI" w:hAnsi="Meiryo UI" w:cs="Times New Roman" w:hint="eastAsia"/>
                                <w:b/>
                                <w:bCs/>
                                <w:color w:val="000000" w:themeColor="text1"/>
                                <w:kern w:val="24"/>
                                <w:sz w:val="28"/>
                                <w:szCs w:val="28"/>
                              </w:rPr>
                              <w:t xml:space="preserve">　</w:t>
                            </w:r>
                            <w:r w:rsidR="00A0739C" w:rsidRPr="00C81E30">
                              <w:rPr>
                                <w:rFonts w:ascii="Meiryo UI" w:eastAsia="Meiryo UI" w:hAnsi="Meiryo UI" w:cs="Meiryo UI" w:hint="eastAsia"/>
                                <w:b/>
                                <w:bCs/>
                                <w:color w:val="000000" w:themeColor="text1"/>
                                <w:kern w:val="24"/>
                              </w:rPr>
                              <w:t>[平成28年4月施行]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851FDB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8" o:spid="_x0000_s1033" type="#_x0000_t84" style="position:absolute;left:0;text-align:left;margin-left:1.75pt;margin-top:-2.25pt;width:1090pt;height: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" filled="f" strokecolor="#e36c0a [2409]" strokeweight="1.25pt">
                <v:path arrowok="t"/>
                <v:textbox>
                  <w:txbxContent>
                    <w:p w:rsidR="005B0310" w:rsidRPr="00C81E30" w:rsidRDefault="00FE66F7" w:rsidP="005B0310">
                      <w:pPr>
                        <w:pStyle w:val="Web"/>
                        <w:spacing w:before="0" w:beforeAutospacing="0" w:after="0" w:afterAutospacing="0" w:line="360" w:lineRule="exact"/>
                        <w:jc w:val="center"/>
                        <w:textAlignment w:val="baseline"/>
                        <w:rPr>
                          <w:rFonts w:ascii="Meiryo UI" w:eastAsia="Meiryo UI" w:hAnsi="Meiryo UI" w:cs="Meiryo UI"/>
                          <w:color w:val="000000" w:themeColor="text1"/>
                        </w:rPr>
                      </w:pPr>
                      <w:r w:rsidRPr="00C81E30">
                        <w:rPr>
                          <w:rFonts w:ascii="Century" w:eastAsia="Meiryo UI" w:hAnsi="Meiryo UI" w:cs="Times New Roman" w:hint="eastAsia"/>
                          <w:b/>
                          <w:bCs/>
                          <w:color w:val="000000" w:themeColor="text1"/>
                          <w:kern w:val="24"/>
                          <w:sz w:val="28"/>
                          <w:szCs w:val="28"/>
                        </w:rPr>
                        <w:t>大阪府</w:t>
                      </w:r>
                      <w:r w:rsidR="005F73A3">
                        <w:rPr>
                          <w:rFonts w:ascii="Century" w:eastAsia="Meiryo UI" w:hAnsi="Meiryo UI" w:cs="Times New Roman" w:hint="eastAsia"/>
                          <w:b/>
                          <w:bCs/>
                          <w:color w:val="000000" w:themeColor="text1"/>
                          <w:kern w:val="24"/>
                          <w:sz w:val="28"/>
                          <w:szCs w:val="28"/>
                        </w:rPr>
                        <w:t>障害を理由とする差別の解消の推進に関する条例</w:t>
                      </w:r>
                      <w:r w:rsidR="003931D2">
                        <w:rPr>
                          <w:rFonts w:ascii="Century" w:eastAsia="Meiryo UI" w:hAnsi="Meiryo UI" w:cs="Times New Roman" w:hint="eastAsia"/>
                          <w:b/>
                          <w:bCs/>
                          <w:color w:val="000000" w:themeColor="text1"/>
                          <w:kern w:val="24"/>
                          <w:sz w:val="28"/>
                          <w:szCs w:val="28"/>
                        </w:rPr>
                        <w:t>の制定</w:t>
                      </w:r>
                      <w:r w:rsidR="00B976F9" w:rsidRPr="00C81E30">
                        <w:rPr>
                          <w:rFonts w:ascii="Century" w:eastAsia="Meiryo UI" w:hAnsi="Meiryo UI" w:cs="Times New Roman" w:hint="eastAsia"/>
                          <w:b/>
                          <w:bCs/>
                          <w:color w:val="000000" w:themeColor="text1"/>
                          <w:kern w:val="24"/>
                          <w:sz w:val="28"/>
                          <w:szCs w:val="28"/>
                        </w:rPr>
                        <w:t>について</w:t>
                      </w:r>
                      <w:r w:rsidR="00F24C38" w:rsidRPr="00C81E30">
                        <w:rPr>
                          <w:rFonts w:ascii="Century" w:eastAsia="Meiryo UI" w:hAnsi="Meiryo UI" w:cs="Times New Roman" w:hint="eastAsia"/>
                          <w:b/>
                          <w:bCs/>
                          <w:color w:val="000000" w:themeColor="text1"/>
                          <w:kern w:val="24"/>
                          <w:sz w:val="28"/>
                          <w:szCs w:val="28"/>
                        </w:rPr>
                        <w:t xml:space="preserve">　</w:t>
                      </w:r>
                      <w:r w:rsidR="00A0739C" w:rsidRPr="00C81E30">
                        <w:rPr>
                          <w:rFonts w:ascii="Meiryo UI" w:eastAsia="Meiryo UI" w:hAnsi="Meiryo UI" w:cs="Meiryo UI" w:hint="eastAsia"/>
                          <w:b/>
                          <w:bCs/>
                          <w:color w:val="000000" w:themeColor="text1"/>
                          <w:kern w:val="24"/>
                        </w:rPr>
                        <w:t>[平成28年4月施行]</w:t>
                      </w:r>
                    </w:p>
                  </w:txbxContent>
                </v:textbox>
              </v:shape>
            </w:pict>
          </mc:Fallback>
        </mc:AlternateContent>
      </w:r>
      <w:r w:rsidR="00DA324D">
        <w:rPr>
          <w:noProof/>
        </w:rPr>
        <mc:AlternateContent>
          <mc:Choice Requires="wps">
            <w:drawing>
              <wp:anchor distT="0" distB="0" distL="114300" distR="114300" simplePos="0" relativeHeight="251678208" behindDoc="0" locked="0" layoutInCell="1" allowOverlap="1">
                <wp:simplePos x="0" y="0"/>
                <wp:positionH relativeFrom="column">
                  <wp:posOffset>6267450</wp:posOffset>
                </wp:positionH>
                <wp:positionV relativeFrom="paragraph">
                  <wp:posOffset>5848351</wp:posOffset>
                </wp:positionV>
                <wp:extent cx="0" cy="2171700"/>
                <wp:effectExtent l="0" t="0" r="19050" b="19050"/>
                <wp:wrapNone/>
                <wp:docPr id="9" name="直線コネクタ 9"/>
                <wp:cNvGraphicFramePr/>
                <a:graphic xmlns:a="http://schemas.openxmlformats.org/drawingml/2006/main">
                  <a:graphicData uri="http://schemas.microsoft.com/office/word/2010/wordprocessingShape">
                    <wps:wsp>
                      <wps:cNvCnPr/>
                      <wps:spPr>
                        <a:xfrm flipH="1">
                          <a:off x="0" y="0"/>
                          <a:ext cx="0" cy="2171700"/>
                        </a:xfrm>
                        <a:prstGeom prst="line">
                          <a:avLst/>
                        </a:prstGeom>
                        <a:ln w="1270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37FAA" id="直線コネクタ 9"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460.5pt" to="493.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" strokecolor="#f79646 [3209]" strokeweight="1pt">
                <v:stroke dashstyle="dash"/>
              </v:line>
            </w:pict>
          </mc:Fallback>
        </mc:AlternateContent>
      </w:r>
      <w:r w:rsidR="00DA324D">
        <w:rPr>
          <w:noProof/>
        </w:rPr>
        <mc:AlternateContent>
          <mc:Choice Requires="wps">
            <w:drawing>
              <wp:anchor distT="0" distB="0" distL="114300" distR="114300" simplePos="0" relativeHeight="251680256" behindDoc="0" locked="0" layoutInCell="1" allowOverlap="1" wp14:anchorId="332DA6C2" wp14:editId="79632D93">
                <wp:simplePos x="0" y="0"/>
                <wp:positionH relativeFrom="column">
                  <wp:posOffset>5905500</wp:posOffset>
                </wp:positionH>
                <wp:positionV relativeFrom="paragraph">
                  <wp:posOffset>5857874</wp:posOffset>
                </wp:positionV>
                <wp:extent cx="3429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H="1" flipV="1">
                          <a:off x="0" y="0"/>
                          <a:ext cx="342900" cy="0"/>
                        </a:xfrm>
                        <a:prstGeom prst="line">
                          <a:avLst/>
                        </a:prstGeom>
                        <a:noFill/>
                        <a:ln w="12700" cap="flat" cmpd="sng" algn="ctr">
                          <a:solidFill>
                            <a:srgbClr val="F79646"/>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0F981CA" id="直線コネクタ 10" o:spid="_x0000_s1026" style="position:absolute;left:0;text-align:lef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61.25pt" to="492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" strokecolor="#f79646" strokeweight="1pt">
                <v:stroke dashstyle="dash"/>
              </v:line>
            </w:pict>
          </mc:Fallback>
        </mc:AlternateContent>
      </w:r>
      <w:r w:rsidR="00ED52B1">
        <w:rPr>
          <w:noProof/>
        </w:rPr>
        <mc:AlternateContent>
          <mc:Choice Requires="wps">
            <w:drawing>
              <wp:anchor distT="0" distB="0" distL="114300" distR="114300" simplePos="0" relativeHeight="251655680" behindDoc="0" locked="0" layoutInCell="1" allowOverlap="1" wp14:anchorId="55130393" wp14:editId="557D0C9F">
                <wp:simplePos x="0" y="0"/>
                <wp:positionH relativeFrom="column">
                  <wp:posOffset>44450</wp:posOffset>
                </wp:positionH>
                <wp:positionV relativeFrom="paragraph">
                  <wp:posOffset>571500</wp:posOffset>
                </wp:positionV>
                <wp:extent cx="3149600" cy="9017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3149600" cy="9017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4C38" w:rsidRDefault="004C0975" w:rsidP="004C0975">
                            <w:pPr>
                              <w:spacing w:line="280" w:lineRule="exact"/>
                              <w:jc w:val="center"/>
                              <w:rPr>
                                <w:rFonts w:ascii="Meiryo UI" w:eastAsia="Meiryo UI" w:hAnsi="Meiryo UI" w:cs="Meiryo UI"/>
                                <w:b/>
                                <w:bCs/>
                                <w:color w:val="000000" w:themeColor="text1"/>
                                <w:kern w:val="24"/>
                                <w:sz w:val="24"/>
                                <w:szCs w:val="24"/>
                              </w:rPr>
                            </w:pPr>
                            <w:r w:rsidRPr="00F068A4">
                              <w:rPr>
                                <w:rFonts w:ascii="Meiryo UI" w:eastAsia="Meiryo UI" w:hAnsi="Meiryo UI" w:cs="Meiryo UI" w:hint="eastAsia"/>
                                <w:b/>
                                <w:bCs/>
                                <w:color w:val="000000" w:themeColor="text1"/>
                                <w:kern w:val="24"/>
                                <w:sz w:val="24"/>
                                <w:szCs w:val="24"/>
                              </w:rPr>
                              <w:t>障害者差別解消法</w:t>
                            </w:r>
                          </w:p>
                          <w:p w:rsidR="00F24C38" w:rsidRPr="00F24C38" w:rsidRDefault="004C0975" w:rsidP="004C0975">
                            <w:pPr>
                              <w:spacing w:line="280" w:lineRule="exact"/>
                              <w:jc w:val="center"/>
                              <w:rPr>
                                <w:rFonts w:ascii="Meiryo UI" w:eastAsia="Meiryo UI" w:hAnsi="Meiryo UI" w:cs="Meiryo UI"/>
                                <w:color w:val="000000" w:themeColor="text1"/>
                                <w:kern w:val="24"/>
                                <w:szCs w:val="21"/>
                              </w:rPr>
                            </w:pPr>
                            <w:r w:rsidRPr="00F24C38">
                              <w:rPr>
                                <w:rFonts w:ascii="Meiryo UI" w:eastAsia="Meiryo UI" w:hAnsi="Meiryo UI" w:cs="Meiryo UI" w:hint="eastAsia"/>
                                <w:color w:val="000000" w:themeColor="text1"/>
                                <w:kern w:val="24"/>
                                <w:szCs w:val="21"/>
                              </w:rPr>
                              <w:t>（平成</w:t>
                            </w:r>
                            <w:r w:rsidR="001B1043" w:rsidRPr="00F24C38">
                              <w:rPr>
                                <w:rFonts w:ascii="Meiryo UI" w:eastAsia="Meiryo UI" w:hAnsi="Meiryo UI" w:cs="Meiryo UI" w:hint="eastAsia"/>
                                <w:color w:val="000000" w:themeColor="text1"/>
                                <w:kern w:val="24"/>
                                <w:szCs w:val="21"/>
                              </w:rPr>
                              <w:t>25</w:t>
                            </w:r>
                            <w:r w:rsidRPr="00F24C38">
                              <w:rPr>
                                <w:rFonts w:ascii="Meiryo UI" w:eastAsia="Meiryo UI" w:hAnsi="Meiryo UI" w:cs="Meiryo UI" w:hint="eastAsia"/>
                                <w:color w:val="000000" w:themeColor="text1"/>
                                <w:kern w:val="24"/>
                                <w:szCs w:val="21"/>
                              </w:rPr>
                              <w:t>年</w:t>
                            </w:r>
                            <w:r w:rsidR="001B1043" w:rsidRPr="00F24C38">
                              <w:rPr>
                                <w:rFonts w:ascii="Meiryo UI" w:eastAsia="Meiryo UI" w:hAnsi="Meiryo UI" w:cs="Meiryo UI" w:hint="eastAsia"/>
                                <w:color w:val="000000" w:themeColor="text1"/>
                                <w:kern w:val="24"/>
                                <w:szCs w:val="21"/>
                              </w:rPr>
                              <w:t>6</w:t>
                            </w:r>
                            <w:r w:rsidRPr="00F24C38">
                              <w:rPr>
                                <w:rFonts w:ascii="Meiryo UI" w:eastAsia="Meiryo UI" w:hAnsi="Meiryo UI" w:cs="Meiryo UI" w:hint="eastAsia"/>
                                <w:color w:val="000000" w:themeColor="text1"/>
                                <w:kern w:val="24"/>
                                <w:szCs w:val="21"/>
                              </w:rPr>
                              <w:t>月制定、</w:t>
                            </w:r>
                            <w:r w:rsidRPr="00F24C38">
                              <w:rPr>
                                <w:rFonts w:ascii="Meiryo UI" w:eastAsia="Meiryo UI" w:hAnsi="Meiryo UI" w:cs="Meiryo UI" w:hint="eastAsia"/>
                                <w:b/>
                                <w:bCs/>
                                <w:color w:val="000000" w:themeColor="text1"/>
                                <w:kern w:val="24"/>
                                <w:szCs w:val="21"/>
                              </w:rPr>
                              <w:t>平成</w:t>
                            </w:r>
                            <w:r w:rsidR="001B1043" w:rsidRPr="00F24C38">
                              <w:rPr>
                                <w:rFonts w:ascii="Meiryo UI" w:eastAsia="Meiryo UI" w:hAnsi="Meiryo UI" w:cs="Meiryo UI" w:hint="eastAsia"/>
                                <w:b/>
                                <w:bCs/>
                                <w:color w:val="000000" w:themeColor="text1"/>
                                <w:kern w:val="24"/>
                                <w:szCs w:val="21"/>
                              </w:rPr>
                              <w:t>28年4</w:t>
                            </w:r>
                            <w:r w:rsidRPr="00F24C38">
                              <w:rPr>
                                <w:rFonts w:ascii="Meiryo UI" w:eastAsia="Meiryo UI" w:hAnsi="Meiryo UI" w:cs="Meiryo UI" w:hint="eastAsia"/>
                                <w:b/>
                                <w:bCs/>
                                <w:color w:val="000000" w:themeColor="text1"/>
                                <w:kern w:val="24"/>
                                <w:szCs w:val="21"/>
                              </w:rPr>
                              <w:t>月施行</w:t>
                            </w:r>
                            <w:r w:rsidRPr="00F24C38">
                              <w:rPr>
                                <w:rFonts w:ascii="Meiryo UI" w:eastAsia="Meiryo UI" w:hAnsi="Meiryo UI" w:cs="Meiryo UI" w:hint="eastAsia"/>
                                <w:color w:val="000000" w:themeColor="text1"/>
                                <w:kern w:val="24"/>
                                <w:szCs w:val="21"/>
                              </w:rPr>
                              <w:t>）</w:t>
                            </w:r>
                          </w:p>
                          <w:p w:rsidR="00F24C38" w:rsidRPr="00F24C38" w:rsidRDefault="004C0975" w:rsidP="00F24C38">
                            <w:pPr>
                              <w:spacing w:line="280" w:lineRule="exact"/>
                              <w:jc w:val="left"/>
                              <w:rPr>
                                <w:rFonts w:ascii="Meiryo UI" w:eastAsia="Meiryo UI" w:hAnsi="Meiryo UI" w:cs="Meiryo UI"/>
                                <w:color w:val="000000" w:themeColor="text1"/>
                                <w:kern w:val="24"/>
                                <w:szCs w:val="21"/>
                              </w:rPr>
                            </w:pPr>
                            <w:r w:rsidRPr="00F24C38">
                              <w:rPr>
                                <w:rFonts w:ascii="Meiryo UI" w:eastAsia="Meiryo UI" w:hAnsi="Meiryo UI" w:cs="Meiryo UI" w:hint="eastAsia"/>
                                <w:color w:val="000000" w:themeColor="text1"/>
                                <w:kern w:val="24"/>
                                <w:szCs w:val="21"/>
                              </w:rPr>
                              <w:t>～障がいを理由とする差別を解消し、</w:t>
                            </w:r>
                          </w:p>
                          <w:p w:rsidR="004C0975" w:rsidRPr="00F24C38" w:rsidRDefault="004C0975" w:rsidP="00F24C38">
                            <w:pPr>
                              <w:spacing w:line="280" w:lineRule="exact"/>
                              <w:jc w:val="right"/>
                              <w:rPr>
                                <w:color w:val="000000" w:themeColor="text1"/>
                                <w:szCs w:val="21"/>
                              </w:rPr>
                            </w:pPr>
                            <w:r w:rsidRPr="00F24C38">
                              <w:rPr>
                                <w:rFonts w:ascii="Meiryo UI" w:eastAsia="Meiryo UI" w:hAnsi="Meiryo UI" w:cs="Meiryo UI" w:hint="eastAsia"/>
                                <w:color w:val="000000" w:themeColor="text1"/>
                                <w:kern w:val="24"/>
                                <w:szCs w:val="21"/>
                              </w:rPr>
                              <w:t>もって共生社会の実現をめざす～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30393" id="正方形/長方形 1" o:spid="_x0000_s1034" style="position:absolute;left:0;text-align:left;margin-left:3.5pt;margin-top:45pt;width:248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" filled="f" strokecolor="#e36c0a [2409]" strokeweight="2pt">
                <v:textbox>
                  <w:txbxContent>
                    <w:p w:rsidR="00F24C38" w:rsidRDefault="004C0975" w:rsidP="004C0975">
                      <w:pPr>
                        <w:spacing w:line="280" w:lineRule="exact"/>
                        <w:jc w:val="center"/>
                        <w:rPr>
                          <w:rFonts w:ascii="Meiryo UI" w:eastAsia="Meiryo UI" w:hAnsi="Meiryo UI" w:cs="Meiryo UI"/>
                          <w:b/>
                          <w:bCs/>
                          <w:color w:val="000000" w:themeColor="text1"/>
                          <w:kern w:val="24"/>
                          <w:sz w:val="24"/>
                          <w:szCs w:val="24"/>
                        </w:rPr>
                      </w:pPr>
                      <w:r w:rsidRPr="00F068A4">
                        <w:rPr>
                          <w:rFonts w:ascii="Meiryo UI" w:eastAsia="Meiryo UI" w:hAnsi="Meiryo UI" w:cs="Meiryo UI" w:hint="eastAsia"/>
                          <w:b/>
                          <w:bCs/>
                          <w:color w:val="000000" w:themeColor="text1"/>
                          <w:kern w:val="24"/>
                          <w:sz w:val="24"/>
                          <w:szCs w:val="24"/>
                        </w:rPr>
                        <w:t>障害者差別解消法</w:t>
                      </w:r>
                    </w:p>
                    <w:p w:rsidR="00F24C38" w:rsidRPr="00F24C38" w:rsidRDefault="004C0975" w:rsidP="004C0975">
                      <w:pPr>
                        <w:spacing w:line="280" w:lineRule="exact"/>
                        <w:jc w:val="center"/>
                        <w:rPr>
                          <w:rFonts w:ascii="Meiryo UI" w:eastAsia="Meiryo UI" w:hAnsi="Meiryo UI" w:cs="Meiryo UI"/>
                          <w:color w:val="000000" w:themeColor="text1"/>
                          <w:kern w:val="24"/>
                          <w:szCs w:val="21"/>
                        </w:rPr>
                      </w:pPr>
                      <w:r w:rsidRPr="00F24C38">
                        <w:rPr>
                          <w:rFonts w:ascii="Meiryo UI" w:eastAsia="Meiryo UI" w:hAnsi="Meiryo UI" w:cs="Meiryo UI" w:hint="eastAsia"/>
                          <w:color w:val="000000" w:themeColor="text1"/>
                          <w:kern w:val="24"/>
                          <w:szCs w:val="21"/>
                        </w:rPr>
                        <w:t>（平成</w:t>
                      </w:r>
                      <w:r w:rsidR="001B1043" w:rsidRPr="00F24C38">
                        <w:rPr>
                          <w:rFonts w:ascii="Meiryo UI" w:eastAsia="Meiryo UI" w:hAnsi="Meiryo UI" w:cs="Meiryo UI" w:hint="eastAsia"/>
                          <w:color w:val="000000" w:themeColor="text1"/>
                          <w:kern w:val="24"/>
                          <w:szCs w:val="21"/>
                        </w:rPr>
                        <w:t>25</w:t>
                      </w:r>
                      <w:r w:rsidRPr="00F24C38">
                        <w:rPr>
                          <w:rFonts w:ascii="Meiryo UI" w:eastAsia="Meiryo UI" w:hAnsi="Meiryo UI" w:cs="Meiryo UI" w:hint="eastAsia"/>
                          <w:color w:val="000000" w:themeColor="text1"/>
                          <w:kern w:val="24"/>
                          <w:szCs w:val="21"/>
                        </w:rPr>
                        <w:t>年</w:t>
                      </w:r>
                      <w:r w:rsidR="001B1043" w:rsidRPr="00F24C38">
                        <w:rPr>
                          <w:rFonts w:ascii="Meiryo UI" w:eastAsia="Meiryo UI" w:hAnsi="Meiryo UI" w:cs="Meiryo UI" w:hint="eastAsia"/>
                          <w:color w:val="000000" w:themeColor="text1"/>
                          <w:kern w:val="24"/>
                          <w:szCs w:val="21"/>
                        </w:rPr>
                        <w:t>6</w:t>
                      </w:r>
                      <w:r w:rsidRPr="00F24C38">
                        <w:rPr>
                          <w:rFonts w:ascii="Meiryo UI" w:eastAsia="Meiryo UI" w:hAnsi="Meiryo UI" w:cs="Meiryo UI" w:hint="eastAsia"/>
                          <w:color w:val="000000" w:themeColor="text1"/>
                          <w:kern w:val="24"/>
                          <w:szCs w:val="21"/>
                        </w:rPr>
                        <w:t>月制定、</w:t>
                      </w:r>
                      <w:r w:rsidRPr="00F24C38">
                        <w:rPr>
                          <w:rFonts w:ascii="Meiryo UI" w:eastAsia="Meiryo UI" w:hAnsi="Meiryo UI" w:cs="Meiryo UI" w:hint="eastAsia"/>
                          <w:b/>
                          <w:bCs/>
                          <w:color w:val="000000" w:themeColor="text1"/>
                          <w:kern w:val="24"/>
                          <w:szCs w:val="21"/>
                        </w:rPr>
                        <w:t>平成</w:t>
                      </w:r>
                      <w:r w:rsidR="001B1043" w:rsidRPr="00F24C38">
                        <w:rPr>
                          <w:rFonts w:ascii="Meiryo UI" w:eastAsia="Meiryo UI" w:hAnsi="Meiryo UI" w:cs="Meiryo UI" w:hint="eastAsia"/>
                          <w:b/>
                          <w:bCs/>
                          <w:color w:val="000000" w:themeColor="text1"/>
                          <w:kern w:val="24"/>
                          <w:szCs w:val="21"/>
                        </w:rPr>
                        <w:t>28年4</w:t>
                      </w:r>
                      <w:r w:rsidRPr="00F24C38">
                        <w:rPr>
                          <w:rFonts w:ascii="Meiryo UI" w:eastAsia="Meiryo UI" w:hAnsi="Meiryo UI" w:cs="Meiryo UI" w:hint="eastAsia"/>
                          <w:b/>
                          <w:bCs/>
                          <w:color w:val="000000" w:themeColor="text1"/>
                          <w:kern w:val="24"/>
                          <w:szCs w:val="21"/>
                        </w:rPr>
                        <w:t>月施行</w:t>
                      </w:r>
                      <w:r w:rsidRPr="00F24C38">
                        <w:rPr>
                          <w:rFonts w:ascii="Meiryo UI" w:eastAsia="Meiryo UI" w:hAnsi="Meiryo UI" w:cs="Meiryo UI" w:hint="eastAsia"/>
                          <w:color w:val="000000" w:themeColor="text1"/>
                          <w:kern w:val="24"/>
                          <w:szCs w:val="21"/>
                        </w:rPr>
                        <w:t>）</w:t>
                      </w:r>
                    </w:p>
                    <w:p w:rsidR="00F24C38" w:rsidRPr="00F24C38" w:rsidRDefault="004C0975" w:rsidP="00F24C38">
                      <w:pPr>
                        <w:spacing w:line="280" w:lineRule="exact"/>
                        <w:jc w:val="left"/>
                        <w:rPr>
                          <w:rFonts w:ascii="Meiryo UI" w:eastAsia="Meiryo UI" w:hAnsi="Meiryo UI" w:cs="Meiryo UI"/>
                          <w:color w:val="000000" w:themeColor="text1"/>
                          <w:kern w:val="24"/>
                          <w:szCs w:val="21"/>
                        </w:rPr>
                      </w:pPr>
                      <w:r w:rsidRPr="00F24C38">
                        <w:rPr>
                          <w:rFonts w:ascii="Meiryo UI" w:eastAsia="Meiryo UI" w:hAnsi="Meiryo UI" w:cs="Meiryo UI" w:hint="eastAsia"/>
                          <w:color w:val="000000" w:themeColor="text1"/>
                          <w:kern w:val="24"/>
                          <w:szCs w:val="21"/>
                        </w:rPr>
                        <w:t>～障がいを理由とする差別を解消し、</w:t>
                      </w:r>
                    </w:p>
                    <w:p w:rsidR="004C0975" w:rsidRPr="00F24C38" w:rsidRDefault="004C0975" w:rsidP="00F24C38">
                      <w:pPr>
                        <w:spacing w:line="280" w:lineRule="exact"/>
                        <w:jc w:val="right"/>
                        <w:rPr>
                          <w:color w:val="000000" w:themeColor="text1"/>
                          <w:szCs w:val="21"/>
                        </w:rPr>
                      </w:pPr>
                      <w:r w:rsidRPr="00F24C38">
                        <w:rPr>
                          <w:rFonts w:ascii="Meiryo UI" w:eastAsia="Meiryo UI" w:hAnsi="Meiryo UI" w:cs="Meiryo UI" w:hint="eastAsia"/>
                          <w:color w:val="000000" w:themeColor="text1"/>
                          <w:kern w:val="24"/>
                          <w:szCs w:val="21"/>
                        </w:rPr>
                        <w:t>もって共生社会の実現をめざす～</w:t>
                      </w:r>
                    </w:p>
                  </w:txbxContent>
                </v:textbox>
              </v:rect>
            </w:pict>
          </mc:Fallback>
        </mc:AlternateContent>
      </w:r>
      <w:r w:rsidR="00ED52B1">
        <w:rPr>
          <w:noProof/>
        </w:rPr>
        <mc:AlternateContent>
          <mc:Choice Requires="wps">
            <w:drawing>
              <wp:anchor distT="0" distB="0" distL="114300" distR="114300" simplePos="0" relativeHeight="251659776" behindDoc="1" locked="0" layoutInCell="1" allowOverlap="1" wp14:anchorId="42C34627" wp14:editId="5867270D">
                <wp:simplePos x="0" y="0"/>
                <wp:positionH relativeFrom="column">
                  <wp:posOffset>3181350</wp:posOffset>
                </wp:positionH>
                <wp:positionV relativeFrom="paragraph">
                  <wp:posOffset>581025</wp:posOffset>
                </wp:positionV>
                <wp:extent cx="10655300" cy="9017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10655300" cy="901700"/>
                        </a:xfrm>
                        <a:prstGeom prst="rect">
                          <a:avLst/>
                        </a:prstGeom>
                        <a:no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975" w:rsidRPr="00F24C38" w:rsidRDefault="004C0975" w:rsidP="00F24C38">
                            <w:pPr>
                              <w:spacing w:line="360" w:lineRule="exact"/>
                              <w:jc w:val="left"/>
                              <w:rPr>
                                <w:rFonts w:ascii="Meiryo UI" w:eastAsia="Meiryo UI" w:hAnsi="Meiryo UI" w:cs="Meiryo UI"/>
                                <w:color w:val="000000" w:themeColor="text1"/>
                                <w:szCs w:val="21"/>
                              </w:rPr>
                            </w:pPr>
                            <w:r w:rsidRPr="00F24C38">
                              <w:rPr>
                                <w:rFonts w:ascii="Meiryo UI" w:eastAsia="Meiryo UI" w:hAnsi="Meiryo UI" w:cs="Meiryo UI" w:hint="eastAsia"/>
                                <w:color w:val="000000" w:themeColor="text1"/>
                                <w:szCs w:val="21"/>
                              </w:rPr>
                              <w:t xml:space="preserve">○　</w:t>
                            </w:r>
                            <w:r w:rsidRPr="00F24C38">
                              <w:rPr>
                                <w:rFonts w:ascii="Meiryo UI" w:eastAsia="Meiryo UI" w:hAnsi="Meiryo UI" w:cs="Meiryo UI" w:hint="eastAsia"/>
                                <w:color w:val="000000" w:themeColor="text1"/>
                                <w:szCs w:val="21"/>
                              </w:rPr>
                              <w:t>障がいを理由とする差別</w:t>
                            </w:r>
                            <w:r w:rsidR="00FD60E2" w:rsidRPr="00F24C38">
                              <w:rPr>
                                <w:rFonts w:ascii="Meiryo UI" w:eastAsia="Meiryo UI" w:hAnsi="Meiryo UI" w:cs="Meiryo UI" w:hint="eastAsia"/>
                                <w:color w:val="000000" w:themeColor="text1"/>
                                <w:szCs w:val="21"/>
                              </w:rPr>
                              <w:t>の禁止</w:t>
                            </w:r>
                            <w:r w:rsidR="00A75DC4" w:rsidRPr="00F24C38">
                              <w:rPr>
                                <w:rFonts w:ascii="Meiryo UI" w:eastAsia="Meiryo UI" w:hAnsi="Meiryo UI" w:cs="Meiryo UI" w:hint="eastAsia"/>
                                <w:color w:val="000000" w:themeColor="text1"/>
                                <w:szCs w:val="21"/>
                              </w:rPr>
                              <w:t>：</w:t>
                            </w:r>
                            <w:r w:rsidRPr="00F24C38">
                              <w:rPr>
                                <w:rFonts w:ascii="Meiryo UI" w:eastAsia="Meiryo UI" w:hAnsi="Meiryo UI" w:cs="Meiryo UI" w:hint="eastAsia"/>
                                <w:color w:val="000000" w:themeColor="text1"/>
                                <w:szCs w:val="21"/>
                              </w:rPr>
                              <w:t>＜不当な差別的取扱い</w:t>
                            </w:r>
                            <w:r w:rsidR="00FD60E2" w:rsidRPr="00F24C38">
                              <w:rPr>
                                <w:rFonts w:ascii="Meiryo UI" w:eastAsia="Meiryo UI" w:hAnsi="Meiryo UI" w:cs="Meiryo UI" w:hint="eastAsia"/>
                                <w:color w:val="000000" w:themeColor="text1"/>
                                <w:szCs w:val="21"/>
                              </w:rPr>
                              <w:t>の禁止</w:t>
                            </w:r>
                            <w:r w:rsidR="00F37DC1" w:rsidRPr="00F24C38">
                              <w:rPr>
                                <w:rFonts w:ascii="Meiryo UI" w:eastAsia="Meiryo UI" w:hAnsi="Meiryo UI" w:cs="Meiryo UI" w:hint="eastAsia"/>
                                <w:color w:val="000000" w:themeColor="text1"/>
                                <w:szCs w:val="21"/>
                              </w:rPr>
                              <w:t>：行政機関等・</w:t>
                            </w:r>
                            <w:r w:rsidR="0070016F" w:rsidRPr="00F24C38">
                              <w:rPr>
                                <w:rFonts w:ascii="Meiryo UI" w:eastAsia="Meiryo UI" w:hAnsi="Meiryo UI" w:cs="Meiryo UI" w:hint="eastAsia"/>
                                <w:color w:val="000000" w:themeColor="text1"/>
                                <w:szCs w:val="21"/>
                              </w:rPr>
                              <w:t>事業者→法的義務＞</w:t>
                            </w:r>
                            <w:r w:rsidRPr="00F24C38">
                              <w:rPr>
                                <w:rFonts w:ascii="Meiryo UI" w:eastAsia="Meiryo UI" w:hAnsi="Meiryo UI" w:cs="Meiryo UI" w:hint="eastAsia"/>
                                <w:color w:val="000000" w:themeColor="text1"/>
                                <w:szCs w:val="21"/>
                              </w:rPr>
                              <w:t>＜合理的配慮の不提供</w:t>
                            </w:r>
                            <w:r w:rsidR="00FD60E2" w:rsidRPr="00F24C38">
                              <w:rPr>
                                <w:rFonts w:ascii="Meiryo UI" w:eastAsia="Meiryo UI" w:hAnsi="Meiryo UI" w:cs="Meiryo UI" w:hint="eastAsia"/>
                                <w:color w:val="000000" w:themeColor="text1"/>
                                <w:szCs w:val="21"/>
                              </w:rPr>
                              <w:t>の禁止</w:t>
                            </w:r>
                            <w:r w:rsidR="00F37DC1" w:rsidRPr="00F24C38">
                              <w:rPr>
                                <w:rFonts w:ascii="Meiryo UI" w:eastAsia="Meiryo UI" w:hAnsi="Meiryo UI" w:cs="Meiryo UI" w:hint="eastAsia"/>
                                <w:color w:val="000000" w:themeColor="text1"/>
                                <w:szCs w:val="21"/>
                              </w:rPr>
                              <w:t>：行政機関等→法的義務、</w:t>
                            </w:r>
                            <w:r w:rsidRPr="00F24C38">
                              <w:rPr>
                                <w:rFonts w:ascii="Meiryo UI" w:eastAsia="Meiryo UI" w:hAnsi="Meiryo UI" w:cs="Meiryo UI" w:hint="eastAsia"/>
                                <w:color w:val="000000" w:themeColor="text1"/>
                                <w:szCs w:val="21"/>
                              </w:rPr>
                              <w:t>事業者→努力義務＞</w:t>
                            </w:r>
                          </w:p>
                          <w:p w:rsidR="00DD7BC1" w:rsidRPr="00F24C38" w:rsidRDefault="00160BD3" w:rsidP="004C0975">
                            <w:pPr>
                              <w:spacing w:line="360" w:lineRule="exact"/>
                              <w:jc w:val="left"/>
                              <w:rPr>
                                <w:rFonts w:ascii="Meiryo UI" w:eastAsia="Meiryo UI" w:hAnsi="Meiryo UI" w:cs="Meiryo UI"/>
                                <w:color w:val="000000" w:themeColor="text1"/>
                                <w:szCs w:val="21"/>
                              </w:rPr>
                            </w:pPr>
                            <w:r w:rsidRPr="00F24C38">
                              <w:rPr>
                                <w:rFonts w:ascii="Meiryo UI" w:eastAsia="Meiryo UI" w:hAnsi="Meiryo UI" w:cs="Meiryo UI" w:hint="eastAsia"/>
                                <w:color w:val="000000" w:themeColor="text1"/>
                                <w:szCs w:val="21"/>
                              </w:rPr>
                              <w:t xml:space="preserve">○　</w:t>
                            </w:r>
                            <w:r w:rsidR="004C0975" w:rsidRPr="00F24C38">
                              <w:rPr>
                                <w:rFonts w:ascii="Meiryo UI" w:eastAsia="Meiryo UI" w:hAnsi="Meiryo UI" w:cs="Meiryo UI" w:hint="eastAsia"/>
                                <w:color w:val="000000" w:themeColor="text1"/>
                                <w:szCs w:val="21"/>
                              </w:rPr>
                              <w:t>差別を解消するための支援措置：国・地方公共団体（都道府県・市町村）の責務</w:t>
                            </w:r>
                            <w:r w:rsidR="00DD7BC1" w:rsidRPr="00F24C38">
                              <w:rPr>
                                <w:rFonts w:ascii="Meiryo UI" w:eastAsia="Meiryo UI" w:hAnsi="Meiryo UI" w:cs="Meiryo UI" w:hint="eastAsia"/>
                                <w:color w:val="000000" w:themeColor="text1"/>
                                <w:szCs w:val="21"/>
                              </w:rPr>
                              <w:t>を規定</w:t>
                            </w:r>
                            <w:r w:rsidR="004C0975" w:rsidRPr="00F24C38">
                              <w:rPr>
                                <w:rFonts w:ascii="Meiryo UI" w:eastAsia="Meiryo UI" w:hAnsi="Meiryo UI" w:cs="Meiryo UI" w:hint="eastAsia"/>
                                <w:color w:val="000000" w:themeColor="text1"/>
                                <w:szCs w:val="21"/>
                              </w:rPr>
                              <w:t xml:space="preserve">　</w:t>
                            </w:r>
                          </w:p>
                          <w:p w:rsidR="004C0975" w:rsidRPr="00F24C38" w:rsidRDefault="004C0975" w:rsidP="00F24C38">
                            <w:pPr>
                              <w:spacing w:line="360" w:lineRule="exact"/>
                              <w:ind w:firstLineChars="1500" w:firstLine="3150"/>
                              <w:jc w:val="left"/>
                              <w:rPr>
                                <w:rFonts w:ascii="Meiryo UI" w:eastAsia="Meiryo UI" w:hAnsi="Meiryo UI" w:cs="Meiryo UI"/>
                                <w:color w:val="000000" w:themeColor="text1"/>
                                <w:szCs w:val="21"/>
                                <w:u w:val="single"/>
                              </w:rPr>
                            </w:pPr>
                            <w:r w:rsidRPr="00F24C38">
                              <w:rPr>
                                <w:rFonts w:ascii="Meiryo UI" w:eastAsia="Meiryo UI" w:hAnsi="Meiryo UI" w:cs="Meiryo UI" w:hint="eastAsia"/>
                                <w:color w:val="000000" w:themeColor="text1"/>
                                <w:szCs w:val="21"/>
                                <w:u w:val="single"/>
                              </w:rPr>
                              <w:t>「</w:t>
                            </w:r>
                            <w:r w:rsidR="00160BD3" w:rsidRPr="00F24C38">
                              <w:rPr>
                                <w:rFonts w:ascii="Meiryo UI" w:eastAsia="Meiryo UI" w:hAnsi="Meiryo UI" w:cs="Meiryo UI" w:hint="eastAsia"/>
                                <w:color w:val="000000" w:themeColor="text1"/>
                                <w:szCs w:val="21"/>
                                <w:u w:val="single"/>
                              </w:rPr>
                              <w:t>相談、</w:t>
                            </w:r>
                            <w:r w:rsidRPr="00F24C38">
                              <w:rPr>
                                <w:rFonts w:ascii="Meiryo UI" w:eastAsia="Meiryo UI" w:hAnsi="Meiryo UI" w:cs="Meiryo UI" w:hint="eastAsia"/>
                                <w:color w:val="000000" w:themeColor="text1"/>
                                <w:szCs w:val="21"/>
                                <w:u w:val="single"/>
                              </w:rPr>
                              <w:t>紛争</w:t>
                            </w:r>
                            <w:r w:rsidR="00160BD3" w:rsidRPr="00F24C38">
                              <w:rPr>
                                <w:rFonts w:ascii="Meiryo UI" w:eastAsia="Meiryo UI" w:hAnsi="Meiryo UI" w:cs="Meiryo UI" w:hint="eastAsia"/>
                                <w:color w:val="000000" w:themeColor="text1"/>
                                <w:szCs w:val="21"/>
                                <w:u w:val="single"/>
                              </w:rPr>
                              <w:t>の防止・</w:t>
                            </w:r>
                            <w:r w:rsidRPr="00F24C38">
                              <w:rPr>
                                <w:rFonts w:ascii="Meiryo UI" w:eastAsia="Meiryo UI" w:hAnsi="Meiryo UI" w:cs="Meiryo UI" w:hint="eastAsia"/>
                                <w:color w:val="000000" w:themeColor="text1"/>
                                <w:szCs w:val="21"/>
                                <w:u w:val="single"/>
                              </w:rPr>
                              <w:t>解決の体制整備」</w:t>
                            </w:r>
                            <w:r w:rsidR="00DD7BC1" w:rsidRPr="00F24C38">
                              <w:rPr>
                                <w:rFonts w:ascii="Meiryo UI" w:eastAsia="Meiryo UI" w:hAnsi="Meiryo UI" w:cs="Meiryo UI" w:hint="eastAsia"/>
                                <w:color w:val="000000" w:themeColor="text1"/>
                                <w:szCs w:val="21"/>
                                <w:u w:val="single"/>
                              </w:rPr>
                              <w:t>（第14条）</w:t>
                            </w:r>
                            <w:r w:rsidR="00A75DC4" w:rsidRPr="00F24C38">
                              <w:rPr>
                                <w:rFonts w:ascii="Meiryo UI" w:eastAsia="Meiryo UI" w:hAnsi="Meiryo UI" w:cs="Meiryo UI" w:hint="eastAsia"/>
                                <w:color w:val="000000" w:themeColor="text1"/>
                                <w:szCs w:val="21"/>
                                <w:u w:val="single"/>
                              </w:rPr>
                              <w:t>、</w:t>
                            </w:r>
                            <w:r w:rsidRPr="00F24C38">
                              <w:rPr>
                                <w:rFonts w:ascii="Meiryo UI" w:eastAsia="Meiryo UI" w:hAnsi="Meiryo UI" w:cs="Meiryo UI" w:hint="eastAsia"/>
                                <w:color w:val="000000" w:themeColor="text1"/>
                                <w:szCs w:val="21"/>
                                <w:u w:val="single"/>
                              </w:rPr>
                              <w:t>「普及・啓発活動の実施」</w:t>
                            </w:r>
                            <w:r w:rsidR="00DD7BC1" w:rsidRPr="00F24C38">
                              <w:rPr>
                                <w:rFonts w:ascii="Meiryo UI" w:eastAsia="Meiryo UI" w:hAnsi="Meiryo UI" w:cs="Meiryo UI" w:hint="eastAsia"/>
                                <w:color w:val="000000" w:themeColor="text1"/>
                                <w:szCs w:val="21"/>
                                <w:u w:val="single"/>
                              </w:rPr>
                              <w:t>（第15条）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34627" id="正方形/長方形 2" o:spid="_x0000_s1035" style="position:absolute;left:0;text-align:left;margin-left:250.5pt;margin-top:45.75pt;width:839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" filled="f" strokecolor="#e36c0a [2409]" strokeweight="1pt">
                <v:textbox>
                  <w:txbxContent>
                    <w:p w:rsidR="004C0975" w:rsidRPr="00F24C38" w:rsidRDefault="004C0975" w:rsidP="00F24C38">
                      <w:pPr>
                        <w:spacing w:line="360" w:lineRule="exact"/>
                        <w:jc w:val="left"/>
                        <w:rPr>
                          <w:rFonts w:ascii="Meiryo UI" w:eastAsia="Meiryo UI" w:hAnsi="Meiryo UI" w:cs="Meiryo UI"/>
                          <w:color w:val="000000" w:themeColor="text1"/>
                          <w:szCs w:val="21"/>
                        </w:rPr>
                      </w:pPr>
                      <w:r w:rsidRPr="00F24C38">
                        <w:rPr>
                          <w:rFonts w:ascii="Meiryo UI" w:eastAsia="Meiryo UI" w:hAnsi="Meiryo UI" w:cs="Meiryo UI" w:hint="eastAsia"/>
                          <w:color w:val="000000" w:themeColor="text1"/>
                          <w:szCs w:val="21"/>
                        </w:rPr>
                        <w:t xml:space="preserve">○　</w:t>
                      </w:r>
                      <w:r w:rsidRPr="00F24C38">
                        <w:rPr>
                          <w:rFonts w:ascii="Meiryo UI" w:eastAsia="Meiryo UI" w:hAnsi="Meiryo UI" w:cs="Meiryo UI" w:hint="eastAsia"/>
                          <w:color w:val="000000" w:themeColor="text1"/>
                          <w:szCs w:val="21"/>
                        </w:rPr>
                        <w:t>障がいを理由とする差別</w:t>
                      </w:r>
                      <w:r w:rsidR="00FD60E2" w:rsidRPr="00F24C38">
                        <w:rPr>
                          <w:rFonts w:ascii="Meiryo UI" w:eastAsia="Meiryo UI" w:hAnsi="Meiryo UI" w:cs="Meiryo UI" w:hint="eastAsia"/>
                          <w:color w:val="000000" w:themeColor="text1"/>
                          <w:szCs w:val="21"/>
                        </w:rPr>
                        <w:t>の禁止</w:t>
                      </w:r>
                      <w:r w:rsidR="00A75DC4" w:rsidRPr="00F24C38">
                        <w:rPr>
                          <w:rFonts w:ascii="Meiryo UI" w:eastAsia="Meiryo UI" w:hAnsi="Meiryo UI" w:cs="Meiryo UI" w:hint="eastAsia"/>
                          <w:color w:val="000000" w:themeColor="text1"/>
                          <w:szCs w:val="21"/>
                        </w:rPr>
                        <w:t>：</w:t>
                      </w:r>
                      <w:r w:rsidRPr="00F24C38">
                        <w:rPr>
                          <w:rFonts w:ascii="Meiryo UI" w:eastAsia="Meiryo UI" w:hAnsi="Meiryo UI" w:cs="Meiryo UI" w:hint="eastAsia"/>
                          <w:color w:val="000000" w:themeColor="text1"/>
                          <w:szCs w:val="21"/>
                        </w:rPr>
                        <w:t>＜不当な差別的取扱い</w:t>
                      </w:r>
                      <w:r w:rsidR="00FD60E2" w:rsidRPr="00F24C38">
                        <w:rPr>
                          <w:rFonts w:ascii="Meiryo UI" w:eastAsia="Meiryo UI" w:hAnsi="Meiryo UI" w:cs="Meiryo UI" w:hint="eastAsia"/>
                          <w:color w:val="000000" w:themeColor="text1"/>
                          <w:szCs w:val="21"/>
                        </w:rPr>
                        <w:t>の禁止</w:t>
                      </w:r>
                      <w:r w:rsidR="00F37DC1" w:rsidRPr="00F24C38">
                        <w:rPr>
                          <w:rFonts w:ascii="Meiryo UI" w:eastAsia="Meiryo UI" w:hAnsi="Meiryo UI" w:cs="Meiryo UI" w:hint="eastAsia"/>
                          <w:color w:val="000000" w:themeColor="text1"/>
                          <w:szCs w:val="21"/>
                        </w:rPr>
                        <w:t>：行政機関等・</w:t>
                      </w:r>
                      <w:r w:rsidR="0070016F" w:rsidRPr="00F24C38">
                        <w:rPr>
                          <w:rFonts w:ascii="Meiryo UI" w:eastAsia="Meiryo UI" w:hAnsi="Meiryo UI" w:cs="Meiryo UI" w:hint="eastAsia"/>
                          <w:color w:val="000000" w:themeColor="text1"/>
                          <w:szCs w:val="21"/>
                        </w:rPr>
                        <w:t>事業者→法的義務＞</w:t>
                      </w:r>
                      <w:r w:rsidRPr="00F24C38">
                        <w:rPr>
                          <w:rFonts w:ascii="Meiryo UI" w:eastAsia="Meiryo UI" w:hAnsi="Meiryo UI" w:cs="Meiryo UI" w:hint="eastAsia"/>
                          <w:color w:val="000000" w:themeColor="text1"/>
                          <w:szCs w:val="21"/>
                        </w:rPr>
                        <w:t>＜合理的配慮の不提供</w:t>
                      </w:r>
                      <w:r w:rsidR="00FD60E2" w:rsidRPr="00F24C38">
                        <w:rPr>
                          <w:rFonts w:ascii="Meiryo UI" w:eastAsia="Meiryo UI" w:hAnsi="Meiryo UI" w:cs="Meiryo UI" w:hint="eastAsia"/>
                          <w:color w:val="000000" w:themeColor="text1"/>
                          <w:szCs w:val="21"/>
                        </w:rPr>
                        <w:t>の禁止</w:t>
                      </w:r>
                      <w:r w:rsidR="00F37DC1" w:rsidRPr="00F24C38">
                        <w:rPr>
                          <w:rFonts w:ascii="Meiryo UI" w:eastAsia="Meiryo UI" w:hAnsi="Meiryo UI" w:cs="Meiryo UI" w:hint="eastAsia"/>
                          <w:color w:val="000000" w:themeColor="text1"/>
                          <w:szCs w:val="21"/>
                        </w:rPr>
                        <w:t>：行政機関等→法的義務、</w:t>
                      </w:r>
                      <w:r w:rsidRPr="00F24C38">
                        <w:rPr>
                          <w:rFonts w:ascii="Meiryo UI" w:eastAsia="Meiryo UI" w:hAnsi="Meiryo UI" w:cs="Meiryo UI" w:hint="eastAsia"/>
                          <w:color w:val="000000" w:themeColor="text1"/>
                          <w:szCs w:val="21"/>
                        </w:rPr>
                        <w:t>事業者→努力義務＞</w:t>
                      </w:r>
                    </w:p>
                    <w:p w:rsidR="00DD7BC1" w:rsidRPr="00F24C38" w:rsidRDefault="00160BD3" w:rsidP="004C0975">
                      <w:pPr>
                        <w:spacing w:line="360" w:lineRule="exact"/>
                        <w:jc w:val="left"/>
                        <w:rPr>
                          <w:rFonts w:ascii="Meiryo UI" w:eastAsia="Meiryo UI" w:hAnsi="Meiryo UI" w:cs="Meiryo UI"/>
                          <w:color w:val="000000" w:themeColor="text1"/>
                          <w:szCs w:val="21"/>
                        </w:rPr>
                      </w:pPr>
                      <w:r w:rsidRPr="00F24C38">
                        <w:rPr>
                          <w:rFonts w:ascii="Meiryo UI" w:eastAsia="Meiryo UI" w:hAnsi="Meiryo UI" w:cs="Meiryo UI" w:hint="eastAsia"/>
                          <w:color w:val="000000" w:themeColor="text1"/>
                          <w:szCs w:val="21"/>
                        </w:rPr>
                        <w:t xml:space="preserve">○　</w:t>
                      </w:r>
                      <w:r w:rsidR="004C0975" w:rsidRPr="00F24C38">
                        <w:rPr>
                          <w:rFonts w:ascii="Meiryo UI" w:eastAsia="Meiryo UI" w:hAnsi="Meiryo UI" w:cs="Meiryo UI" w:hint="eastAsia"/>
                          <w:color w:val="000000" w:themeColor="text1"/>
                          <w:szCs w:val="21"/>
                        </w:rPr>
                        <w:t>差別を解消するための支援措置：国・地方公共団体（都道府県・市町村）の責務</w:t>
                      </w:r>
                      <w:r w:rsidR="00DD7BC1" w:rsidRPr="00F24C38">
                        <w:rPr>
                          <w:rFonts w:ascii="Meiryo UI" w:eastAsia="Meiryo UI" w:hAnsi="Meiryo UI" w:cs="Meiryo UI" w:hint="eastAsia"/>
                          <w:color w:val="000000" w:themeColor="text1"/>
                          <w:szCs w:val="21"/>
                        </w:rPr>
                        <w:t>を規定</w:t>
                      </w:r>
                      <w:r w:rsidR="004C0975" w:rsidRPr="00F24C38">
                        <w:rPr>
                          <w:rFonts w:ascii="Meiryo UI" w:eastAsia="Meiryo UI" w:hAnsi="Meiryo UI" w:cs="Meiryo UI" w:hint="eastAsia"/>
                          <w:color w:val="000000" w:themeColor="text1"/>
                          <w:szCs w:val="21"/>
                        </w:rPr>
                        <w:t xml:space="preserve">　</w:t>
                      </w:r>
                    </w:p>
                    <w:p w:rsidR="004C0975" w:rsidRPr="00F24C38" w:rsidRDefault="004C0975" w:rsidP="00F24C38">
                      <w:pPr>
                        <w:spacing w:line="360" w:lineRule="exact"/>
                        <w:ind w:firstLineChars="1500" w:firstLine="3150"/>
                        <w:jc w:val="left"/>
                        <w:rPr>
                          <w:rFonts w:ascii="Meiryo UI" w:eastAsia="Meiryo UI" w:hAnsi="Meiryo UI" w:cs="Meiryo UI"/>
                          <w:color w:val="000000" w:themeColor="text1"/>
                          <w:szCs w:val="21"/>
                          <w:u w:val="single"/>
                        </w:rPr>
                      </w:pPr>
                      <w:r w:rsidRPr="00F24C38">
                        <w:rPr>
                          <w:rFonts w:ascii="Meiryo UI" w:eastAsia="Meiryo UI" w:hAnsi="Meiryo UI" w:cs="Meiryo UI" w:hint="eastAsia"/>
                          <w:color w:val="000000" w:themeColor="text1"/>
                          <w:szCs w:val="21"/>
                          <w:u w:val="single"/>
                        </w:rPr>
                        <w:t>「</w:t>
                      </w:r>
                      <w:r w:rsidR="00160BD3" w:rsidRPr="00F24C38">
                        <w:rPr>
                          <w:rFonts w:ascii="Meiryo UI" w:eastAsia="Meiryo UI" w:hAnsi="Meiryo UI" w:cs="Meiryo UI" w:hint="eastAsia"/>
                          <w:color w:val="000000" w:themeColor="text1"/>
                          <w:szCs w:val="21"/>
                          <w:u w:val="single"/>
                        </w:rPr>
                        <w:t>相談、</w:t>
                      </w:r>
                      <w:r w:rsidRPr="00F24C38">
                        <w:rPr>
                          <w:rFonts w:ascii="Meiryo UI" w:eastAsia="Meiryo UI" w:hAnsi="Meiryo UI" w:cs="Meiryo UI" w:hint="eastAsia"/>
                          <w:color w:val="000000" w:themeColor="text1"/>
                          <w:szCs w:val="21"/>
                          <w:u w:val="single"/>
                        </w:rPr>
                        <w:t>紛争</w:t>
                      </w:r>
                      <w:r w:rsidR="00160BD3" w:rsidRPr="00F24C38">
                        <w:rPr>
                          <w:rFonts w:ascii="Meiryo UI" w:eastAsia="Meiryo UI" w:hAnsi="Meiryo UI" w:cs="Meiryo UI" w:hint="eastAsia"/>
                          <w:color w:val="000000" w:themeColor="text1"/>
                          <w:szCs w:val="21"/>
                          <w:u w:val="single"/>
                        </w:rPr>
                        <w:t>の防止・</w:t>
                      </w:r>
                      <w:r w:rsidRPr="00F24C38">
                        <w:rPr>
                          <w:rFonts w:ascii="Meiryo UI" w:eastAsia="Meiryo UI" w:hAnsi="Meiryo UI" w:cs="Meiryo UI" w:hint="eastAsia"/>
                          <w:color w:val="000000" w:themeColor="text1"/>
                          <w:szCs w:val="21"/>
                          <w:u w:val="single"/>
                        </w:rPr>
                        <w:t>解決の体制整備」</w:t>
                      </w:r>
                      <w:r w:rsidR="00DD7BC1" w:rsidRPr="00F24C38">
                        <w:rPr>
                          <w:rFonts w:ascii="Meiryo UI" w:eastAsia="Meiryo UI" w:hAnsi="Meiryo UI" w:cs="Meiryo UI" w:hint="eastAsia"/>
                          <w:color w:val="000000" w:themeColor="text1"/>
                          <w:szCs w:val="21"/>
                          <w:u w:val="single"/>
                        </w:rPr>
                        <w:t>（第14条）</w:t>
                      </w:r>
                      <w:r w:rsidR="00A75DC4" w:rsidRPr="00F24C38">
                        <w:rPr>
                          <w:rFonts w:ascii="Meiryo UI" w:eastAsia="Meiryo UI" w:hAnsi="Meiryo UI" w:cs="Meiryo UI" w:hint="eastAsia"/>
                          <w:color w:val="000000" w:themeColor="text1"/>
                          <w:szCs w:val="21"/>
                          <w:u w:val="single"/>
                        </w:rPr>
                        <w:t>、</w:t>
                      </w:r>
                      <w:r w:rsidRPr="00F24C38">
                        <w:rPr>
                          <w:rFonts w:ascii="Meiryo UI" w:eastAsia="Meiryo UI" w:hAnsi="Meiryo UI" w:cs="Meiryo UI" w:hint="eastAsia"/>
                          <w:color w:val="000000" w:themeColor="text1"/>
                          <w:szCs w:val="21"/>
                          <w:u w:val="single"/>
                        </w:rPr>
                        <w:t>「普及・啓発活動の実施」</w:t>
                      </w:r>
                      <w:r w:rsidR="00DD7BC1" w:rsidRPr="00F24C38">
                        <w:rPr>
                          <w:rFonts w:ascii="Meiryo UI" w:eastAsia="Meiryo UI" w:hAnsi="Meiryo UI" w:cs="Meiryo UI" w:hint="eastAsia"/>
                          <w:color w:val="000000" w:themeColor="text1"/>
                          <w:szCs w:val="21"/>
                          <w:u w:val="single"/>
                        </w:rPr>
                        <w:t>（第15条）</w:t>
                      </w:r>
                    </w:p>
                  </w:txbxContent>
                </v:textbox>
              </v:rect>
            </w:pict>
          </mc:Fallback>
        </mc:AlternateContent>
      </w:r>
    </w:p>
    <w:sectPr w:rsidR="00EE62C3" w:rsidSect="005B0310">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6BC" w:rsidRDefault="005146BC" w:rsidP="00F60816">
      <w:r>
        <w:separator/>
      </w:r>
    </w:p>
  </w:endnote>
  <w:endnote w:type="continuationSeparator" w:id="0">
    <w:p w:rsidR="005146BC" w:rsidRDefault="005146BC" w:rsidP="00F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6BC" w:rsidRDefault="005146BC" w:rsidP="00F60816">
      <w:r>
        <w:separator/>
      </w:r>
    </w:p>
  </w:footnote>
  <w:footnote w:type="continuationSeparator" w:id="0">
    <w:p w:rsidR="005146BC" w:rsidRDefault="005146BC" w:rsidP="00F6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21F1"/>
    <w:multiLevelType w:val="hybridMultilevel"/>
    <w:tmpl w:val="93D62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41B63"/>
    <w:multiLevelType w:val="hybridMultilevel"/>
    <w:tmpl w:val="D74AF23A"/>
    <w:lvl w:ilvl="0" w:tplc="153C10E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A343A3"/>
    <w:multiLevelType w:val="hybridMultilevel"/>
    <w:tmpl w:val="1B501BE4"/>
    <w:lvl w:ilvl="0" w:tplc="471664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E2559"/>
    <w:multiLevelType w:val="hybridMultilevel"/>
    <w:tmpl w:val="0A3CF6E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B4BDA"/>
    <w:multiLevelType w:val="hybridMultilevel"/>
    <w:tmpl w:val="9B64D774"/>
    <w:lvl w:ilvl="0" w:tplc="248C811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CE7CE6"/>
    <w:multiLevelType w:val="hybridMultilevel"/>
    <w:tmpl w:val="8E8E80F2"/>
    <w:lvl w:ilvl="0" w:tplc="84B480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CD2606"/>
    <w:multiLevelType w:val="hybridMultilevel"/>
    <w:tmpl w:val="F394F554"/>
    <w:lvl w:ilvl="0" w:tplc="B32AEA8E">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F748F3"/>
    <w:multiLevelType w:val="hybridMultilevel"/>
    <w:tmpl w:val="DDCC7986"/>
    <w:lvl w:ilvl="0" w:tplc="153C10E0">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01A17B6"/>
    <w:multiLevelType w:val="hybridMultilevel"/>
    <w:tmpl w:val="BD504B8A"/>
    <w:lvl w:ilvl="0" w:tplc="C994DC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2"/>
  </w:num>
  <w:num w:numId="4">
    <w:abstractNumId w:val="7"/>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7EB"/>
    <w:rsid w:val="00017A9C"/>
    <w:rsid w:val="00061AD9"/>
    <w:rsid w:val="000C725F"/>
    <w:rsid w:val="000D117D"/>
    <w:rsid w:val="000D6EAA"/>
    <w:rsid w:val="000F15ED"/>
    <w:rsid w:val="00104036"/>
    <w:rsid w:val="00135278"/>
    <w:rsid w:val="00160BD3"/>
    <w:rsid w:val="0018246C"/>
    <w:rsid w:val="00182566"/>
    <w:rsid w:val="00191372"/>
    <w:rsid w:val="001B1043"/>
    <w:rsid w:val="001C05DC"/>
    <w:rsid w:val="001C1307"/>
    <w:rsid w:val="001E1F07"/>
    <w:rsid w:val="002027E2"/>
    <w:rsid w:val="00204740"/>
    <w:rsid w:val="00213694"/>
    <w:rsid w:val="0023451A"/>
    <w:rsid w:val="00257293"/>
    <w:rsid w:val="002636FD"/>
    <w:rsid w:val="002A6297"/>
    <w:rsid w:val="002C2B06"/>
    <w:rsid w:val="002F79FB"/>
    <w:rsid w:val="0030374F"/>
    <w:rsid w:val="003067DF"/>
    <w:rsid w:val="00336462"/>
    <w:rsid w:val="0035592D"/>
    <w:rsid w:val="003640C5"/>
    <w:rsid w:val="003931D2"/>
    <w:rsid w:val="003A4BA7"/>
    <w:rsid w:val="003B7638"/>
    <w:rsid w:val="003C2C04"/>
    <w:rsid w:val="003D314D"/>
    <w:rsid w:val="00420AC3"/>
    <w:rsid w:val="00443460"/>
    <w:rsid w:val="00446131"/>
    <w:rsid w:val="00453F1F"/>
    <w:rsid w:val="004639BA"/>
    <w:rsid w:val="0047172D"/>
    <w:rsid w:val="004737F0"/>
    <w:rsid w:val="00480676"/>
    <w:rsid w:val="004A61F2"/>
    <w:rsid w:val="004A737E"/>
    <w:rsid w:val="004C0975"/>
    <w:rsid w:val="004C5F72"/>
    <w:rsid w:val="005009C7"/>
    <w:rsid w:val="00511055"/>
    <w:rsid w:val="005146BC"/>
    <w:rsid w:val="00523699"/>
    <w:rsid w:val="0055649F"/>
    <w:rsid w:val="00557B65"/>
    <w:rsid w:val="005723D5"/>
    <w:rsid w:val="005B0310"/>
    <w:rsid w:val="005C7E86"/>
    <w:rsid w:val="005E1CE8"/>
    <w:rsid w:val="005E5C75"/>
    <w:rsid w:val="005F0BEA"/>
    <w:rsid w:val="005F5D13"/>
    <w:rsid w:val="005F73A3"/>
    <w:rsid w:val="00620B9E"/>
    <w:rsid w:val="006339B7"/>
    <w:rsid w:val="00663B46"/>
    <w:rsid w:val="00671C4E"/>
    <w:rsid w:val="00675952"/>
    <w:rsid w:val="006963BF"/>
    <w:rsid w:val="006A1203"/>
    <w:rsid w:val="006A185E"/>
    <w:rsid w:val="006A477D"/>
    <w:rsid w:val="006C7DEF"/>
    <w:rsid w:val="006E6240"/>
    <w:rsid w:val="006F1DA2"/>
    <w:rsid w:val="0070016F"/>
    <w:rsid w:val="0073523A"/>
    <w:rsid w:val="00741ED1"/>
    <w:rsid w:val="00771457"/>
    <w:rsid w:val="007771C1"/>
    <w:rsid w:val="00790A4B"/>
    <w:rsid w:val="007919E3"/>
    <w:rsid w:val="007A0B14"/>
    <w:rsid w:val="007C0666"/>
    <w:rsid w:val="007D44A3"/>
    <w:rsid w:val="00832EFE"/>
    <w:rsid w:val="00866118"/>
    <w:rsid w:val="008A4AB2"/>
    <w:rsid w:val="008B05EE"/>
    <w:rsid w:val="008B0C2B"/>
    <w:rsid w:val="008B5826"/>
    <w:rsid w:val="008B6003"/>
    <w:rsid w:val="0091389B"/>
    <w:rsid w:val="0092069E"/>
    <w:rsid w:val="00956A29"/>
    <w:rsid w:val="00960892"/>
    <w:rsid w:val="00970CD0"/>
    <w:rsid w:val="009E6BD0"/>
    <w:rsid w:val="00A00F1A"/>
    <w:rsid w:val="00A03F2F"/>
    <w:rsid w:val="00A04CA2"/>
    <w:rsid w:val="00A0739C"/>
    <w:rsid w:val="00A2795B"/>
    <w:rsid w:val="00A27E16"/>
    <w:rsid w:val="00A407EB"/>
    <w:rsid w:val="00A51C6C"/>
    <w:rsid w:val="00A60905"/>
    <w:rsid w:val="00A6770A"/>
    <w:rsid w:val="00A75DC4"/>
    <w:rsid w:val="00A815A8"/>
    <w:rsid w:val="00AD20B6"/>
    <w:rsid w:val="00AF6259"/>
    <w:rsid w:val="00AF71CD"/>
    <w:rsid w:val="00B53A87"/>
    <w:rsid w:val="00B976F9"/>
    <w:rsid w:val="00BB084D"/>
    <w:rsid w:val="00BB08EA"/>
    <w:rsid w:val="00BD1D50"/>
    <w:rsid w:val="00BE3C74"/>
    <w:rsid w:val="00C22CB6"/>
    <w:rsid w:val="00C436DD"/>
    <w:rsid w:val="00C7088D"/>
    <w:rsid w:val="00C755DF"/>
    <w:rsid w:val="00C81E30"/>
    <w:rsid w:val="00C86CA0"/>
    <w:rsid w:val="00C87478"/>
    <w:rsid w:val="00CD7694"/>
    <w:rsid w:val="00CE437B"/>
    <w:rsid w:val="00CF41FC"/>
    <w:rsid w:val="00D027C5"/>
    <w:rsid w:val="00D11111"/>
    <w:rsid w:val="00D351A3"/>
    <w:rsid w:val="00D4293A"/>
    <w:rsid w:val="00D86225"/>
    <w:rsid w:val="00DA324D"/>
    <w:rsid w:val="00DA657F"/>
    <w:rsid w:val="00DA7005"/>
    <w:rsid w:val="00DD05E2"/>
    <w:rsid w:val="00DD69E1"/>
    <w:rsid w:val="00DD7BC1"/>
    <w:rsid w:val="00DF6D03"/>
    <w:rsid w:val="00DF78C9"/>
    <w:rsid w:val="00E1647E"/>
    <w:rsid w:val="00E32575"/>
    <w:rsid w:val="00E366C4"/>
    <w:rsid w:val="00E70F93"/>
    <w:rsid w:val="00EB7833"/>
    <w:rsid w:val="00ED52B1"/>
    <w:rsid w:val="00EE62C3"/>
    <w:rsid w:val="00F068A4"/>
    <w:rsid w:val="00F21431"/>
    <w:rsid w:val="00F24C38"/>
    <w:rsid w:val="00F3628F"/>
    <w:rsid w:val="00F37DC1"/>
    <w:rsid w:val="00F4127B"/>
    <w:rsid w:val="00F60816"/>
    <w:rsid w:val="00F96E2F"/>
    <w:rsid w:val="00FC53DD"/>
    <w:rsid w:val="00FD3571"/>
    <w:rsid w:val="00FD60E2"/>
    <w:rsid w:val="00FE66F7"/>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E3088F-3478-4E36-AF17-2C40C2A9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9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03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C7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E86"/>
    <w:rPr>
      <w:rFonts w:asciiTheme="majorHAnsi" w:eastAsiaTheme="majorEastAsia" w:hAnsiTheme="majorHAnsi" w:cstheme="majorBidi"/>
      <w:sz w:val="18"/>
      <w:szCs w:val="18"/>
    </w:rPr>
  </w:style>
  <w:style w:type="paragraph" w:styleId="a5">
    <w:name w:val="header"/>
    <w:basedOn w:val="a"/>
    <w:link w:val="a6"/>
    <w:uiPriority w:val="99"/>
    <w:unhideWhenUsed/>
    <w:rsid w:val="00F60816"/>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F60816"/>
  </w:style>
  <w:style w:type="paragraph" w:styleId="a7">
    <w:name w:val="footer"/>
    <w:basedOn w:val="a"/>
    <w:link w:val="a8"/>
    <w:uiPriority w:val="99"/>
    <w:unhideWhenUsed/>
    <w:rsid w:val="00F60816"/>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F60816"/>
  </w:style>
  <w:style w:type="paragraph" w:styleId="a9">
    <w:name w:val="List Paragraph"/>
    <w:basedOn w:val="a"/>
    <w:uiPriority w:val="34"/>
    <w:qFormat/>
    <w:rsid w:val="00B976F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0267">
      <w:bodyDiv w:val="1"/>
      <w:marLeft w:val="0"/>
      <w:marRight w:val="0"/>
      <w:marTop w:val="0"/>
      <w:marBottom w:val="0"/>
      <w:divBdr>
        <w:top w:val="none" w:sz="0" w:space="0" w:color="auto"/>
        <w:left w:val="none" w:sz="0" w:space="0" w:color="auto"/>
        <w:bottom w:val="none" w:sz="0" w:space="0" w:color="auto"/>
        <w:right w:val="none" w:sz="0" w:space="0" w:color="auto"/>
      </w:divBdr>
    </w:div>
    <w:div w:id="291861421">
      <w:bodyDiv w:val="1"/>
      <w:marLeft w:val="0"/>
      <w:marRight w:val="0"/>
      <w:marTop w:val="0"/>
      <w:marBottom w:val="0"/>
      <w:divBdr>
        <w:top w:val="none" w:sz="0" w:space="0" w:color="auto"/>
        <w:left w:val="none" w:sz="0" w:space="0" w:color="auto"/>
        <w:bottom w:val="none" w:sz="0" w:space="0" w:color="auto"/>
        <w:right w:val="none" w:sz="0" w:space="0" w:color="auto"/>
      </w:divBdr>
      <w:divsChild>
        <w:div w:id="142814410">
          <w:marLeft w:val="274"/>
          <w:marRight w:val="0"/>
          <w:marTop w:val="0"/>
          <w:marBottom w:val="0"/>
          <w:divBdr>
            <w:top w:val="none" w:sz="0" w:space="0" w:color="auto"/>
            <w:left w:val="none" w:sz="0" w:space="0" w:color="auto"/>
            <w:bottom w:val="none" w:sz="0" w:space="0" w:color="auto"/>
            <w:right w:val="none" w:sz="0" w:space="0" w:color="auto"/>
          </w:divBdr>
        </w:div>
        <w:div w:id="1401831743">
          <w:marLeft w:val="274"/>
          <w:marRight w:val="0"/>
          <w:marTop w:val="0"/>
          <w:marBottom w:val="0"/>
          <w:divBdr>
            <w:top w:val="none" w:sz="0" w:space="0" w:color="auto"/>
            <w:left w:val="none" w:sz="0" w:space="0" w:color="auto"/>
            <w:bottom w:val="none" w:sz="0" w:space="0" w:color="auto"/>
            <w:right w:val="none" w:sz="0" w:space="0" w:color="auto"/>
          </w:divBdr>
        </w:div>
        <w:div w:id="1801191711">
          <w:marLeft w:val="274"/>
          <w:marRight w:val="0"/>
          <w:marTop w:val="0"/>
          <w:marBottom w:val="0"/>
          <w:divBdr>
            <w:top w:val="none" w:sz="0" w:space="0" w:color="auto"/>
            <w:left w:val="none" w:sz="0" w:space="0" w:color="auto"/>
            <w:bottom w:val="none" w:sz="0" w:space="0" w:color="auto"/>
            <w:right w:val="none" w:sz="0" w:space="0" w:color="auto"/>
          </w:divBdr>
        </w:div>
        <w:div w:id="1797527447">
          <w:marLeft w:val="274"/>
          <w:marRight w:val="0"/>
          <w:marTop w:val="0"/>
          <w:marBottom w:val="0"/>
          <w:divBdr>
            <w:top w:val="none" w:sz="0" w:space="0" w:color="auto"/>
            <w:left w:val="none" w:sz="0" w:space="0" w:color="auto"/>
            <w:bottom w:val="none" w:sz="0" w:space="0" w:color="auto"/>
            <w:right w:val="none" w:sz="0" w:space="0" w:color="auto"/>
          </w:divBdr>
        </w:div>
      </w:divsChild>
    </w:div>
    <w:div w:id="623585453">
      <w:bodyDiv w:val="1"/>
      <w:marLeft w:val="0"/>
      <w:marRight w:val="0"/>
      <w:marTop w:val="0"/>
      <w:marBottom w:val="0"/>
      <w:divBdr>
        <w:top w:val="none" w:sz="0" w:space="0" w:color="auto"/>
        <w:left w:val="none" w:sz="0" w:space="0" w:color="auto"/>
        <w:bottom w:val="none" w:sz="0" w:space="0" w:color="auto"/>
        <w:right w:val="none" w:sz="0" w:space="0" w:color="auto"/>
      </w:divBdr>
    </w:div>
    <w:div w:id="678508567">
      <w:bodyDiv w:val="1"/>
      <w:marLeft w:val="0"/>
      <w:marRight w:val="0"/>
      <w:marTop w:val="0"/>
      <w:marBottom w:val="0"/>
      <w:divBdr>
        <w:top w:val="none" w:sz="0" w:space="0" w:color="auto"/>
        <w:left w:val="none" w:sz="0" w:space="0" w:color="auto"/>
        <w:bottom w:val="none" w:sz="0" w:space="0" w:color="auto"/>
        <w:right w:val="none" w:sz="0" w:space="0" w:color="auto"/>
      </w:divBdr>
    </w:div>
    <w:div w:id="1012343039">
      <w:bodyDiv w:val="1"/>
      <w:marLeft w:val="0"/>
      <w:marRight w:val="0"/>
      <w:marTop w:val="0"/>
      <w:marBottom w:val="0"/>
      <w:divBdr>
        <w:top w:val="none" w:sz="0" w:space="0" w:color="auto"/>
        <w:left w:val="none" w:sz="0" w:space="0" w:color="auto"/>
        <w:bottom w:val="none" w:sz="0" w:space="0" w:color="auto"/>
        <w:right w:val="none" w:sz="0" w:space="0" w:color="auto"/>
      </w:divBdr>
    </w:div>
    <w:div w:id="1245187719">
      <w:bodyDiv w:val="1"/>
      <w:marLeft w:val="0"/>
      <w:marRight w:val="0"/>
      <w:marTop w:val="0"/>
      <w:marBottom w:val="0"/>
      <w:divBdr>
        <w:top w:val="none" w:sz="0" w:space="0" w:color="auto"/>
        <w:left w:val="none" w:sz="0" w:space="0" w:color="auto"/>
        <w:bottom w:val="none" w:sz="0" w:space="0" w:color="auto"/>
        <w:right w:val="none" w:sz="0" w:space="0" w:color="auto"/>
      </w:divBdr>
      <w:divsChild>
        <w:div w:id="538007717">
          <w:marLeft w:val="274"/>
          <w:marRight w:val="0"/>
          <w:marTop w:val="0"/>
          <w:marBottom w:val="0"/>
          <w:divBdr>
            <w:top w:val="none" w:sz="0" w:space="0" w:color="auto"/>
            <w:left w:val="none" w:sz="0" w:space="0" w:color="auto"/>
            <w:bottom w:val="none" w:sz="0" w:space="0" w:color="auto"/>
            <w:right w:val="none" w:sz="0" w:space="0" w:color="auto"/>
          </w:divBdr>
        </w:div>
        <w:div w:id="179129075">
          <w:marLeft w:val="274"/>
          <w:marRight w:val="0"/>
          <w:marTop w:val="0"/>
          <w:marBottom w:val="0"/>
          <w:divBdr>
            <w:top w:val="none" w:sz="0" w:space="0" w:color="auto"/>
            <w:left w:val="none" w:sz="0" w:space="0" w:color="auto"/>
            <w:bottom w:val="none" w:sz="0" w:space="0" w:color="auto"/>
            <w:right w:val="none" w:sz="0" w:space="0" w:color="auto"/>
          </w:divBdr>
        </w:div>
        <w:div w:id="430905227">
          <w:marLeft w:val="274"/>
          <w:marRight w:val="0"/>
          <w:marTop w:val="0"/>
          <w:marBottom w:val="0"/>
          <w:divBdr>
            <w:top w:val="none" w:sz="0" w:space="0" w:color="auto"/>
            <w:left w:val="none" w:sz="0" w:space="0" w:color="auto"/>
            <w:bottom w:val="none" w:sz="0" w:space="0" w:color="auto"/>
            <w:right w:val="none" w:sz="0" w:space="0" w:color="auto"/>
          </w:divBdr>
        </w:div>
        <w:div w:id="321743760">
          <w:marLeft w:val="274"/>
          <w:marRight w:val="0"/>
          <w:marTop w:val="0"/>
          <w:marBottom w:val="0"/>
          <w:divBdr>
            <w:top w:val="none" w:sz="0" w:space="0" w:color="auto"/>
            <w:left w:val="none" w:sz="0" w:space="0" w:color="auto"/>
            <w:bottom w:val="none" w:sz="0" w:space="0" w:color="auto"/>
            <w:right w:val="none" w:sz="0" w:space="0" w:color="auto"/>
          </w:divBdr>
        </w:div>
      </w:divsChild>
    </w:div>
    <w:div w:id="1308169988">
      <w:bodyDiv w:val="1"/>
      <w:marLeft w:val="0"/>
      <w:marRight w:val="0"/>
      <w:marTop w:val="0"/>
      <w:marBottom w:val="0"/>
      <w:divBdr>
        <w:top w:val="none" w:sz="0" w:space="0" w:color="auto"/>
        <w:left w:val="none" w:sz="0" w:space="0" w:color="auto"/>
        <w:bottom w:val="none" w:sz="0" w:space="0" w:color="auto"/>
        <w:right w:val="none" w:sz="0" w:space="0" w:color="auto"/>
      </w:divBdr>
    </w:div>
    <w:div w:id="1496847325">
      <w:bodyDiv w:val="1"/>
      <w:marLeft w:val="0"/>
      <w:marRight w:val="0"/>
      <w:marTop w:val="0"/>
      <w:marBottom w:val="0"/>
      <w:divBdr>
        <w:top w:val="none" w:sz="0" w:space="0" w:color="auto"/>
        <w:left w:val="none" w:sz="0" w:space="0" w:color="auto"/>
        <w:bottom w:val="none" w:sz="0" w:space="0" w:color="auto"/>
        <w:right w:val="none" w:sz="0" w:space="0" w:color="auto"/>
      </w:divBdr>
    </w:div>
    <w:div w:id="1580213629">
      <w:bodyDiv w:val="1"/>
      <w:marLeft w:val="0"/>
      <w:marRight w:val="0"/>
      <w:marTop w:val="0"/>
      <w:marBottom w:val="0"/>
      <w:divBdr>
        <w:top w:val="none" w:sz="0" w:space="0" w:color="auto"/>
        <w:left w:val="none" w:sz="0" w:space="0" w:color="auto"/>
        <w:bottom w:val="none" w:sz="0" w:space="0" w:color="auto"/>
        <w:right w:val="none" w:sz="0" w:space="0" w:color="auto"/>
      </w:divBdr>
    </w:div>
    <w:div w:id="1961036767">
      <w:bodyDiv w:val="1"/>
      <w:marLeft w:val="0"/>
      <w:marRight w:val="0"/>
      <w:marTop w:val="0"/>
      <w:marBottom w:val="0"/>
      <w:divBdr>
        <w:top w:val="none" w:sz="0" w:space="0" w:color="auto"/>
        <w:left w:val="none" w:sz="0" w:space="0" w:color="auto"/>
        <w:bottom w:val="none" w:sz="0" w:space="0" w:color="auto"/>
        <w:right w:val="none" w:sz="0" w:space="0" w:color="auto"/>
      </w:divBdr>
    </w:div>
    <w:div w:id="20753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由衣 國本</cp:lastModifiedBy>
  <cp:revision>15</cp:revision>
  <cp:lastPrinted>2016-02-19T02:38:00Z</cp:lastPrinted>
  <dcterms:created xsi:type="dcterms:W3CDTF">2016-02-19T02:01:00Z</dcterms:created>
  <dcterms:modified xsi:type="dcterms:W3CDTF">2019-04-29T01:53:00Z</dcterms:modified>
</cp:coreProperties>
</file>