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574" w:rsidRPr="00A865D2" w:rsidRDefault="00206DB0" w:rsidP="00A865D2">
      <w:pPr>
        <w:pStyle w:val="a3"/>
        <w:rPr>
          <w:rFonts w:asciiTheme="majorEastAsia" w:eastAsiaTheme="majorEastAsia" w:hAnsiTheme="majorEastAsia"/>
          <w:b/>
          <w:sz w:val="28"/>
          <w:szCs w:val="28"/>
        </w:rPr>
      </w:pPr>
      <w:r w:rsidRPr="00760048">
        <w:rPr>
          <w:rFonts w:asciiTheme="majorEastAsia" w:eastAsiaTheme="majorEastAsia" w:hAnsiTheme="majorEastAsia" w:cs="ＭＳ Ｐゴシック"/>
          <w:b/>
          <w:noProof/>
          <w:kern w:val="0"/>
          <w:sz w:val="24"/>
          <w:szCs w:val="24"/>
        </w:rPr>
        <mc:AlternateContent>
          <mc:Choice Requires="wps">
            <w:drawing>
              <wp:anchor distT="0" distB="0" distL="114300" distR="114300" simplePos="0" relativeHeight="251659264" behindDoc="0" locked="0" layoutInCell="1" allowOverlap="1" wp14:anchorId="78627003" wp14:editId="737014D4">
                <wp:simplePos x="0" y="0"/>
                <wp:positionH relativeFrom="column">
                  <wp:posOffset>4653915</wp:posOffset>
                </wp:positionH>
                <wp:positionV relativeFrom="paragraph">
                  <wp:posOffset>-622935</wp:posOffset>
                </wp:positionV>
                <wp:extent cx="1064895" cy="495300"/>
                <wp:effectExtent l="0" t="0" r="20955" b="1905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495300"/>
                        </a:xfrm>
                        <a:prstGeom prst="rect">
                          <a:avLst/>
                        </a:prstGeom>
                        <a:solidFill>
                          <a:srgbClr val="FFFFFF"/>
                        </a:solidFill>
                        <a:ln w="9525">
                          <a:solidFill>
                            <a:srgbClr val="000000"/>
                          </a:solidFill>
                          <a:miter lim="800000"/>
                          <a:headEnd/>
                          <a:tailEnd/>
                        </a:ln>
                      </wps:spPr>
                      <wps:txbx>
                        <w:txbxContent>
                          <w:p w:rsidR="0073656C" w:rsidRPr="00B65C24" w:rsidRDefault="001D5FDE" w:rsidP="0073656C">
                            <w:pPr>
                              <w:jc w:val="center"/>
                              <w:rPr>
                                <w:rFonts w:asciiTheme="majorEastAsia" w:eastAsiaTheme="majorEastAsia" w:hAnsiTheme="majorEastAsia"/>
                                <w:sz w:val="32"/>
                                <w:szCs w:val="36"/>
                              </w:rPr>
                            </w:pPr>
                            <w:r w:rsidRPr="00B65C24">
                              <w:rPr>
                                <w:rFonts w:asciiTheme="majorEastAsia" w:eastAsiaTheme="majorEastAsia" w:hAnsiTheme="majorEastAsia" w:hint="eastAsia"/>
                                <w:sz w:val="32"/>
                                <w:szCs w:val="36"/>
                              </w:rPr>
                              <w:t>資料</w:t>
                            </w:r>
                            <w:r w:rsidR="00450F17" w:rsidRPr="00B65C24">
                              <w:rPr>
                                <w:rFonts w:asciiTheme="majorEastAsia" w:eastAsiaTheme="majorEastAsia" w:hAnsiTheme="majorEastAsia" w:hint="eastAsia"/>
                                <w:sz w:val="32"/>
                                <w:szCs w:val="36"/>
                              </w:rPr>
                              <w:t>１</w:t>
                            </w:r>
                          </w:p>
                          <w:p w:rsidR="0073656C" w:rsidRPr="00517574" w:rsidRDefault="0073656C" w:rsidP="0073656C">
                            <w:pPr>
                              <w:jc w:val="center"/>
                              <w:rPr>
                                <w:rFonts w:ascii="HGSｺﾞｼｯｸM" w:eastAsia="HGSｺﾞｼｯｸM" w:hAnsi="HGSｺﾞｼｯｸE"/>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366.45pt;margin-top:-49.05pt;width:83.8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">
                <v:textbox>
                  <w:txbxContent>
                    <w:p w:rsidR="0073656C" w:rsidRPr="00B65C24" w:rsidRDefault="001D5FDE" w:rsidP="0073656C">
                      <w:pPr>
                        <w:jc w:val="center"/>
                        <w:rPr>
                          <w:rFonts w:asciiTheme="majorEastAsia" w:eastAsiaTheme="majorEastAsia" w:hAnsiTheme="majorEastAsia"/>
                          <w:sz w:val="32"/>
                          <w:szCs w:val="36"/>
                        </w:rPr>
                      </w:pPr>
                      <w:r w:rsidRPr="00B65C24">
                        <w:rPr>
                          <w:rFonts w:asciiTheme="majorEastAsia" w:eastAsiaTheme="majorEastAsia" w:hAnsiTheme="majorEastAsia" w:hint="eastAsia"/>
                          <w:sz w:val="32"/>
                          <w:szCs w:val="36"/>
                        </w:rPr>
                        <w:t>資料</w:t>
                      </w:r>
                      <w:r w:rsidR="00450F17" w:rsidRPr="00B65C24">
                        <w:rPr>
                          <w:rFonts w:asciiTheme="majorEastAsia" w:eastAsiaTheme="majorEastAsia" w:hAnsiTheme="majorEastAsia" w:hint="eastAsia"/>
                          <w:sz w:val="32"/>
                          <w:szCs w:val="36"/>
                        </w:rPr>
                        <w:t>１</w:t>
                      </w:r>
                    </w:p>
                    <w:p w:rsidR="0073656C" w:rsidRPr="00517574" w:rsidRDefault="0073656C" w:rsidP="0073656C">
                      <w:pPr>
                        <w:jc w:val="center"/>
                        <w:rPr>
                          <w:rFonts w:ascii="HGSｺﾞｼｯｸM" w:eastAsia="HGSｺﾞｼｯｸM" w:hAnsi="HGSｺﾞｼｯｸE"/>
                          <w:sz w:val="36"/>
                          <w:szCs w:val="36"/>
                        </w:rPr>
                      </w:pPr>
                    </w:p>
                  </w:txbxContent>
                </v:textbox>
              </v:shape>
            </w:pict>
          </mc:Fallback>
        </mc:AlternateContent>
      </w:r>
      <w:r w:rsidR="00CE6A13">
        <w:rPr>
          <w:rFonts w:asciiTheme="majorEastAsia" w:eastAsiaTheme="majorEastAsia" w:hAnsiTheme="majorEastAsia" w:hint="eastAsia"/>
          <w:b/>
          <w:sz w:val="28"/>
          <w:szCs w:val="28"/>
        </w:rPr>
        <w:t>平成</w:t>
      </w:r>
      <w:r w:rsidR="00A745EC">
        <w:rPr>
          <w:rFonts w:asciiTheme="majorEastAsia" w:eastAsiaTheme="majorEastAsia" w:hAnsiTheme="majorEastAsia" w:hint="eastAsia"/>
          <w:b/>
          <w:sz w:val="28"/>
          <w:szCs w:val="28"/>
        </w:rPr>
        <w:t>30</w:t>
      </w:r>
      <w:r w:rsidR="0073656C" w:rsidRPr="0073656C">
        <w:rPr>
          <w:rFonts w:asciiTheme="majorEastAsia" w:eastAsiaTheme="majorEastAsia" w:hAnsiTheme="majorEastAsia" w:hint="eastAsia"/>
          <w:b/>
          <w:sz w:val="28"/>
          <w:szCs w:val="28"/>
        </w:rPr>
        <w:t>年度</w:t>
      </w:r>
      <w:r w:rsidR="00DA2631">
        <w:rPr>
          <w:rFonts w:asciiTheme="majorEastAsia" w:eastAsiaTheme="majorEastAsia" w:hAnsiTheme="majorEastAsia" w:hint="eastAsia"/>
          <w:b/>
          <w:sz w:val="28"/>
          <w:szCs w:val="28"/>
        </w:rPr>
        <w:t xml:space="preserve">　</w:t>
      </w:r>
      <w:r w:rsidR="0073656C" w:rsidRPr="0073656C">
        <w:rPr>
          <w:rFonts w:asciiTheme="majorEastAsia" w:eastAsiaTheme="majorEastAsia" w:hAnsiTheme="majorEastAsia" w:hint="eastAsia"/>
          <w:b/>
          <w:sz w:val="28"/>
          <w:szCs w:val="28"/>
        </w:rPr>
        <w:t>合議体</w:t>
      </w:r>
      <w:r w:rsidR="00DA2631">
        <w:rPr>
          <w:rFonts w:asciiTheme="majorEastAsia" w:eastAsiaTheme="majorEastAsia" w:hAnsiTheme="majorEastAsia" w:hint="eastAsia"/>
          <w:b/>
          <w:sz w:val="28"/>
          <w:szCs w:val="28"/>
        </w:rPr>
        <w:t>の運営</w:t>
      </w:r>
      <w:r w:rsidR="00F551F3">
        <w:rPr>
          <w:rFonts w:asciiTheme="majorEastAsia" w:eastAsiaTheme="majorEastAsia" w:hAnsiTheme="majorEastAsia" w:hint="eastAsia"/>
          <w:b/>
          <w:sz w:val="28"/>
          <w:szCs w:val="28"/>
        </w:rPr>
        <w:t>に</w:t>
      </w:r>
      <w:r w:rsidR="006D2914">
        <w:rPr>
          <w:rFonts w:asciiTheme="majorEastAsia" w:eastAsiaTheme="majorEastAsia" w:hAnsiTheme="majorEastAsia" w:hint="eastAsia"/>
          <w:b/>
          <w:sz w:val="28"/>
          <w:szCs w:val="28"/>
        </w:rPr>
        <w:t>ついて</w:t>
      </w:r>
    </w:p>
    <w:p w:rsidR="00F551F3" w:rsidRPr="00F551F3" w:rsidRDefault="00F551F3" w:rsidP="00A745EC">
      <w:pPr>
        <w:spacing w:line="400" w:lineRule="exact"/>
        <w:rPr>
          <w:rFonts w:asciiTheme="majorEastAsia" w:eastAsiaTheme="majorEastAsia" w:hAnsiTheme="majorEastAsia"/>
          <w:b/>
          <w:sz w:val="24"/>
        </w:rPr>
      </w:pPr>
      <w:r w:rsidRPr="00F551F3">
        <w:rPr>
          <w:rFonts w:asciiTheme="majorEastAsia" w:eastAsiaTheme="majorEastAsia" w:hAnsiTheme="majorEastAsia" w:hint="eastAsia"/>
          <w:b/>
          <w:sz w:val="24"/>
        </w:rPr>
        <w:t>１　合議体の運営について</w:t>
      </w:r>
    </w:p>
    <w:p w:rsidR="00E62A9D" w:rsidRDefault="00E62A9D" w:rsidP="00E62A9D">
      <w:pPr>
        <w:spacing w:line="400" w:lineRule="exact"/>
        <w:ind w:left="210" w:hangingChars="100" w:hanging="210"/>
      </w:pPr>
    </w:p>
    <w:p w:rsidR="00CE6A13" w:rsidRPr="005C191A" w:rsidRDefault="00CE6A13" w:rsidP="00E62A9D">
      <w:pPr>
        <w:spacing w:line="400" w:lineRule="exact"/>
        <w:ind w:left="240" w:hangingChars="100" w:hanging="240"/>
        <w:rPr>
          <w:rFonts w:asciiTheme="majorEastAsia" w:eastAsiaTheme="majorEastAsia" w:hAnsiTheme="majorEastAsia"/>
          <w:sz w:val="24"/>
        </w:rPr>
      </w:pPr>
      <w:r w:rsidRPr="00CE6A13">
        <w:rPr>
          <w:rFonts w:asciiTheme="majorEastAsia" w:eastAsiaTheme="majorEastAsia" w:hAnsiTheme="majorEastAsia" w:hint="eastAsia"/>
          <w:sz w:val="24"/>
        </w:rPr>
        <w:t xml:space="preserve">〇　</w:t>
      </w:r>
      <w:r w:rsidR="00A745EC">
        <w:rPr>
          <w:rFonts w:asciiTheme="majorEastAsia" w:eastAsiaTheme="majorEastAsia" w:hAnsiTheme="majorEastAsia" w:hint="eastAsia"/>
          <w:sz w:val="24"/>
        </w:rPr>
        <w:t>平</w:t>
      </w:r>
      <w:r w:rsidR="00A745EC" w:rsidRPr="00E62A9D">
        <w:rPr>
          <w:rFonts w:asciiTheme="majorEastAsia" w:eastAsiaTheme="majorEastAsia" w:hAnsiTheme="majorEastAsia" w:hint="eastAsia"/>
          <w:sz w:val="24"/>
        </w:rPr>
        <w:t>成28年度</w:t>
      </w:r>
      <w:r w:rsidR="00A865D2" w:rsidRPr="00E62A9D">
        <w:rPr>
          <w:rFonts w:asciiTheme="majorEastAsia" w:eastAsiaTheme="majorEastAsia" w:hAnsiTheme="majorEastAsia" w:hint="eastAsia"/>
          <w:sz w:val="24"/>
        </w:rPr>
        <w:t>から</w:t>
      </w:r>
      <w:r w:rsidR="00A745EC" w:rsidRPr="00E62A9D">
        <w:rPr>
          <w:rFonts w:asciiTheme="majorEastAsia" w:eastAsiaTheme="majorEastAsia" w:hAnsiTheme="majorEastAsia" w:hint="eastAsia"/>
          <w:sz w:val="24"/>
        </w:rPr>
        <w:t>29</w:t>
      </w:r>
      <w:r w:rsidRPr="00E62A9D">
        <w:rPr>
          <w:rFonts w:asciiTheme="majorEastAsia" w:eastAsiaTheme="majorEastAsia" w:hAnsiTheme="majorEastAsia" w:hint="eastAsia"/>
          <w:sz w:val="24"/>
        </w:rPr>
        <w:t>年度にかけて、広域支援相談員の相談事例に関する</w:t>
      </w:r>
      <w:r w:rsidR="003B2B3B" w:rsidRPr="00E62A9D">
        <w:rPr>
          <w:rFonts w:asciiTheme="majorEastAsia" w:eastAsiaTheme="majorEastAsia" w:hAnsiTheme="majorEastAsia" w:hint="eastAsia"/>
          <w:sz w:val="24"/>
        </w:rPr>
        <w:t>「</w:t>
      </w:r>
      <w:r w:rsidRPr="00E62A9D">
        <w:rPr>
          <w:rFonts w:asciiTheme="majorEastAsia" w:eastAsiaTheme="majorEastAsia" w:hAnsiTheme="majorEastAsia" w:hint="eastAsia"/>
          <w:sz w:val="24"/>
        </w:rPr>
        <w:t>助言・検証</w:t>
      </w:r>
      <w:r w:rsidRPr="005C191A">
        <w:rPr>
          <w:rFonts w:asciiTheme="majorEastAsia" w:eastAsiaTheme="majorEastAsia" w:hAnsiTheme="majorEastAsia" w:hint="eastAsia"/>
          <w:sz w:val="24"/>
        </w:rPr>
        <w:t>実施型</w:t>
      </w:r>
      <w:r w:rsidR="003B2B3B" w:rsidRPr="005C191A">
        <w:rPr>
          <w:rFonts w:asciiTheme="majorEastAsia" w:eastAsiaTheme="majorEastAsia" w:hAnsiTheme="majorEastAsia" w:hint="eastAsia"/>
          <w:sz w:val="24"/>
        </w:rPr>
        <w:t>」</w:t>
      </w:r>
      <w:r w:rsidRPr="005C191A">
        <w:rPr>
          <w:rFonts w:asciiTheme="majorEastAsia" w:eastAsiaTheme="majorEastAsia" w:hAnsiTheme="majorEastAsia" w:hint="eastAsia"/>
          <w:sz w:val="24"/>
        </w:rPr>
        <w:t>合議体の</w:t>
      </w:r>
      <w:r w:rsidR="00DA2631" w:rsidRPr="005C191A">
        <w:rPr>
          <w:rFonts w:asciiTheme="majorEastAsia" w:eastAsiaTheme="majorEastAsia" w:hAnsiTheme="majorEastAsia" w:hint="eastAsia"/>
          <w:sz w:val="24"/>
        </w:rPr>
        <w:t>実施</w:t>
      </w:r>
      <w:r w:rsidRPr="005C191A">
        <w:rPr>
          <w:rFonts w:asciiTheme="majorEastAsia" w:eastAsiaTheme="majorEastAsia" w:hAnsiTheme="majorEastAsia" w:hint="eastAsia"/>
          <w:sz w:val="24"/>
        </w:rPr>
        <w:t>により、</w:t>
      </w:r>
      <w:r w:rsidR="00B017FC" w:rsidRPr="005C191A">
        <w:rPr>
          <w:rFonts w:asciiTheme="majorEastAsia" w:eastAsiaTheme="majorEastAsia" w:hAnsiTheme="majorEastAsia" w:hint="eastAsia"/>
          <w:sz w:val="24"/>
        </w:rPr>
        <w:t>相談に関する現状の把握と整理を行い、適切な相談対応を模索してきたなかで、徐々にではあるが、事例の蓄積と合議体からの助言により広域支援相談員の対応力の向上が図られてきたと考える。</w:t>
      </w:r>
    </w:p>
    <w:p w:rsidR="00862530" w:rsidRPr="005C191A" w:rsidRDefault="00862530" w:rsidP="005C191A">
      <w:pPr>
        <w:spacing w:line="400" w:lineRule="exact"/>
        <w:rPr>
          <w:rFonts w:asciiTheme="majorEastAsia" w:eastAsiaTheme="majorEastAsia" w:hAnsiTheme="majorEastAsia"/>
          <w:sz w:val="24"/>
        </w:rPr>
      </w:pPr>
    </w:p>
    <w:p w:rsidR="00CE6A13" w:rsidRPr="005C191A" w:rsidRDefault="00A865D2" w:rsidP="00862530">
      <w:pPr>
        <w:spacing w:line="400" w:lineRule="exact"/>
        <w:ind w:left="240" w:hangingChars="100" w:hanging="240"/>
        <w:rPr>
          <w:rFonts w:asciiTheme="majorEastAsia" w:eastAsiaTheme="majorEastAsia" w:hAnsiTheme="majorEastAsia"/>
          <w:sz w:val="24"/>
        </w:rPr>
      </w:pPr>
      <w:r w:rsidRPr="005C191A">
        <w:rPr>
          <w:rFonts w:asciiTheme="majorEastAsia" w:eastAsiaTheme="majorEastAsia" w:hAnsiTheme="majorEastAsia" w:hint="eastAsia"/>
          <w:sz w:val="24"/>
        </w:rPr>
        <w:t xml:space="preserve">〇　</w:t>
      </w:r>
      <w:r w:rsidR="00862530" w:rsidRPr="005C191A">
        <w:rPr>
          <w:rFonts w:asciiTheme="majorEastAsia" w:eastAsiaTheme="majorEastAsia" w:hAnsiTheme="majorEastAsia" w:hint="eastAsia"/>
          <w:sz w:val="24"/>
        </w:rPr>
        <w:t>そこで、</w:t>
      </w:r>
      <w:r w:rsidR="00A745EC" w:rsidRPr="005C191A">
        <w:rPr>
          <w:rFonts w:asciiTheme="majorEastAsia" w:eastAsiaTheme="majorEastAsia" w:hAnsiTheme="majorEastAsia" w:hint="eastAsia"/>
          <w:sz w:val="24"/>
        </w:rPr>
        <w:t>平成30</w:t>
      </w:r>
      <w:r w:rsidR="00CE6A13" w:rsidRPr="005C191A">
        <w:rPr>
          <w:rFonts w:asciiTheme="majorEastAsia" w:eastAsiaTheme="majorEastAsia" w:hAnsiTheme="majorEastAsia" w:hint="eastAsia"/>
          <w:sz w:val="24"/>
        </w:rPr>
        <w:t>年度においては、</w:t>
      </w:r>
      <w:r w:rsidR="003B2B3B" w:rsidRPr="005C191A">
        <w:rPr>
          <w:rFonts w:asciiTheme="majorEastAsia" w:eastAsiaTheme="majorEastAsia" w:hAnsiTheme="majorEastAsia" w:hint="eastAsia"/>
          <w:sz w:val="24"/>
        </w:rPr>
        <w:t>「</w:t>
      </w:r>
      <w:r w:rsidR="00CE6A13" w:rsidRPr="005C191A">
        <w:rPr>
          <w:rFonts w:asciiTheme="majorEastAsia" w:eastAsiaTheme="majorEastAsia" w:hAnsiTheme="majorEastAsia" w:hint="eastAsia"/>
          <w:sz w:val="24"/>
        </w:rPr>
        <w:t>助言・検証実施型</w:t>
      </w:r>
      <w:r w:rsidR="003B2B3B" w:rsidRPr="005C191A">
        <w:rPr>
          <w:rFonts w:asciiTheme="majorEastAsia" w:eastAsiaTheme="majorEastAsia" w:hAnsiTheme="majorEastAsia" w:hint="eastAsia"/>
          <w:sz w:val="24"/>
        </w:rPr>
        <w:t>」</w:t>
      </w:r>
      <w:r w:rsidR="00862530" w:rsidRPr="005C191A">
        <w:rPr>
          <w:rFonts w:asciiTheme="majorEastAsia" w:eastAsiaTheme="majorEastAsia" w:hAnsiTheme="majorEastAsia" w:hint="eastAsia"/>
          <w:sz w:val="24"/>
        </w:rPr>
        <w:t>合議体を年４回予定</w:t>
      </w:r>
      <w:r w:rsidR="00CE6A13" w:rsidRPr="005C191A">
        <w:rPr>
          <w:rFonts w:asciiTheme="majorEastAsia" w:eastAsiaTheme="majorEastAsia" w:hAnsiTheme="majorEastAsia" w:hint="eastAsia"/>
          <w:sz w:val="24"/>
        </w:rPr>
        <w:t>し、広域支援相談員が対応や判断に</w:t>
      </w:r>
      <w:r w:rsidR="00B50965" w:rsidRPr="005C191A">
        <w:rPr>
          <w:rFonts w:asciiTheme="majorEastAsia" w:eastAsiaTheme="majorEastAsia" w:hAnsiTheme="majorEastAsia" w:hint="eastAsia"/>
          <w:sz w:val="24"/>
        </w:rPr>
        <w:t>苦慮した（あるいは苦慮している）困難事例を中心に、相談</w:t>
      </w:r>
      <w:r w:rsidR="007F0E73" w:rsidRPr="005C191A">
        <w:rPr>
          <w:rFonts w:asciiTheme="majorEastAsia" w:eastAsiaTheme="majorEastAsia" w:hAnsiTheme="majorEastAsia" w:hint="eastAsia"/>
          <w:sz w:val="24"/>
        </w:rPr>
        <w:t>事例</w:t>
      </w:r>
      <w:r w:rsidR="00B50965" w:rsidRPr="005C191A">
        <w:rPr>
          <w:rFonts w:asciiTheme="majorEastAsia" w:eastAsiaTheme="majorEastAsia" w:hAnsiTheme="majorEastAsia" w:hint="eastAsia"/>
          <w:sz w:val="24"/>
        </w:rPr>
        <w:t>の検証等</w:t>
      </w:r>
      <w:r w:rsidR="00CE6A13" w:rsidRPr="005C191A">
        <w:rPr>
          <w:rFonts w:asciiTheme="majorEastAsia" w:eastAsiaTheme="majorEastAsia" w:hAnsiTheme="majorEastAsia" w:hint="eastAsia"/>
          <w:sz w:val="24"/>
        </w:rPr>
        <w:t>を行う。</w:t>
      </w:r>
    </w:p>
    <w:p w:rsidR="00CE6A13" w:rsidRPr="005C191A" w:rsidRDefault="00CE6A13" w:rsidP="00A745EC">
      <w:pPr>
        <w:spacing w:line="400" w:lineRule="exact"/>
        <w:ind w:left="240" w:hangingChars="100" w:hanging="240"/>
        <w:rPr>
          <w:rFonts w:asciiTheme="majorEastAsia" w:eastAsiaTheme="majorEastAsia" w:hAnsiTheme="majorEastAsia"/>
          <w:sz w:val="24"/>
        </w:rPr>
      </w:pPr>
    </w:p>
    <w:p w:rsidR="00CE6A13" w:rsidRPr="005C191A" w:rsidRDefault="00CE6A13" w:rsidP="00A745EC">
      <w:pPr>
        <w:spacing w:line="400" w:lineRule="exact"/>
        <w:ind w:left="240" w:hangingChars="100" w:hanging="240"/>
        <w:rPr>
          <w:rFonts w:asciiTheme="majorEastAsia" w:eastAsiaTheme="majorEastAsia" w:hAnsiTheme="majorEastAsia"/>
          <w:sz w:val="24"/>
          <w:szCs w:val="28"/>
        </w:rPr>
      </w:pPr>
      <w:r w:rsidRPr="005C191A">
        <w:rPr>
          <w:rFonts w:asciiTheme="majorEastAsia" w:eastAsiaTheme="majorEastAsia" w:hAnsiTheme="majorEastAsia" w:hint="eastAsia"/>
          <w:sz w:val="24"/>
        </w:rPr>
        <w:t xml:space="preserve">〇　</w:t>
      </w:r>
      <w:r w:rsidR="00471574" w:rsidRPr="005C191A">
        <w:rPr>
          <w:rFonts w:asciiTheme="majorEastAsia" w:eastAsiaTheme="majorEastAsia" w:hAnsiTheme="majorEastAsia" w:hint="eastAsia"/>
          <w:sz w:val="24"/>
        </w:rPr>
        <w:t>広域支援相談員が対応しても</w:t>
      </w:r>
      <w:r w:rsidRPr="005C191A">
        <w:rPr>
          <w:rFonts w:asciiTheme="majorEastAsia" w:eastAsiaTheme="majorEastAsia" w:hAnsiTheme="majorEastAsia" w:hint="eastAsia"/>
          <w:sz w:val="24"/>
        </w:rPr>
        <w:t>なお解決が難しい場合</w:t>
      </w:r>
      <w:r w:rsidR="00862530" w:rsidRPr="005C191A">
        <w:rPr>
          <w:rFonts w:asciiTheme="majorEastAsia" w:eastAsiaTheme="majorEastAsia" w:hAnsiTheme="majorEastAsia" w:hint="eastAsia"/>
          <w:sz w:val="24"/>
        </w:rPr>
        <w:t>が生じれば</w:t>
      </w:r>
      <w:r w:rsidRPr="005C191A">
        <w:rPr>
          <w:rFonts w:asciiTheme="majorEastAsia" w:eastAsiaTheme="majorEastAsia" w:hAnsiTheme="majorEastAsia" w:hint="eastAsia"/>
          <w:sz w:val="22"/>
        </w:rPr>
        <w:t>、</w:t>
      </w:r>
      <w:r w:rsidRPr="005C191A">
        <w:rPr>
          <w:rFonts w:asciiTheme="majorEastAsia" w:eastAsiaTheme="majorEastAsia" w:hAnsiTheme="majorEastAsia" w:hint="eastAsia"/>
          <w:sz w:val="24"/>
          <w:szCs w:val="28"/>
        </w:rPr>
        <w:t>法第</w:t>
      </w:r>
      <w:r w:rsidR="00471574" w:rsidRPr="005C191A">
        <w:rPr>
          <w:rFonts w:asciiTheme="majorEastAsia" w:eastAsiaTheme="majorEastAsia" w:hAnsiTheme="majorEastAsia" w:hint="eastAsia"/>
          <w:sz w:val="24"/>
          <w:szCs w:val="28"/>
        </w:rPr>
        <w:t>８</w:t>
      </w:r>
      <w:r w:rsidRPr="005C191A">
        <w:rPr>
          <w:rFonts w:asciiTheme="majorEastAsia" w:eastAsiaTheme="majorEastAsia" w:hAnsiTheme="majorEastAsia" w:hint="eastAsia"/>
          <w:sz w:val="24"/>
          <w:szCs w:val="28"/>
        </w:rPr>
        <w:t>条第1項に基づく事項に係る紛争の解決をするためのあっせんを行う「あっせん実施型</w:t>
      </w:r>
      <w:r w:rsidR="003B2B3B" w:rsidRPr="005C191A">
        <w:rPr>
          <w:rFonts w:asciiTheme="majorEastAsia" w:eastAsiaTheme="majorEastAsia" w:hAnsiTheme="majorEastAsia" w:hint="eastAsia"/>
          <w:sz w:val="24"/>
          <w:szCs w:val="28"/>
        </w:rPr>
        <w:t>」合議体</w:t>
      </w:r>
      <w:r w:rsidRPr="005C191A">
        <w:rPr>
          <w:rFonts w:asciiTheme="majorEastAsia" w:eastAsiaTheme="majorEastAsia" w:hAnsiTheme="majorEastAsia" w:hint="eastAsia"/>
          <w:sz w:val="24"/>
          <w:szCs w:val="28"/>
        </w:rPr>
        <w:t>を適宜開催することとする。</w:t>
      </w:r>
    </w:p>
    <w:p w:rsidR="00BE5E40" w:rsidRPr="005C191A" w:rsidRDefault="00BE5E40" w:rsidP="00A745EC">
      <w:pPr>
        <w:spacing w:line="400" w:lineRule="exact"/>
        <w:ind w:left="240" w:hangingChars="100" w:hanging="240"/>
        <w:rPr>
          <w:rFonts w:asciiTheme="majorEastAsia" w:eastAsiaTheme="majorEastAsia" w:hAnsiTheme="majorEastAsia"/>
          <w:sz w:val="24"/>
          <w:szCs w:val="28"/>
        </w:rPr>
      </w:pPr>
    </w:p>
    <w:p w:rsidR="00CE6A13" w:rsidRPr="005C191A" w:rsidRDefault="00200454" w:rsidP="00A745EC">
      <w:pPr>
        <w:spacing w:line="400" w:lineRule="exact"/>
        <w:ind w:left="240" w:hangingChars="100" w:hanging="240"/>
        <w:rPr>
          <w:rFonts w:asciiTheme="majorEastAsia" w:eastAsiaTheme="majorEastAsia" w:hAnsiTheme="majorEastAsia"/>
          <w:sz w:val="24"/>
          <w:szCs w:val="28"/>
        </w:rPr>
      </w:pPr>
      <w:r w:rsidRPr="005C191A">
        <w:rPr>
          <w:rFonts w:asciiTheme="majorEastAsia" w:eastAsiaTheme="majorEastAsia" w:hAnsiTheme="majorEastAsia" w:hint="eastAsia"/>
          <w:sz w:val="24"/>
          <w:szCs w:val="28"/>
        </w:rPr>
        <w:t>〇　合議体</w:t>
      </w:r>
      <w:r w:rsidR="00CE6A13" w:rsidRPr="005C191A">
        <w:rPr>
          <w:rFonts w:asciiTheme="majorEastAsia" w:eastAsiaTheme="majorEastAsia" w:hAnsiTheme="majorEastAsia" w:hint="eastAsia"/>
          <w:sz w:val="24"/>
          <w:szCs w:val="28"/>
        </w:rPr>
        <w:t>の</w:t>
      </w:r>
      <w:r w:rsidR="00862530" w:rsidRPr="005C191A">
        <w:rPr>
          <w:rFonts w:asciiTheme="majorEastAsia" w:eastAsiaTheme="majorEastAsia" w:hAnsiTheme="majorEastAsia" w:hint="eastAsia"/>
          <w:sz w:val="24"/>
          <w:szCs w:val="28"/>
        </w:rPr>
        <w:t>構成員について</w:t>
      </w:r>
      <w:r w:rsidR="00CE6A13" w:rsidRPr="005C191A">
        <w:rPr>
          <w:rFonts w:asciiTheme="majorEastAsia" w:eastAsiaTheme="majorEastAsia" w:hAnsiTheme="majorEastAsia" w:hint="eastAsia"/>
          <w:sz w:val="24"/>
          <w:szCs w:val="28"/>
        </w:rPr>
        <w:t>は、</w:t>
      </w:r>
      <w:r w:rsidR="00A865D2" w:rsidRPr="005C191A">
        <w:rPr>
          <w:rFonts w:asciiTheme="majorEastAsia" w:eastAsiaTheme="majorEastAsia" w:hAnsiTheme="majorEastAsia" w:hint="eastAsia"/>
          <w:sz w:val="24"/>
          <w:szCs w:val="28"/>
        </w:rPr>
        <w:t>「</w:t>
      </w:r>
      <w:r w:rsidR="00A865D2" w:rsidRPr="005C191A">
        <w:rPr>
          <w:rFonts w:asciiTheme="majorEastAsia" w:eastAsiaTheme="majorEastAsia" w:hAnsiTheme="majorEastAsia" w:hint="eastAsia"/>
          <w:sz w:val="24"/>
        </w:rPr>
        <w:t>大阪府障害</w:t>
      </w:r>
      <w:r w:rsidR="00BE5E40" w:rsidRPr="005C191A">
        <w:rPr>
          <w:rFonts w:asciiTheme="majorEastAsia" w:eastAsiaTheme="majorEastAsia" w:hAnsiTheme="majorEastAsia" w:hint="eastAsia"/>
          <w:sz w:val="24"/>
        </w:rPr>
        <w:t>者差別解消協議会規則</w:t>
      </w:r>
      <w:r w:rsidR="00A865D2" w:rsidRPr="005C191A">
        <w:rPr>
          <w:rFonts w:asciiTheme="majorEastAsia" w:eastAsiaTheme="majorEastAsia" w:hAnsiTheme="majorEastAsia" w:hint="eastAsia"/>
          <w:sz w:val="24"/>
        </w:rPr>
        <w:t>」</w:t>
      </w:r>
      <w:r w:rsidR="00BE5E40" w:rsidRPr="005C191A">
        <w:rPr>
          <w:rFonts w:asciiTheme="majorEastAsia" w:eastAsiaTheme="majorEastAsia" w:hAnsiTheme="majorEastAsia" w:hint="eastAsia"/>
          <w:sz w:val="24"/>
        </w:rPr>
        <w:t>第６条に基づき、</w:t>
      </w:r>
      <w:r w:rsidR="00A745EC" w:rsidRPr="005C191A">
        <w:rPr>
          <w:rFonts w:asciiTheme="majorEastAsia" w:eastAsiaTheme="majorEastAsia" w:hAnsiTheme="majorEastAsia" w:hint="eastAsia"/>
          <w:sz w:val="24"/>
          <w:szCs w:val="28"/>
        </w:rPr>
        <w:t>以下</w:t>
      </w:r>
      <w:r w:rsidR="00CE6A13" w:rsidRPr="005C191A">
        <w:rPr>
          <w:rFonts w:asciiTheme="majorEastAsia" w:eastAsiaTheme="majorEastAsia" w:hAnsiTheme="majorEastAsia" w:hint="eastAsia"/>
          <w:sz w:val="24"/>
          <w:szCs w:val="28"/>
        </w:rPr>
        <w:t>により行うものとする。</w:t>
      </w:r>
    </w:p>
    <w:p w:rsidR="00E62A9D" w:rsidRPr="005C191A" w:rsidRDefault="00CE6A13" w:rsidP="00862530">
      <w:pPr>
        <w:spacing w:line="400" w:lineRule="exact"/>
        <w:ind w:leftChars="200" w:left="660" w:hangingChars="100" w:hanging="240"/>
        <w:rPr>
          <w:rFonts w:asciiTheme="majorEastAsia" w:eastAsiaTheme="majorEastAsia" w:hAnsiTheme="majorEastAsia"/>
          <w:sz w:val="24"/>
          <w:szCs w:val="28"/>
        </w:rPr>
      </w:pPr>
      <w:r w:rsidRPr="005C191A">
        <w:rPr>
          <w:rFonts w:asciiTheme="majorEastAsia" w:eastAsiaTheme="majorEastAsia" w:hAnsiTheme="majorEastAsia" w:hint="eastAsia"/>
          <w:sz w:val="24"/>
          <w:szCs w:val="28"/>
        </w:rPr>
        <w:t>・</w:t>
      </w:r>
      <w:proofErr w:type="gramStart"/>
      <w:r w:rsidR="00E62A9D" w:rsidRPr="005C191A">
        <w:rPr>
          <w:rFonts w:asciiTheme="majorEastAsia" w:eastAsiaTheme="majorEastAsia" w:hAnsiTheme="majorEastAsia" w:hint="eastAsia"/>
          <w:sz w:val="24"/>
          <w:szCs w:val="28"/>
        </w:rPr>
        <w:t>大阪府障がい</w:t>
      </w:r>
      <w:proofErr w:type="gramEnd"/>
      <w:r w:rsidR="00E62A9D" w:rsidRPr="005C191A">
        <w:rPr>
          <w:rFonts w:asciiTheme="majorEastAsia" w:eastAsiaTheme="majorEastAsia" w:hAnsiTheme="majorEastAsia" w:hint="eastAsia"/>
          <w:sz w:val="24"/>
          <w:szCs w:val="28"/>
        </w:rPr>
        <w:t>者差別解消協議会の委員及び専門委員</w:t>
      </w:r>
      <w:r w:rsidR="00A865D2" w:rsidRPr="005C191A">
        <w:rPr>
          <w:rFonts w:asciiTheme="majorEastAsia" w:eastAsiaTheme="majorEastAsia" w:hAnsiTheme="majorEastAsia" w:hint="eastAsia"/>
          <w:sz w:val="24"/>
          <w:szCs w:val="28"/>
        </w:rPr>
        <w:t>のうちから、会長が５名を指名する。</w:t>
      </w:r>
    </w:p>
    <w:p w:rsidR="00CE6A13" w:rsidRPr="005C191A" w:rsidRDefault="00E62A9D" w:rsidP="00862530">
      <w:pPr>
        <w:spacing w:line="400" w:lineRule="exact"/>
        <w:ind w:leftChars="200" w:left="660" w:hangingChars="100" w:hanging="240"/>
        <w:rPr>
          <w:rFonts w:asciiTheme="majorEastAsia" w:eastAsiaTheme="majorEastAsia" w:hAnsiTheme="majorEastAsia"/>
          <w:sz w:val="24"/>
          <w:szCs w:val="28"/>
        </w:rPr>
      </w:pPr>
      <w:r w:rsidRPr="005C191A">
        <w:rPr>
          <w:rFonts w:asciiTheme="majorEastAsia" w:eastAsiaTheme="majorEastAsia" w:hAnsiTheme="majorEastAsia" w:hint="eastAsia"/>
          <w:sz w:val="24"/>
          <w:szCs w:val="28"/>
        </w:rPr>
        <w:t>・会長が指名する５名については、</w:t>
      </w:r>
      <w:r w:rsidR="00CE6A13" w:rsidRPr="005C191A">
        <w:rPr>
          <w:rFonts w:asciiTheme="majorEastAsia" w:eastAsiaTheme="majorEastAsia" w:hAnsiTheme="majorEastAsia" w:hint="eastAsia"/>
          <w:sz w:val="24"/>
          <w:szCs w:val="28"/>
        </w:rPr>
        <w:t>相談</w:t>
      </w:r>
      <w:r w:rsidR="007F0E73" w:rsidRPr="005C191A">
        <w:rPr>
          <w:rFonts w:asciiTheme="majorEastAsia" w:eastAsiaTheme="majorEastAsia" w:hAnsiTheme="majorEastAsia" w:hint="eastAsia"/>
          <w:sz w:val="24"/>
          <w:szCs w:val="28"/>
        </w:rPr>
        <w:t>事例</w:t>
      </w:r>
      <w:r w:rsidR="00CE6A13" w:rsidRPr="005C191A">
        <w:rPr>
          <w:rFonts w:asciiTheme="majorEastAsia" w:eastAsiaTheme="majorEastAsia" w:hAnsiTheme="majorEastAsia" w:hint="eastAsia"/>
          <w:sz w:val="24"/>
          <w:szCs w:val="28"/>
        </w:rPr>
        <w:t>の</w:t>
      </w:r>
      <w:r w:rsidR="00200454" w:rsidRPr="005C191A">
        <w:rPr>
          <w:rFonts w:asciiTheme="majorEastAsia" w:eastAsiaTheme="majorEastAsia" w:hAnsiTheme="majorEastAsia" w:hint="eastAsia"/>
          <w:sz w:val="24"/>
          <w:szCs w:val="28"/>
        </w:rPr>
        <w:t>分野や</w:t>
      </w:r>
      <w:proofErr w:type="gramStart"/>
      <w:r w:rsidR="00200454" w:rsidRPr="005C191A">
        <w:rPr>
          <w:rFonts w:asciiTheme="majorEastAsia" w:eastAsiaTheme="majorEastAsia" w:hAnsiTheme="majorEastAsia" w:hint="eastAsia"/>
          <w:sz w:val="24"/>
          <w:szCs w:val="28"/>
        </w:rPr>
        <w:t>障がい</w:t>
      </w:r>
      <w:proofErr w:type="gramEnd"/>
      <w:r w:rsidR="00200454" w:rsidRPr="005C191A">
        <w:rPr>
          <w:rFonts w:asciiTheme="majorEastAsia" w:eastAsiaTheme="majorEastAsia" w:hAnsiTheme="majorEastAsia" w:hint="eastAsia"/>
          <w:sz w:val="24"/>
          <w:szCs w:val="28"/>
        </w:rPr>
        <w:t>種別等の内容</w:t>
      </w:r>
      <w:r w:rsidRPr="005C191A">
        <w:rPr>
          <w:rFonts w:asciiTheme="majorEastAsia" w:eastAsiaTheme="majorEastAsia" w:hAnsiTheme="majorEastAsia" w:hint="eastAsia"/>
          <w:sz w:val="24"/>
          <w:szCs w:val="28"/>
        </w:rPr>
        <w:t>に応じて、</w:t>
      </w:r>
      <w:r w:rsidR="00200454" w:rsidRPr="005C191A">
        <w:rPr>
          <w:rFonts w:asciiTheme="majorEastAsia" w:eastAsiaTheme="majorEastAsia" w:hAnsiTheme="majorEastAsia" w:hint="eastAsia"/>
          <w:sz w:val="24"/>
          <w:szCs w:val="28"/>
        </w:rPr>
        <w:t>会長が</w:t>
      </w:r>
      <w:r w:rsidR="00A865D2" w:rsidRPr="005C191A">
        <w:rPr>
          <w:rFonts w:asciiTheme="majorEastAsia" w:eastAsiaTheme="majorEastAsia" w:hAnsiTheme="majorEastAsia" w:hint="eastAsia"/>
          <w:sz w:val="24"/>
          <w:szCs w:val="28"/>
        </w:rPr>
        <w:t>その都度</w:t>
      </w:r>
      <w:r w:rsidR="00CE6A13" w:rsidRPr="005C191A">
        <w:rPr>
          <w:rFonts w:asciiTheme="majorEastAsia" w:eastAsiaTheme="majorEastAsia" w:hAnsiTheme="majorEastAsia" w:hint="eastAsia"/>
          <w:sz w:val="24"/>
          <w:szCs w:val="28"/>
        </w:rPr>
        <w:t>指名するとともに、少なくとも1</w:t>
      </w:r>
      <w:r w:rsidR="00200454" w:rsidRPr="005C191A">
        <w:rPr>
          <w:rFonts w:asciiTheme="majorEastAsia" w:eastAsiaTheme="majorEastAsia" w:hAnsiTheme="majorEastAsia" w:hint="eastAsia"/>
          <w:sz w:val="24"/>
          <w:szCs w:val="28"/>
        </w:rPr>
        <w:t>名の</w:t>
      </w:r>
      <w:proofErr w:type="gramStart"/>
      <w:r w:rsidR="00200454" w:rsidRPr="005C191A">
        <w:rPr>
          <w:rFonts w:asciiTheme="majorEastAsia" w:eastAsiaTheme="majorEastAsia" w:hAnsiTheme="majorEastAsia" w:hint="eastAsia"/>
          <w:sz w:val="24"/>
          <w:szCs w:val="28"/>
        </w:rPr>
        <w:t>障がい</w:t>
      </w:r>
      <w:proofErr w:type="gramEnd"/>
      <w:r w:rsidR="00200454" w:rsidRPr="005C191A">
        <w:rPr>
          <w:rFonts w:asciiTheme="majorEastAsia" w:eastAsiaTheme="majorEastAsia" w:hAnsiTheme="majorEastAsia" w:hint="eastAsia"/>
          <w:sz w:val="24"/>
          <w:szCs w:val="28"/>
        </w:rPr>
        <w:t>者関係委員等の参画を得て組織する</w:t>
      </w:r>
      <w:r w:rsidR="00CE6A13" w:rsidRPr="005C191A">
        <w:rPr>
          <w:rFonts w:asciiTheme="majorEastAsia" w:eastAsiaTheme="majorEastAsia" w:hAnsiTheme="majorEastAsia" w:hint="eastAsia"/>
          <w:sz w:val="24"/>
          <w:szCs w:val="28"/>
        </w:rPr>
        <w:t>こととする。</w:t>
      </w:r>
    </w:p>
    <w:p w:rsidR="00200454" w:rsidRPr="00E62A9D" w:rsidRDefault="00200454" w:rsidP="00A745EC">
      <w:pPr>
        <w:spacing w:line="400" w:lineRule="exact"/>
        <w:rPr>
          <w:sz w:val="22"/>
          <w:szCs w:val="28"/>
        </w:rPr>
      </w:pPr>
    </w:p>
    <w:p w:rsidR="00472036" w:rsidRPr="00E62A9D" w:rsidRDefault="00A865D2" w:rsidP="00440237">
      <w:pPr>
        <w:spacing w:line="400" w:lineRule="exact"/>
        <w:ind w:left="240" w:hangingChars="100" w:hanging="240"/>
        <w:rPr>
          <w:rFonts w:asciiTheme="majorEastAsia" w:eastAsiaTheme="majorEastAsia" w:hAnsiTheme="majorEastAsia"/>
          <w:sz w:val="24"/>
        </w:rPr>
      </w:pPr>
      <w:r w:rsidRPr="00E62A9D">
        <w:rPr>
          <w:rFonts w:asciiTheme="majorEastAsia" w:eastAsiaTheme="majorEastAsia" w:hAnsiTheme="majorEastAsia" w:hint="eastAsia"/>
          <w:sz w:val="24"/>
        </w:rPr>
        <w:t>〇</w:t>
      </w:r>
      <w:r w:rsidR="00CE6A13" w:rsidRPr="00E62A9D">
        <w:rPr>
          <w:rFonts w:asciiTheme="majorEastAsia" w:eastAsiaTheme="majorEastAsia" w:hAnsiTheme="majorEastAsia" w:hint="eastAsia"/>
          <w:sz w:val="24"/>
        </w:rPr>
        <w:t xml:space="preserve">　また</w:t>
      </w:r>
      <w:r w:rsidR="006B588C" w:rsidRPr="00E62A9D">
        <w:rPr>
          <w:rFonts w:asciiTheme="majorEastAsia" w:eastAsiaTheme="majorEastAsia" w:hAnsiTheme="majorEastAsia" w:hint="eastAsia"/>
          <w:sz w:val="24"/>
        </w:rPr>
        <w:t>、</w:t>
      </w:r>
      <w:proofErr w:type="gramStart"/>
      <w:r w:rsidR="00BE5E40" w:rsidRPr="00E62A9D">
        <w:rPr>
          <w:rFonts w:asciiTheme="majorEastAsia" w:eastAsiaTheme="majorEastAsia" w:hAnsiTheme="majorEastAsia" w:hint="eastAsia"/>
          <w:sz w:val="24"/>
        </w:rPr>
        <w:t>大阪府障がい</w:t>
      </w:r>
      <w:proofErr w:type="gramEnd"/>
      <w:r w:rsidR="00BE5E40" w:rsidRPr="00E62A9D">
        <w:rPr>
          <w:rFonts w:asciiTheme="majorEastAsia" w:eastAsiaTheme="majorEastAsia" w:hAnsiTheme="majorEastAsia" w:hint="eastAsia"/>
          <w:sz w:val="24"/>
        </w:rPr>
        <w:t>者差別解消協議会</w:t>
      </w:r>
      <w:r w:rsidR="00366071" w:rsidRPr="00E62A9D">
        <w:rPr>
          <w:rFonts w:asciiTheme="majorEastAsia" w:eastAsiaTheme="majorEastAsia" w:hAnsiTheme="majorEastAsia" w:hint="eastAsia"/>
          <w:sz w:val="24"/>
        </w:rPr>
        <w:t>運営要領第５条に基づき、</w:t>
      </w:r>
      <w:r w:rsidR="00DA0547" w:rsidRPr="00E62A9D">
        <w:rPr>
          <w:rFonts w:asciiTheme="majorEastAsia" w:eastAsiaTheme="majorEastAsia" w:hAnsiTheme="majorEastAsia" w:hint="eastAsia"/>
          <w:sz w:val="24"/>
        </w:rPr>
        <w:t>合議体の運営</w:t>
      </w:r>
      <w:r w:rsidR="009E54EC" w:rsidRPr="00E62A9D">
        <w:rPr>
          <w:rFonts w:asciiTheme="majorEastAsia" w:eastAsiaTheme="majorEastAsia" w:hAnsiTheme="majorEastAsia" w:hint="eastAsia"/>
          <w:sz w:val="24"/>
        </w:rPr>
        <w:t>に当たって</w:t>
      </w:r>
      <w:r w:rsidR="00CD2D28" w:rsidRPr="00E62A9D">
        <w:rPr>
          <w:rFonts w:asciiTheme="majorEastAsia" w:eastAsiaTheme="majorEastAsia" w:hAnsiTheme="majorEastAsia" w:hint="eastAsia"/>
          <w:sz w:val="24"/>
        </w:rPr>
        <w:t>、</w:t>
      </w:r>
      <w:r w:rsidR="009E54EC" w:rsidRPr="00E62A9D">
        <w:rPr>
          <w:rFonts w:asciiTheme="majorEastAsia" w:eastAsiaTheme="majorEastAsia" w:hAnsiTheme="majorEastAsia" w:hint="eastAsia"/>
          <w:sz w:val="24"/>
        </w:rPr>
        <w:t>会長が必要と認める場合には、</w:t>
      </w:r>
      <w:r w:rsidR="00DA0547" w:rsidRPr="00E62A9D">
        <w:rPr>
          <w:rFonts w:asciiTheme="majorEastAsia" w:eastAsiaTheme="majorEastAsia" w:hAnsiTheme="majorEastAsia" w:hint="eastAsia"/>
          <w:sz w:val="24"/>
        </w:rPr>
        <w:t>構成員以外の</w:t>
      </w:r>
      <w:r w:rsidR="009E54EC" w:rsidRPr="00E62A9D">
        <w:rPr>
          <w:rFonts w:asciiTheme="majorEastAsia" w:eastAsiaTheme="majorEastAsia" w:hAnsiTheme="majorEastAsia" w:hint="eastAsia"/>
          <w:sz w:val="24"/>
        </w:rPr>
        <w:t>解消協委員や事業者等</w:t>
      </w:r>
      <w:r w:rsidR="00F62EB9" w:rsidRPr="00E62A9D">
        <w:rPr>
          <w:rFonts w:asciiTheme="majorEastAsia" w:eastAsiaTheme="majorEastAsia" w:hAnsiTheme="majorEastAsia" w:hint="eastAsia"/>
          <w:sz w:val="24"/>
        </w:rPr>
        <w:t>に</w:t>
      </w:r>
      <w:r w:rsidR="008D2650" w:rsidRPr="00E62A9D">
        <w:rPr>
          <w:rFonts w:asciiTheme="majorEastAsia" w:eastAsiaTheme="majorEastAsia" w:hAnsiTheme="majorEastAsia" w:hint="eastAsia"/>
          <w:sz w:val="24"/>
        </w:rPr>
        <w:t>適宜</w:t>
      </w:r>
      <w:r w:rsidR="00F62EB9" w:rsidRPr="00E62A9D">
        <w:rPr>
          <w:rFonts w:asciiTheme="majorEastAsia" w:eastAsiaTheme="majorEastAsia" w:hAnsiTheme="majorEastAsia" w:hint="eastAsia"/>
          <w:sz w:val="24"/>
        </w:rPr>
        <w:t>出席を求め意見を聴くこととする</w:t>
      </w:r>
      <w:r w:rsidR="00071A96" w:rsidRPr="00E62A9D">
        <w:rPr>
          <w:rFonts w:asciiTheme="majorEastAsia" w:eastAsiaTheme="majorEastAsia" w:hAnsiTheme="majorEastAsia" w:hint="eastAsia"/>
          <w:sz w:val="24"/>
        </w:rPr>
        <w:t>。</w:t>
      </w:r>
    </w:p>
    <w:p w:rsidR="00A745EC" w:rsidRPr="00E62A9D" w:rsidRDefault="00A745EC" w:rsidP="00440237">
      <w:pPr>
        <w:spacing w:line="400" w:lineRule="exact"/>
        <w:rPr>
          <w:rFonts w:asciiTheme="majorEastAsia" w:eastAsiaTheme="majorEastAsia" w:hAnsiTheme="majorEastAsia"/>
          <w:sz w:val="24"/>
        </w:rPr>
      </w:pPr>
    </w:p>
    <w:p w:rsidR="007C5E8C" w:rsidRDefault="00A865D2" w:rsidP="00A745EC">
      <w:pPr>
        <w:spacing w:line="400" w:lineRule="exact"/>
        <w:ind w:left="240" w:hangingChars="100" w:hanging="240"/>
        <w:rPr>
          <w:rFonts w:asciiTheme="majorEastAsia" w:eastAsiaTheme="majorEastAsia" w:hAnsiTheme="majorEastAsia" w:hint="eastAsia"/>
          <w:sz w:val="24"/>
        </w:rPr>
      </w:pPr>
      <w:r w:rsidRPr="00E62A9D">
        <w:rPr>
          <w:rFonts w:asciiTheme="majorEastAsia" w:eastAsiaTheme="majorEastAsia" w:hAnsiTheme="majorEastAsia" w:hint="eastAsia"/>
          <w:sz w:val="24"/>
        </w:rPr>
        <w:t>〇</w:t>
      </w:r>
      <w:r w:rsidR="004773DC" w:rsidRPr="00E62A9D">
        <w:rPr>
          <w:rFonts w:asciiTheme="majorEastAsia" w:eastAsiaTheme="majorEastAsia" w:hAnsiTheme="majorEastAsia" w:hint="eastAsia"/>
          <w:sz w:val="24"/>
        </w:rPr>
        <w:t xml:space="preserve">　</w:t>
      </w:r>
      <w:r w:rsidR="00D8367D" w:rsidRPr="00E62A9D">
        <w:rPr>
          <w:rFonts w:asciiTheme="majorEastAsia" w:eastAsiaTheme="majorEastAsia" w:hAnsiTheme="majorEastAsia" w:hint="eastAsia"/>
          <w:sz w:val="24"/>
        </w:rPr>
        <w:t>合議体構成員</w:t>
      </w:r>
      <w:r w:rsidR="00696B1E" w:rsidRPr="00E62A9D">
        <w:rPr>
          <w:rFonts w:asciiTheme="majorEastAsia" w:eastAsiaTheme="majorEastAsia" w:hAnsiTheme="majorEastAsia" w:hint="eastAsia"/>
          <w:sz w:val="24"/>
        </w:rPr>
        <w:t>以外</w:t>
      </w:r>
      <w:r w:rsidR="00D8367D" w:rsidRPr="00E62A9D">
        <w:rPr>
          <w:rFonts w:asciiTheme="majorEastAsia" w:eastAsiaTheme="majorEastAsia" w:hAnsiTheme="majorEastAsia" w:hint="eastAsia"/>
          <w:sz w:val="24"/>
        </w:rPr>
        <w:t>の</w:t>
      </w:r>
      <w:r w:rsidR="00440237" w:rsidRPr="00E62A9D">
        <w:rPr>
          <w:rFonts w:asciiTheme="majorEastAsia" w:eastAsiaTheme="majorEastAsia" w:hAnsiTheme="majorEastAsia" w:hint="eastAsia"/>
          <w:sz w:val="24"/>
        </w:rPr>
        <w:t>解消協の</w:t>
      </w:r>
      <w:r w:rsidR="00D8367D" w:rsidRPr="00E62A9D">
        <w:rPr>
          <w:rFonts w:asciiTheme="majorEastAsia" w:eastAsiaTheme="majorEastAsia" w:hAnsiTheme="majorEastAsia" w:hint="eastAsia"/>
          <w:sz w:val="24"/>
        </w:rPr>
        <w:t>委員</w:t>
      </w:r>
      <w:r w:rsidR="00696B1E" w:rsidRPr="00E62A9D">
        <w:rPr>
          <w:rFonts w:asciiTheme="majorEastAsia" w:eastAsiaTheme="majorEastAsia" w:hAnsiTheme="majorEastAsia" w:hint="eastAsia"/>
          <w:sz w:val="24"/>
        </w:rPr>
        <w:t>が合議体の視察を求める場合は、</w:t>
      </w:r>
      <w:r w:rsidR="00FC2613" w:rsidRPr="00E62A9D">
        <w:rPr>
          <w:rFonts w:asciiTheme="majorEastAsia" w:eastAsiaTheme="majorEastAsia" w:hAnsiTheme="majorEastAsia" w:hint="eastAsia"/>
          <w:sz w:val="24"/>
        </w:rPr>
        <w:t>引き続き</w:t>
      </w:r>
      <w:r w:rsidR="00696B1E" w:rsidRPr="00E62A9D">
        <w:rPr>
          <w:rFonts w:asciiTheme="majorEastAsia" w:eastAsiaTheme="majorEastAsia" w:hAnsiTheme="majorEastAsia" w:hint="eastAsia"/>
          <w:sz w:val="24"/>
        </w:rPr>
        <w:t>運営要領第９条第５</w:t>
      </w:r>
      <w:r w:rsidR="00CB429A" w:rsidRPr="00E62A9D">
        <w:rPr>
          <w:rFonts w:asciiTheme="majorEastAsia" w:eastAsiaTheme="majorEastAsia" w:hAnsiTheme="majorEastAsia" w:hint="eastAsia"/>
          <w:sz w:val="24"/>
        </w:rPr>
        <w:t>項</w:t>
      </w:r>
      <w:r w:rsidR="00696B1E" w:rsidRPr="00E62A9D">
        <w:rPr>
          <w:rFonts w:asciiTheme="majorEastAsia" w:eastAsiaTheme="majorEastAsia" w:hAnsiTheme="majorEastAsia" w:hint="eastAsia"/>
          <w:sz w:val="24"/>
        </w:rPr>
        <w:t>により取り扱うこととする。</w:t>
      </w:r>
    </w:p>
    <w:p w:rsidR="005C191A" w:rsidRDefault="005C191A" w:rsidP="00A745EC">
      <w:pPr>
        <w:spacing w:line="400" w:lineRule="exact"/>
        <w:ind w:left="240" w:hangingChars="100" w:hanging="240"/>
        <w:rPr>
          <w:rFonts w:asciiTheme="majorEastAsia" w:eastAsiaTheme="majorEastAsia" w:hAnsiTheme="majorEastAsia" w:hint="eastAsia"/>
          <w:sz w:val="24"/>
        </w:rPr>
      </w:pPr>
    </w:p>
    <w:p w:rsidR="00F551F3" w:rsidRPr="00E62A9D" w:rsidRDefault="00F551F3" w:rsidP="00471574">
      <w:pPr>
        <w:spacing w:line="276" w:lineRule="auto"/>
        <w:rPr>
          <w:rFonts w:asciiTheme="majorEastAsia" w:eastAsiaTheme="majorEastAsia" w:hAnsiTheme="majorEastAsia"/>
          <w:b/>
          <w:sz w:val="24"/>
        </w:rPr>
      </w:pPr>
      <w:bookmarkStart w:id="0" w:name="_GoBack"/>
      <w:bookmarkEnd w:id="0"/>
      <w:r w:rsidRPr="00E62A9D">
        <w:rPr>
          <w:rFonts w:asciiTheme="majorEastAsia" w:eastAsiaTheme="majorEastAsia" w:hAnsiTheme="majorEastAsia" w:hint="eastAsia"/>
          <w:b/>
          <w:sz w:val="24"/>
        </w:rPr>
        <w:lastRenderedPageBreak/>
        <w:t>２　相談</w:t>
      </w:r>
      <w:r w:rsidR="007F0E73" w:rsidRPr="00E62A9D">
        <w:rPr>
          <w:rFonts w:asciiTheme="majorEastAsia" w:eastAsiaTheme="majorEastAsia" w:hAnsiTheme="majorEastAsia" w:hint="eastAsia"/>
          <w:b/>
          <w:sz w:val="24"/>
        </w:rPr>
        <w:t>事例</w:t>
      </w:r>
      <w:r w:rsidRPr="00E62A9D">
        <w:rPr>
          <w:rFonts w:asciiTheme="majorEastAsia" w:eastAsiaTheme="majorEastAsia" w:hAnsiTheme="majorEastAsia" w:hint="eastAsia"/>
          <w:b/>
          <w:sz w:val="24"/>
        </w:rPr>
        <w:t>等の検証報告書について</w:t>
      </w:r>
    </w:p>
    <w:p w:rsidR="00F551F3" w:rsidRPr="00E62A9D" w:rsidRDefault="00F551F3" w:rsidP="00471574">
      <w:pPr>
        <w:spacing w:line="276" w:lineRule="auto"/>
        <w:rPr>
          <w:rFonts w:asciiTheme="majorEastAsia" w:eastAsiaTheme="majorEastAsia" w:hAnsiTheme="majorEastAsia"/>
          <w:b/>
          <w:sz w:val="24"/>
        </w:rPr>
      </w:pPr>
    </w:p>
    <w:p w:rsidR="00200454" w:rsidRPr="00E62A9D" w:rsidRDefault="00200454" w:rsidP="00471574">
      <w:pPr>
        <w:spacing w:line="276" w:lineRule="auto"/>
        <w:ind w:left="240" w:hangingChars="100" w:hanging="240"/>
        <w:rPr>
          <w:rFonts w:asciiTheme="majorEastAsia" w:eastAsiaTheme="majorEastAsia" w:hAnsiTheme="majorEastAsia"/>
          <w:sz w:val="24"/>
        </w:rPr>
      </w:pPr>
      <w:r w:rsidRPr="00E62A9D">
        <w:rPr>
          <w:rFonts w:asciiTheme="majorEastAsia" w:eastAsiaTheme="majorEastAsia" w:hAnsiTheme="majorEastAsia" w:hint="eastAsia"/>
          <w:sz w:val="24"/>
        </w:rPr>
        <w:t>〇　合議体にて議論した相談事例等の検証について、平成</w:t>
      </w:r>
      <w:r w:rsidR="00676970" w:rsidRPr="00E62A9D">
        <w:rPr>
          <w:rFonts w:asciiTheme="majorEastAsia" w:eastAsiaTheme="majorEastAsia" w:hAnsiTheme="majorEastAsia" w:hint="eastAsia"/>
          <w:sz w:val="24"/>
        </w:rPr>
        <w:t>30</w:t>
      </w:r>
      <w:r w:rsidRPr="00E62A9D">
        <w:rPr>
          <w:rFonts w:asciiTheme="majorEastAsia" w:eastAsiaTheme="majorEastAsia" w:hAnsiTheme="majorEastAsia" w:hint="eastAsia"/>
          <w:sz w:val="24"/>
        </w:rPr>
        <w:t>年度においても</w:t>
      </w:r>
      <w:r w:rsidR="00A865D2" w:rsidRPr="00E62A9D">
        <w:rPr>
          <w:rFonts w:asciiTheme="majorEastAsia" w:eastAsiaTheme="majorEastAsia" w:hAnsiTheme="majorEastAsia" w:hint="eastAsia"/>
          <w:sz w:val="24"/>
        </w:rPr>
        <w:t>報告書として</w:t>
      </w:r>
      <w:r w:rsidRPr="00E62A9D">
        <w:rPr>
          <w:rFonts w:asciiTheme="majorEastAsia" w:eastAsiaTheme="majorEastAsia" w:hAnsiTheme="majorEastAsia" w:hint="eastAsia"/>
          <w:sz w:val="24"/>
        </w:rPr>
        <w:t>取りまとめを行う。</w:t>
      </w:r>
    </w:p>
    <w:p w:rsidR="00200454" w:rsidRPr="00E62A9D" w:rsidRDefault="00200454" w:rsidP="00471574">
      <w:pPr>
        <w:spacing w:line="276" w:lineRule="auto"/>
        <w:ind w:firstLineChars="100" w:firstLine="241"/>
        <w:rPr>
          <w:rFonts w:asciiTheme="majorEastAsia" w:eastAsiaTheme="majorEastAsia" w:hAnsiTheme="majorEastAsia"/>
          <w:b/>
          <w:sz w:val="24"/>
        </w:rPr>
      </w:pPr>
    </w:p>
    <w:p w:rsidR="00F551F3" w:rsidRPr="00E62A9D" w:rsidRDefault="00676970" w:rsidP="00471574">
      <w:pPr>
        <w:spacing w:line="276" w:lineRule="auto"/>
        <w:ind w:left="240" w:hangingChars="100" w:hanging="240"/>
        <w:rPr>
          <w:rFonts w:asciiTheme="majorEastAsia" w:eastAsiaTheme="majorEastAsia" w:hAnsiTheme="majorEastAsia"/>
          <w:sz w:val="24"/>
        </w:rPr>
      </w:pPr>
      <w:r w:rsidRPr="00E62A9D">
        <w:rPr>
          <w:rFonts w:asciiTheme="majorEastAsia" w:eastAsiaTheme="majorEastAsia" w:hAnsiTheme="majorEastAsia" w:hint="eastAsia"/>
          <w:sz w:val="24"/>
        </w:rPr>
        <w:t xml:space="preserve">〇　</w:t>
      </w:r>
      <w:r w:rsidR="00F551F3" w:rsidRPr="00E62A9D">
        <w:rPr>
          <w:rFonts w:asciiTheme="majorEastAsia" w:eastAsiaTheme="majorEastAsia" w:hAnsiTheme="majorEastAsia" w:hint="eastAsia"/>
          <w:sz w:val="24"/>
        </w:rPr>
        <w:t>「</w:t>
      </w:r>
      <w:proofErr w:type="gramStart"/>
      <w:r w:rsidR="00F551F3" w:rsidRPr="00E62A9D">
        <w:rPr>
          <w:rFonts w:asciiTheme="majorEastAsia" w:eastAsiaTheme="majorEastAsia" w:hAnsiTheme="majorEastAsia" w:hint="eastAsia"/>
          <w:sz w:val="24"/>
        </w:rPr>
        <w:t>障がい</w:t>
      </w:r>
      <w:proofErr w:type="gramEnd"/>
      <w:r w:rsidR="00F551F3" w:rsidRPr="00E62A9D">
        <w:rPr>
          <w:rFonts w:asciiTheme="majorEastAsia" w:eastAsiaTheme="majorEastAsia" w:hAnsiTheme="majorEastAsia" w:hint="eastAsia"/>
          <w:sz w:val="24"/>
        </w:rPr>
        <w:t>者差別解消の取組みと相談事例等の検証報告書</w:t>
      </w:r>
      <w:r w:rsidRPr="00E62A9D">
        <w:rPr>
          <w:rFonts w:asciiTheme="majorEastAsia" w:eastAsiaTheme="majorEastAsia" w:hAnsiTheme="majorEastAsia" w:hint="eastAsia"/>
          <w:sz w:val="24"/>
        </w:rPr>
        <w:t>」において新たに試みた、</w:t>
      </w:r>
      <w:r w:rsidR="00200454" w:rsidRPr="00E62A9D">
        <w:rPr>
          <w:rFonts w:asciiTheme="majorEastAsia" w:eastAsiaTheme="majorEastAsia" w:hAnsiTheme="majorEastAsia" w:hint="eastAsia"/>
          <w:sz w:val="24"/>
        </w:rPr>
        <w:t>質的調査手法を用いた分析についても引き続き実施</w:t>
      </w:r>
      <w:r w:rsidR="00903877" w:rsidRPr="00E62A9D">
        <w:rPr>
          <w:rFonts w:asciiTheme="majorEastAsia" w:eastAsiaTheme="majorEastAsia" w:hAnsiTheme="majorEastAsia" w:hint="eastAsia"/>
          <w:sz w:val="24"/>
        </w:rPr>
        <w:t>し、</w:t>
      </w:r>
      <w:proofErr w:type="gramStart"/>
      <w:r w:rsidR="00217470" w:rsidRPr="00E62A9D">
        <w:rPr>
          <w:rFonts w:asciiTheme="majorEastAsia" w:eastAsiaTheme="majorEastAsia" w:hAnsiTheme="majorEastAsia" w:hint="eastAsia"/>
          <w:sz w:val="24"/>
        </w:rPr>
        <w:t>障がい</w:t>
      </w:r>
      <w:proofErr w:type="gramEnd"/>
      <w:r w:rsidR="00217470" w:rsidRPr="00E62A9D">
        <w:rPr>
          <w:rFonts w:asciiTheme="majorEastAsia" w:eastAsiaTheme="majorEastAsia" w:hAnsiTheme="majorEastAsia" w:hint="eastAsia"/>
          <w:sz w:val="24"/>
        </w:rPr>
        <w:t>者差別の相談対応として有効と思われる取組みの視点や課題を整理する。</w:t>
      </w:r>
    </w:p>
    <w:p w:rsidR="00F551F3" w:rsidRPr="00E62A9D" w:rsidRDefault="00F551F3" w:rsidP="00F551F3"/>
    <w:sectPr w:rsidR="00F551F3" w:rsidRPr="00E62A9D" w:rsidSect="005C191A">
      <w:footerReference w:type="default" r:id="rId9"/>
      <w:pgSz w:w="11906" w:h="16838"/>
      <w:pgMar w:top="1701" w:right="1701" w:bottom="1418"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F4" w:rsidRDefault="003A5EF4" w:rsidP="0073656C">
      <w:r>
        <w:separator/>
      </w:r>
    </w:p>
  </w:endnote>
  <w:endnote w:type="continuationSeparator" w:id="0">
    <w:p w:rsidR="003A5EF4" w:rsidRDefault="003A5EF4" w:rsidP="0073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60575"/>
      <w:docPartObj>
        <w:docPartGallery w:val="Page Numbers (Bottom of Page)"/>
        <w:docPartUnique/>
      </w:docPartObj>
    </w:sdtPr>
    <w:sdtEndPr/>
    <w:sdtContent>
      <w:p w:rsidR="003A34B7" w:rsidRDefault="003A34B7">
        <w:pPr>
          <w:pStyle w:val="a7"/>
          <w:jc w:val="center"/>
        </w:pPr>
        <w:r>
          <w:fldChar w:fldCharType="begin"/>
        </w:r>
        <w:r>
          <w:instrText>PAGE   \* MERGEFORMAT</w:instrText>
        </w:r>
        <w:r>
          <w:fldChar w:fldCharType="separate"/>
        </w:r>
        <w:r w:rsidR="005C191A" w:rsidRPr="005C191A">
          <w:rPr>
            <w:noProof/>
            <w:lang w:val="ja-JP"/>
          </w:rPr>
          <w:t>2</w:t>
        </w:r>
        <w:r>
          <w:fldChar w:fldCharType="end"/>
        </w:r>
      </w:p>
    </w:sdtContent>
  </w:sdt>
  <w:p w:rsidR="003A34B7" w:rsidRDefault="003A34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F4" w:rsidRDefault="003A5EF4" w:rsidP="0073656C">
      <w:r>
        <w:separator/>
      </w:r>
    </w:p>
  </w:footnote>
  <w:footnote w:type="continuationSeparator" w:id="0">
    <w:p w:rsidR="003A5EF4" w:rsidRDefault="003A5EF4" w:rsidP="00736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64F3"/>
    <w:multiLevelType w:val="hybridMultilevel"/>
    <w:tmpl w:val="F60A9F80"/>
    <w:lvl w:ilvl="0" w:tplc="BE20621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402DE7"/>
    <w:multiLevelType w:val="hybridMultilevel"/>
    <w:tmpl w:val="FD900954"/>
    <w:lvl w:ilvl="0" w:tplc="968E3F2C">
      <w:numFmt w:val="bullet"/>
      <w:lvlText w:val="○"/>
      <w:lvlJc w:val="left"/>
      <w:pPr>
        <w:ind w:left="360" w:hanging="360"/>
      </w:pPr>
      <w:rPr>
        <w:rFonts w:ascii="ＭＳ ゴシック" w:eastAsia="ＭＳ ゴシック" w:hAnsi="ＭＳ ゴシック"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7117D77"/>
    <w:multiLevelType w:val="hybridMultilevel"/>
    <w:tmpl w:val="B0E82980"/>
    <w:lvl w:ilvl="0" w:tplc="78B639B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71521693"/>
    <w:multiLevelType w:val="hybridMultilevel"/>
    <w:tmpl w:val="68DC516C"/>
    <w:lvl w:ilvl="0" w:tplc="F5DEDAB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3F"/>
    <w:rsid w:val="00041C0C"/>
    <w:rsid w:val="0004656B"/>
    <w:rsid w:val="00071A96"/>
    <w:rsid w:val="000F2AF7"/>
    <w:rsid w:val="000F552A"/>
    <w:rsid w:val="0013684D"/>
    <w:rsid w:val="0016499F"/>
    <w:rsid w:val="001A6B14"/>
    <w:rsid w:val="001C6CFB"/>
    <w:rsid w:val="001D5FDE"/>
    <w:rsid w:val="001E32C2"/>
    <w:rsid w:val="00200454"/>
    <w:rsid w:val="00206DB0"/>
    <w:rsid w:val="002167EA"/>
    <w:rsid w:val="00217470"/>
    <w:rsid w:val="00223582"/>
    <w:rsid w:val="002B5BD1"/>
    <w:rsid w:val="002F5376"/>
    <w:rsid w:val="00305A23"/>
    <w:rsid w:val="00321F21"/>
    <w:rsid w:val="00351812"/>
    <w:rsid w:val="00366071"/>
    <w:rsid w:val="003929F1"/>
    <w:rsid w:val="003957D1"/>
    <w:rsid w:val="003A34B7"/>
    <w:rsid w:val="003A5EF4"/>
    <w:rsid w:val="003B2594"/>
    <w:rsid w:val="003B2B3B"/>
    <w:rsid w:val="00413FD9"/>
    <w:rsid w:val="00417AEF"/>
    <w:rsid w:val="00422B38"/>
    <w:rsid w:val="00440237"/>
    <w:rsid w:val="00450F17"/>
    <w:rsid w:val="00461C47"/>
    <w:rsid w:val="00471574"/>
    <w:rsid w:val="00472036"/>
    <w:rsid w:val="004773DC"/>
    <w:rsid w:val="00522457"/>
    <w:rsid w:val="00550879"/>
    <w:rsid w:val="005748D8"/>
    <w:rsid w:val="005C191A"/>
    <w:rsid w:val="0060276A"/>
    <w:rsid w:val="0062110B"/>
    <w:rsid w:val="00625612"/>
    <w:rsid w:val="00633B74"/>
    <w:rsid w:val="00661CFE"/>
    <w:rsid w:val="00676970"/>
    <w:rsid w:val="00696B1E"/>
    <w:rsid w:val="006B588C"/>
    <w:rsid w:val="006C53F6"/>
    <w:rsid w:val="006D2914"/>
    <w:rsid w:val="006F2869"/>
    <w:rsid w:val="0073656C"/>
    <w:rsid w:val="00761D4A"/>
    <w:rsid w:val="007C5E8C"/>
    <w:rsid w:val="007E1B0D"/>
    <w:rsid w:val="007F0E73"/>
    <w:rsid w:val="00843568"/>
    <w:rsid w:val="008548EE"/>
    <w:rsid w:val="00862530"/>
    <w:rsid w:val="008811E9"/>
    <w:rsid w:val="008D0AB5"/>
    <w:rsid w:val="008D2650"/>
    <w:rsid w:val="00903877"/>
    <w:rsid w:val="0091316D"/>
    <w:rsid w:val="0092413B"/>
    <w:rsid w:val="009531F6"/>
    <w:rsid w:val="0095538A"/>
    <w:rsid w:val="009A6234"/>
    <w:rsid w:val="009A6CB4"/>
    <w:rsid w:val="009B1D5F"/>
    <w:rsid w:val="009D3745"/>
    <w:rsid w:val="009E2066"/>
    <w:rsid w:val="009E54EC"/>
    <w:rsid w:val="00A30D23"/>
    <w:rsid w:val="00A745EC"/>
    <w:rsid w:val="00A865D2"/>
    <w:rsid w:val="00AF1F42"/>
    <w:rsid w:val="00B017FC"/>
    <w:rsid w:val="00B50965"/>
    <w:rsid w:val="00B65C24"/>
    <w:rsid w:val="00B805AD"/>
    <w:rsid w:val="00B90D74"/>
    <w:rsid w:val="00BC6482"/>
    <w:rsid w:val="00BD796C"/>
    <w:rsid w:val="00BE5E40"/>
    <w:rsid w:val="00C54072"/>
    <w:rsid w:val="00C662FE"/>
    <w:rsid w:val="00C90658"/>
    <w:rsid w:val="00CA723F"/>
    <w:rsid w:val="00CB429A"/>
    <w:rsid w:val="00CD2D28"/>
    <w:rsid w:val="00CE6A13"/>
    <w:rsid w:val="00CF071F"/>
    <w:rsid w:val="00CF29DC"/>
    <w:rsid w:val="00CF35E4"/>
    <w:rsid w:val="00D8367D"/>
    <w:rsid w:val="00D92717"/>
    <w:rsid w:val="00DA0547"/>
    <w:rsid w:val="00DA2631"/>
    <w:rsid w:val="00DB1384"/>
    <w:rsid w:val="00E02969"/>
    <w:rsid w:val="00E42000"/>
    <w:rsid w:val="00E62A9D"/>
    <w:rsid w:val="00ED64D5"/>
    <w:rsid w:val="00EE5409"/>
    <w:rsid w:val="00F0195D"/>
    <w:rsid w:val="00F05772"/>
    <w:rsid w:val="00F11D1E"/>
    <w:rsid w:val="00F1587F"/>
    <w:rsid w:val="00F551F3"/>
    <w:rsid w:val="00F62EB9"/>
    <w:rsid w:val="00F76C0F"/>
    <w:rsid w:val="00F80514"/>
    <w:rsid w:val="00F946E2"/>
    <w:rsid w:val="00FC2613"/>
    <w:rsid w:val="00FC5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56C"/>
    <w:pPr>
      <w:widowControl w:val="0"/>
      <w:jc w:val="both"/>
    </w:pPr>
  </w:style>
  <w:style w:type="paragraph" w:styleId="1">
    <w:name w:val="heading 1"/>
    <w:basedOn w:val="a"/>
    <w:next w:val="a"/>
    <w:link w:val="10"/>
    <w:uiPriority w:val="9"/>
    <w:qFormat/>
    <w:rsid w:val="0073656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167E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167EA"/>
    <w:rPr>
      <w:rFonts w:asciiTheme="majorHAnsi" w:eastAsia="ＭＳ ゴシック" w:hAnsiTheme="majorHAnsi" w:cstheme="majorBidi"/>
      <w:sz w:val="32"/>
      <w:szCs w:val="32"/>
    </w:rPr>
  </w:style>
  <w:style w:type="paragraph" w:styleId="a5">
    <w:name w:val="header"/>
    <w:basedOn w:val="a"/>
    <w:link w:val="a6"/>
    <w:uiPriority w:val="99"/>
    <w:unhideWhenUsed/>
    <w:rsid w:val="0073656C"/>
    <w:pPr>
      <w:tabs>
        <w:tab w:val="center" w:pos="4252"/>
        <w:tab w:val="right" w:pos="8504"/>
      </w:tabs>
      <w:snapToGrid w:val="0"/>
    </w:pPr>
  </w:style>
  <w:style w:type="character" w:customStyle="1" w:styleId="a6">
    <w:name w:val="ヘッダー (文字)"/>
    <w:basedOn w:val="a0"/>
    <w:link w:val="a5"/>
    <w:uiPriority w:val="99"/>
    <w:rsid w:val="0073656C"/>
  </w:style>
  <w:style w:type="paragraph" w:styleId="a7">
    <w:name w:val="footer"/>
    <w:basedOn w:val="a"/>
    <w:link w:val="a8"/>
    <w:uiPriority w:val="99"/>
    <w:unhideWhenUsed/>
    <w:rsid w:val="0073656C"/>
    <w:pPr>
      <w:tabs>
        <w:tab w:val="center" w:pos="4252"/>
        <w:tab w:val="right" w:pos="8504"/>
      </w:tabs>
      <w:snapToGrid w:val="0"/>
    </w:pPr>
  </w:style>
  <w:style w:type="character" w:customStyle="1" w:styleId="a8">
    <w:name w:val="フッター (文字)"/>
    <w:basedOn w:val="a0"/>
    <w:link w:val="a7"/>
    <w:uiPriority w:val="99"/>
    <w:rsid w:val="0073656C"/>
  </w:style>
  <w:style w:type="character" w:customStyle="1" w:styleId="10">
    <w:name w:val="見出し 1 (文字)"/>
    <w:basedOn w:val="a0"/>
    <w:link w:val="1"/>
    <w:uiPriority w:val="9"/>
    <w:rsid w:val="0073656C"/>
    <w:rPr>
      <w:rFonts w:asciiTheme="majorHAnsi" w:eastAsiaTheme="majorEastAsia" w:hAnsiTheme="majorHAnsi" w:cstheme="majorBidi"/>
      <w:sz w:val="24"/>
      <w:szCs w:val="24"/>
    </w:rPr>
  </w:style>
  <w:style w:type="table" w:styleId="a9">
    <w:name w:val="Table Grid"/>
    <w:basedOn w:val="a1"/>
    <w:uiPriority w:val="59"/>
    <w:rsid w:val="00395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2110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56C"/>
    <w:pPr>
      <w:widowControl w:val="0"/>
      <w:jc w:val="both"/>
    </w:pPr>
  </w:style>
  <w:style w:type="paragraph" w:styleId="1">
    <w:name w:val="heading 1"/>
    <w:basedOn w:val="a"/>
    <w:next w:val="a"/>
    <w:link w:val="10"/>
    <w:uiPriority w:val="9"/>
    <w:qFormat/>
    <w:rsid w:val="0073656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167E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167EA"/>
    <w:rPr>
      <w:rFonts w:asciiTheme="majorHAnsi" w:eastAsia="ＭＳ ゴシック" w:hAnsiTheme="majorHAnsi" w:cstheme="majorBidi"/>
      <w:sz w:val="32"/>
      <w:szCs w:val="32"/>
    </w:rPr>
  </w:style>
  <w:style w:type="paragraph" w:styleId="a5">
    <w:name w:val="header"/>
    <w:basedOn w:val="a"/>
    <w:link w:val="a6"/>
    <w:uiPriority w:val="99"/>
    <w:unhideWhenUsed/>
    <w:rsid w:val="0073656C"/>
    <w:pPr>
      <w:tabs>
        <w:tab w:val="center" w:pos="4252"/>
        <w:tab w:val="right" w:pos="8504"/>
      </w:tabs>
      <w:snapToGrid w:val="0"/>
    </w:pPr>
  </w:style>
  <w:style w:type="character" w:customStyle="1" w:styleId="a6">
    <w:name w:val="ヘッダー (文字)"/>
    <w:basedOn w:val="a0"/>
    <w:link w:val="a5"/>
    <w:uiPriority w:val="99"/>
    <w:rsid w:val="0073656C"/>
  </w:style>
  <w:style w:type="paragraph" w:styleId="a7">
    <w:name w:val="footer"/>
    <w:basedOn w:val="a"/>
    <w:link w:val="a8"/>
    <w:uiPriority w:val="99"/>
    <w:unhideWhenUsed/>
    <w:rsid w:val="0073656C"/>
    <w:pPr>
      <w:tabs>
        <w:tab w:val="center" w:pos="4252"/>
        <w:tab w:val="right" w:pos="8504"/>
      </w:tabs>
      <w:snapToGrid w:val="0"/>
    </w:pPr>
  </w:style>
  <w:style w:type="character" w:customStyle="1" w:styleId="a8">
    <w:name w:val="フッター (文字)"/>
    <w:basedOn w:val="a0"/>
    <w:link w:val="a7"/>
    <w:uiPriority w:val="99"/>
    <w:rsid w:val="0073656C"/>
  </w:style>
  <w:style w:type="character" w:customStyle="1" w:styleId="10">
    <w:name w:val="見出し 1 (文字)"/>
    <w:basedOn w:val="a0"/>
    <w:link w:val="1"/>
    <w:uiPriority w:val="9"/>
    <w:rsid w:val="0073656C"/>
    <w:rPr>
      <w:rFonts w:asciiTheme="majorHAnsi" w:eastAsiaTheme="majorEastAsia" w:hAnsiTheme="majorHAnsi" w:cstheme="majorBidi"/>
      <w:sz w:val="24"/>
      <w:szCs w:val="24"/>
    </w:rPr>
  </w:style>
  <w:style w:type="table" w:styleId="a9">
    <w:name w:val="Table Grid"/>
    <w:basedOn w:val="a1"/>
    <w:uiPriority w:val="59"/>
    <w:rsid w:val="00395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211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1BEC4-2349-44DE-99DC-7C9AF819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19</cp:revision>
  <cp:lastPrinted>2018-05-17T06:21:00Z</cp:lastPrinted>
  <dcterms:created xsi:type="dcterms:W3CDTF">2018-05-09T10:39:00Z</dcterms:created>
  <dcterms:modified xsi:type="dcterms:W3CDTF">2018-05-23T00:44:00Z</dcterms:modified>
</cp:coreProperties>
</file>