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EB81E" w14:textId="2451A9E2" w:rsidR="00625B74" w:rsidRDefault="00AC07E3" w:rsidP="00625B74">
      <w:pPr>
        <w:jc w:val="center"/>
        <w:rPr>
          <w:rFonts w:ascii="ＭＳ Ｐゴシック" w:eastAsia="ＭＳ Ｐゴシック" w:hAnsi="ＭＳ Ｐゴシック"/>
          <w:sz w:val="36"/>
          <w:szCs w:val="36"/>
        </w:rPr>
      </w:pPr>
      <w:bookmarkStart w:id="0" w:name="_GoBack"/>
      <w:bookmarkEnd w:id="0"/>
      <w:r w:rsidRPr="006F4BED">
        <w:rPr>
          <w:rFonts w:asciiTheme="minorEastAsia" w:hAnsiTheme="minorEastAsia"/>
          <w:noProof/>
          <w:sz w:val="28"/>
          <w:szCs w:val="28"/>
        </w:rPr>
        <mc:AlternateContent>
          <mc:Choice Requires="wps">
            <w:drawing>
              <wp:anchor distT="45720" distB="45720" distL="114300" distR="114300" simplePos="0" relativeHeight="251662336" behindDoc="0" locked="0" layoutInCell="1" allowOverlap="1" wp14:anchorId="6BEF1778" wp14:editId="7D4E89E8">
                <wp:simplePos x="0" y="0"/>
                <wp:positionH relativeFrom="column">
                  <wp:posOffset>4491990</wp:posOffset>
                </wp:positionH>
                <wp:positionV relativeFrom="paragraph">
                  <wp:posOffset>-346075</wp:posOffset>
                </wp:positionV>
                <wp:extent cx="1104900" cy="320634"/>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0634"/>
                        </a:xfrm>
                        <a:prstGeom prst="rect">
                          <a:avLst/>
                        </a:prstGeom>
                        <a:solidFill>
                          <a:srgbClr val="FFFFFF"/>
                        </a:solidFill>
                        <a:ln w="9525">
                          <a:solidFill>
                            <a:srgbClr val="000000"/>
                          </a:solidFill>
                          <a:miter lim="800000"/>
                          <a:headEnd/>
                          <a:tailEnd/>
                        </a:ln>
                      </wps:spPr>
                      <wps:txbx>
                        <w:txbxContent>
                          <w:p w14:paraId="3FF7DDD1" w14:textId="578D0B84" w:rsidR="00AC07E3" w:rsidRPr="00686824" w:rsidRDefault="0042178D" w:rsidP="00AC07E3">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3.7pt;margin-top:-27.25pt;width:87pt;height:2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">
                <v:textbox>
                  <w:txbxContent>
                    <w:p w14:paraId="3FF7DDD1" w14:textId="578D0B84" w:rsidR="00AC07E3" w:rsidRPr="00686824" w:rsidRDefault="0042178D" w:rsidP="00AC07E3">
                      <w:pPr>
                        <w:snapToGrid w:val="0"/>
                        <w:rPr>
                          <w:rFonts w:asciiTheme="majorEastAsia" w:eastAsiaTheme="majorEastAsia" w:hAnsiTheme="majorEastAsia"/>
                          <w:sz w:val="28"/>
                          <w:szCs w:val="28"/>
                        </w:rPr>
                      </w:pPr>
                      <w:r>
                        <w:rPr>
                          <w:rFonts w:asciiTheme="majorEastAsia" w:eastAsiaTheme="majorEastAsia" w:hAnsiTheme="majorEastAsia" w:hint="eastAsia"/>
                          <w:sz w:val="28"/>
                          <w:szCs w:val="28"/>
                        </w:rPr>
                        <w:t>参考資料２</w:t>
                      </w:r>
                    </w:p>
                  </w:txbxContent>
                </v:textbox>
              </v:shape>
            </w:pict>
          </mc:Fallback>
        </mc:AlternateContent>
      </w:r>
    </w:p>
    <w:p w14:paraId="27DA59A6" w14:textId="77777777" w:rsidR="00625B74" w:rsidRDefault="00625B74" w:rsidP="00625B74">
      <w:pPr>
        <w:jc w:val="center"/>
        <w:rPr>
          <w:rFonts w:ascii="ＭＳ Ｐゴシック" w:eastAsia="ＭＳ Ｐゴシック" w:hAnsi="ＭＳ Ｐゴシック"/>
          <w:sz w:val="36"/>
          <w:szCs w:val="36"/>
        </w:rPr>
      </w:pPr>
    </w:p>
    <w:p w14:paraId="7EAE0DCB" w14:textId="77777777" w:rsidR="00625B74" w:rsidRPr="00953459" w:rsidRDefault="00625B74" w:rsidP="00625B74">
      <w:pPr>
        <w:jc w:val="center"/>
        <w:rPr>
          <w:rFonts w:asciiTheme="majorEastAsia" w:eastAsiaTheme="majorEastAsia" w:hAnsiTheme="majorEastAsia"/>
          <w:sz w:val="36"/>
          <w:szCs w:val="36"/>
        </w:rPr>
      </w:pPr>
      <w:r>
        <w:rPr>
          <w:rFonts w:asciiTheme="majorEastAsia" w:eastAsiaTheme="majorEastAsia" w:hAnsiTheme="majorEastAsia" w:hint="eastAsia"/>
          <w:sz w:val="40"/>
          <w:szCs w:val="36"/>
        </w:rPr>
        <w:t>障害者差別解消支援地域協議会</w:t>
      </w:r>
      <w:r w:rsidRPr="00953459">
        <w:rPr>
          <w:rFonts w:asciiTheme="majorEastAsia" w:eastAsiaTheme="majorEastAsia" w:hAnsiTheme="majorEastAsia" w:hint="eastAsia"/>
          <w:sz w:val="40"/>
          <w:szCs w:val="36"/>
        </w:rPr>
        <w:t>設置の手引き</w:t>
      </w:r>
      <w:r>
        <w:rPr>
          <w:rFonts w:asciiTheme="majorEastAsia" w:eastAsiaTheme="majorEastAsia" w:hAnsiTheme="majorEastAsia" w:hint="eastAsia"/>
          <w:sz w:val="40"/>
          <w:szCs w:val="36"/>
        </w:rPr>
        <w:t>（案）</w:t>
      </w:r>
    </w:p>
    <w:p w14:paraId="76541270" w14:textId="77777777" w:rsidR="00625B74" w:rsidRPr="00FD393E" w:rsidRDefault="00625B74" w:rsidP="00625B74">
      <w:pPr>
        <w:jc w:val="center"/>
        <w:rPr>
          <w:rFonts w:asciiTheme="minorEastAsia" w:hAnsiTheme="minorEastAsia"/>
          <w:sz w:val="36"/>
          <w:szCs w:val="36"/>
        </w:rPr>
      </w:pPr>
    </w:p>
    <w:p w14:paraId="12544FE5" w14:textId="77777777" w:rsidR="00625B74" w:rsidRPr="00B51817" w:rsidRDefault="00625B74" w:rsidP="00625B74">
      <w:pPr>
        <w:jc w:val="center"/>
        <w:rPr>
          <w:rFonts w:ascii="HG丸ｺﾞｼｯｸM-PRO" w:eastAsia="HG丸ｺﾞｼｯｸM-PRO" w:hAnsi="HG丸ｺﾞｼｯｸM-PRO"/>
          <w:sz w:val="36"/>
          <w:szCs w:val="36"/>
        </w:rPr>
      </w:pPr>
      <w:r w:rsidRPr="00B51817">
        <w:rPr>
          <w:rFonts w:ascii="HG丸ｺﾞｼｯｸM-PRO" w:eastAsia="HG丸ｺﾞｼｯｸM-PRO" w:hAnsi="HG丸ｺﾞｼｯｸM-PRO" w:hint="eastAsia"/>
          <w:sz w:val="36"/>
          <w:szCs w:val="36"/>
        </w:rPr>
        <w:t>―すべての国民が障害の有無にかかわらず</w:t>
      </w:r>
    </w:p>
    <w:p w14:paraId="4789CBBF" w14:textId="77777777" w:rsidR="00625B74" w:rsidRPr="00B51817" w:rsidRDefault="00625B74" w:rsidP="00625B74">
      <w:pPr>
        <w:jc w:val="center"/>
        <w:rPr>
          <w:rFonts w:ascii="HG丸ｺﾞｼｯｸM-PRO" w:eastAsia="HG丸ｺﾞｼｯｸM-PRO" w:hAnsi="HG丸ｺﾞｼｯｸM-PRO"/>
          <w:sz w:val="36"/>
          <w:szCs w:val="36"/>
        </w:rPr>
      </w:pPr>
      <w:r w:rsidRPr="00B51817">
        <w:rPr>
          <w:rFonts w:ascii="HG丸ｺﾞｼｯｸM-PRO" w:eastAsia="HG丸ｺﾞｼｯｸM-PRO" w:hAnsi="HG丸ｺﾞｼｯｸM-PRO" w:hint="eastAsia"/>
          <w:sz w:val="36"/>
          <w:szCs w:val="36"/>
        </w:rPr>
        <w:t>互いの人格と個性を尊重し合いながら</w:t>
      </w:r>
    </w:p>
    <w:p w14:paraId="0C5A4A23" w14:textId="77777777" w:rsidR="00625B74" w:rsidRPr="00B56942" w:rsidRDefault="00625B74" w:rsidP="00625B74">
      <w:pPr>
        <w:jc w:val="center"/>
        <w:rPr>
          <w:rFonts w:asciiTheme="minorEastAsia" w:hAnsiTheme="minorEastAsia"/>
          <w:sz w:val="34"/>
          <w:szCs w:val="34"/>
        </w:rPr>
      </w:pPr>
      <w:r w:rsidRPr="00B51817">
        <w:rPr>
          <w:rFonts w:ascii="HG丸ｺﾞｼｯｸM-PRO" w:eastAsia="HG丸ｺﾞｼｯｸM-PRO" w:hAnsi="HG丸ｺﾞｼｯｸM-PRO" w:hint="eastAsia"/>
          <w:sz w:val="36"/>
          <w:szCs w:val="36"/>
        </w:rPr>
        <w:t>共生できる社会を目指して―</w:t>
      </w:r>
    </w:p>
    <w:p w14:paraId="7EDADBD4" w14:textId="77777777" w:rsidR="00625B74" w:rsidRDefault="00625B74" w:rsidP="00625B74">
      <w:pPr>
        <w:jc w:val="center"/>
        <w:rPr>
          <w:rFonts w:ascii="ＭＳ Ｐゴシック" w:eastAsia="ＭＳ Ｐゴシック" w:hAnsi="ＭＳ Ｐゴシック"/>
          <w:sz w:val="36"/>
          <w:szCs w:val="36"/>
        </w:rPr>
      </w:pPr>
    </w:p>
    <w:p w14:paraId="2D306048" w14:textId="77777777" w:rsidR="00625B74" w:rsidRDefault="00625B74" w:rsidP="00625B74">
      <w:pPr>
        <w:jc w:val="center"/>
        <w:rPr>
          <w:rFonts w:ascii="ＭＳ Ｐゴシック" w:eastAsia="ＭＳ Ｐゴシック" w:hAnsi="ＭＳ Ｐゴシック"/>
          <w:sz w:val="36"/>
          <w:szCs w:val="36"/>
        </w:rPr>
      </w:pPr>
    </w:p>
    <w:p w14:paraId="33EA8532" w14:textId="77777777" w:rsidR="00625B74" w:rsidRDefault="00625B74" w:rsidP="00625B74">
      <w:pPr>
        <w:jc w:val="center"/>
        <w:rPr>
          <w:rFonts w:ascii="ＭＳ Ｐゴシック" w:eastAsia="ＭＳ Ｐゴシック" w:hAnsi="ＭＳ Ｐゴシック"/>
          <w:sz w:val="36"/>
          <w:szCs w:val="36"/>
        </w:rPr>
      </w:pPr>
    </w:p>
    <w:p w14:paraId="47049D3D" w14:textId="77777777" w:rsidR="00625B74" w:rsidRDefault="00625B74" w:rsidP="00625B74">
      <w:pPr>
        <w:jc w:val="center"/>
        <w:rPr>
          <w:rFonts w:ascii="ＭＳ Ｐゴシック" w:eastAsia="ＭＳ Ｐゴシック" w:hAnsi="ＭＳ Ｐゴシック"/>
          <w:sz w:val="36"/>
          <w:szCs w:val="36"/>
        </w:rPr>
      </w:pPr>
    </w:p>
    <w:p w14:paraId="17111158" w14:textId="77777777" w:rsidR="00625B74" w:rsidRPr="00B51817" w:rsidRDefault="00625B74" w:rsidP="00625B74">
      <w:pPr>
        <w:jc w:val="center"/>
        <w:rPr>
          <w:rFonts w:asciiTheme="majorEastAsia" w:eastAsiaTheme="majorEastAsia" w:hAnsiTheme="majorEastAsia"/>
          <w:sz w:val="36"/>
          <w:szCs w:val="34"/>
        </w:rPr>
      </w:pPr>
      <w:r w:rsidRPr="00B51817">
        <w:rPr>
          <w:rFonts w:asciiTheme="majorEastAsia" w:eastAsiaTheme="majorEastAsia" w:hAnsiTheme="majorEastAsia" w:hint="eastAsia"/>
          <w:sz w:val="36"/>
          <w:szCs w:val="34"/>
        </w:rPr>
        <w:t>平成</w:t>
      </w:r>
      <w:r w:rsidRPr="00B51817">
        <w:rPr>
          <w:rFonts w:asciiTheme="majorEastAsia" w:eastAsiaTheme="majorEastAsia" w:hAnsiTheme="majorEastAsia"/>
          <w:sz w:val="36"/>
          <w:szCs w:val="34"/>
        </w:rPr>
        <w:t>27年10月</w:t>
      </w:r>
    </w:p>
    <w:p w14:paraId="04D30AD4" w14:textId="77777777" w:rsidR="00625B74" w:rsidRPr="00953459" w:rsidRDefault="00625B74" w:rsidP="00625B74">
      <w:pPr>
        <w:jc w:val="center"/>
        <w:rPr>
          <w:rFonts w:asciiTheme="minorEastAsia" w:hAnsiTheme="minorEastAsia"/>
          <w:sz w:val="36"/>
          <w:szCs w:val="34"/>
        </w:rPr>
      </w:pPr>
      <w:r w:rsidRPr="00B51817">
        <w:rPr>
          <w:rFonts w:asciiTheme="majorEastAsia" w:eastAsiaTheme="majorEastAsia" w:hAnsiTheme="majorEastAsia" w:hint="eastAsia"/>
          <w:sz w:val="36"/>
          <w:szCs w:val="34"/>
        </w:rPr>
        <w:t>内閣府障害者施策担当</w:t>
      </w:r>
    </w:p>
    <w:p w14:paraId="2F5320C9" w14:textId="77777777" w:rsidR="00625B74" w:rsidRDefault="00625B74" w:rsidP="00625B74">
      <w:pPr>
        <w:rPr>
          <w:rFonts w:ascii="ＭＳ Ｐゴシック" w:eastAsia="ＭＳ Ｐゴシック" w:hAnsi="ＭＳ Ｐゴシック"/>
          <w:sz w:val="36"/>
          <w:szCs w:val="36"/>
        </w:rPr>
      </w:pPr>
    </w:p>
    <w:p w14:paraId="75F1F7CB" w14:textId="77777777" w:rsidR="00625B74" w:rsidRPr="000238B6" w:rsidRDefault="00625B74" w:rsidP="00625B74">
      <w:pPr>
        <w:jc w:val="center"/>
        <w:rPr>
          <w:rFonts w:asciiTheme="majorEastAsia" w:eastAsiaTheme="majorEastAsia" w:hAnsiTheme="majorEastAsia"/>
          <w:sz w:val="40"/>
          <w:szCs w:val="28"/>
        </w:rPr>
      </w:pPr>
      <w:r w:rsidRPr="000238B6">
        <w:rPr>
          <w:rFonts w:asciiTheme="majorEastAsia" w:eastAsiaTheme="majorEastAsia" w:hAnsiTheme="majorEastAsia" w:hint="eastAsia"/>
          <w:sz w:val="40"/>
          <w:szCs w:val="28"/>
        </w:rPr>
        <w:lastRenderedPageBreak/>
        <w:t>目　　　次</w:t>
      </w:r>
    </w:p>
    <w:p w14:paraId="5EBC2287" w14:textId="77777777" w:rsidR="00625B74" w:rsidRPr="00DF378C" w:rsidRDefault="00625B74" w:rsidP="00625B74">
      <w:pPr>
        <w:jc w:val="left"/>
        <w:rPr>
          <w:rFonts w:ascii="ＭＳ Ｐゴシック" w:eastAsia="ＭＳ Ｐゴシック" w:hAnsi="ＭＳ Ｐゴシック"/>
          <w:szCs w:val="21"/>
        </w:rPr>
      </w:pPr>
    </w:p>
    <w:p w14:paraId="72857194" w14:textId="77777777" w:rsidR="00625B74" w:rsidRDefault="00625B74" w:rsidP="00625B74">
      <w:pPr>
        <w:jc w:val="left"/>
        <w:rPr>
          <w:rFonts w:ascii="ＭＳ Ｐゴシック" w:eastAsia="ＭＳ Ｐゴシック" w:hAnsi="ＭＳ Ｐゴシック"/>
          <w:szCs w:val="21"/>
        </w:rPr>
      </w:pPr>
    </w:p>
    <w:p w14:paraId="0463211F" w14:textId="77777777" w:rsidR="00625B74" w:rsidRDefault="00625B74" w:rsidP="00625B74">
      <w:pPr>
        <w:jc w:val="left"/>
        <w:rPr>
          <w:rFonts w:ascii="ＭＳ Ｐゴシック" w:eastAsia="ＭＳ Ｐゴシック" w:hAnsi="ＭＳ Ｐゴシック"/>
          <w:szCs w:val="21"/>
        </w:rPr>
      </w:pPr>
    </w:p>
    <w:p w14:paraId="69FA5A88" w14:textId="77777777" w:rsidR="00625B74" w:rsidRDefault="00625B74" w:rsidP="00625B7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はじめに　・・・・・・・・・・・・・・・・・・・・・・・・・・・・　１</w:t>
      </w:r>
    </w:p>
    <w:p w14:paraId="446FFD0E" w14:textId="77777777" w:rsidR="00625B74" w:rsidRPr="00657AC4" w:rsidRDefault="00625B74" w:rsidP="00625B74">
      <w:pPr>
        <w:jc w:val="left"/>
        <w:rPr>
          <w:rFonts w:asciiTheme="majorEastAsia" w:eastAsiaTheme="majorEastAsia" w:hAnsiTheme="majorEastAsia"/>
          <w:sz w:val="24"/>
          <w:szCs w:val="24"/>
        </w:rPr>
      </w:pPr>
    </w:p>
    <w:p w14:paraId="174BE046"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１　障害者差別支援地域協議会はなぜ必要なのですか？</w:t>
      </w:r>
      <w:r>
        <w:rPr>
          <w:rFonts w:asciiTheme="majorEastAsia" w:eastAsiaTheme="majorEastAsia" w:hAnsiTheme="majorEastAsia" w:hint="eastAsia"/>
          <w:sz w:val="24"/>
          <w:szCs w:val="24"/>
        </w:rPr>
        <w:t xml:space="preserve">　・・・・・・・　２</w:t>
      </w:r>
    </w:p>
    <w:p w14:paraId="54E79D45" w14:textId="77777777" w:rsidR="00625B74" w:rsidRDefault="00625B74" w:rsidP="00625B74">
      <w:pPr>
        <w:jc w:val="left"/>
        <w:rPr>
          <w:rFonts w:asciiTheme="majorEastAsia" w:eastAsiaTheme="majorEastAsia" w:hAnsiTheme="majorEastAsia"/>
          <w:sz w:val="24"/>
          <w:szCs w:val="24"/>
        </w:rPr>
      </w:pPr>
    </w:p>
    <w:p w14:paraId="5489309D"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２　地域協議会は何をするのですか？</w:t>
      </w:r>
      <w:r>
        <w:rPr>
          <w:rFonts w:asciiTheme="majorEastAsia" w:eastAsiaTheme="majorEastAsia" w:hAnsiTheme="majorEastAsia" w:hint="eastAsia"/>
          <w:sz w:val="24"/>
          <w:szCs w:val="24"/>
        </w:rPr>
        <w:t xml:space="preserve">　・・・・・・・・・・・・・・・　４</w:t>
      </w:r>
    </w:p>
    <w:p w14:paraId="2E1ADAFE" w14:textId="77777777" w:rsidR="00625B74" w:rsidRDefault="00625B74" w:rsidP="00625B74">
      <w:pPr>
        <w:jc w:val="left"/>
        <w:rPr>
          <w:rFonts w:asciiTheme="majorEastAsia" w:eastAsiaTheme="majorEastAsia" w:hAnsiTheme="majorEastAsia"/>
          <w:sz w:val="24"/>
          <w:szCs w:val="24"/>
        </w:rPr>
      </w:pPr>
    </w:p>
    <w:p w14:paraId="57500196"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３　地域協議会はどうやって立ち上げるのですか？</w:t>
      </w:r>
      <w:r>
        <w:rPr>
          <w:rFonts w:asciiTheme="majorEastAsia" w:eastAsiaTheme="majorEastAsia" w:hAnsiTheme="majorEastAsia" w:hint="eastAsia"/>
          <w:sz w:val="24"/>
          <w:szCs w:val="24"/>
        </w:rPr>
        <w:t xml:space="preserve">　</w:t>
      </w:r>
    </w:p>
    <w:p w14:paraId="3359C3FD"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（１）組織形態</w:t>
      </w:r>
      <w:r>
        <w:rPr>
          <w:rFonts w:asciiTheme="majorEastAsia" w:eastAsiaTheme="majorEastAsia" w:hAnsiTheme="majorEastAsia" w:hint="eastAsia"/>
          <w:sz w:val="24"/>
          <w:szCs w:val="24"/>
        </w:rPr>
        <w:t xml:space="preserve">　・・・・・・・・・・・・・・・・・・・・・・・・・　６</w:t>
      </w:r>
    </w:p>
    <w:p w14:paraId="15C09B5A"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（２）会議の運営</w:t>
      </w:r>
      <w:r>
        <w:rPr>
          <w:rFonts w:asciiTheme="majorEastAsia" w:eastAsiaTheme="majorEastAsia" w:hAnsiTheme="majorEastAsia" w:hint="eastAsia"/>
          <w:sz w:val="24"/>
          <w:szCs w:val="24"/>
        </w:rPr>
        <w:t xml:space="preserve">　・・・・・・・・・・・・・・・・・・・・・・・・　６</w:t>
      </w:r>
    </w:p>
    <w:p w14:paraId="19148864"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（３）メンバー構成</w:t>
      </w:r>
      <w:r>
        <w:rPr>
          <w:rFonts w:asciiTheme="majorEastAsia" w:eastAsiaTheme="majorEastAsia" w:hAnsiTheme="majorEastAsia" w:hint="eastAsia"/>
          <w:sz w:val="24"/>
          <w:szCs w:val="24"/>
        </w:rPr>
        <w:t xml:space="preserve">　・・・・・・・・・・・・・・・・・・・・・・・　７</w:t>
      </w:r>
    </w:p>
    <w:p w14:paraId="43C11CC0"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（４）事務局の役割</w:t>
      </w:r>
      <w:r>
        <w:rPr>
          <w:rFonts w:asciiTheme="majorEastAsia" w:eastAsiaTheme="majorEastAsia" w:hAnsiTheme="majorEastAsia" w:hint="eastAsia"/>
          <w:sz w:val="24"/>
          <w:szCs w:val="24"/>
        </w:rPr>
        <w:t xml:space="preserve">　・・・・・・・・・・・・・・・・・・・・・・・　８</w:t>
      </w:r>
    </w:p>
    <w:p w14:paraId="6278C2F8"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（５）都道府県と市町村の違い（広域での設置）</w:t>
      </w:r>
      <w:r>
        <w:rPr>
          <w:rFonts w:asciiTheme="majorEastAsia" w:eastAsiaTheme="majorEastAsia" w:hAnsiTheme="majorEastAsia" w:hint="eastAsia"/>
          <w:sz w:val="24"/>
          <w:szCs w:val="24"/>
        </w:rPr>
        <w:t xml:space="preserve">　・・・・・・・・・・　９</w:t>
      </w:r>
    </w:p>
    <w:p w14:paraId="4DDCA066" w14:textId="77777777" w:rsidR="00625B74" w:rsidRDefault="00625B74" w:rsidP="00625B74">
      <w:pPr>
        <w:jc w:val="left"/>
        <w:rPr>
          <w:rFonts w:asciiTheme="majorEastAsia" w:eastAsiaTheme="majorEastAsia" w:hAnsiTheme="majorEastAsia"/>
          <w:sz w:val="24"/>
          <w:szCs w:val="24"/>
        </w:rPr>
      </w:pPr>
    </w:p>
    <w:p w14:paraId="24025002" w14:textId="77777777" w:rsidR="00625B74" w:rsidRPr="000238B6"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４　各相談窓口と地域協議会との関係</w:t>
      </w:r>
      <w:r>
        <w:rPr>
          <w:rFonts w:asciiTheme="majorEastAsia" w:eastAsiaTheme="majorEastAsia" w:hAnsiTheme="majorEastAsia" w:hint="eastAsia"/>
          <w:sz w:val="24"/>
          <w:szCs w:val="24"/>
        </w:rPr>
        <w:t>はどうなるのですか？・・・・・・　10</w:t>
      </w:r>
    </w:p>
    <w:p w14:paraId="07C4263C" w14:textId="77777777" w:rsidR="00625B74" w:rsidRDefault="00625B74" w:rsidP="00625B74">
      <w:pPr>
        <w:jc w:val="left"/>
        <w:rPr>
          <w:rFonts w:asciiTheme="majorEastAsia" w:eastAsiaTheme="majorEastAsia" w:hAnsiTheme="majorEastAsia"/>
          <w:sz w:val="24"/>
          <w:szCs w:val="24"/>
        </w:rPr>
      </w:pPr>
    </w:p>
    <w:p w14:paraId="0AFB868B" w14:textId="77777777" w:rsidR="00625B74" w:rsidRDefault="00625B74" w:rsidP="00625B74">
      <w:pPr>
        <w:jc w:val="left"/>
        <w:rPr>
          <w:rFonts w:asciiTheme="majorEastAsia" w:eastAsiaTheme="majorEastAsia" w:hAnsiTheme="majorEastAsia"/>
          <w:sz w:val="24"/>
          <w:szCs w:val="24"/>
        </w:rPr>
      </w:pPr>
      <w:r w:rsidRPr="000238B6">
        <w:rPr>
          <w:rFonts w:asciiTheme="majorEastAsia" w:eastAsiaTheme="majorEastAsia" w:hAnsiTheme="majorEastAsia" w:hint="eastAsia"/>
          <w:sz w:val="24"/>
          <w:szCs w:val="24"/>
        </w:rPr>
        <w:t>５　守秘義務</w:t>
      </w:r>
      <w:r>
        <w:rPr>
          <w:rFonts w:asciiTheme="majorEastAsia" w:eastAsiaTheme="majorEastAsia" w:hAnsiTheme="majorEastAsia" w:hint="eastAsia"/>
          <w:sz w:val="24"/>
          <w:szCs w:val="24"/>
        </w:rPr>
        <w:t xml:space="preserve">　・・・・・・・・・・・・・・・・・・・・・・・・・・　11</w:t>
      </w:r>
    </w:p>
    <w:p w14:paraId="6E65458E" w14:textId="77777777" w:rsidR="00625B74" w:rsidRDefault="00625B74" w:rsidP="00625B74">
      <w:pPr>
        <w:jc w:val="left"/>
        <w:rPr>
          <w:rFonts w:asciiTheme="majorEastAsia" w:eastAsiaTheme="majorEastAsia" w:hAnsiTheme="majorEastAsia"/>
          <w:sz w:val="24"/>
          <w:szCs w:val="24"/>
        </w:rPr>
      </w:pPr>
    </w:p>
    <w:p w14:paraId="3E2A483B" w14:textId="77777777" w:rsidR="00625B74" w:rsidRPr="000238B6" w:rsidRDefault="00625B74" w:rsidP="00625B7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　参考資料　・・・・・・・・・・・・・・・・・・・・・・・・・・　12</w:t>
      </w:r>
    </w:p>
    <w:p w14:paraId="7721CBC8" w14:textId="77777777" w:rsidR="00625B74" w:rsidRDefault="00625B74" w:rsidP="00625B74">
      <w:pPr>
        <w:jc w:val="left"/>
        <w:rPr>
          <w:rFonts w:ascii="ＭＳ Ｐゴシック" w:eastAsia="ＭＳ Ｐゴシック" w:hAnsi="ＭＳ Ｐゴシック"/>
          <w:szCs w:val="21"/>
        </w:rPr>
      </w:pPr>
    </w:p>
    <w:p w14:paraId="4C885EAA" w14:textId="77777777" w:rsidR="00625B74" w:rsidRDefault="00625B74" w:rsidP="00625B74">
      <w:pPr>
        <w:rPr>
          <w:rFonts w:asciiTheme="majorEastAsia" w:eastAsiaTheme="majorEastAsia" w:hAnsiTheme="majorEastAsia"/>
          <w:sz w:val="24"/>
          <w:szCs w:val="24"/>
        </w:rPr>
      </w:pPr>
      <w:r w:rsidRPr="006F267D">
        <w:rPr>
          <w:rFonts w:asciiTheme="majorEastAsia" w:eastAsiaTheme="majorEastAsia" w:hAnsiTheme="majorEastAsia" w:hint="eastAsia"/>
          <w:sz w:val="24"/>
          <w:szCs w:val="24"/>
        </w:rPr>
        <w:t>〔別添〕</w:t>
      </w:r>
      <w:r>
        <w:rPr>
          <w:rFonts w:asciiTheme="majorEastAsia" w:eastAsiaTheme="majorEastAsia" w:hAnsiTheme="majorEastAsia" w:hint="eastAsia"/>
          <w:sz w:val="24"/>
          <w:szCs w:val="24"/>
        </w:rPr>
        <w:t xml:space="preserve">　</w:t>
      </w:r>
      <w:r w:rsidRPr="006F267D">
        <w:rPr>
          <w:rFonts w:asciiTheme="majorEastAsia" w:eastAsiaTheme="majorEastAsia" w:hAnsiTheme="majorEastAsia" w:hint="eastAsia"/>
          <w:sz w:val="24"/>
          <w:szCs w:val="24"/>
        </w:rPr>
        <w:t>事例集</w:t>
      </w:r>
    </w:p>
    <w:p w14:paraId="26A48536" w14:textId="77777777" w:rsidR="00625B74" w:rsidRPr="006F267D" w:rsidRDefault="00625B74" w:rsidP="00625B74">
      <w:pPr>
        <w:rPr>
          <w:rFonts w:asciiTheme="majorEastAsia" w:eastAsiaTheme="majorEastAsia" w:hAnsiTheme="majorEastAsia"/>
          <w:sz w:val="24"/>
          <w:szCs w:val="24"/>
        </w:rPr>
      </w:pPr>
      <w:r w:rsidRPr="006F267D">
        <w:rPr>
          <w:rFonts w:asciiTheme="majorEastAsia" w:eastAsiaTheme="majorEastAsia" w:hAnsiTheme="majorEastAsia" w:hint="eastAsia"/>
          <w:sz w:val="24"/>
          <w:szCs w:val="24"/>
        </w:rPr>
        <w:t>事例１：岩手県</w:t>
      </w:r>
    </w:p>
    <w:p w14:paraId="10974036" w14:textId="77777777" w:rsidR="00625B74" w:rsidRDefault="00625B74" w:rsidP="00625B74">
      <w:pPr>
        <w:rPr>
          <w:rFonts w:asciiTheme="majorEastAsia" w:eastAsiaTheme="majorEastAsia" w:hAnsiTheme="majorEastAsia"/>
          <w:sz w:val="24"/>
          <w:szCs w:val="24"/>
        </w:rPr>
      </w:pPr>
      <w:r w:rsidRPr="006F267D">
        <w:rPr>
          <w:rFonts w:asciiTheme="majorEastAsia" w:eastAsiaTheme="majorEastAsia" w:hAnsiTheme="majorEastAsia" w:hint="eastAsia"/>
          <w:sz w:val="24"/>
          <w:szCs w:val="24"/>
        </w:rPr>
        <w:t>事例２：</w:t>
      </w:r>
      <w:r>
        <w:rPr>
          <w:rFonts w:asciiTheme="majorEastAsia" w:eastAsiaTheme="majorEastAsia" w:hAnsiTheme="majorEastAsia" w:hint="eastAsia"/>
          <w:sz w:val="24"/>
          <w:szCs w:val="24"/>
        </w:rPr>
        <w:t>さいたま市</w:t>
      </w:r>
    </w:p>
    <w:p w14:paraId="1587180F" w14:textId="77777777" w:rsidR="00625B74" w:rsidRDefault="00625B74" w:rsidP="00625B74">
      <w:pPr>
        <w:rPr>
          <w:rFonts w:asciiTheme="majorEastAsia" w:eastAsiaTheme="majorEastAsia" w:hAnsiTheme="majorEastAsia"/>
          <w:sz w:val="24"/>
          <w:szCs w:val="24"/>
        </w:rPr>
      </w:pPr>
      <w:r>
        <w:rPr>
          <w:rFonts w:asciiTheme="majorEastAsia" w:eastAsiaTheme="majorEastAsia" w:hAnsiTheme="majorEastAsia" w:hint="eastAsia"/>
          <w:sz w:val="24"/>
          <w:szCs w:val="24"/>
        </w:rPr>
        <w:t>事例３：浦安市</w:t>
      </w:r>
    </w:p>
    <w:p w14:paraId="7AB2B304" w14:textId="77777777" w:rsidR="00625B74" w:rsidRDefault="00625B74" w:rsidP="00625B74">
      <w:pPr>
        <w:rPr>
          <w:rFonts w:asciiTheme="majorEastAsia" w:eastAsiaTheme="majorEastAsia" w:hAnsiTheme="majorEastAsia"/>
          <w:sz w:val="24"/>
          <w:szCs w:val="24"/>
        </w:rPr>
      </w:pPr>
      <w:r>
        <w:rPr>
          <w:rFonts w:asciiTheme="majorEastAsia" w:eastAsiaTheme="majorEastAsia" w:hAnsiTheme="majorEastAsia" w:hint="eastAsia"/>
          <w:sz w:val="24"/>
          <w:szCs w:val="24"/>
        </w:rPr>
        <w:t>事例４：千葉県</w:t>
      </w:r>
    </w:p>
    <w:p w14:paraId="348A89CE" w14:textId="77777777" w:rsidR="00625B74" w:rsidRPr="006F267D" w:rsidRDefault="00625B74" w:rsidP="00625B74">
      <w:pPr>
        <w:rPr>
          <w:rFonts w:asciiTheme="majorEastAsia" w:eastAsiaTheme="majorEastAsia" w:hAnsiTheme="majorEastAsia"/>
          <w:sz w:val="24"/>
          <w:szCs w:val="24"/>
        </w:rPr>
      </w:pPr>
      <w:r>
        <w:rPr>
          <w:rFonts w:asciiTheme="majorEastAsia" w:eastAsiaTheme="majorEastAsia" w:hAnsiTheme="majorEastAsia" w:hint="eastAsia"/>
          <w:sz w:val="24"/>
          <w:szCs w:val="24"/>
        </w:rPr>
        <w:t>事例５：湘南西部圏域</w:t>
      </w:r>
    </w:p>
    <w:p w14:paraId="59C0473B" w14:textId="77777777" w:rsidR="0028727F" w:rsidRPr="00B20E1D" w:rsidRDefault="000E64E4">
      <w:pPr>
        <w:jc w:val="left"/>
        <w:rPr>
          <w:rFonts w:ascii="ＭＳ Ｐゴシック" w:eastAsia="ＭＳ Ｐゴシック" w:hAnsi="ＭＳ Ｐゴシック"/>
          <w:sz w:val="24"/>
          <w:szCs w:val="24"/>
          <w:u w:val="single"/>
        </w:rPr>
      </w:pPr>
      <w:r w:rsidRPr="00B20E1D">
        <w:rPr>
          <w:rFonts w:ascii="ＭＳ Ｐゴシック" w:eastAsia="ＭＳ Ｐゴシック" w:hAnsi="ＭＳ Ｐゴシック" w:hint="eastAsia"/>
          <w:sz w:val="24"/>
          <w:szCs w:val="24"/>
          <w:u w:val="single"/>
        </w:rPr>
        <w:lastRenderedPageBreak/>
        <w:t>はじめに</w:t>
      </w:r>
    </w:p>
    <w:p w14:paraId="4079778D" w14:textId="7AD17C8C" w:rsidR="00AF31A4" w:rsidRDefault="008D098C" w:rsidP="00B20E1D">
      <w:pPr>
        <w:ind w:firstLineChars="100" w:firstLine="240"/>
        <w:jc w:val="left"/>
        <w:rPr>
          <w:rFonts w:asciiTheme="minorEastAsia" w:hAnsiTheme="minorEastAsia"/>
          <w:sz w:val="24"/>
          <w:szCs w:val="24"/>
        </w:rPr>
      </w:pPr>
      <w:r w:rsidRPr="00B20E1D">
        <w:rPr>
          <w:rFonts w:asciiTheme="minorEastAsia" w:hAnsiTheme="minorEastAsia" w:hint="eastAsia"/>
          <w:sz w:val="24"/>
          <w:szCs w:val="24"/>
        </w:rPr>
        <w:t>この「障害者差別解消支援地域協議会設置の手引き」は</w:t>
      </w:r>
      <w:r w:rsidR="006948BC" w:rsidRPr="00B20E1D">
        <w:rPr>
          <w:rFonts w:asciiTheme="minorEastAsia" w:hAnsiTheme="minorEastAsia" w:hint="eastAsia"/>
          <w:sz w:val="24"/>
          <w:szCs w:val="24"/>
        </w:rPr>
        <w:t>、</w:t>
      </w:r>
      <w:r w:rsidR="001D11BF" w:rsidRPr="00BC4B62">
        <w:rPr>
          <w:rFonts w:asciiTheme="minorEastAsia" w:hAnsiTheme="minorEastAsia" w:hint="eastAsia"/>
          <w:sz w:val="24"/>
          <w:szCs w:val="24"/>
        </w:rPr>
        <w:t>障害者差別解消法</w:t>
      </w:r>
      <w:r w:rsidR="002F2B83">
        <w:rPr>
          <w:rFonts w:asciiTheme="minorEastAsia" w:hAnsiTheme="minorEastAsia" w:hint="eastAsia"/>
          <w:sz w:val="24"/>
          <w:szCs w:val="24"/>
        </w:rPr>
        <w:t>（平成25年法律第65号。以下「障害者差別解消法」という。）</w:t>
      </w:r>
      <w:r w:rsidR="001D11BF" w:rsidRPr="00BC4B62">
        <w:rPr>
          <w:rFonts w:asciiTheme="minorEastAsia" w:hAnsiTheme="minorEastAsia" w:hint="eastAsia"/>
          <w:sz w:val="24"/>
          <w:szCs w:val="24"/>
        </w:rPr>
        <w:t>第17条において、国と地方公共団体の機関</w:t>
      </w:r>
      <w:r w:rsidR="00AF31A4" w:rsidRPr="00BC4B62">
        <w:rPr>
          <w:rFonts w:asciiTheme="minorEastAsia" w:hAnsiTheme="minorEastAsia" w:hint="eastAsia"/>
          <w:sz w:val="24"/>
          <w:szCs w:val="24"/>
        </w:rPr>
        <w:t>が</w:t>
      </w:r>
      <w:r w:rsidR="001D11BF" w:rsidRPr="00BC4B62">
        <w:rPr>
          <w:rFonts w:asciiTheme="minorEastAsia" w:hAnsiTheme="minorEastAsia" w:hint="eastAsia"/>
          <w:sz w:val="24"/>
          <w:szCs w:val="24"/>
        </w:rPr>
        <w:t>、地域における障害者差別に関する相談等について情報を共有し、障害者差別を解消するための取組を効果的かつ円滑に行うネットワークとして組織できることとされた、「障害者差別解消支援地域協議会」について、</w:t>
      </w:r>
      <w:r w:rsidR="00AF31A4" w:rsidRPr="00BC4B62">
        <w:rPr>
          <w:rFonts w:asciiTheme="minorEastAsia" w:hAnsiTheme="minorEastAsia" w:hint="eastAsia"/>
          <w:sz w:val="24"/>
          <w:szCs w:val="24"/>
        </w:rPr>
        <w:t>地方公共団体の担当者の方々に実際に設置していただくためのマニュアルとして作成したもので</w:t>
      </w:r>
      <w:r w:rsidR="00004BA3">
        <w:rPr>
          <w:rFonts w:asciiTheme="minorEastAsia" w:hAnsiTheme="minorEastAsia" w:hint="eastAsia"/>
          <w:sz w:val="24"/>
          <w:szCs w:val="24"/>
        </w:rPr>
        <w:t>す</w:t>
      </w:r>
      <w:r w:rsidR="00AF31A4" w:rsidRPr="00BC4B62">
        <w:rPr>
          <w:rFonts w:asciiTheme="minorEastAsia" w:hAnsiTheme="minorEastAsia" w:hint="eastAsia"/>
          <w:sz w:val="24"/>
          <w:szCs w:val="24"/>
        </w:rPr>
        <w:t>。</w:t>
      </w:r>
    </w:p>
    <w:p w14:paraId="2E1A41E4" w14:textId="14EB902C" w:rsidR="002F2B83" w:rsidRPr="00BC4B62" w:rsidRDefault="002F2B83" w:rsidP="00B20E1D">
      <w:pPr>
        <w:ind w:firstLineChars="100" w:firstLine="240"/>
        <w:jc w:val="left"/>
        <w:rPr>
          <w:rFonts w:asciiTheme="minorEastAsia" w:hAnsiTheme="minorEastAsia"/>
          <w:sz w:val="24"/>
          <w:szCs w:val="24"/>
        </w:rPr>
      </w:pPr>
      <w:r>
        <w:rPr>
          <w:rFonts w:asciiTheme="minorEastAsia" w:hAnsiTheme="minorEastAsia" w:hint="eastAsia"/>
          <w:sz w:val="24"/>
          <w:szCs w:val="24"/>
        </w:rPr>
        <w:t>別添に、平成26年度から開始した内閣府の「障害者差別解消支援地域協議会体制整備事業」の一環として、地域協議会のモデル会議を開催</w:t>
      </w:r>
      <w:r w:rsidR="004366C2">
        <w:rPr>
          <w:rFonts w:asciiTheme="minorEastAsia" w:hAnsiTheme="minorEastAsia" w:hint="eastAsia"/>
          <w:sz w:val="24"/>
          <w:szCs w:val="24"/>
        </w:rPr>
        <w:t>していただいた</w:t>
      </w:r>
      <w:r>
        <w:rPr>
          <w:rFonts w:asciiTheme="minorEastAsia" w:hAnsiTheme="minorEastAsia" w:hint="eastAsia"/>
          <w:sz w:val="24"/>
          <w:szCs w:val="24"/>
        </w:rPr>
        <w:t>地方公共団体の事例集を添付してい</w:t>
      </w:r>
      <w:r w:rsidR="007018C4">
        <w:rPr>
          <w:rFonts w:asciiTheme="minorEastAsia" w:hAnsiTheme="minorEastAsia" w:hint="eastAsia"/>
          <w:sz w:val="24"/>
          <w:szCs w:val="24"/>
        </w:rPr>
        <w:t>ます</w:t>
      </w:r>
      <w:r>
        <w:rPr>
          <w:rFonts w:asciiTheme="minorEastAsia" w:hAnsiTheme="minorEastAsia" w:hint="eastAsia"/>
          <w:sz w:val="24"/>
          <w:szCs w:val="24"/>
        </w:rPr>
        <w:t>ので、こちらも御参照いただければと思います。</w:t>
      </w:r>
    </w:p>
    <w:p w14:paraId="39A71C70" w14:textId="77777777" w:rsidR="00FA3DD2" w:rsidRDefault="009117BC" w:rsidP="00B20E1D">
      <w:pPr>
        <w:ind w:firstLineChars="100" w:firstLine="240"/>
        <w:jc w:val="left"/>
        <w:rPr>
          <w:rFonts w:asciiTheme="minorEastAsia" w:hAnsiTheme="minorEastAsia"/>
          <w:sz w:val="24"/>
          <w:szCs w:val="24"/>
        </w:rPr>
        <w:sectPr w:rsidR="00FA3DD2" w:rsidSect="00FA3DD2">
          <w:footerReference w:type="default" r:id="rId9"/>
          <w:pgSz w:w="11906" w:h="16838"/>
          <w:pgMar w:top="1985" w:right="1701" w:bottom="1701" w:left="1701" w:header="851" w:footer="992" w:gutter="0"/>
          <w:pgNumType w:fmt="numberInDash" w:start="1"/>
          <w:cols w:space="425"/>
          <w:docGrid w:type="lines" w:linePitch="438"/>
        </w:sectPr>
      </w:pPr>
      <w:r>
        <w:rPr>
          <w:rFonts w:asciiTheme="minorEastAsia" w:hAnsiTheme="minorEastAsia" w:hint="eastAsia"/>
          <w:sz w:val="24"/>
          <w:szCs w:val="24"/>
        </w:rPr>
        <w:t>この手引き</w:t>
      </w:r>
      <w:r w:rsidR="00BC4B62">
        <w:rPr>
          <w:rFonts w:asciiTheme="minorEastAsia" w:hAnsiTheme="minorEastAsia" w:hint="eastAsia"/>
          <w:sz w:val="24"/>
          <w:szCs w:val="24"/>
        </w:rPr>
        <w:t>を活用して</w:t>
      </w:r>
      <w:r>
        <w:rPr>
          <w:rFonts w:asciiTheme="minorEastAsia" w:hAnsiTheme="minorEastAsia" w:hint="eastAsia"/>
          <w:sz w:val="24"/>
          <w:szCs w:val="24"/>
        </w:rPr>
        <w:t>、より多くの地方公共団体にお</w:t>
      </w:r>
      <w:r w:rsidR="00BC4B62">
        <w:rPr>
          <w:rFonts w:asciiTheme="minorEastAsia" w:hAnsiTheme="minorEastAsia" w:hint="eastAsia"/>
          <w:sz w:val="24"/>
          <w:szCs w:val="24"/>
        </w:rPr>
        <w:t>いて</w:t>
      </w:r>
      <w:r w:rsidR="00AF31A4">
        <w:rPr>
          <w:rFonts w:asciiTheme="minorEastAsia" w:hAnsiTheme="minorEastAsia" w:hint="eastAsia"/>
          <w:sz w:val="24"/>
          <w:szCs w:val="24"/>
        </w:rPr>
        <w:t>地域協議会</w:t>
      </w:r>
      <w:r w:rsidR="00BC4B62">
        <w:rPr>
          <w:rFonts w:asciiTheme="minorEastAsia" w:hAnsiTheme="minorEastAsia" w:hint="eastAsia"/>
          <w:sz w:val="24"/>
          <w:szCs w:val="24"/>
        </w:rPr>
        <w:t>が</w:t>
      </w:r>
      <w:r>
        <w:rPr>
          <w:rFonts w:asciiTheme="minorEastAsia" w:hAnsiTheme="minorEastAsia" w:hint="eastAsia"/>
          <w:sz w:val="24"/>
          <w:szCs w:val="24"/>
        </w:rPr>
        <w:t>組織</w:t>
      </w:r>
      <w:r w:rsidR="00BC4B62">
        <w:rPr>
          <w:rFonts w:asciiTheme="minorEastAsia" w:hAnsiTheme="minorEastAsia" w:hint="eastAsia"/>
          <w:sz w:val="24"/>
          <w:szCs w:val="24"/>
        </w:rPr>
        <w:t>されること</w:t>
      </w:r>
      <w:r>
        <w:rPr>
          <w:rFonts w:asciiTheme="minorEastAsia" w:hAnsiTheme="minorEastAsia" w:hint="eastAsia"/>
          <w:sz w:val="24"/>
          <w:szCs w:val="24"/>
        </w:rPr>
        <w:t>を</w:t>
      </w:r>
      <w:r w:rsidR="00004BA3">
        <w:rPr>
          <w:rFonts w:asciiTheme="minorEastAsia" w:hAnsiTheme="minorEastAsia" w:hint="eastAsia"/>
          <w:sz w:val="24"/>
          <w:szCs w:val="24"/>
        </w:rPr>
        <w:t>期待します</w:t>
      </w:r>
      <w:r>
        <w:rPr>
          <w:rFonts w:asciiTheme="minorEastAsia" w:hAnsiTheme="minorEastAsia" w:hint="eastAsia"/>
          <w:sz w:val="24"/>
          <w:szCs w:val="24"/>
        </w:rPr>
        <w:t>。</w:t>
      </w:r>
    </w:p>
    <w:p w14:paraId="0EEC4341" w14:textId="105F78B9" w:rsidR="000E64E4" w:rsidRPr="00B20E1D" w:rsidRDefault="000E64E4" w:rsidP="00B20E1D">
      <w:pPr>
        <w:ind w:firstLineChars="100" w:firstLine="240"/>
        <w:jc w:val="left"/>
        <w:rPr>
          <w:rFonts w:asciiTheme="minorEastAsia" w:hAnsiTheme="minorEastAsia"/>
          <w:sz w:val="24"/>
          <w:szCs w:val="24"/>
        </w:rPr>
      </w:pPr>
      <w:r w:rsidRPr="00B20E1D">
        <w:rPr>
          <w:rFonts w:ascii="ＭＳ Ｐゴシック" w:eastAsia="ＭＳ Ｐゴシック" w:hAnsi="ＭＳ Ｐゴシック"/>
          <w:sz w:val="24"/>
          <w:szCs w:val="24"/>
        </w:rPr>
        <w:br w:type="page"/>
      </w:r>
    </w:p>
    <w:p w14:paraId="18DCBEBA" w14:textId="77777777" w:rsidR="00DF378C" w:rsidRPr="00CB398E" w:rsidRDefault="00DF378C">
      <w:pPr>
        <w:jc w:val="left"/>
        <w:rPr>
          <w:rFonts w:ascii="ＭＳ Ｐゴシック" w:eastAsia="ＭＳ Ｐゴシック" w:hAnsi="ＭＳ Ｐゴシック"/>
          <w:sz w:val="24"/>
          <w:szCs w:val="24"/>
          <w:u w:val="single"/>
        </w:rPr>
      </w:pPr>
      <w:r w:rsidRPr="00CB398E">
        <w:rPr>
          <w:rFonts w:ascii="ＭＳ Ｐゴシック" w:eastAsia="ＭＳ Ｐゴシック" w:hAnsi="ＭＳ Ｐゴシック" w:hint="eastAsia"/>
          <w:sz w:val="24"/>
          <w:szCs w:val="24"/>
          <w:u w:val="single"/>
        </w:rPr>
        <w:t xml:space="preserve">１　</w:t>
      </w:r>
      <w:r w:rsidR="00915564" w:rsidRPr="00CB398E">
        <w:rPr>
          <w:rFonts w:ascii="ＭＳ Ｐゴシック" w:eastAsia="ＭＳ Ｐゴシック" w:hAnsi="ＭＳ Ｐゴシック" w:hint="eastAsia"/>
          <w:sz w:val="24"/>
          <w:szCs w:val="24"/>
          <w:u w:val="single"/>
        </w:rPr>
        <w:t>障害者差別支援</w:t>
      </w:r>
      <w:r w:rsidRPr="00CB398E">
        <w:rPr>
          <w:rFonts w:ascii="ＭＳ Ｐゴシック" w:eastAsia="ＭＳ Ｐゴシック" w:hAnsi="ＭＳ Ｐゴシック" w:hint="eastAsia"/>
          <w:sz w:val="24"/>
          <w:szCs w:val="24"/>
          <w:u w:val="single"/>
        </w:rPr>
        <w:t>地域協議会</w:t>
      </w:r>
      <w:r w:rsidR="002006D3">
        <w:rPr>
          <w:rFonts w:ascii="ＭＳ Ｐゴシック" w:eastAsia="ＭＳ Ｐゴシック" w:hAnsi="ＭＳ Ｐゴシック" w:hint="eastAsia"/>
          <w:sz w:val="24"/>
          <w:szCs w:val="24"/>
          <w:u w:val="single"/>
        </w:rPr>
        <w:t>はなぜ</w:t>
      </w:r>
      <w:r w:rsidRPr="00CB398E">
        <w:rPr>
          <w:rFonts w:ascii="ＭＳ Ｐゴシック" w:eastAsia="ＭＳ Ｐゴシック" w:hAnsi="ＭＳ Ｐゴシック" w:hint="eastAsia"/>
          <w:sz w:val="24"/>
          <w:szCs w:val="24"/>
          <w:u w:val="single"/>
        </w:rPr>
        <w:t>必要なの</w:t>
      </w:r>
      <w:r w:rsidR="002006D3">
        <w:rPr>
          <w:rFonts w:ascii="ＭＳ Ｐゴシック" w:eastAsia="ＭＳ Ｐゴシック" w:hAnsi="ＭＳ Ｐゴシック" w:hint="eastAsia"/>
          <w:sz w:val="24"/>
          <w:szCs w:val="24"/>
          <w:u w:val="single"/>
        </w:rPr>
        <w:t>です</w:t>
      </w:r>
      <w:r w:rsidRPr="00CB398E">
        <w:rPr>
          <w:rFonts w:ascii="ＭＳ Ｐゴシック" w:eastAsia="ＭＳ Ｐゴシック" w:hAnsi="ＭＳ Ｐゴシック" w:hint="eastAsia"/>
          <w:sz w:val="24"/>
          <w:szCs w:val="24"/>
          <w:u w:val="single"/>
        </w:rPr>
        <w:t>か</w:t>
      </w:r>
      <w:r w:rsidR="002006D3">
        <w:rPr>
          <w:rFonts w:ascii="ＭＳ Ｐゴシック" w:eastAsia="ＭＳ Ｐゴシック" w:hAnsi="ＭＳ Ｐゴシック" w:hint="eastAsia"/>
          <w:sz w:val="24"/>
          <w:szCs w:val="24"/>
          <w:u w:val="single"/>
        </w:rPr>
        <w:t>？</w:t>
      </w:r>
    </w:p>
    <w:p w14:paraId="678D9C31" w14:textId="77777777" w:rsidR="00777DE2" w:rsidRDefault="00A415CC" w:rsidP="002006D3">
      <w:pPr>
        <w:ind w:firstLineChars="100" w:firstLine="240"/>
        <w:jc w:val="left"/>
        <w:rPr>
          <w:rFonts w:asciiTheme="minorEastAsia" w:hAnsiTheme="minorEastAsia"/>
          <w:sz w:val="24"/>
          <w:szCs w:val="24"/>
        </w:rPr>
      </w:pPr>
      <w:r>
        <w:rPr>
          <w:rFonts w:asciiTheme="minorEastAsia" w:hAnsiTheme="minorEastAsia" w:hint="eastAsia"/>
          <w:sz w:val="24"/>
          <w:szCs w:val="24"/>
        </w:rPr>
        <w:t>平成28年４月に</w:t>
      </w:r>
      <w:r w:rsidR="00915564" w:rsidRPr="00915564">
        <w:rPr>
          <w:rFonts w:asciiTheme="minorEastAsia" w:hAnsiTheme="minorEastAsia" w:hint="eastAsia"/>
          <w:sz w:val="24"/>
          <w:szCs w:val="24"/>
        </w:rPr>
        <w:t>障害者差別解消法</w:t>
      </w:r>
      <w:r w:rsidR="00777DE2">
        <w:rPr>
          <w:rFonts w:asciiTheme="minorEastAsia" w:hAnsiTheme="minorEastAsia" w:hint="eastAsia"/>
          <w:sz w:val="24"/>
          <w:szCs w:val="24"/>
        </w:rPr>
        <w:t>が施行されます。</w:t>
      </w:r>
      <w:r w:rsidR="001436B9">
        <w:rPr>
          <w:rFonts w:asciiTheme="minorEastAsia" w:hAnsiTheme="minorEastAsia" w:hint="eastAsia"/>
          <w:sz w:val="24"/>
          <w:szCs w:val="24"/>
        </w:rPr>
        <w:t>行政機関等と事業者においては、不当な差別的取扱いの禁止とともに、合理的配慮の提供が求められることになります。（事業者による合理的配慮の提供は努力義務。）</w:t>
      </w:r>
      <w:r w:rsidR="00C15FB5">
        <w:rPr>
          <w:rFonts w:asciiTheme="minorEastAsia" w:hAnsiTheme="minorEastAsia" w:hint="eastAsia"/>
          <w:sz w:val="24"/>
          <w:szCs w:val="24"/>
        </w:rPr>
        <w:t>また</w:t>
      </w:r>
      <w:r w:rsidR="00777DE2">
        <w:rPr>
          <w:rFonts w:asciiTheme="minorEastAsia" w:hAnsiTheme="minorEastAsia" w:hint="eastAsia"/>
          <w:sz w:val="24"/>
          <w:szCs w:val="24"/>
        </w:rPr>
        <w:t>、国及び地方公共団体においては、</w:t>
      </w:r>
      <w:r w:rsidR="007D32ED">
        <w:rPr>
          <w:rFonts w:asciiTheme="minorEastAsia" w:hAnsiTheme="minorEastAsia" w:hint="eastAsia"/>
          <w:sz w:val="24"/>
          <w:szCs w:val="24"/>
        </w:rPr>
        <w:t>障害を理由とする差別</w:t>
      </w:r>
      <w:r w:rsidR="002006D3">
        <w:rPr>
          <w:rFonts w:asciiTheme="minorEastAsia" w:hAnsiTheme="minorEastAsia" w:hint="eastAsia"/>
          <w:sz w:val="24"/>
          <w:szCs w:val="24"/>
        </w:rPr>
        <w:t>（以下「障害者差別」という。）</w:t>
      </w:r>
      <w:r w:rsidR="007D32ED">
        <w:rPr>
          <w:rFonts w:asciiTheme="minorEastAsia" w:hAnsiTheme="minorEastAsia" w:hint="eastAsia"/>
          <w:sz w:val="24"/>
          <w:szCs w:val="24"/>
        </w:rPr>
        <w:t>の解消に資する</w:t>
      </w:r>
      <w:r w:rsidR="001436B9">
        <w:rPr>
          <w:rFonts w:asciiTheme="minorEastAsia" w:hAnsiTheme="minorEastAsia" w:hint="eastAsia"/>
          <w:sz w:val="24"/>
          <w:szCs w:val="24"/>
        </w:rPr>
        <w:t>体制の充実を図ることとされています。</w:t>
      </w:r>
    </w:p>
    <w:p w14:paraId="3EADED9A" w14:textId="3FBEE2E5" w:rsidR="00915564" w:rsidRPr="00915564" w:rsidRDefault="00C15FB5" w:rsidP="00915564">
      <w:pPr>
        <w:ind w:firstLineChars="100" w:firstLine="240"/>
        <w:jc w:val="left"/>
        <w:rPr>
          <w:rFonts w:asciiTheme="minorEastAsia" w:hAnsiTheme="minorEastAsia"/>
          <w:sz w:val="24"/>
          <w:szCs w:val="24"/>
        </w:rPr>
      </w:pPr>
      <w:r>
        <w:rPr>
          <w:rFonts w:asciiTheme="minorEastAsia" w:hAnsiTheme="minorEastAsia" w:hint="eastAsia"/>
          <w:sz w:val="24"/>
          <w:szCs w:val="24"/>
        </w:rPr>
        <w:t>障害者差別の解消を効果的に推進するには、障害者にとって身近な地域において、主体的な取組がなされることが重要です。</w:t>
      </w:r>
      <w:r w:rsidR="00915564" w:rsidRPr="00915564">
        <w:rPr>
          <w:rFonts w:asciiTheme="minorEastAsia" w:hAnsiTheme="minorEastAsia" w:hint="eastAsia"/>
          <w:sz w:val="24"/>
          <w:szCs w:val="24"/>
        </w:rPr>
        <w:t>地域において生活する障害者の活動は広範多岐にわたっています</w:t>
      </w:r>
      <w:r w:rsidR="001436B9">
        <w:rPr>
          <w:rFonts w:asciiTheme="minorEastAsia" w:hAnsiTheme="minorEastAsia" w:hint="eastAsia"/>
          <w:sz w:val="24"/>
          <w:szCs w:val="24"/>
        </w:rPr>
        <w:t>が</w:t>
      </w:r>
      <w:r w:rsidR="00915564" w:rsidRPr="00915564">
        <w:rPr>
          <w:rFonts w:asciiTheme="minorEastAsia" w:hAnsiTheme="minorEastAsia" w:hint="eastAsia"/>
          <w:sz w:val="24"/>
          <w:szCs w:val="24"/>
        </w:rPr>
        <w:t>、障害者が行政機関の相談窓口に</w:t>
      </w:r>
      <w:r w:rsidR="002006D3">
        <w:rPr>
          <w:rFonts w:asciiTheme="minorEastAsia" w:hAnsiTheme="minorEastAsia" w:hint="eastAsia"/>
          <w:sz w:val="24"/>
          <w:szCs w:val="24"/>
        </w:rPr>
        <w:t>障害者差別に関する</w:t>
      </w:r>
      <w:r w:rsidR="00915564" w:rsidRPr="00915564">
        <w:rPr>
          <w:rFonts w:asciiTheme="minorEastAsia" w:hAnsiTheme="minorEastAsia" w:hint="eastAsia"/>
          <w:sz w:val="24"/>
          <w:szCs w:val="24"/>
        </w:rPr>
        <w:t>相談等を行う際、</w:t>
      </w:r>
      <w:r w:rsidR="002F2B83">
        <w:rPr>
          <w:rFonts w:asciiTheme="minorEastAsia" w:hAnsiTheme="minorEastAsia" w:hint="eastAsia"/>
          <w:sz w:val="24"/>
          <w:szCs w:val="24"/>
        </w:rPr>
        <w:t>初めから</w:t>
      </w:r>
      <w:r w:rsidR="002006D3">
        <w:rPr>
          <w:rFonts w:asciiTheme="minorEastAsia" w:hAnsiTheme="minorEastAsia" w:hint="eastAsia"/>
          <w:sz w:val="24"/>
          <w:szCs w:val="24"/>
        </w:rPr>
        <w:t>権限を有する</w:t>
      </w:r>
      <w:r w:rsidR="00915564" w:rsidRPr="00915564">
        <w:rPr>
          <w:rFonts w:asciiTheme="minorEastAsia" w:hAnsiTheme="minorEastAsia" w:hint="eastAsia"/>
          <w:sz w:val="24"/>
          <w:szCs w:val="24"/>
        </w:rPr>
        <w:t>機関</w:t>
      </w:r>
      <w:r w:rsidR="002006D3">
        <w:rPr>
          <w:rFonts w:asciiTheme="minorEastAsia" w:hAnsiTheme="minorEastAsia" w:hint="eastAsia"/>
          <w:sz w:val="24"/>
          <w:szCs w:val="24"/>
        </w:rPr>
        <w:t>を選んで相談することは</w:t>
      </w:r>
      <w:r w:rsidR="005C7E4D">
        <w:rPr>
          <w:rFonts w:asciiTheme="minorEastAsia" w:hAnsiTheme="minorEastAsia" w:hint="eastAsia"/>
          <w:sz w:val="24"/>
          <w:szCs w:val="24"/>
        </w:rPr>
        <w:t>難しいと思われます</w:t>
      </w:r>
      <w:r w:rsidR="002006D3">
        <w:rPr>
          <w:rFonts w:asciiTheme="minorEastAsia" w:hAnsiTheme="minorEastAsia" w:hint="eastAsia"/>
          <w:sz w:val="24"/>
          <w:szCs w:val="24"/>
        </w:rPr>
        <w:t>。また、</w:t>
      </w:r>
      <w:r w:rsidR="00915564" w:rsidRPr="00915564">
        <w:rPr>
          <w:rFonts w:asciiTheme="minorEastAsia" w:hAnsiTheme="minorEastAsia" w:hint="eastAsia"/>
          <w:sz w:val="24"/>
          <w:szCs w:val="24"/>
        </w:rPr>
        <w:t>相談等を受ける</w:t>
      </w:r>
      <w:r w:rsidR="001436B9">
        <w:rPr>
          <w:rFonts w:asciiTheme="minorEastAsia" w:hAnsiTheme="minorEastAsia" w:hint="eastAsia"/>
          <w:sz w:val="24"/>
          <w:szCs w:val="24"/>
        </w:rPr>
        <w:t>行政</w:t>
      </w:r>
      <w:r w:rsidR="00915564" w:rsidRPr="00915564">
        <w:rPr>
          <w:rFonts w:asciiTheme="minorEastAsia" w:hAnsiTheme="minorEastAsia" w:hint="eastAsia"/>
          <w:sz w:val="24"/>
          <w:szCs w:val="24"/>
        </w:rPr>
        <w:t>機関においても、相談内容によっては、当該機関だけでは対応できない可能性があります。</w:t>
      </w:r>
    </w:p>
    <w:p w14:paraId="3180F2B4" w14:textId="77777777" w:rsidR="00DF378C" w:rsidRDefault="00915564" w:rsidP="00915564">
      <w:pPr>
        <w:ind w:firstLineChars="100" w:firstLine="240"/>
        <w:jc w:val="left"/>
        <w:rPr>
          <w:rFonts w:asciiTheme="minorEastAsia" w:hAnsiTheme="minorEastAsia"/>
          <w:sz w:val="24"/>
          <w:szCs w:val="24"/>
        </w:rPr>
      </w:pPr>
      <w:r w:rsidRPr="00915564">
        <w:rPr>
          <w:rFonts w:asciiTheme="minorEastAsia" w:hAnsiTheme="minorEastAsia" w:hint="eastAsia"/>
          <w:sz w:val="24"/>
          <w:szCs w:val="24"/>
        </w:rPr>
        <w:t>このため、</w:t>
      </w:r>
      <w:r w:rsidR="00A415CC">
        <w:rPr>
          <w:rFonts w:asciiTheme="minorEastAsia" w:hAnsiTheme="minorEastAsia" w:hint="eastAsia"/>
          <w:sz w:val="24"/>
          <w:szCs w:val="24"/>
        </w:rPr>
        <w:t>障害者差別解消法第</w:t>
      </w:r>
      <w:r w:rsidR="00F04732">
        <w:rPr>
          <w:rFonts w:asciiTheme="minorEastAsia" w:hAnsiTheme="minorEastAsia" w:hint="eastAsia"/>
          <w:sz w:val="24"/>
          <w:szCs w:val="24"/>
        </w:rPr>
        <w:t>17</w:t>
      </w:r>
      <w:r w:rsidR="00A415CC">
        <w:rPr>
          <w:rFonts w:asciiTheme="minorEastAsia" w:hAnsiTheme="minorEastAsia" w:hint="eastAsia"/>
          <w:sz w:val="24"/>
          <w:szCs w:val="24"/>
        </w:rPr>
        <w:t>条に</w:t>
      </w:r>
      <w:r w:rsidR="00F04732">
        <w:rPr>
          <w:rFonts w:asciiTheme="minorEastAsia" w:hAnsiTheme="minorEastAsia" w:hint="eastAsia"/>
          <w:sz w:val="24"/>
          <w:szCs w:val="24"/>
        </w:rPr>
        <w:t>おいて</w:t>
      </w:r>
      <w:r w:rsidR="00A415CC">
        <w:rPr>
          <w:rFonts w:asciiTheme="minorEastAsia" w:hAnsiTheme="minorEastAsia" w:hint="eastAsia"/>
          <w:sz w:val="24"/>
          <w:szCs w:val="24"/>
        </w:rPr>
        <w:t>、</w:t>
      </w:r>
      <w:r>
        <w:rPr>
          <w:rFonts w:asciiTheme="minorEastAsia" w:hAnsiTheme="minorEastAsia" w:hint="eastAsia"/>
          <w:sz w:val="24"/>
          <w:szCs w:val="24"/>
        </w:rPr>
        <w:t>国と地方公共団体の機関は、地域における障害者差別に関する相談等について情報を共有し、障害者差別を解消するための取組を</w:t>
      </w:r>
      <w:r w:rsidR="00F04732">
        <w:rPr>
          <w:rFonts w:asciiTheme="minorEastAsia" w:hAnsiTheme="minorEastAsia" w:hint="eastAsia"/>
          <w:sz w:val="24"/>
          <w:szCs w:val="24"/>
        </w:rPr>
        <w:t>効果的かつ円滑に</w:t>
      </w:r>
      <w:r>
        <w:rPr>
          <w:rFonts w:asciiTheme="minorEastAsia" w:hAnsiTheme="minorEastAsia" w:hint="eastAsia"/>
          <w:sz w:val="24"/>
          <w:szCs w:val="24"/>
        </w:rPr>
        <w:t>行うネットワークとして</w:t>
      </w:r>
      <w:r w:rsidR="000A2DF7">
        <w:rPr>
          <w:rFonts w:asciiTheme="minorEastAsia" w:hAnsiTheme="minorEastAsia" w:hint="eastAsia"/>
          <w:sz w:val="24"/>
          <w:szCs w:val="24"/>
        </w:rPr>
        <w:t>、「障害者差別</w:t>
      </w:r>
      <w:r w:rsidR="00F04732">
        <w:rPr>
          <w:rFonts w:asciiTheme="minorEastAsia" w:hAnsiTheme="minorEastAsia" w:hint="eastAsia"/>
          <w:sz w:val="24"/>
          <w:szCs w:val="24"/>
        </w:rPr>
        <w:t>解消</w:t>
      </w:r>
      <w:r w:rsidR="000A2DF7">
        <w:rPr>
          <w:rFonts w:asciiTheme="minorEastAsia" w:hAnsiTheme="minorEastAsia" w:hint="eastAsia"/>
          <w:sz w:val="24"/>
          <w:szCs w:val="24"/>
        </w:rPr>
        <w:t>支援地域協議会」（以下「地域協議会」という。）を組織できることとされ</w:t>
      </w:r>
      <w:r w:rsidR="001436B9">
        <w:rPr>
          <w:rFonts w:asciiTheme="minorEastAsia" w:hAnsiTheme="minorEastAsia" w:hint="eastAsia"/>
          <w:sz w:val="24"/>
          <w:szCs w:val="24"/>
        </w:rPr>
        <w:t>ました。地域における実情を踏まえ、主体的</w:t>
      </w:r>
      <w:r w:rsidR="00F04732">
        <w:rPr>
          <w:rFonts w:asciiTheme="minorEastAsia" w:hAnsiTheme="minorEastAsia" w:hint="eastAsia"/>
          <w:sz w:val="24"/>
          <w:szCs w:val="24"/>
        </w:rPr>
        <w:t>な</w:t>
      </w:r>
      <w:r w:rsidR="001436B9">
        <w:rPr>
          <w:rFonts w:asciiTheme="minorEastAsia" w:hAnsiTheme="minorEastAsia" w:hint="eastAsia"/>
          <w:sz w:val="24"/>
          <w:szCs w:val="24"/>
        </w:rPr>
        <w:t>取組が進められることが期待されます。</w:t>
      </w:r>
    </w:p>
    <w:p w14:paraId="3AEBC15A" w14:textId="77777777" w:rsidR="00E9702E" w:rsidRDefault="00E9702E" w:rsidP="00915564">
      <w:pPr>
        <w:ind w:firstLineChars="100" w:firstLine="240"/>
        <w:jc w:val="left"/>
        <w:rPr>
          <w:rFonts w:asciiTheme="minorEastAsia" w:hAnsiTheme="minorEastAsia"/>
          <w:sz w:val="24"/>
          <w:szCs w:val="24"/>
        </w:rPr>
      </w:pPr>
      <w:r>
        <w:rPr>
          <w:rFonts w:asciiTheme="minorEastAsia" w:hAnsiTheme="minorEastAsia" w:hint="eastAsia"/>
          <w:sz w:val="24"/>
          <w:szCs w:val="24"/>
        </w:rPr>
        <w:t>地域協議会を組織することのメリットとして、以下の事項が挙げられます。</w:t>
      </w:r>
    </w:p>
    <w:p w14:paraId="5171586C" w14:textId="328CC908" w:rsidR="00AB5564" w:rsidRPr="00AB5564" w:rsidRDefault="00AB5564" w:rsidP="00503B7E">
      <w:pPr>
        <w:spacing w:beforeLines="50" w:before="219"/>
        <w:ind w:left="720" w:hangingChars="300" w:hanging="720"/>
        <w:jc w:val="left"/>
        <w:rPr>
          <w:rFonts w:asciiTheme="minorEastAsia" w:hAnsiTheme="minorEastAsia"/>
          <w:sz w:val="24"/>
          <w:szCs w:val="24"/>
        </w:rPr>
      </w:pPr>
      <w:r>
        <w:rPr>
          <w:rFonts w:asciiTheme="minorEastAsia" w:hAnsiTheme="minorEastAsia" w:hint="eastAsia"/>
          <w:sz w:val="24"/>
          <w:szCs w:val="24"/>
        </w:rPr>
        <w:t>（１）</w:t>
      </w:r>
      <w:r w:rsidRPr="00AB5564">
        <w:rPr>
          <w:rFonts w:asciiTheme="minorEastAsia" w:hAnsiTheme="minorEastAsia" w:hint="eastAsia"/>
          <w:sz w:val="24"/>
          <w:szCs w:val="24"/>
        </w:rPr>
        <w:t>相談への迅速かつ適切な対応</w:t>
      </w:r>
    </w:p>
    <w:p w14:paraId="0459FC5B" w14:textId="143BEB26" w:rsidR="00AB5564" w:rsidRDefault="00500219" w:rsidP="00503B7E">
      <w:pPr>
        <w:ind w:leftChars="200" w:left="420"/>
        <w:jc w:val="left"/>
        <w:rPr>
          <w:rFonts w:asciiTheme="minorEastAsia" w:hAnsiTheme="minorEastAsia"/>
          <w:sz w:val="24"/>
          <w:szCs w:val="24"/>
        </w:rPr>
      </w:pPr>
      <w:r>
        <w:rPr>
          <w:rFonts w:asciiTheme="minorEastAsia" w:hAnsiTheme="minorEastAsia" w:hint="eastAsia"/>
          <w:sz w:val="24"/>
          <w:szCs w:val="24"/>
        </w:rPr>
        <w:t xml:space="preserve">　障害者からの相談がいわゆる「たらいまわし」になることを防ぎ、</w:t>
      </w:r>
      <w:r w:rsidR="0032731B">
        <w:rPr>
          <w:rFonts w:asciiTheme="minorEastAsia" w:hAnsiTheme="minorEastAsia" w:hint="eastAsia"/>
          <w:sz w:val="24"/>
          <w:szCs w:val="24"/>
        </w:rPr>
        <w:t>関係機関等で</w:t>
      </w:r>
      <w:r w:rsidR="00EF7E40">
        <w:rPr>
          <w:rFonts w:asciiTheme="minorEastAsia" w:hAnsiTheme="minorEastAsia" w:hint="eastAsia"/>
          <w:sz w:val="24"/>
          <w:szCs w:val="24"/>
        </w:rPr>
        <w:t>共有・蓄積した相談</w:t>
      </w:r>
      <w:r w:rsidR="008E3D8E">
        <w:rPr>
          <w:rFonts w:asciiTheme="minorEastAsia" w:hAnsiTheme="minorEastAsia" w:hint="eastAsia"/>
          <w:sz w:val="24"/>
          <w:szCs w:val="24"/>
        </w:rPr>
        <w:t>事例等</w:t>
      </w:r>
      <w:r w:rsidR="00EF7E40">
        <w:rPr>
          <w:rFonts w:asciiTheme="minorEastAsia" w:hAnsiTheme="minorEastAsia" w:hint="eastAsia"/>
          <w:sz w:val="24"/>
          <w:szCs w:val="24"/>
        </w:rPr>
        <w:t>を踏まえて迅速に権限ある機関につなぐなどの対応が可能とな</w:t>
      </w:r>
      <w:r w:rsidR="00790E4C">
        <w:rPr>
          <w:rFonts w:asciiTheme="minorEastAsia" w:hAnsiTheme="minorEastAsia" w:hint="eastAsia"/>
          <w:sz w:val="24"/>
          <w:szCs w:val="24"/>
        </w:rPr>
        <w:t>ります</w:t>
      </w:r>
      <w:r w:rsidR="00EF7E40">
        <w:rPr>
          <w:rFonts w:asciiTheme="minorEastAsia" w:hAnsiTheme="minorEastAsia" w:hint="eastAsia"/>
          <w:sz w:val="24"/>
          <w:szCs w:val="24"/>
        </w:rPr>
        <w:t>。</w:t>
      </w:r>
    </w:p>
    <w:p w14:paraId="19133F57" w14:textId="13F9F5E1" w:rsidR="002F2B83" w:rsidRDefault="00E9702E" w:rsidP="00503B7E">
      <w:pPr>
        <w:spacing w:beforeLines="50" w:before="219"/>
        <w:ind w:left="720" w:hangingChars="300" w:hanging="720"/>
        <w:jc w:val="left"/>
        <w:rPr>
          <w:rFonts w:asciiTheme="minorEastAsia" w:hAnsiTheme="minorEastAsia"/>
          <w:sz w:val="24"/>
          <w:szCs w:val="24"/>
        </w:rPr>
      </w:pPr>
      <w:r>
        <w:rPr>
          <w:rFonts w:asciiTheme="minorEastAsia" w:hAnsiTheme="minorEastAsia" w:hint="eastAsia"/>
          <w:sz w:val="24"/>
          <w:szCs w:val="24"/>
        </w:rPr>
        <w:t>（</w:t>
      </w:r>
      <w:r w:rsidR="00AB5564">
        <w:rPr>
          <w:rFonts w:asciiTheme="minorEastAsia" w:hAnsiTheme="minorEastAsia" w:hint="eastAsia"/>
          <w:sz w:val="24"/>
          <w:szCs w:val="24"/>
        </w:rPr>
        <w:t>２</w:t>
      </w:r>
      <w:r>
        <w:rPr>
          <w:rFonts w:asciiTheme="minorEastAsia" w:hAnsiTheme="minorEastAsia" w:hint="eastAsia"/>
          <w:sz w:val="24"/>
          <w:szCs w:val="24"/>
        </w:rPr>
        <w:t>）</w:t>
      </w:r>
      <w:r w:rsidR="003F2C7D" w:rsidRPr="003F2C7D">
        <w:rPr>
          <w:rFonts w:asciiTheme="minorEastAsia" w:hAnsiTheme="minorEastAsia" w:hint="eastAsia"/>
          <w:sz w:val="24"/>
          <w:szCs w:val="24"/>
        </w:rPr>
        <w:t>権利擁護に関する</w:t>
      </w:r>
      <w:r w:rsidR="002F2B83">
        <w:rPr>
          <w:rFonts w:asciiTheme="minorEastAsia" w:hAnsiTheme="minorEastAsia" w:hint="eastAsia"/>
          <w:sz w:val="24"/>
          <w:szCs w:val="24"/>
        </w:rPr>
        <w:t>意識のＰＲ</w:t>
      </w:r>
    </w:p>
    <w:p w14:paraId="01656AFF" w14:textId="775A75E0" w:rsidR="00E9702E" w:rsidRDefault="007B2C74" w:rsidP="00B20E1D">
      <w:pPr>
        <w:ind w:leftChars="100" w:left="210" w:firstLineChars="100" w:firstLine="240"/>
        <w:jc w:val="left"/>
        <w:rPr>
          <w:rFonts w:asciiTheme="minorEastAsia" w:hAnsiTheme="minorEastAsia"/>
          <w:sz w:val="24"/>
          <w:szCs w:val="24"/>
        </w:rPr>
      </w:pPr>
      <w:r w:rsidRPr="007B2C74">
        <w:rPr>
          <w:rFonts w:asciiTheme="minorEastAsia" w:hAnsiTheme="minorEastAsia" w:hint="eastAsia"/>
          <w:sz w:val="24"/>
          <w:szCs w:val="24"/>
        </w:rPr>
        <w:t>権利擁護に関する</w:t>
      </w:r>
      <w:r w:rsidR="00960B13">
        <w:rPr>
          <w:rFonts w:asciiTheme="minorEastAsia" w:hAnsiTheme="minorEastAsia" w:hint="eastAsia"/>
          <w:sz w:val="24"/>
          <w:szCs w:val="24"/>
        </w:rPr>
        <w:t>意識</w:t>
      </w:r>
      <w:r w:rsidR="00315699">
        <w:rPr>
          <w:rFonts w:asciiTheme="minorEastAsia" w:hAnsiTheme="minorEastAsia" w:hint="eastAsia"/>
          <w:sz w:val="24"/>
          <w:szCs w:val="24"/>
        </w:rPr>
        <w:t>が高く、障害者差別の解消に向けて積極的に取り組んでいる</w:t>
      </w:r>
      <w:r w:rsidR="00960B13">
        <w:rPr>
          <w:rFonts w:asciiTheme="minorEastAsia" w:hAnsiTheme="minorEastAsia" w:hint="eastAsia"/>
          <w:sz w:val="24"/>
          <w:szCs w:val="24"/>
        </w:rPr>
        <w:t>地方公共団体であることがＰＲできます。</w:t>
      </w:r>
    </w:p>
    <w:p w14:paraId="6BFB278A" w14:textId="77777777" w:rsidR="00943F0A" w:rsidRDefault="00943F0A" w:rsidP="00B20E1D">
      <w:pPr>
        <w:ind w:left="720" w:hangingChars="300" w:hanging="720"/>
        <w:jc w:val="left"/>
        <w:rPr>
          <w:rFonts w:asciiTheme="minorEastAsia" w:hAnsiTheme="minorEastAsia"/>
          <w:sz w:val="24"/>
          <w:szCs w:val="24"/>
        </w:rPr>
      </w:pPr>
    </w:p>
    <w:p w14:paraId="1D28C2B6" w14:textId="77777777" w:rsidR="00943F0A" w:rsidRPr="00FA3DD2" w:rsidRDefault="00943F0A" w:rsidP="00B20E1D">
      <w:pPr>
        <w:ind w:left="720" w:hangingChars="300" w:hanging="720"/>
        <w:jc w:val="left"/>
        <w:rPr>
          <w:rFonts w:asciiTheme="minorEastAsia" w:hAnsiTheme="minorEastAsia"/>
          <w:sz w:val="24"/>
          <w:szCs w:val="24"/>
        </w:rPr>
      </w:pPr>
    </w:p>
    <w:p w14:paraId="5D4BC583" w14:textId="2F3C7B07" w:rsidR="002F2B83" w:rsidRDefault="00E9702E" w:rsidP="00503B7E">
      <w:pPr>
        <w:spacing w:beforeLines="50" w:before="219"/>
        <w:ind w:left="720" w:hangingChars="300" w:hanging="720"/>
        <w:jc w:val="left"/>
        <w:rPr>
          <w:rFonts w:asciiTheme="minorEastAsia" w:hAnsiTheme="minorEastAsia"/>
          <w:sz w:val="24"/>
          <w:szCs w:val="24"/>
        </w:rPr>
      </w:pPr>
      <w:r>
        <w:rPr>
          <w:rFonts w:asciiTheme="minorEastAsia" w:hAnsiTheme="minorEastAsia" w:hint="eastAsia"/>
          <w:sz w:val="24"/>
          <w:szCs w:val="24"/>
        </w:rPr>
        <w:t>（</w:t>
      </w:r>
      <w:r w:rsidR="00AB5564">
        <w:rPr>
          <w:rFonts w:asciiTheme="minorEastAsia" w:hAnsiTheme="minorEastAsia" w:hint="eastAsia"/>
          <w:sz w:val="24"/>
          <w:szCs w:val="24"/>
        </w:rPr>
        <w:t>３</w:t>
      </w:r>
      <w:r>
        <w:rPr>
          <w:rFonts w:asciiTheme="minorEastAsia" w:hAnsiTheme="minorEastAsia" w:hint="eastAsia"/>
          <w:sz w:val="24"/>
          <w:szCs w:val="24"/>
        </w:rPr>
        <w:t>）</w:t>
      </w:r>
      <w:r w:rsidR="00AB5564" w:rsidRPr="00AB5564">
        <w:rPr>
          <w:rFonts w:asciiTheme="minorEastAsia" w:hAnsiTheme="minorEastAsia" w:hint="eastAsia"/>
          <w:sz w:val="24"/>
          <w:szCs w:val="24"/>
        </w:rPr>
        <w:t>訴訟に至る前段階での解決の</w:t>
      </w:r>
      <w:r w:rsidR="0032731B">
        <w:rPr>
          <w:rFonts w:asciiTheme="minorEastAsia" w:hAnsiTheme="minorEastAsia" w:hint="eastAsia"/>
          <w:sz w:val="24"/>
          <w:szCs w:val="24"/>
        </w:rPr>
        <w:t>促進</w:t>
      </w:r>
    </w:p>
    <w:p w14:paraId="2AC66F30" w14:textId="0263B918" w:rsidR="00E9702E" w:rsidRDefault="00F861C7" w:rsidP="00900514">
      <w:pPr>
        <w:ind w:leftChars="100" w:left="210" w:firstLineChars="100" w:firstLine="240"/>
        <w:jc w:val="left"/>
        <w:rPr>
          <w:rFonts w:asciiTheme="minorEastAsia" w:hAnsiTheme="minorEastAsia"/>
          <w:sz w:val="24"/>
          <w:szCs w:val="24"/>
        </w:rPr>
      </w:pPr>
      <w:r w:rsidRPr="00C15FB5">
        <w:rPr>
          <w:rFonts w:asciiTheme="minorEastAsia" w:hAnsiTheme="minorEastAsia" w:hint="eastAsia"/>
          <w:sz w:val="24"/>
          <w:szCs w:val="24"/>
        </w:rPr>
        <w:t>障害者差別に関する相談</w:t>
      </w:r>
      <w:r>
        <w:rPr>
          <w:rFonts w:asciiTheme="minorEastAsia" w:hAnsiTheme="minorEastAsia" w:hint="eastAsia"/>
          <w:sz w:val="24"/>
          <w:szCs w:val="24"/>
        </w:rPr>
        <w:t>を</w:t>
      </w:r>
      <w:r w:rsidR="0032731B">
        <w:rPr>
          <w:rFonts w:asciiTheme="minorEastAsia" w:hAnsiTheme="minorEastAsia" w:hint="eastAsia"/>
          <w:sz w:val="24"/>
          <w:szCs w:val="24"/>
        </w:rPr>
        <w:t>受け止め</w:t>
      </w:r>
      <w:r>
        <w:rPr>
          <w:rFonts w:asciiTheme="minorEastAsia" w:hAnsiTheme="minorEastAsia" w:hint="eastAsia"/>
          <w:sz w:val="24"/>
          <w:szCs w:val="24"/>
        </w:rPr>
        <w:t>、権限を有する適切な機関につなぐことで、</w:t>
      </w:r>
      <w:r w:rsidR="00960B13">
        <w:rPr>
          <w:rFonts w:asciiTheme="minorEastAsia" w:hAnsiTheme="minorEastAsia" w:hint="eastAsia"/>
          <w:sz w:val="24"/>
          <w:szCs w:val="24"/>
        </w:rPr>
        <w:t>訴訟</w:t>
      </w:r>
      <w:r w:rsidR="0032731B">
        <w:rPr>
          <w:rFonts w:asciiTheme="minorEastAsia" w:hAnsiTheme="minorEastAsia" w:hint="eastAsia"/>
          <w:sz w:val="24"/>
          <w:szCs w:val="24"/>
        </w:rPr>
        <w:t>に至る前段階での解決の促進が図られるようになります</w:t>
      </w:r>
      <w:r w:rsidR="00960B13">
        <w:rPr>
          <w:rFonts w:asciiTheme="minorEastAsia" w:hAnsiTheme="minorEastAsia" w:hint="eastAsia"/>
          <w:sz w:val="24"/>
          <w:szCs w:val="24"/>
        </w:rPr>
        <w:t>。</w:t>
      </w:r>
    </w:p>
    <w:p w14:paraId="6B682162" w14:textId="643CF4E9" w:rsidR="002F2B83" w:rsidRDefault="00E9702E" w:rsidP="00503B7E">
      <w:pPr>
        <w:spacing w:beforeLines="50" w:before="219"/>
        <w:ind w:left="720" w:hangingChars="300" w:hanging="720"/>
        <w:jc w:val="left"/>
        <w:rPr>
          <w:rFonts w:asciiTheme="minorEastAsia" w:hAnsiTheme="minorEastAsia"/>
          <w:sz w:val="24"/>
          <w:szCs w:val="24"/>
        </w:rPr>
      </w:pPr>
      <w:r>
        <w:rPr>
          <w:rFonts w:asciiTheme="minorEastAsia" w:hAnsiTheme="minorEastAsia" w:hint="eastAsia"/>
          <w:sz w:val="24"/>
          <w:szCs w:val="24"/>
        </w:rPr>
        <w:t>（</w:t>
      </w:r>
      <w:r w:rsidR="00502083">
        <w:rPr>
          <w:rFonts w:asciiTheme="minorEastAsia" w:hAnsiTheme="minorEastAsia" w:hint="eastAsia"/>
          <w:sz w:val="24"/>
          <w:szCs w:val="24"/>
        </w:rPr>
        <w:t>４</w:t>
      </w:r>
      <w:r>
        <w:rPr>
          <w:rFonts w:asciiTheme="minorEastAsia" w:hAnsiTheme="minorEastAsia" w:hint="eastAsia"/>
          <w:sz w:val="24"/>
          <w:szCs w:val="24"/>
        </w:rPr>
        <w:t>）</w:t>
      </w:r>
      <w:r w:rsidR="002F2B83">
        <w:rPr>
          <w:rFonts w:asciiTheme="minorEastAsia" w:hAnsiTheme="minorEastAsia" w:hint="eastAsia"/>
          <w:sz w:val="24"/>
          <w:szCs w:val="24"/>
        </w:rPr>
        <w:t>職員の事務負担の軽減</w:t>
      </w:r>
    </w:p>
    <w:p w14:paraId="19A440E9" w14:textId="14D58ED6" w:rsidR="00E9702E" w:rsidRPr="00915564" w:rsidRDefault="00F861C7" w:rsidP="00B20E1D">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相談事例の共有・蓄積により、新たな相談にスムーズに対応できるようになり、</w:t>
      </w:r>
      <w:r w:rsidR="00960B13">
        <w:rPr>
          <w:rFonts w:asciiTheme="minorEastAsia" w:hAnsiTheme="minorEastAsia" w:hint="eastAsia"/>
          <w:sz w:val="24"/>
          <w:szCs w:val="24"/>
        </w:rPr>
        <w:t>地方公共団体の</w:t>
      </w:r>
      <w:r w:rsidR="008260B5">
        <w:rPr>
          <w:rFonts w:asciiTheme="minorEastAsia" w:hAnsiTheme="minorEastAsia" w:hint="eastAsia"/>
          <w:sz w:val="24"/>
          <w:szCs w:val="24"/>
        </w:rPr>
        <w:t>職員の皆様の</w:t>
      </w:r>
      <w:r w:rsidR="00960B13">
        <w:rPr>
          <w:rFonts w:asciiTheme="minorEastAsia" w:hAnsiTheme="minorEastAsia" w:hint="eastAsia"/>
          <w:sz w:val="24"/>
          <w:szCs w:val="24"/>
        </w:rPr>
        <w:t>事務負担の軽減につながります。</w:t>
      </w:r>
    </w:p>
    <w:p w14:paraId="2A6CB09B" w14:textId="77777777" w:rsidR="00F04732" w:rsidRDefault="00F04732">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26BFF5C3" w14:textId="77777777" w:rsidR="000A2DF7" w:rsidRPr="00CB398E" w:rsidRDefault="000A2DF7">
      <w:pPr>
        <w:jc w:val="left"/>
        <w:rPr>
          <w:rFonts w:ascii="ＭＳ Ｐゴシック" w:eastAsia="ＭＳ Ｐゴシック" w:hAnsi="ＭＳ Ｐゴシック"/>
          <w:sz w:val="24"/>
          <w:szCs w:val="24"/>
          <w:u w:val="single"/>
        </w:rPr>
      </w:pPr>
      <w:r w:rsidRPr="00CB398E">
        <w:rPr>
          <w:rFonts w:ascii="ＭＳ Ｐゴシック" w:eastAsia="ＭＳ Ｐゴシック" w:hAnsi="ＭＳ Ｐゴシック" w:hint="eastAsia"/>
          <w:sz w:val="24"/>
          <w:szCs w:val="24"/>
          <w:u w:val="single"/>
        </w:rPr>
        <w:t>２　地域協議会は何を</w:t>
      </w:r>
      <w:r w:rsidR="002006D3">
        <w:rPr>
          <w:rFonts w:ascii="ＭＳ Ｐゴシック" w:eastAsia="ＭＳ Ｐゴシック" w:hAnsi="ＭＳ Ｐゴシック" w:hint="eastAsia"/>
          <w:sz w:val="24"/>
          <w:szCs w:val="24"/>
          <w:u w:val="single"/>
        </w:rPr>
        <w:t>するの</w:t>
      </w:r>
      <w:r w:rsidR="00F323FC">
        <w:rPr>
          <w:rFonts w:ascii="ＭＳ Ｐゴシック" w:eastAsia="ＭＳ Ｐゴシック" w:hAnsi="ＭＳ Ｐゴシック" w:hint="eastAsia"/>
          <w:sz w:val="24"/>
          <w:szCs w:val="24"/>
          <w:u w:val="single"/>
        </w:rPr>
        <w:t>ですか</w:t>
      </w:r>
      <w:r w:rsidR="002006D3">
        <w:rPr>
          <w:rFonts w:ascii="ＭＳ Ｐゴシック" w:eastAsia="ＭＳ Ｐゴシック" w:hAnsi="ＭＳ Ｐゴシック" w:hint="eastAsia"/>
          <w:sz w:val="24"/>
          <w:szCs w:val="24"/>
          <w:u w:val="single"/>
        </w:rPr>
        <w:t>？</w:t>
      </w:r>
    </w:p>
    <w:p w14:paraId="25844E24" w14:textId="77777777" w:rsidR="00F9175E" w:rsidRDefault="00715BD9" w:rsidP="00277994">
      <w:pPr>
        <w:jc w:val="left"/>
        <w:rPr>
          <w:rFonts w:asciiTheme="minorEastAsia" w:hAnsiTheme="minorEastAsia"/>
          <w:sz w:val="24"/>
          <w:szCs w:val="24"/>
        </w:rPr>
      </w:pPr>
      <w:r w:rsidRPr="00C15FB5">
        <w:rPr>
          <w:rFonts w:asciiTheme="minorEastAsia" w:hAnsiTheme="minorEastAsia" w:hint="eastAsia"/>
          <w:sz w:val="24"/>
          <w:szCs w:val="24"/>
        </w:rPr>
        <w:t xml:space="preserve">　</w:t>
      </w:r>
      <w:r w:rsidR="00F40367" w:rsidRPr="00C15FB5">
        <w:rPr>
          <w:rFonts w:asciiTheme="minorEastAsia" w:hAnsiTheme="minorEastAsia" w:hint="eastAsia"/>
          <w:sz w:val="24"/>
          <w:szCs w:val="24"/>
        </w:rPr>
        <w:t>地域協議会は</w:t>
      </w:r>
      <w:r w:rsidR="00DA1F23" w:rsidRPr="00C15FB5">
        <w:rPr>
          <w:rFonts w:asciiTheme="minorEastAsia" w:hAnsiTheme="minorEastAsia" w:hint="eastAsia"/>
          <w:sz w:val="24"/>
          <w:szCs w:val="24"/>
        </w:rPr>
        <w:t>、</w:t>
      </w:r>
      <w:r w:rsidR="00E704D9" w:rsidRPr="00C15FB5">
        <w:rPr>
          <w:rFonts w:asciiTheme="minorEastAsia" w:hAnsiTheme="minorEastAsia" w:hint="eastAsia"/>
          <w:sz w:val="24"/>
          <w:szCs w:val="24"/>
        </w:rPr>
        <w:t>障害者差別の解消に関係する地域の</w:t>
      </w:r>
      <w:r w:rsidR="00C15FB5" w:rsidRPr="00C15FB5">
        <w:rPr>
          <w:rFonts w:asciiTheme="minorEastAsia" w:hAnsiTheme="minorEastAsia" w:hint="eastAsia"/>
          <w:sz w:val="24"/>
          <w:szCs w:val="24"/>
        </w:rPr>
        <w:t>様々</w:t>
      </w:r>
      <w:r w:rsidR="00DA1F23" w:rsidRPr="00C15FB5">
        <w:rPr>
          <w:rFonts w:asciiTheme="minorEastAsia" w:hAnsiTheme="minorEastAsia" w:hint="eastAsia"/>
          <w:sz w:val="24"/>
          <w:szCs w:val="24"/>
        </w:rPr>
        <w:t>な</w:t>
      </w:r>
      <w:r w:rsidR="00E704D9" w:rsidRPr="00C15FB5">
        <w:rPr>
          <w:rFonts w:asciiTheme="minorEastAsia" w:hAnsiTheme="minorEastAsia" w:hint="eastAsia"/>
          <w:sz w:val="24"/>
          <w:szCs w:val="24"/>
        </w:rPr>
        <w:t>機関等により構成され</w:t>
      </w:r>
      <w:r w:rsidR="00C15FB5" w:rsidRPr="00C15FB5">
        <w:rPr>
          <w:rFonts w:asciiTheme="minorEastAsia" w:hAnsiTheme="minorEastAsia" w:hint="eastAsia"/>
          <w:sz w:val="24"/>
          <w:szCs w:val="24"/>
        </w:rPr>
        <w:t>ることから</w:t>
      </w:r>
      <w:r w:rsidR="00F40367" w:rsidRPr="00C15FB5">
        <w:rPr>
          <w:rFonts w:asciiTheme="minorEastAsia" w:hAnsiTheme="minorEastAsia" w:hint="eastAsia"/>
          <w:sz w:val="24"/>
          <w:szCs w:val="24"/>
        </w:rPr>
        <w:t>、</w:t>
      </w:r>
    </w:p>
    <w:p w14:paraId="11AD3C3B" w14:textId="659E2038" w:rsidR="00F9175E" w:rsidRDefault="00F9175E"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DA1F23" w:rsidRPr="00C15FB5">
        <w:rPr>
          <w:rFonts w:asciiTheme="minorEastAsia" w:hAnsiTheme="minorEastAsia" w:hint="eastAsia"/>
          <w:sz w:val="24"/>
          <w:szCs w:val="24"/>
        </w:rPr>
        <w:t>複数の機関等によって</w:t>
      </w:r>
      <w:r w:rsidR="009775FF" w:rsidRPr="00C15FB5">
        <w:rPr>
          <w:rFonts w:asciiTheme="minorEastAsia" w:hAnsiTheme="minorEastAsia" w:hint="eastAsia"/>
          <w:sz w:val="24"/>
          <w:szCs w:val="24"/>
        </w:rPr>
        <w:t>紛争の防止や解決</w:t>
      </w:r>
      <w:r w:rsidR="00DA1F23" w:rsidRPr="00C15FB5">
        <w:rPr>
          <w:rFonts w:asciiTheme="minorEastAsia" w:hAnsiTheme="minorEastAsia" w:hint="eastAsia"/>
          <w:sz w:val="24"/>
          <w:szCs w:val="24"/>
        </w:rPr>
        <w:t>を図る</w:t>
      </w:r>
      <w:r w:rsidR="009775FF" w:rsidRPr="00C15FB5">
        <w:rPr>
          <w:rFonts w:asciiTheme="minorEastAsia" w:hAnsiTheme="minorEastAsia" w:hint="eastAsia"/>
          <w:sz w:val="24"/>
          <w:szCs w:val="24"/>
        </w:rPr>
        <w:t>事案</w:t>
      </w:r>
      <w:r w:rsidR="00DA1F23" w:rsidRPr="00C15FB5">
        <w:rPr>
          <w:rFonts w:asciiTheme="minorEastAsia" w:hAnsiTheme="minorEastAsia" w:hint="eastAsia"/>
          <w:sz w:val="24"/>
          <w:szCs w:val="24"/>
        </w:rPr>
        <w:t>や、</w:t>
      </w:r>
      <w:r w:rsidR="005C7E4D" w:rsidRPr="00C15FB5">
        <w:rPr>
          <w:rFonts w:asciiTheme="minorEastAsia" w:hAnsiTheme="minorEastAsia" w:hint="eastAsia"/>
          <w:sz w:val="24"/>
          <w:szCs w:val="24"/>
        </w:rPr>
        <w:t>関係</w:t>
      </w:r>
      <w:r w:rsidR="00277994" w:rsidRPr="00C15FB5">
        <w:rPr>
          <w:rFonts w:asciiTheme="minorEastAsia" w:hAnsiTheme="minorEastAsia" w:hint="eastAsia"/>
          <w:sz w:val="24"/>
          <w:szCs w:val="24"/>
        </w:rPr>
        <w:t>機関等が対応した事案</w:t>
      </w:r>
      <w:r w:rsidR="00DA1F23" w:rsidRPr="00C15FB5">
        <w:rPr>
          <w:rFonts w:asciiTheme="minorEastAsia" w:hAnsiTheme="minorEastAsia" w:hint="eastAsia"/>
          <w:sz w:val="24"/>
          <w:szCs w:val="24"/>
        </w:rPr>
        <w:t>の共有</w:t>
      </w:r>
    </w:p>
    <w:p w14:paraId="5A9F5767" w14:textId="7E46F0FC" w:rsidR="00F9175E" w:rsidRDefault="00F9175E"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5C7E4D" w:rsidRPr="00C15FB5">
        <w:rPr>
          <w:rFonts w:asciiTheme="minorEastAsia" w:hAnsiTheme="minorEastAsia" w:hint="eastAsia"/>
          <w:sz w:val="24"/>
          <w:szCs w:val="24"/>
        </w:rPr>
        <w:t>障害者差別に関する相談体制の整備、</w:t>
      </w:r>
      <w:r w:rsidR="008915B0" w:rsidRPr="00C15FB5">
        <w:rPr>
          <w:rFonts w:asciiTheme="minorEastAsia" w:hAnsiTheme="minorEastAsia" w:hint="eastAsia"/>
          <w:sz w:val="24"/>
          <w:szCs w:val="24"/>
        </w:rPr>
        <w:t>障害者差別の解消に資する取組の共有・分析</w:t>
      </w:r>
    </w:p>
    <w:p w14:paraId="6ADCEE54" w14:textId="118C83E9" w:rsidR="00F9175E" w:rsidRDefault="00F9175E"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F323FC" w:rsidRPr="00C15FB5">
        <w:rPr>
          <w:rFonts w:asciiTheme="minorEastAsia" w:hAnsiTheme="minorEastAsia" w:hint="eastAsia"/>
          <w:sz w:val="24"/>
          <w:szCs w:val="24"/>
        </w:rPr>
        <w:t>障害者差別の解消に資する取組</w:t>
      </w:r>
      <w:r w:rsidR="008915B0" w:rsidRPr="00C15FB5">
        <w:rPr>
          <w:rFonts w:asciiTheme="minorEastAsia" w:hAnsiTheme="minorEastAsia" w:hint="eastAsia"/>
          <w:sz w:val="24"/>
          <w:szCs w:val="24"/>
        </w:rPr>
        <w:t>の周知</w:t>
      </w:r>
      <w:r w:rsidR="002103C2">
        <w:rPr>
          <w:rFonts w:asciiTheme="minorEastAsia" w:hAnsiTheme="minorEastAsia" w:hint="eastAsia"/>
          <w:sz w:val="24"/>
          <w:szCs w:val="24"/>
        </w:rPr>
        <w:t>・発信</w:t>
      </w:r>
      <w:r w:rsidR="008915B0" w:rsidRPr="00C15FB5">
        <w:rPr>
          <w:rFonts w:asciiTheme="minorEastAsia" w:hAnsiTheme="minorEastAsia" w:hint="eastAsia"/>
          <w:sz w:val="24"/>
          <w:szCs w:val="24"/>
        </w:rPr>
        <w:t>や障害特性</w:t>
      </w:r>
      <w:r w:rsidR="002103C2">
        <w:rPr>
          <w:rFonts w:asciiTheme="minorEastAsia" w:hAnsiTheme="minorEastAsia" w:hint="eastAsia"/>
          <w:sz w:val="24"/>
          <w:szCs w:val="24"/>
        </w:rPr>
        <w:t>の</w:t>
      </w:r>
      <w:r w:rsidR="008915B0" w:rsidRPr="00C15FB5">
        <w:rPr>
          <w:rFonts w:asciiTheme="minorEastAsia" w:hAnsiTheme="minorEastAsia" w:hint="eastAsia"/>
          <w:sz w:val="24"/>
          <w:szCs w:val="24"/>
        </w:rPr>
        <w:t>理解のための研修・啓発</w:t>
      </w:r>
    </w:p>
    <w:p w14:paraId="2D44104F" w14:textId="38AFFCE9" w:rsidR="001D4636" w:rsidRPr="00C15FB5" w:rsidRDefault="008915B0" w:rsidP="00277994">
      <w:pPr>
        <w:jc w:val="left"/>
        <w:rPr>
          <w:rFonts w:asciiTheme="minorEastAsia" w:hAnsiTheme="minorEastAsia"/>
          <w:sz w:val="24"/>
          <w:szCs w:val="24"/>
        </w:rPr>
      </w:pPr>
      <w:r w:rsidRPr="00C15FB5">
        <w:rPr>
          <w:rFonts w:asciiTheme="minorEastAsia" w:hAnsiTheme="minorEastAsia" w:hint="eastAsia"/>
          <w:sz w:val="24"/>
          <w:szCs w:val="24"/>
        </w:rPr>
        <w:t>など</w:t>
      </w:r>
      <w:r w:rsidR="009775FF" w:rsidRPr="00C15FB5">
        <w:rPr>
          <w:rFonts w:asciiTheme="minorEastAsia" w:hAnsiTheme="minorEastAsia" w:hint="eastAsia"/>
          <w:sz w:val="24"/>
          <w:szCs w:val="24"/>
        </w:rPr>
        <w:t>を</w:t>
      </w:r>
      <w:r w:rsidR="00715BD9" w:rsidRPr="00C15FB5">
        <w:rPr>
          <w:rFonts w:asciiTheme="minorEastAsia" w:hAnsiTheme="minorEastAsia" w:hint="eastAsia"/>
          <w:sz w:val="24"/>
          <w:szCs w:val="24"/>
        </w:rPr>
        <w:t>扱うことが考えられ</w:t>
      </w:r>
      <w:r w:rsidR="00CB398E" w:rsidRPr="00C15FB5">
        <w:rPr>
          <w:rFonts w:asciiTheme="minorEastAsia" w:hAnsiTheme="minorEastAsia" w:hint="eastAsia"/>
          <w:sz w:val="24"/>
          <w:szCs w:val="24"/>
        </w:rPr>
        <w:t>ます</w:t>
      </w:r>
      <w:r w:rsidR="00715BD9" w:rsidRPr="00C15FB5">
        <w:rPr>
          <w:rFonts w:asciiTheme="minorEastAsia" w:hAnsiTheme="minorEastAsia" w:hint="eastAsia"/>
          <w:sz w:val="24"/>
          <w:szCs w:val="24"/>
        </w:rPr>
        <w:t>。</w:t>
      </w:r>
    </w:p>
    <w:p w14:paraId="273271B4" w14:textId="77777777" w:rsidR="00715BD9" w:rsidRPr="00C15FB5" w:rsidRDefault="00715BD9" w:rsidP="001D4636">
      <w:pPr>
        <w:jc w:val="left"/>
        <w:rPr>
          <w:rFonts w:ascii="ＭＳ Ｐゴシック" w:eastAsia="ＭＳ Ｐゴシック" w:hAnsi="ＭＳ Ｐゴシック"/>
          <w:sz w:val="24"/>
          <w:szCs w:val="24"/>
        </w:rPr>
      </w:pPr>
    </w:p>
    <w:p w14:paraId="5540D969" w14:textId="2DB0257D" w:rsidR="001D4636" w:rsidRPr="00277994" w:rsidRDefault="001D4636" w:rsidP="00277994">
      <w:pPr>
        <w:pStyle w:val="a9"/>
        <w:numPr>
          <w:ilvl w:val="0"/>
          <w:numId w:val="5"/>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915B0">
        <w:rPr>
          <w:rFonts w:ascii="ＭＳ Ｐゴシック" w:eastAsia="ＭＳ Ｐゴシック" w:hAnsi="ＭＳ Ｐゴシック" w:hint="eastAsia"/>
          <w:sz w:val="24"/>
          <w:szCs w:val="24"/>
        </w:rPr>
        <w:t>複数の機関等によって紛争の防止や解決を図る事案</w:t>
      </w:r>
      <w:r w:rsidR="002103C2">
        <w:rPr>
          <w:rFonts w:ascii="ＭＳ Ｐゴシック" w:eastAsia="ＭＳ Ｐゴシック" w:hAnsi="ＭＳ Ｐゴシック" w:hint="eastAsia"/>
          <w:sz w:val="24"/>
          <w:szCs w:val="24"/>
        </w:rPr>
        <w:t>の共有</w:t>
      </w:r>
    </w:p>
    <w:p w14:paraId="33E174E0" w14:textId="1C9C8569" w:rsidR="008915B0" w:rsidRPr="00277994" w:rsidRDefault="008915B0" w:rsidP="00277994">
      <w:pPr>
        <w:ind w:firstLineChars="100" w:firstLine="240"/>
        <w:jc w:val="left"/>
        <w:rPr>
          <w:rFonts w:asciiTheme="minorEastAsia" w:hAnsiTheme="minorEastAsia"/>
          <w:sz w:val="24"/>
          <w:szCs w:val="24"/>
        </w:rPr>
      </w:pPr>
      <w:r w:rsidRPr="00277994">
        <w:rPr>
          <w:rFonts w:asciiTheme="minorEastAsia" w:hAnsiTheme="minorEastAsia" w:hint="eastAsia"/>
          <w:sz w:val="24"/>
          <w:szCs w:val="24"/>
        </w:rPr>
        <w:t>障害者差別と思われる相談については、</w:t>
      </w:r>
      <w:r w:rsidR="00F9175E">
        <w:rPr>
          <w:rFonts w:asciiTheme="minorEastAsia" w:hAnsiTheme="minorEastAsia" w:hint="eastAsia"/>
          <w:sz w:val="24"/>
          <w:szCs w:val="24"/>
        </w:rPr>
        <w:t>単一の機関で対応可能な</w:t>
      </w:r>
      <w:r w:rsidR="006B164B" w:rsidRPr="00277994">
        <w:rPr>
          <w:rFonts w:asciiTheme="minorEastAsia" w:hAnsiTheme="minorEastAsia" w:hint="eastAsia"/>
          <w:sz w:val="24"/>
          <w:szCs w:val="24"/>
        </w:rPr>
        <w:t>事案もありますが、</w:t>
      </w:r>
      <w:r w:rsidR="00C15FB5">
        <w:rPr>
          <w:rFonts w:asciiTheme="minorEastAsia" w:hAnsiTheme="minorEastAsia" w:hint="eastAsia"/>
          <w:sz w:val="24"/>
          <w:szCs w:val="24"/>
        </w:rPr>
        <w:t>例えば、</w:t>
      </w:r>
      <w:r w:rsidR="006B164B" w:rsidRPr="00277994">
        <w:rPr>
          <w:rFonts w:asciiTheme="minorEastAsia" w:hAnsiTheme="minorEastAsia" w:hint="eastAsia"/>
          <w:sz w:val="24"/>
          <w:szCs w:val="24"/>
        </w:rPr>
        <w:t>商店街全体</w:t>
      </w:r>
      <w:r w:rsidR="000C389A" w:rsidRPr="00277994">
        <w:rPr>
          <w:rFonts w:asciiTheme="minorEastAsia" w:hAnsiTheme="minorEastAsia" w:hint="eastAsia"/>
          <w:sz w:val="24"/>
          <w:szCs w:val="24"/>
        </w:rPr>
        <w:t>として障害者</w:t>
      </w:r>
      <w:r w:rsidR="00C15FB5">
        <w:rPr>
          <w:rFonts w:asciiTheme="minorEastAsia" w:hAnsiTheme="minorEastAsia" w:hint="eastAsia"/>
          <w:sz w:val="24"/>
          <w:szCs w:val="24"/>
        </w:rPr>
        <w:t>への</w:t>
      </w:r>
      <w:r w:rsidR="000C389A" w:rsidRPr="00277994">
        <w:rPr>
          <w:rFonts w:asciiTheme="minorEastAsia" w:hAnsiTheme="minorEastAsia" w:hint="eastAsia"/>
          <w:sz w:val="24"/>
          <w:szCs w:val="24"/>
        </w:rPr>
        <w:t>対応に課題を有するような</w:t>
      </w:r>
      <w:r w:rsidR="006B164B" w:rsidRPr="00277994">
        <w:rPr>
          <w:rFonts w:asciiTheme="minorEastAsia" w:hAnsiTheme="minorEastAsia" w:hint="eastAsia"/>
          <w:sz w:val="24"/>
          <w:szCs w:val="24"/>
        </w:rPr>
        <w:t>事案や、保健・福祉の関係機関による支援が必要な事案など</w:t>
      </w:r>
      <w:r w:rsidR="000C389A" w:rsidRPr="00277994">
        <w:rPr>
          <w:rFonts w:asciiTheme="minorEastAsia" w:hAnsiTheme="minorEastAsia" w:hint="eastAsia"/>
          <w:sz w:val="24"/>
          <w:szCs w:val="24"/>
        </w:rPr>
        <w:t>については</w:t>
      </w:r>
      <w:r w:rsidR="00F9175E">
        <w:rPr>
          <w:rFonts w:asciiTheme="minorEastAsia" w:hAnsiTheme="minorEastAsia" w:hint="eastAsia"/>
          <w:sz w:val="24"/>
          <w:szCs w:val="24"/>
        </w:rPr>
        <w:t>、</w:t>
      </w:r>
      <w:r w:rsidR="000C389A" w:rsidRPr="00277994">
        <w:rPr>
          <w:rFonts w:asciiTheme="minorEastAsia" w:hAnsiTheme="minorEastAsia" w:hint="eastAsia"/>
          <w:sz w:val="24"/>
          <w:szCs w:val="24"/>
        </w:rPr>
        <w:t>単一の</w:t>
      </w:r>
      <w:r w:rsidR="00F9175E">
        <w:rPr>
          <w:rFonts w:asciiTheme="minorEastAsia" w:hAnsiTheme="minorEastAsia" w:hint="eastAsia"/>
          <w:sz w:val="24"/>
          <w:szCs w:val="24"/>
        </w:rPr>
        <w:t>機関</w:t>
      </w:r>
      <w:r w:rsidR="000C389A" w:rsidRPr="00277994">
        <w:rPr>
          <w:rFonts w:asciiTheme="minorEastAsia" w:hAnsiTheme="minorEastAsia" w:hint="eastAsia"/>
          <w:sz w:val="24"/>
          <w:szCs w:val="24"/>
        </w:rPr>
        <w:t>では対応が困難なことから、地域協議会において紛争の防止や解決</w:t>
      </w:r>
      <w:r w:rsidR="00F323FC" w:rsidRPr="00277994">
        <w:rPr>
          <w:rFonts w:asciiTheme="minorEastAsia" w:hAnsiTheme="minorEastAsia" w:hint="eastAsia"/>
          <w:sz w:val="24"/>
          <w:szCs w:val="24"/>
        </w:rPr>
        <w:t>を後押しするための</w:t>
      </w:r>
      <w:r w:rsidR="000C389A" w:rsidRPr="00277994">
        <w:rPr>
          <w:rFonts w:asciiTheme="minorEastAsia" w:hAnsiTheme="minorEastAsia" w:hint="eastAsia"/>
          <w:sz w:val="24"/>
          <w:szCs w:val="24"/>
        </w:rPr>
        <w:t>話し合いを持つことが考えられます。</w:t>
      </w:r>
    </w:p>
    <w:p w14:paraId="6B4D8625" w14:textId="77777777" w:rsidR="00715BD9" w:rsidRPr="00277994" w:rsidRDefault="00715BD9" w:rsidP="00277994">
      <w:pPr>
        <w:jc w:val="left"/>
        <w:rPr>
          <w:rFonts w:ascii="ＭＳ Ｐゴシック" w:eastAsia="ＭＳ Ｐゴシック" w:hAnsi="ＭＳ Ｐゴシック"/>
          <w:sz w:val="24"/>
          <w:szCs w:val="24"/>
        </w:rPr>
      </w:pPr>
    </w:p>
    <w:p w14:paraId="1820324E" w14:textId="77777777" w:rsidR="001D4636" w:rsidRPr="00C15FB5" w:rsidRDefault="001D4636" w:rsidP="001D4636">
      <w:pPr>
        <w:pStyle w:val="a9"/>
        <w:numPr>
          <w:ilvl w:val="0"/>
          <w:numId w:val="5"/>
        </w:numPr>
        <w:ind w:leftChars="0"/>
        <w:jc w:val="left"/>
        <w:rPr>
          <w:rFonts w:ascii="ＭＳ Ｐゴシック" w:eastAsia="ＭＳ Ｐゴシック" w:hAnsi="ＭＳ Ｐゴシック"/>
          <w:sz w:val="24"/>
          <w:szCs w:val="24"/>
        </w:rPr>
      </w:pPr>
      <w:r w:rsidRPr="00C15FB5">
        <w:rPr>
          <w:rFonts w:ascii="ＭＳ Ｐゴシック" w:eastAsia="ＭＳ Ｐゴシック" w:hAnsi="ＭＳ Ｐゴシック" w:hint="eastAsia"/>
          <w:sz w:val="24"/>
          <w:szCs w:val="24"/>
        </w:rPr>
        <w:t xml:space="preserve">　</w:t>
      </w:r>
      <w:r w:rsidR="005C7E4D" w:rsidRPr="00C15FB5">
        <w:rPr>
          <w:rFonts w:ascii="ＭＳ Ｐゴシック" w:eastAsia="ＭＳ Ｐゴシック" w:hAnsi="ＭＳ Ｐゴシック" w:hint="eastAsia"/>
          <w:sz w:val="24"/>
          <w:szCs w:val="24"/>
        </w:rPr>
        <w:t>関係</w:t>
      </w:r>
      <w:r w:rsidR="000C389A" w:rsidRPr="00C15FB5">
        <w:rPr>
          <w:rFonts w:ascii="ＭＳ Ｐゴシック" w:eastAsia="ＭＳ Ｐゴシック" w:hAnsi="ＭＳ Ｐゴシック" w:hint="eastAsia"/>
          <w:sz w:val="24"/>
          <w:szCs w:val="24"/>
        </w:rPr>
        <w:t>機関等が対応した相談事例の共有</w:t>
      </w:r>
    </w:p>
    <w:p w14:paraId="26368D5D" w14:textId="081CC4FE" w:rsidR="001D4636" w:rsidRPr="00277994" w:rsidRDefault="005C7E4D" w:rsidP="00277994">
      <w:pPr>
        <w:ind w:firstLineChars="100" w:firstLine="240"/>
        <w:jc w:val="left"/>
        <w:rPr>
          <w:rFonts w:asciiTheme="minorEastAsia" w:hAnsiTheme="minorEastAsia"/>
          <w:sz w:val="24"/>
          <w:szCs w:val="24"/>
        </w:rPr>
      </w:pPr>
      <w:r w:rsidRPr="00503B7E">
        <w:rPr>
          <w:rFonts w:asciiTheme="minorEastAsia" w:hAnsiTheme="minorEastAsia" w:hint="eastAsia"/>
          <w:sz w:val="24"/>
          <w:szCs w:val="24"/>
        </w:rPr>
        <w:t>多くの地域において、</w:t>
      </w:r>
      <w:r w:rsidR="00197E93" w:rsidRPr="00503B7E">
        <w:rPr>
          <w:rFonts w:asciiTheme="minorEastAsia" w:hAnsiTheme="minorEastAsia" w:hint="eastAsia"/>
          <w:sz w:val="24"/>
          <w:szCs w:val="24"/>
        </w:rPr>
        <w:t>これから、</w:t>
      </w:r>
      <w:r w:rsidRPr="00503B7E">
        <w:rPr>
          <w:rFonts w:asciiTheme="minorEastAsia" w:hAnsiTheme="minorEastAsia" w:hint="eastAsia"/>
          <w:sz w:val="24"/>
          <w:szCs w:val="24"/>
        </w:rPr>
        <w:t>障害者差別に関する相談</w:t>
      </w:r>
      <w:r w:rsidR="00C15FB5" w:rsidRPr="00503B7E">
        <w:rPr>
          <w:rFonts w:asciiTheme="minorEastAsia" w:hAnsiTheme="minorEastAsia" w:hint="eastAsia"/>
          <w:sz w:val="24"/>
          <w:szCs w:val="24"/>
        </w:rPr>
        <w:t>体制の整備</w:t>
      </w:r>
      <w:r w:rsidR="00197E93" w:rsidRPr="00503B7E">
        <w:rPr>
          <w:rFonts w:asciiTheme="minorEastAsia" w:hAnsiTheme="minorEastAsia" w:hint="eastAsia"/>
          <w:sz w:val="24"/>
          <w:szCs w:val="24"/>
        </w:rPr>
        <w:t>に</w:t>
      </w:r>
      <w:r w:rsidRPr="00503B7E">
        <w:rPr>
          <w:rFonts w:asciiTheme="minorEastAsia" w:hAnsiTheme="minorEastAsia" w:hint="eastAsia"/>
          <w:sz w:val="24"/>
          <w:szCs w:val="24"/>
        </w:rPr>
        <w:t>取り組むことが想定され</w:t>
      </w:r>
      <w:r w:rsidR="00941B40" w:rsidRPr="00503B7E">
        <w:rPr>
          <w:rFonts w:asciiTheme="minorEastAsia" w:hAnsiTheme="minorEastAsia" w:hint="eastAsia"/>
          <w:sz w:val="24"/>
          <w:szCs w:val="24"/>
        </w:rPr>
        <w:t>ます</w:t>
      </w:r>
      <w:r w:rsidR="00941B40" w:rsidRPr="00277994">
        <w:rPr>
          <w:rFonts w:asciiTheme="minorEastAsia" w:hAnsiTheme="minorEastAsia" w:hint="eastAsia"/>
          <w:sz w:val="24"/>
          <w:szCs w:val="24"/>
        </w:rPr>
        <w:t>。そのため</w:t>
      </w:r>
      <w:r w:rsidRPr="00277994">
        <w:rPr>
          <w:rFonts w:asciiTheme="minorEastAsia" w:hAnsiTheme="minorEastAsia" w:hint="eastAsia"/>
          <w:sz w:val="24"/>
          <w:szCs w:val="24"/>
        </w:rPr>
        <w:t>、関係機関等が対応した相談</w:t>
      </w:r>
      <w:r w:rsidR="00F9175E">
        <w:rPr>
          <w:rFonts w:asciiTheme="minorEastAsia" w:hAnsiTheme="minorEastAsia" w:hint="eastAsia"/>
          <w:sz w:val="24"/>
          <w:szCs w:val="24"/>
        </w:rPr>
        <w:t>事例</w:t>
      </w:r>
      <w:r w:rsidRPr="00277994">
        <w:rPr>
          <w:rFonts w:asciiTheme="minorEastAsia" w:hAnsiTheme="minorEastAsia" w:hint="eastAsia"/>
          <w:sz w:val="24"/>
          <w:szCs w:val="24"/>
        </w:rPr>
        <w:t>に関する情報、</w:t>
      </w:r>
      <w:r w:rsidR="00F9175E">
        <w:rPr>
          <w:rFonts w:asciiTheme="minorEastAsia" w:hAnsiTheme="minorEastAsia" w:hint="eastAsia"/>
          <w:sz w:val="24"/>
          <w:szCs w:val="24"/>
        </w:rPr>
        <w:t>特に</w:t>
      </w:r>
      <w:r w:rsidR="00F9175E" w:rsidRPr="00277994">
        <w:rPr>
          <w:rFonts w:asciiTheme="minorEastAsia" w:hAnsiTheme="minorEastAsia" w:hint="eastAsia"/>
          <w:sz w:val="24"/>
          <w:szCs w:val="24"/>
        </w:rPr>
        <w:t>紛争の解決や合理的配慮の提供などに結びついた事例</w:t>
      </w:r>
      <w:r w:rsidR="00F9175E">
        <w:rPr>
          <w:rFonts w:asciiTheme="minorEastAsia" w:hAnsiTheme="minorEastAsia" w:hint="eastAsia"/>
          <w:sz w:val="24"/>
          <w:szCs w:val="24"/>
        </w:rPr>
        <w:t>、</w:t>
      </w:r>
      <w:r w:rsidRPr="00277994">
        <w:rPr>
          <w:rFonts w:asciiTheme="minorEastAsia" w:hAnsiTheme="minorEastAsia" w:hint="eastAsia"/>
          <w:sz w:val="24"/>
          <w:szCs w:val="24"/>
        </w:rPr>
        <w:t>相談を踏まえて実施した調整</w:t>
      </w:r>
      <w:r w:rsidR="00F9175E">
        <w:rPr>
          <w:rFonts w:asciiTheme="minorEastAsia" w:hAnsiTheme="minorEastAsia" w:hint="eastAsia"/>
          <w:sz w:val="24"/>
          <w:szCs w:val="24"/>
        </w:rPr>
        <w:t>の内容について</w:t>
      </w:r>
      <w:r w:rsidRPr="00277994">
        <w:rPr>
          <w:rFonts w:asciiTheme="minorEastAsia" w:hAnsiTheme="minorEastAsia" w:hint="eastAsia"/>
          <w:sz w:val="24"/>
          <w:szCs w:val="24"/>
        </w:rPr>
        <w:t>共有することは、</w:t>
      </w:r>
      <w:r w:rsidR="000F5301" w:rsidRPr="00277994">
        <w:rPr>
          <w:rFonts w:asciiTheme="minorEastAsia" w:hAnsiTheme="minorEastAsia" w:hint="eastAsia"/>
          <w:sz w:val="24"/>
          <w:szCs w:val="24"/>
        </w:rPr>
        <w:t>協議会</w:t>
      </w:r>
      <w:r w:rsidR="00F9175E">
        <w:rPr>
          <w:rFonts w:asciiTheme="minorEastAsia" w:hAnsiTheme="minorEastAsia" w:hint="eastAsia"/>
          <w:sz w:val="24"/>
          <w:szCs w:val="24"/>
        </w:rPr>
        <w:t>を</w:t>
      </w:r>
      <w:r w:rsidR="000F5301" w:rsidRPr="00277994">
        <w:rPr>
          <w:rFonts w:asciiTheme="minorEastAsia" w:hAnsiTheme="minorEastAsia" w:hint="eastAsia"/>
          <w:sz w:val="24"/>
          <w:szCs w:val="24"/>
        </w:rPr>
        <w:t>構成</w:t>
      </w:r>
      <w:r w:rsidR="00F9175E">
        <w:rPr>
          <w:rFonts w:asciiTheme="minorEastAsia" w:hAnsiTheme="minorEastAsia" w:hint="eastAsia"/>
          <w:sz w:val="24"/>
          <w:szCs w:val="24"/>
        </w:rPr>
        <w:t>する</w:t>
      </w:r>
      <w:r w:rsidR="000F5301" w:rsidRPr="00277994">
        <w:rPr>
          <w:rFonts w:asciiTheme="minorEastAsia" w:hAnsiTheme="minorEastAsia" w:hint="eastAsia"/>
          <w:sz w:val="24"/>
          <w:szCs w:val="24"/>
        </w:rPr>
        <w:t>機関等が障害者差別の解消に関する共通認識を持つことにつながります。また、</w:t>
      </w:r>
      <w:r w:rsidRPr="00277994">
        <w:rPr>
          <w:rFonts w:asciiTheme="minorEastAsia" w:hAnsiTheme="minorEastAsia" w:hint="eastAsia"/>
          <w:sz w:val="24"/>
          <w:szCs w:val="24"/>
        </w:rPr>
        <w:t>類似する相談</w:t>
      </w:r>
      <w:r w:rsidR="00941B40" w:rsidRPr="00277994">
        <w:rPr>
          <w:rFonts w:asciiTheme="minorEastAsia" w:hAnsiTheme="minorEastAsia" w:hint="eastAsia"/>
          <w:sz w:val="24"/>
          <w:szCs w:val="24"/>
        </w:rPr>
        <w:t>を受ける</w:t>
      </w:r>
      <w:r w:rsidRPr="00277994">
        <w:rPr>
          <w:rFonts w:asciiTheme="minorEastAsia" w:hAnsiTheme="minorEastAsia" w:hint="eastAsia"/>
          <w:sz w:val="24"/>
          <w:szCs w:val="24"/>
        </w:rPr>
        <w:t>際の参考となるだけでなく、地域全体の</w:t>
      </w:r>
      <w:r w:rsidR="000F5301" w:rsidRPr="00277994">
        <w:rPr>
          <w:rFonts w:asciiTheme="minorEastAsia" w:hAnsiTheme="minorEastAsia" w:hint="eastAsia"/>
          <w:sz w:val="24"/>
          <w:szCs w:val="24"/>
        </w:rPr>
        <w:t>相談</w:t>
      </w:r>
      <w:r w:rsidRPr="00277994">
        <w:rPr>
          <w:rFonts w:asciiTheme="minorEastAsia" w:hAnsiTheme="minorEastAsia" w:hint="eastAsia"/>
          <w:sz w:val="24"/>
          <w:szCs w:val="24"/>
        </w:rPr>
        <w:t>対応力</w:t>
      </w:r>
      <w:r w:rsidR="00F9175E">
        <w:rPr>
          <w:rFonts w:asciiTheme="minorEastAsia" w:hAnsiTheme="minorEastAsia" w:hint="eastAsia"/>
          <w:sz w:val="24"/>
          <w:szCs w:val="24"/>
        </w:rPr>
        <w:t>の</w:t>
      </w:r>
      <w:r w:rsidRPr="00277994">
        <w:rPr>
          <w:rFonts w:asciiTheme="minorEastAsia" w:hAnsiTheme="minorEastAsia" w:hint="eastAsia"/>
          <w:sz w:val="24"/>
          <w:szCs w:val="24"/>
        </w:rPr>
        <w:t>向上に</w:t>
      </w:r>
      <w:r w:rsidR="00941B40" w:rsidRPr="00277994">
        <w:rPr>
          <w:rFonts w:asciiTheme="minorEastAsia" w:hAnsiTheme="minorEastAsia" w:hint="eastAsia"/>
          <w:sz w:val="24"/>
          <w:szCs w:val="24"/>
        </w:rPr>
        <w:t>つなが</w:t>
      </w:r>
      <w:r w:rsidR="00F323FC" w:rsidRPr="00277994">
        <w:rPr>
          <w:rFonts w:asciiTheme="minorEastAsia" w:hAnsiTheme="minorEastAsia" w:hint="eastAsia"/>
          <w:sz w:val="24"/>
          <w:szCs w:val="24"/>
        </w:rPr>
        <w:t>るものと思われます</w:t>
      </w:r>
      <w:r w:rsidR="00941B40" w:rsidRPr="00277994">
        <w:rPr>
          <w:rFonts w:asciiTheme="minorEastAsia" w:hAnsiTheme="minorEastAsia" w:hint="eastAsia"/>
          <w:sz w:val="24"/>
          <w:szCs w:val="24"/>
        </w:rPr>
        <w:t>。</w:t>
      </w:r>
    </w:p>
    <w:p w14:paraId="15D9F703" w14:textId="77777777" w:rsidR="009775FF" w:rsidRPr="005C7E4D" w:rsidRDefault="009775FF" w:rsidP="001D4636">
      <w:pPr>
        <w:jc w:val="left"/>
        <w:rPr>
          <w:rFonts w:ascii="ＭＳ Ｐゴシック" w:eastAsia="ＭＳ Ｐゴシック" w:hAnsi="ＭＳ Ｐゴシック"/>
          <w:sz w:val="24"/>
          <w:szCs w:val="24"/>
        </w:rPr>
      </w:pPr>
    </w:p>
    <w:p w14:paraId="65E5F9D7" w14:textId="77777777" w:rsidR="001D4636" w:rsidRDefault="001D4636" w:rsidP="00941B40">
      <w:pPr>
        <w:pStyle w:val="a9"/>
        <w:numPr>
          <w:ilvl w:val="0"/>
          <w:numId w:val="5"/>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41B40" w:rsidRPr="00941B40">
        <w:rPr>
          <w:rFonts w:ascii="ＭＳ Ｐゴシック" w:eastAsia="ＭＳ Ｐゴシック" w:hAnsi="ＭＳ Ｐゴシック" w:hint="eastAsia"/>
          <w:sz w:val="24"/>
          <w:szCs w:val="24"/>
        </w:rPr>
        <w:t>障害者差別に関する相談体制の整備</w:t>
      </w:r>
    </w:p>
    <w:p w14:paraId="42AE9F72" w14:textId="19BB7A3E" w:rsidR="009775FF" w:rsidRPr="00277994" w:rsidRDefault="00761964" w:rsidP="00277994">
      <w:pPr>
        <w:ind w:firstLineChars="100" w:firstLine="240"/>
        <w:jc w:val="left"/>
        <w:rPr>
          <w:rFonts w:asciiTheme="minorEastAsia" w:hAnsiTheme="minorEastAsia"/>
          <w:sz w:val="24"/>
          <w:szCs w:val="24"/>
        </w:rPr>
      </w:pPr>
      <w:r w:rsidRPr="00277994">
        <w:rPr>
          <w:rFonts w:asciiTheme="minorEastAsia" w:hAnsiTheme="minorEastAsia" w:hint="eastAsia"/>
          <w:sz w:val="24"/>
          <w:szCs w:val="24"/>
        </w:rPr>
        <w:t>障害者差別に関する相談へ対応することが想定される窓口の洗い出しや、窓口によって聞き取る内容の不整合が生じないようにするための共通</w:t>
      </w:r>
      <w:r w:rsidR="00F9175E">
        <w:rPr>
          <w:rFonts w:asciiTheme="minorEastAsia" w:hAnsiTheme="minorEastAsia" w:hint="eastAsia"/>
          <w:sz w:val="24"/>
          <w:szCs w:val="24"/>
        </w:rPr>
        <w:t>の情報記入</w:t>
      </w:r>
      <w:r w:rsidRPr="00277994">
        <w:rPr>
          <w:rFonts w:asciiTheme="minorEastAsia" w:hAnsiTheme="minorEastAsia" w:hint="eastAsia"/>
          <w:sz w:val="24"/>
          <w:szCs w:val="24"/>
        </w:rPr>
        <w:t>シートの作成、さらには</w:t>
      </w:r>
      <w:r w:rsidR="00FD3B3F">
        <w:rPr>
          <w:rFonts w:asciiTheme="minorEastAsia" w:hAnsiTheme="minorEastAsia" w:hint="eastAsia"/>
          <w:sz w:val="24"/>
          <w:szCs w:val="24"/>
        </w:rPr>
        <w:t>、</w:t>
      </w:r>
      <w:r w:rsidRPr="00277994">
        <w:rPr>
          <w:rFonts w:asciiTheme="minorEastAsia" w:hAnsiTheme="minorEastAsia" w:hint="eastAsia"/>
          <w:sz w:val="24"/>
          <w:szCs w:val="24"/>
        </w:rPr>
        <w:t>相談を受けてから事案の解決を目指す際の標準スキームの検討などに</w:t>
      </w:r>
      <w:r w:rsidR="009F2845" w:rsidRPr="00277994">
        <w:rPr>
          <w:rFonts w:asciiTheme="minorEastAsia" w:hAnsiTheme="minorEastAsia" w:hint="eastAsia"/>
          <w:sz w:val="24"/>
          <w:szCs w:val="24"/>
        </w:rPr>
        <w:t>ついて協議することが</w:t>
      </w:r>
      <w:r w:rsidR="00F323FC" w:rsidRPr="00277994">
        <w:rPr>
          <w:rFonts w:asciiTheme="minorEastAsia" w:hAnsiTheme="minorEastAsia" w:hint="eastAsia"/>
          <w:sz w:val="24"/>
          <w:szCs w:val="24"/>
        </w:rPr>
        <w:t>考えられます。</w:t>
      </w:r>
    </w:p>
    <w:p w14:paraId="4EFC6D21" w14:textId="77777777" w:rsidR="009775FF" w:rsidRPr="009775FF" w:rsidRDefault="009775FF" w:rsidP="009775FF">
      <w:pPr>
        <w:jc w:val="left"/>
        <w:rPr>
          <w:rFonts w:ascii="ＭＳ Ｐゴシック" w:eastAsia="ＭＳ Ｐゴシック" w:hAnsi="ＭＳ Ｐゴシック"/>
          <w:sz w:val="24"/>
          <w:szCs w:val="24"/>
        </w:rPr>
      </w:pPr>
    </w:p>
    <w:p w14:paraId="44F360A2" w14:textId="77777777" w:rsidR="009775FF" w:rsidRDefault="00CB398E" w:rsidP="00761964">
      <w:pPr>
        <w:pStyle w:val="a9"/>
        <w:numPr>
          <w:ilvl w:val="0"/>
          <w:numId w:val="5"/>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61964" w:rsidRPr="00761964">
        <w:rPr>
          <w:rFonts w:ascii="ＭＳ Ｐゴシック" w:eastAsia="ＭＳ Ｐゴシック" w:hAnsi="ＭＳ Ｐゴシック" w:hint="eastAsia"/>
          <w:sz w:val="24"/>
          <w:szCs w:val="24"/>
        </w:rPr>
        <w:t>障害者差別の解消に資する取組の共有・分析</w:t>
      </w:r>
    </w:p>
    <w:p w14:paraId="47CEF1EE" w14:textId="5A123686" w:rsidR="00761964" w:rsidRPr="00277994" w:rsidRDefault="009F2845" w:rsidP="00277994">
      <w:pPr>
        <w:ind w:firstLineChars="100" w:firstLine="240"/>
        <w:jc w:val="left"/>
        <w:rPr>
          <w:rFonts w:asciiTheme="minorEastAsia" w:hAnsiTheme="minorEastAsia"/>
          <w:sz w:val="24"/>
          <w:szCs w:val="24"/>
        </w:rPr>
      </w:pPr>
      <w:r w:rsidRPr="00277994">
        <w:rPr>
          <w:rFonts w:asciiTheme="minorEastAsia" w:hAnsiTheme="minorEastAsia" w:hint="eastAsia"/>
          <w:sz w:val="24"/>
          <w:szCs w:val="24"/>
        </w:rPr>
        <w:t>障害者差別の解消に向けては、発生した事案への対応だけでなく、</w:t>
      </w:r>
      <w:r w:rsidR="00F323FC" w:rsidRPr="00277994">
        <w:rPr>
          <w:rFonts w:asciiTheme="minorEastAsia" w:hAnsiTheme="minorEastAsia" w:hint="eastAsia"/>
          <w:sz w:val="24"/>
          <w:szCs w:val="24"/>
        </w:rPr>
        <w:t>障害者差別が起こらない地域づくりをしていくことが重要です。</w:t>
      </w:r>
      <w:r w:rsidRPr="00277994">
        <w:rPr>
          <w:rFonts w:asciiTheme="minorEastAsia" w:hAnsiTheme="minorEastAsia" w:hint="eastAsia"/>
          <w:sz w:val="24"/>
          <w:szCs w:val="24"/>
        </w:rPr>
        <w:t>現に</w:t>
      </w:r>
      <w:r w:rsidR="00F9175E">
        <w:rPr>
          <w:rFonts w:asciiTheme="minorEastAsia" w:hAnsiTheme="minorEastAsia" w:hint="eastAsia"/>
          <w:sz w:val="24"/>
          <w:szCs w:val="24"/>
        </w:rPr>
        <w:t>提供されている</w:t>
      </w:r>
      <w:r w:rsidRPr="00277994">
        <w:rPr>
          <w:rFonts w:asciiTheme="minorEastAsia" w:hAnsiTheme="minorEastAsia" w:hint="eastAsia"/>
          <w:sz w:val="24"/>
          <w:szCs w:val="24"/>
        </w:rPr>
        <w:t>合理的</w:t>
      </w:r>
      <w:r w:rsidR="00F323FC" w:rsidRPr="00277994">
        <w:rPr>
          <w:rFonts w:asciiTheme="minorEastAsia" w:hAnsiTheme="minorEastAsia" w:hint="eastAsia"/>
          <w:sz w:val="24"/>
          <w:szCs w:val="24"/>
        </w:rPr>
        <w:t>配慮（提供主体が特に意識せずに行っている取組を含む</w:t>
      </w:r>
      <w:r w:rsidR="000D566D">
        <w:rPr>
          <w:rFonts w:asciiTheme="minorEastAsia" w:hAnsiTheme="minorEastAsia" w:hint="eastAsia"/>
          <w:sz w:val="24"/>
          <w:szCs w:val="24"/>
        </w:rPr>
        <w:t>。</w:t>
      </w:r>
      <w:r w:rsidR="00F323FC" w:rsidRPr="00277994">
        <w:rPr>
          <w:rFonts w:asciiTheme="minorEastAsia" w:hAnsiTheme="minorEastAsia" w:hint="eastAsia"/>
          <w:sz w:val="24"/>
          <w:szCs w:val="24"/>
        </w:rPr>
        <w:t>）</w:t>
      </w:r>
      <w:r w:rsidR="006C49F7">
        <w:rPr>
          <w:rFonts w:asciiTheme="minorEastAsia" w:hAnsiTheme="minorEastAsia" w:hint="eastAsia"/>
          <w:sz w:val="24"/>
          <w:szCs w:val="24"/>
        </w:rPr>
        <w:t>の事例</w:t>
      </w:r>
      <w:r w:rsidRPr="00277994">
        <w:rPr>
          <w:rFonts w:asciiTheme="minorEastAsia" w:hAnsiTheme="minorEastAsia" w:hint="eastAsia"/>
          <w:sz w:val="24"/>
          <w:szCs w:val="24"/>
        </w:rPr>
        <w:t>を収集し、地域協議会の中で共有するとともに、実施に向けたポイントを</w:t>
      </w:r>
      <w:r w:rsidR="00F323FC" w:rsidRPr="00277994">
        <w:rPr>
          <w:rFonts w:asciiTheme="minorEastAsia" w:hAnsiTheme="minorEastAsia" w:hint="eastAsia"/>
          <w:sz w:val="24"/>
          <w:szCs w:val="24"/>
        </w:rPr>
        <w:t>評価・</w:t>
      </w:r>
      <w:r w:rsidRPr="00277994">
        <w:rPr>
          <w:rFonts w:asciiTheme="minorEastAsia" w:hAnsiTheme="minorEastAsia" w:hint="eastAsia"/>
          <w:sz w:val="24"/>
          <w:szCs w:val="24"/>
        </w:rPr>
        <w:t>分析し、より多くの機関等で</w:t>
      </w:r>
      <w:r w:rsidR="006C49F7">
        <w:rPr>
          <w:rFonts w:asciiTheme="minorEastAsia" w:hAnsiTheme="minorEastAsia" w:hint="eastAsia"/>
          <w:sz w:val="24"/>
          <w:szCs w:val="24"/>
        </w:rPr>
        <w:t>良い</w:t>
      </w:r>
      <w:r w:rsidRPr="00277994">
        <w:rPr>
          <w:rFonts w:asciiTheme="minorEastAsia" w:hAnsiTheme="minorEastAsia" w:hint="eastAsia"/>
          <w:sz w:val="24"/>
          <w:szCs w:val="24"/>
        </w:rPr>
        <w:t>取組が実践されるような事例集の作成などについて話し合いを持つことが考えられます。</w:t>
      </w:r>
    </w:p>
    <w:p w14:paraId="69241173" w14:textId="77777777" w:rsidR="00CB398E" w:rsidRPr="00277994" w:rsidRDefault="00CB398E" w:rsidP="00CB398E">
      <w:pPr>
        <w:jc w:val="left"/>
        <w:rPr>
          <w:rFonts w:asciiTheme="minorEastAsia" w:hAnsiTheme="minorEastAsia"/>
          <w:sz w:val="24"/>
          <w:szCs w:val="24"/>
        </w:rPr>
      </w:pPr>
    </w:p>
    <w:p w14:paraId="27BE4863" w14:textId="597368FC" w:rsidR="00CB398E" w:rsidRPr="001D4636" w:rsidRDefault="00CB398E" w:rsidP="00F323FC">
      <w:pPr>
        <w:pStyle w:val="a9"/>
        <w:numPr>
          <w:ilvl w:val="0"/>
          <w:numId w:val="5"/>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F323FC" w:rsidRPr="00761964">
        <w:rPr>
          <w:rFonts w:ascii="ＭＳ Ｐゴシック" w:eastAsia="ＭＳ Ｐゴシック" w:hAnsi="ＭＳ Ｐゴシック" w:hint="eastAsia"/>
          <w:sz w:val="24"/>
          <w:szCs w:val="24"/>
        </w:rPr>
        <w:t>障害者差別の解消に資する取組</w:t>
      </w:r>
      <w:r w:rsidR="00F323FC" w:rsidRPr="00F323FC">
        <w:rPr>
          <w:rFonts w:ascii="ＭＳ Ｐゴシック" w:eastAsia="ＭＳ Ｐゴシック" w:hAnsi="ＭＳ Ｐゴシック" w:hint="eastAsia"/>
          <w:sz w:val="24"/>
          <w:szCs w:val="24"/>
        </w:rPr>
        <w:t>の周知</w:t>
      </w:r>
      <w:r w:rsidR="000F5301">
        <w:rPr>
          <w:rFonts w:ascii="ＭＳ Ｐゴシック" w:eastAsia="ＭＳ Ｐゴシック" w:hAnsi="ＭＳ Ｐゴシック" w:hint="eastAsia"/>
          <w:sz w:val="24"/>
          <w:szCs w:val="24"/>
        </w:rPr>
        <w:t>・発信</w:t>
      </w:r>
      <w:r w:rsidR="00F323FC" w:rsidRPr="00F323FC">
        <w:rPr>
          <w:rFonts w:ascii="ＭＳ Ｐゴシック" w:eastAsia="ＭＳ Ｐゴシック" w:hAnsi="ＭＳ Ｐゴシック" w:hint="eastAsia"/>
          <w:sz w:val="24"/>
          <w:szCs w:val="24"/>
        </w:rPr>
        <w:t>や障害特性</w:t>
      </w:r>
      <w:r w:rsidR="000D566D">
        <w:rPr>
          <w:rFonts w:ascii="ＭＳ Ｐゴシック" w:eastAsia="ＭＳ Ｐゴシック" w:hAnsi="ＭＳ Ｐゴシック" w:hint="eastAsia"/>
          <w:sz w:val="24"/>
          <w:szCs w:val="24"/>
        </w:rPr>
        <w:t>の</w:t>
      </w:r>
      <w:r w:rsidR="00F323FC" w:rsidRPr="00F323FC">
        <w:rPr>
          <w:rFonts w:ascii="ＭＳ Ｐゴシック" w:eastAsia="ＭＳ Ｐゴシック" w:hAnsi="ＭＳ Ｐゴシック" w:hint="eastAsia"/>
          <w:sz w:val="24"/>
          <w:szCs w:val="24"/>
        </w:rPr>
        <w:t>理解のための研修・啓発</w:t>
      </w:r>
    </w:p>
    <w:p w14:paraId="49EBCF1D" w14:textId="0DBFD8C5" w:rsidR="0018173E" w:rsidRPr="00277994" w:rsidRDefault="000F5301" w:rsidP="00277994">
      <w:pPr>
        <w:ind w:firstLineChars="100" w:firstLine="240"/>
        <w:jc w:val="left"/>
        <w:rPr>
          <w:rFonts w:asciiTheme="minorEastAsia" w:hAnsiTheme="minorEastAsia"/>
          <w:sz w:val="24"/>
          <w:szCs w:val="24"/>
        </w:rPr>
      </w:pPr>
      <w:r w:rsidRPr="00277994">
        <w:rPr>
          <w:rFonts w:asciiTheme="minorEastAsia" w:hAnsiTheme="minorEastAsia" w:hint="eastAsia"/>
          <w:sz w:val="24"/>
          <w:szCs w:val="24"/>
        </w:rPr>
        <w:t>障害者差別解消法では私人の行為を対象としていないことから、原則として地域協議会でも協議対象となりません。ただし、障害者に対する誤解や偏見、無理解や、合理的配慮に関する情報不足が引き金となって発生する障害者差別を解消していくためには、</w:t>
      </w:r>
      <w:r w:rsidR="006C49F7" w:rsidRPr="00277994">
        <w:rPr>
          <w:rFonts w:asciiTheme="minorEastAsia" w:hAnsiTheme="minorEastAsia" w:hint="eastAsia"/>
          <w:sz w:val="24"/>
          <w:szCs w:val="24"/>
        </w:rPr>
        <w:t>障害者差別解消法の周知</w:t>
      </w:r>
      <w:r w:rsidR="006C49F7">
        <w:rPr>
          <w:rFonts w:asciiTheme="minorEastAsia" w:hAnsiTheme="minorEastAsia" w:hint="eastAsia"/>
          <w:sz w:val="24"/>
          <w:szCs w:val="24"/>
        </w:rPr>
        <w:t>はもちろんのこと、</w:t>
      </w:r>
      <w:r w:rsidRPr="00277994">
        <w:rPr>
          <w:rFonts w:asciiTheme="minorEastAsia" w:hAnsiTheme="minorEastAsia" w:hint="eastAsia"/>
          <w:sz w:val="24"/>
          <w:szCs w:val="24"/>
        </w:rPr>
        <w:t>障害特性を理解するための研修・啓発や、（４）で取り上げた障害者差別の解消に資する取組</w:t>
      </w:r>
      <w:r w:rsidR="006C49F7">
        <w:rPr>
          <w:rFonts w:asciiTheme="minorEastAsia" w:hAnsiTheme="minorEastAsia" w:hint="eastAsia"/>
          <w:sz w:val="24"/>
          <w:szCs w:val="24"/>
        </w:rPr>
        <w:t>事例</w:t>
      </w:r>
      <w:r w:rsidRPr="00277994">
        <w:rPr>
          <w:rFonts w:asciiTheme="minorEastAsia" w:hAnsiTheme="minorEastAsia" w:hint="eastAsia"/>
          <w:sz w:val="24"/>
          <w:szCs w:val="24"/>
        </w:rPr>
        <w:t>の発信なども重要</w:t>
      </w:r>
      <w:r w:rsidR="00A4308B" w:rsidRPr="00277994">
        <w:rPr>
          <w:rFonts w:asciiTheme="minorEastAsia" w:hAnsiTheme="minorEastAsia" w:hint="eastAsia"/>
          <w:sz w:val="24"/>
          <w:szCs w:val="24"/>
        </w:rPr>
        <w:t>です</w:t>
      </w:r>
      <w:r w:rsidRPr="00277994">
        <w:rPr>
          <w:rFonts w:asciiTheme="minorEastAsia" w:hAnsiTheme="minorEastAsia" w:hint="eastAsia"/>
          <w:sz w:val="24"/>
          <w:szCs w:val="24"/>
        </w:rPr>
        <w:t>。</w:t>
      </w:r>
      <w:r w:rsidR="00A4308B" w:rsidRPr="00277994">
        <w:rPr>
          <w:rFonts w:asciiTheme="minorEastAsia" w:hAnsiTheme="minorEastAsia" w:hint="eastAsia"/>
          <w:sz w:val="24"/>
          <w:szCs w:val="24"/>
        </w:rPr>
        <w:t>そのため、それぞれの地域で重点的に実施すべき研修・啓発等の分野や内容を検討するとともに、効果的な周知・発信の在り方などについて協議することが考えられます。</w:t>
      </w:r>
    </w:p>
    <w:p w14:paraId="083F1D46" w14:textId="2E745D51" w:rsidR="0044788F" w:rsidRDefault="0044788F" w:rsidP="0018173E">
      <w:pPr>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852B089" w14:textId="77777777" w:rsidR="001D4636" w:rsidRDefault="000A2DF7">
      <w:pPr>
        <w:jc w:val="left"/>
        <w:rPr>
          <w:rFonts w:ascii="ＭＳ Ｐゴシック" w:eastAsia="ＭＳ Ｐゴシック" w:hAnsi="ＭＳ Ｐゴシック"/>
          <w:sz w:val="24"/>
          <w:szCs w:val="24"/>
        </w:rPr>
      </w:pPr>
      <w:r w:rsidRPr="00CB398E">
        <w:rPr>
          <w:rFonts w:ascii="ＭＳ Ｐゴシック" w:eastAsia="ＭＳ Ｐゴシック" w:hAnsi="ＭＳ Ｐゴシック" w:hint="eastAsia"/>
          <w:sz w:val="24"/>
          <w:szCs w:val="24"/>
          <w:u w:val="single"/>
        </w:rPr>
        <w:t>３　地域協議会は</w:t>
      </w:r>
      <w:r w:rsidR="00A4308B">
        <w:rPr>
          <w:rFonts w:ascii="ＭＳ Ｐゴシック" w:eastAsia="ＭＳ Ｐゴシック" w:hAnsi="ＭＳ Ｐゴシック" w:hint="eastAsia"/>
          <w:sz w:val="24"/>
          <w:szCs w:val="24"/>
          <w:u w:val="single"/>
        </w:rPr>
        <w:t>どうやって立ち上げるのですか？</w:t>
      </w:r>
    </w:p>
    <w:p w14:paraId="174B7B1F" w14:textId="77777777" w:rsidR="000A2DF7" w:rsidRPr="00E704D9" w:rsidRDefault="00E704D9" w:rsidP="00E704D9">
      <w:pPr>
        <w:pStyle w:val="a9"/>
        <w:numPr>
          <w:ilvl w:val="0"/>
          <w:numId w:val="8"/>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E6209">
        <w:rPr>
          <w:rFonts w:ascii="ＭＳ Ｐゴシック" w:eastAsia="ＭＳ Ｐゴシック" w:hAnsi="ＭＳ Ｐゴシック" w:hint="eastAsia"/>
          <w:sz w:val="24"/>
          <w:szCs w:val="24"/>
        </w:rPr>
        <w:t>組織形態</w:t>
      </w:r>
    </w:p>
    <w:p w14:paraId="45BF17C6" w14:textId="77777777" w:rsidR="001D4636" w:rsidRDefault="00A4308B"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地域協議会の</w:t>
      </w:r>
      <w:r w:rsidR="00BE6209">
        <w:rPr>
          <w:rFonts w:asciiTheme="minorEastAsia" w:hAnsiTheme="minorEastAsia" w:hint="eastAsia"/>
          <w:sz w:val="24"/>
          <w:szCs w:val="24"/>
        </w:rPr>
        <w:t>組織形態に、特別な決まりはありません。</w:t>
      </w:r>
      <w:r w:rsidR="00F66A86" w:rsidRPr="00F66A86">
        <w:rPr>
          <w:rFonts w:asciiTheme="minorEastAsia" w:hAnsiTheme="minorEastAsia" w:hint="eastAsia"/>
          <w:sz w:val="24"/>
          <w:szCs w:val="24"/>
        </w:rPr>
        <w:t>組織する単位</w:t>
      </w:r>
      <w:r w:rsidR="00277994">
        <w:rPr>
          <w:rFonts w:asciiTheme="minorEastAsia" w:hAnsiTheme="minorEastAsia" w:hint="eastAsia"/>
          <w:sz w:val="24"/>
          <w:szCs w:val="24"/>
        </w:rPr>
        <w:t>（都道府県・</w:t>
      </w:r>
      <w:r w:rsidR="00F66A86" w:rsidRPr="00F66A86">
        <w:rPr>
          <w:rFonts w:asciiTheme="minorEastAsia" w:hAnsiTheme="minorEastAsia" w:hint="eastAsia"/>
          <w:sz w:val="24"/>
          <w:szCs w:val="24"/>
        </w:rPr>
        <w:t>市町村</w:t>
      </w:r>
      <w:r w:rsidR="00277994">
        <w:rPr>
          <w:rFonts w:asciiTheme="minorEastAsia" w:hAnsiTheme="minorEastAsia" w:hint="eastAsia"/>
          <w:sz w:val="24"/>
          <w:szCs w:val="24"/>
        </w:rPr>
        <w:t>）</w:t>
      </w:r>
      <w:r w:rsidR="00F66A86" w:rsidRPr="00F66A86">
        <w:rPr>
          <w:rFonts w:asciiTheme="minorEastAsia" w:hAnsiTheme="minorEastAsia" w:hint="eastAsia"/>
          <w:sz w:val="24"/>
          <w:szCs w:val="24"/>
        </w:rPr>
        <w:t>によっても異なりますし、市町村の場合</w:t>
      </w:r>
      <w:r w:rsidR="00953459">
        <w:rPr>
          <w:rFonts w:asciiTheme="minorEastAsia" w:hAnsiTheme="minorEastAsia" w:hint="eastAsia"/>
          <w:sz w:val="24"/>
          <w:szCs w:val="24"/>
        </w:rPr>
        <w:t>でも規模</w:t>
      </w:r>
      <w:r w:rsidR="00F66A86" w:rsidRPr="00F66A86">
        <w:rPr>
          <w:rFonts w:asciiTheme="minorEastAsia" w:hAnsiTheme="minorEastAsia" w:hint="eastAsia"/>
          <w:sz w:val="24"/>
          <w:szCs w:val="24"/>
        </w:rPr>
        <w:t>によって</w:t>
      </w:r>
      <w:r w:rsidR="00F66A86">
        <w:rPr>
          <w:rFonts w:asciiTheme="minorEastAsia" w:hAnsiTheme="minorEastAsia" w:hint="eastAsia"/>
          <w:sz w:val="24"/>
          <w:szCs w:val="24"/>
        </w:rPr>
        <w:t>異なります</w:t>
      </w:r>
      <w:r w:rsidR="00277994">
        <w:rPr>
          <w:rFonts w:asciiTheme="minorEastAsia" w:hAnsiTheme="minorEastAsia" w:hint="eastAsia"/>
          <w:sz w:val="24"/>
          <w:szCs w:val="24"/>
        </w:rPr>
        <w:t>ので、地域</w:t>
      </w:r>
      <w:r w:rsidR="00BE6209">
        <w:rPr>
          <w:rFonts w:asciiTheme="minorEastAsia" w:hAnsiTheme="minorEastAsia" w:hint="eastAsia"/>
          <w:sz w:val="24"/>
          <w:szCs w:val="24"/>
        </w:rPr>
        <w:t>の実情に応じ</w:t>
      </w:r>
      <w:r w:rsidR="00723CA3">
        <w:rPr>
          <w:rFonts w:asciiTheme="minorEastAsia" w:hAnsiTheme="minorEastAsia" w:hint="eastAsia"/>
          <w:sz w:val="24"/>
          <w:szCs w:val="24"/>
        </w:rPr>
        <w:t>てさまざまな立ち上げ方が考えられます。</w:t>
      </w:r>
    </w:p>
    <w:p w14:paraId="4EFFD3A8" w14:textId="4EAF4F50" w:rsidR="00723CA3" w:rsidRDefault="00865D8E"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すでに障害者差別の解消に関する条例等に基づく会議体を有している場合は、その組織に地域協議会の機能を付加する</w:t>
      </w:r>
      <w:r w:rsidR="0044788F">
        <w:rPr>
          <w:rFonts w:asciiTheme="minorEastAsia" w:hAnsiTheme="minorEastAsia" w:hint="eastAsia"/>
          <w:sz w:val="24"/>
          <w:szCs w:val="24"/>
        </w:rPr>
        <w:t>といった方法もあるでしょう</w:t>
      </w:r>
      <w:r>
        <w:rPr>
          <w:rFonts w:asciiTheme="minorEastAsia" w:hAnsiTheme="minorEastAsia" w:hint="eastAsia"/>
          <w:sz w:val="24"/>
          <w:szCs w:val="24"/>
        </w:rPr>
        <w:t>。また、</w:t>
      </w:r>
      <w:r w:rsidR="00D0786E">
        <w:rPr>
          <w:rFonts w:asciiTheme="minorEastAsia" w:hAnsiTheme="minorEastAsia" w:hint="eastAsia"/>
          <w:sz w:val="24"/>
          <w:szCs w:val="24"/>
        </w:rPr>
        <w:t>昨年度から実施している「</w:t>
      </w:r>
      <w:r w:rsidR="00D0786E" w:rsidRPr="00D0786E">
        <w:rPr>
          <w:rFonts w:asciiTheme="minorEastAsia" w:hAnsiTheme="minorEastAsia" w:hint="eastAsia"/>
          <w:sz w:val="24"/>
          <w:szCs w:val="24"/>
        </w:rPr>
        <w:t>障害者差別解消支援地域協議会体制整備事業</w:t>
      </w:r>
      <w:r w:rsidR="00D0786E">
        <w:rPr>
          <w:rFonts w:asciiTheme="minorEastAsia" w:hAnsiTheme="minorEastAsia" w:hint="eastAsia"/>
          <w:sz w:val="24"/>
          <w:szCs w:val="24"/>
        </w:rPr>
        <w:t>」の</w:t>
      </w:r>
      <w:r w:rsidR="00D0786E" w:rsidRPr="00D0786E">
        <w:rPr>
          <w:rFonts w:asciiTheme="minorEastAsia" w:hAnsiTheme="minorEastAsia" w:hint="eastAsia"/>
          <w:sz w:val="24"/>
          <w:szCs w:val="24"/>
        </w:rPr>
        <w:t>モデル会議</w:t>
      </w:r>
      <w:r w:rsidR="00D0786E">
        <w:rPr>
          <w:rFonts w:asciiTheme="minorEastAsia" w:hAnsiTheme="minorEastAsia" w:hint="eastAsia"/>
          <w:sz w:val="24"/>
          <w:szCs w:val="24"/>
        </w:rPr>
        <w:t>においては、既存の障害者虐待防止法に基づくネットワークや、障害者総合支援法に基づく協議会の枠組みを活用して地域協議会をモデル的に立ち上げているケースもあります。多くの場合、障害者施策に関する会議体の構成メンバーは</w:t>
      </w:r>
      <w:r w:rsidR="004B12CB">
        <w:rPr>
          <w:rFonts w:asciiTheme="minorEastAsia" w:hAnsiTheme="minorEastAsia" w:hint="eastAsia"/>
          <w:sz w:val="24"/>
          <w:szCs w:val="24"/>
        </w:rPr>
        <w:t>ほぼ</w:t>
      </w:r>
      <w:r w:rsidR="00D0786E">
        <w:rPr>
          <w:rFonts w:asciiTheme="minorEastAsia" w:hAnsiTheme="minorEastAsia" w:hint="eastAsia"/>
          <w:sz w:val="24"/>
          <w:szCs w:val="24"/>
        </w:rPr>
        <w:t>重複しますので、既存</w:t>
      </w:r>
      <w:r w:rsidR="0062491D">
        <w:rPr>
          <w:rFonts w:asciiTheme="minorEastAsia" w:hAnsiTheme="minorEastAsia" w:hint="eastAsia"/>
          <w:sz w:val="24"/>
          <w:szCs w:val="24"/>
        </w:rPr>
        <w:t>の</w:t>
      </w:r>
      <w:r w:rsidR="00D0786E">
        <w:rPr>
          <w:rFonts w:asciiTheme="minorEastAsia" w:hAnsiTheme="minorEastAsia" w:hint="eastAsia"/>
          <w:sz w:val="24"/>
          <w:szCs w:val="24"/>
        </w:rPr>
        <w:t>会議体の枠組みを活用しつつ、</w:t>
      </w:r>
      <w:r w:rsidR="004B12CB">
        <w:rPr>
          <w:rFonts w:asciiTheme="minorEastAsia" w:hAnsiTheme="minorEastAsia" w:hint="eastAsia"/>
          <w:sz w:val="24"/>
          <w:szCs w:val="24"/>
        </w:rPr>
        <w:t>必要に応じて</w:t>
      </w:r>
      <w:r w:rsidR="00D0786E">
        <w:rPr>
          <w:rFonts w:asciiTheme="minorEastAsia" w:hAnsiTheme="minorEastAsia" w:hint="eastAsia"/>
          <w:sz w:val="24"/>
          <w:szCs w:val="24"/>
        </w:rPr>
        <w:t>地域協議会に</w:t>
      </w:r>
      <w:r w:rsidR="004B12CB">
        <w:rPr>
          <w:rFonts w:asciiTheme="minorEastAsia" w:hAnsiTheme="minorEastAsia" w:hint="eastAsia"/>
          <w:sz w:val="24"/>
          <w:szCs w:val="24"/>
        </w:rPr>
        <w:t>追加</w:t>
      </w:r>
      <w:r w:rsidR="00D0786E">
        <w:rPr>
          <w:rFonts w:asciiTheme="minorEastAsia" w:hAnsiTheme="minorEastAsia" w:hint="eastAsia"/>
          <w:sz w:val="24"/>
          <w:szCs w:val="24"/>
        </w:rPr>
        <w:t>のメンバーを</w:t>
      </w:r>
      <w:r w:rsidR="00E61C04">
        <w:rPr>
          <w:rFonts w:asciiTheme="minorEastAsia" w:hAnsiTheme="minorEastAsia" w:hint="eastAsia"/>
          <w:sz w:val="24"/>
          <w:szCs w:val="24"/>
        </w:rPr>
        <w:t>加えること</w:t>
      </w:r>
      <w:r w:rsidR="004B12CB">
        <w:rPr>
          <w:rFonts w:asciiTheme="minorEastAsia" w:hAnsiTheme="minorEastAsia" w:hint="eastAsia"/>
          <w:sz w:val="24"/>
          <w:szCs w:val="24"/>
        </w:rPr>
        <w:t>などにより</w:t>
      </w:r>
      <w:r w:rsidR="00E61C04">
        <w:rPr>
          <w:rFonts w:asciiTheme="minorEastAsia" w:hAnsiTheme="minorEastAsia" w:hint="eastAsia"/>
          <w:sz w:val="24"/>
          <w:szCs w:val="24"/>
        </w:rPr>
        <w:t>、参画する機関等の負担も抑えながら地域協議会を立ち上げることができます。</w:t>
      </w:r>
    </w:p>
    <w:p w14:paraId="6F8615AE" w14:textId="77777777" w:rsidR="00FD3B3F" w:rsidRPr="00CB398E" w:rsidRDefault="00FD3B3F" w:rsidP="00277994">
      <w:pPr>
        <w:ind w:firstLineChars="100" w:firstLine="240"/>
        <w:jc w:val="left"/>
        <w:rPr>
          <w:rFonts w:asciiTheme="minorEastAsia" w:hAnsiTheme="minorEastAsia"/>
          <w:sz w:val="24"/>
          <w:szCs w:val="24"/>
        </w:rPr>
      </w:pPr>
    </w:p>
    <w:p w14:paraId="05FAB3F8" w14:textId="77777777" w:rsidR="00BA50B5" w:rsidRPr="00E704D9" w:rsidRDefault="00E704D9" w:rsidP="00E704D9">
      <w:pPr>
        <w:pStyle w:val="a9"/>
        <w:numPr>
          <w:ilvl w:val="0"/>
          <w:numId w:val="8"/>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A50B5" w:rsidRPr="00E704D9">
        <w:rPr>
          <w:rFonts w:ascii="ＭＳ Ｐゴシック" w:eastAsia="ＭＳ Ｐゴシック" w:hAnsi="ＭＳ Ｐゴシック" w:hint="eastAsia"/>
          <w:sz w:val="24"/>
          <w:szCs w:val="24"/>
        </w:rPr>
        <w:t>会議の</w:t>
      </w:r>
      <w:r w:rsidR="00E61C04">
        <w:rPr>
          <w:rFonts w:ascii="ＭＳ Ｐゴシック" w:eastAsia="ＭＳ Ｐゴシック" w:hAnsi="ＭＳ Ｐゴシック" w:hint="eastAsia"/>
          <w:sz w:val="24"/>
          <w:szCs w:val="24"/>
        </w:rPr>
        <w:t>運営</w:t>
      </w:r>
    </w:p>
    <w:p w14:paraId="7DD6D907" w14:textId="65660F42" w:rsidR="001D4636" w:rsidRDefault="00E61C04"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地域協議会</w:t>
      </w:r>
      <w:r w:rsidR="00F86A36">
        <w:rPr>
          <w:rFonts w:asciiTheme="minorEastAsia" w:hAnsiTheme="minorEastAsia" w:hint="eastAsia"/>
          <w:sz w:val="24"/>
          <w:szCs w:val="24"/>
        </w:rPr>
        <w:t>は、地域における障害者差別に関する相談や、相談を踏まえた取組などを話し合う場ですので、</w:t>
      </w:r>
      <w:r w:rsidR="00F86A36" w:rsidRPr="00F86A36">
        <w:rPr>
          <w:rFonts w:asciiTheme="minorEastAsia" w:hAnsiTheme="minorEastAsia" w:hint="eastAsia"/>
          <w:sz w:val="24"/>
          <w:szCs w:val="24"/>
        </w:rPr>
        <w:t>まずは地域の</w:t>
      </w:r>
      <w:r w:rsidR="00F86A36">
        <w:rPr>
          <w:rFonts w:asciiTheme="minorEastAsia" w:hAnsiTheme="minorEastAsia" w:hint="eastAsia"/>
          <w:sz w:val="24"/>
          <w:szCs w:val="24"/>
        </w:rPr>
        <w:t>関係機関が一堂に集まり、お互いに「顔」の見える関係を築くことが大切です。また、２（１）から（５）で示した事項を効率的に協議するためには、代表者会議（親会議）</w:t>
      </w:r>
      <w:r w:rsidR="0044788F">
        <w:rPr>
          <w:rFonts w:asciiTheme="minorEastAsia" w:hAnsiTheme="minorEastAsia" w:hint="eastAsia"/>
          <w:sz w:val="24"/>
          <w:szCs w:val="24"/>
        </w:rPr>
        <w:t>の下に</w:t>
      </w:r>
      <w:r w:rsidR="00F86A36">
        <w:rPr>
          <w:rFonts w:asciiTheme="minorEastAsia" w:hAnsiTheme="minorEastAsia" w:hint="eastAsia"/>
          <w:sz w:val="24"/>
          <w:szCs w:val="24"/>
        </w:rPr>
        <w:t>実務者会議（ワーキングチーム）を置くことも考えられます。</w:t>
      </w:r>
    </w:p>
    <w:p w14:paraId="3650DAA1" w14:textId="77777777" w:rsidR="00F86A36" w:rsidRDefault="00F86A36"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代表者会議と実務者会議を置く場合の役割分担は、次のとおりです。</w:t>
      </w:r>
    </w:p>
    <w:p w14:paraId="56E01A58" w14:textId="77777777" w:rsidR="00FD3B3F" w:rsidRDefault="00FD3B3F" w:rsidP="001D4636">
      <w:pPr>
        <w:jc w:val="left"/>
        <w:rPr>
          <w:rFonts w:ascii="ＭＳ ゴシック" w:eastAsia="ＭＳ ゴシック" w:hAnsi="ＭＳ ゴシック"/>
          <w:sz w:val="24"/>
          <w:szCs w:val="24"/>
        </w:rPr>
      </w:pPr>
    </w:p>
    <w:p w14:paraId="6E5F8339" w14:textId="77777777" w:rsidR="00F86A36" w:rsidRPr="00277994" w:rsidRDefault="00F86A36" w:rsidP="001D4636">
      <w:pPr>
        <w:jc w:val="left"/>
        <w:rPr>
          <w:rFonts w:ascii="ＭＳ ゴシック" w:eastAsia="ＭＳ ゴシック" w:hAnsi="ＭＳ ゴシック"/>
          <w:sz w:val="24"/>
          <w:szCs w:val="24"/>
        </w:rPr>
      </w:pPr>
      <w:r w:rsidRPr="00277994">
        <w:rPr>
          <w:rFonts w:ascii="ＭＳ ゴシック" w:eastAsia="ＭＳ ゴシック" w:hAnsi="ＭＳ ゴシック" w:hint="eastAsia"/>
          <w:sz w:val="24"/>
          <w:szCs w:val="24"/>
        </w:rPr>
        <w:t>（代表者会議）</w:t>
      </w:r>
    </w:p>
    <w:p w14:paraId="613A1911" w14:textId="0784B4E4" w:rsidR="00F86A36" w:rsidRDefault="00F66A86"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代表者会議は、</w:t>
      </w:r>
      <w:r w:rsidRPr="00F66A86">
        <w:rPr>
          <w:rFonts w:asciiTheme="minorEastAsia" w:hAnsiTheme="minorEastAsia" w:hint="eastAsia"/>
          <w:sz w:val="24"/>
          <w:szCs w:val="24"/>
        </w:rPr>
        <w:t>基本的な運営方針の検討</w:t>
      </w:r>
      <w:r w:rsidR="0044788F">
        <w:rPr>
          <w:rFonts w:asciiTheme="minorEastAsia" w:hAnsiTheme="minorEastAsia" w:hint="eastAsia"/>
          <w:sz w:val="24"/>
          <w:szCs w:val="24"/>
        </w:rPr>
        <w:t>のほか</w:t>
      </w:r>
      <w:r>
        <w:rPr>
          <w:rFonts w:asciiTheme="minorEastAsia" w:hAnsiTheme="minorEastAsia" w:hint="eastAsia"/>
          <w:sz w:val="24"/>
          <w:szCs w:val="24"/>
        </w:rPr>
        <w:t>、政策</w:t>
      </w:r>
      <w:r w:rsidRPr="00F66A86">
        <w:rPr>
          <w:rFonts w:asciiTheme="minorEastAsia" w:hAnsiTheme="minorEastAsia" w:hint="eastAsia"/>
          <w:sz w:val="24"/>
          <w:szCs w:val="24"/>
        </w:rPr>
        <w:t>提言</w:t>
      </w:r>
      <w:r w:rsidR="0044788F">
        <w:rPr>
          <w:rFonts w:asciiTheme="minorEastAsia" w:hAnsiTheme="minorEastAsia" w:hint="eastAsia"/>
          <w:sz w:val="24"/>
          <w:szCs w:val="24"/>
        </w:rPr>
        <w:t>、</w:t>
      </w:r>
      <w:r>
        <w:rPr>
          <w:rFonts w:asciiTheme="minorEastAsia" w:hAnsiTheme="minorEastAsia" w:hint="eastAsia"/>
          <w:sz w:val="24"/>
          <w:szCs w:val="24"/>
        </w:rPr>
        <w:t>研修啓発</w:t>
      </w:r>
      <w:r w:rsidR="0044788F">
        <w:rPr>
          <w:rFonts w:asciiTheme="minorEastAsia" w:hAnsiTheme="minorEastAsia" w:hint="eastAsia"/>
          <w:sz w:val="24"/>
          <w:szCs w:val="24"/>
        </w:rPr>
        <w:t>に関する</w:t>
      </w:r>
      <w:r w:rsidRPr="00F66A86">
        <w:rPr>
          <w:rFonts w:asciiTheme="minorEastAsia" w:hAnsiTheme="minorEastAsia" w:hint="eastAsia"/>
          <w:sz w:val="24"/>
          <w:szCs w:val="24"/>
        </w:rPr>
        <w:t>企画の決定</w:t>
      </w:r>
      <w:r w:rsidR="0001404A">
        <w:rPr>
          <w:rFonts w:asciiTheme="minorEastAsia" w:hAnsiTheme="minorEastAsia" w:hint="eastAsia"/>
          <w:sz w:val="24"/>
          <w:szCs w:val="24"/>
        </w:rPr>
        <w:t>、</w:t>
      </w:r>
      <w:r w:rsidRPr="00F66A86">
        <w:rPr>
          <w:rFonts w:asciiTheme="minorEastAsia" w:hAnsiTheme="minorEastAsia" w:hint="eastAsia"/>
          <w:sz w:val="24"/>
          <w:szCs w:val="24"/>
        </w:rPr>
        <w:t>相談</w:t>
      </w:r>
      <w:r w:rsidR="0001404A">
        <w:rPr>
          <w:rFonts w:asciiTheme="minorEastAsia" w:hAnsiTheme="minorEastAsia" w:hint="eastAsia"/>
          <w:sz w:val="24"/>
          <w:szCs w:val="24"/>
        </w:rPr>
        <w:t>体制の構築や個別の相談</w:t>
      </w:r>
      <w:r w:rsidRPr="00F66A86">
        <w:rPr>
          <w:rFonts w:asciiTheme="minorEastAsia" w:hAnsiTheme="minorEastAsia" w:hint="eastAsia"/>
          <w:sz w:val="24"/>
          <w:szCs w:val="24"/>
        </w:rPr>
        <w:t>事案の進行管理</w:t>
      </w:r>
      <w:r>
        <w:rPr>
          <w:rFonts w:asciiTheme="minorEastAsia" w:hAnsiTheme="minorEastAsia" w:hint="eastAsia"/>
          <w:sz w:val="24"/>
          <w:szCs w:val="24"/>
        </w:rPr>
        <w:t>など、地域協議会</w:t>
      </w:r>
      <w:r w:rsidR="0001404A">
        <w:rPr>
          <w:rFonts w:asciiTheme="minorEastAsia" w:hAnsiTheme="minorEastAsia" w:hint="eastAsia"/>
          <w:sz w:val="24"/>
          <w:szCs w:val="24"/>
        </w:rPr>
        <w:t>全体に関する事項を協議します。あわせて、地域における障害者差別</w:t>
      </w:r>
      <w:r w:rsidR="0044788F">
        <w:rPr>
          <w:rFonts w:asciiTheme="minorEastAsia" w:hAnsiTheme="minorEastAsia" w:hint="eastAsia"/>
          <w:sz w:val="24"/>
          <w:szCs w:val="24"/>
        </w:rPr>
        <w:t>の実態や</w:t>
      </w:r>
      <w:r w:rsidR="0001404A">
        <w:rPr>
          <w:rFonts w:asciiTheme="minorEastAsia" w:hAnsiTheme="minorEastAsia" w:hint="eastAsia"/>
          <w:sz w:val="24"/>
          <w:szCs w:val="24"/>
        </w:rPr>
        <w:t>差別の解消に</w:t>
      </w:r>
      <w:r w:rsidR="0062491D">
        <w:rPr>
          <w:rFonts w:asciiTheme="minorEastAsia" w:hAnsiTheme="minorEastAsia" w:hint="eastAsia"/>
          <w:sz w:val="24"/>
          <w:szCs w:val="24"/>
        </w:rPr>
        <w:t>資</w:t>
      </w:r>
      <w:r w:rsidR="0001404A">
        <w:rPr>
          <w:rFonts w:asciiTheme="minorEastAsia" w:hAnsiTheme="minorEastAsia" w:hint="eastAsia"/>
          <w:sz w:val="24"/>
          <w:szCs w:val="24"/>
        </w:rPr>
        <w:t>する取組に関する情報交換を行い、関係者の共通認識を醸成することも有効と思われます。</w:t>
      </w:r>
    </w:p>
    <w:p w14:paraId="0CE088A8" w14:textId="77777777" w:rsidR="00FD3B3F" w:rsidRDefault="00FD3B3F" w:rsidP="001D4636">
      <w:pPr>
        <w:jc w:val="left"/>
        <w:rPr>
          <w:rFonts w:ascii="ＭＳ ゴシック" w:eastAsia="ＭＳ ゴシック" w:hAnsi="ＭＳ ゴシック"/>
          <w:sz w:val="24"/>
          <w:szCs w:val="24"/>
        </w:rPr>
      </w:pPr>
    </w:p>
    <w:p w14:paraId="1CE74297" w14:textId="77777777" w:rsidR="00F86A36" w:rsidRPr="00277994" w:rsidRDefault="00F86A36" w:rsidP="001D4636">
      <w:pPr>
        <w:jc w:val="left"/>
        <w:rPr>
          <w:rFonts w:ascii="ＭＳ ゴシック" w:eastAsia="ＭＳ ゴシック" w:hAnsi="ＭＳ ゴシック"/>
          <w:sz w:val="24"/>
          <w:szCs w:val="24"/>
        </w:rPr>
      </w:pPr>
      <w:r w:rsidRPr="00277994">
        <w:rPr>
          <w:rFonts w:ascii="ＭＳ ゴシック" w:eastAsia="ＭＳ ゴシック" w:hAnsi="ＭＳ ゴシック" w:hint="eastAsia"/>
          <w:sz w:val="24"/>
          <w:szCs w:val="24"/>
        </w:rPr>
        <w:t>（実務者会議）</w:t>
      </w:r>
    </w:p>
    <w:p w14:paraId="1BF83A1B" w14:textId="77777777" w:rsidR="004808F1" w:rsidRDefault="0001404A"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実務者会議は、代表者会議において共有された検討事項のうち、実務的な</w:t>
      </w:r>
      <w:r w:rsidR="000C547E">
        <w:rPr>
          <w:rFonts w:asciiTheme="minorEastAsia" w:hAnsiTheme="minorEastAsia" w:hint="eastAsia"/>
          <w:sz w:val="24"/>
          <w:szCs w:val="24"/>
        </w:rPr>
        <w:t>意見交換</w:t>
      </w:r>
      <w:r>
        <w:rPr>
          <w:rFonts w:asciiTheme="minorEastAsia" w:hAnsiTheme="minorEastAsia" w:hint="eastAsia"/>
          <w:sz w:val="24"/>
          <w:szCs w:val="24"/>
        </w:rPr>
        <w:t>を積み上げる必要があるものを中心に</w:t>
      </w:r>
      <w:r w:rsidR="000C547E">
        <w:rPr>
          <w:rFonts w:asciiTheme="minorEastAsia" w:hAnsiTheme="minorEastAsia" w:hint="eastAsia"/>
          <w:sz w:val="24"/>
          <w:szCs w:val="24"/>
        </w:rPr>
        <w:t>協議します。具体的には、</w:t>
      </w:r>
    </w:p>
    <w:p w14:paraId="443D9615" w14:textId="091C3D70" w:rsidR="004808F1" w:rsidRDefault="004808F1"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C547E" w:rsidRPr="000C547E">
        <w:rPr>
          <w:rFonts w:asciiTheme="minorEastAsia" w:hAnsiTheme="minorEastAsia" w:hint="eastAsia"/>
          <w:sz w:val="24"/>
          <w:szCs w:val="24"/>
        </w:rPr>
        <w:t>地域</w:t>
      </w:r>
      <w:r w:rsidR="000C547E">
        <w:rPr>
          <w:rFonts w:asciiTheme="minorEastAsia" w:hAnsiTheme="minorEastAsia" w:hint="eastAsia"/>
          <w:sz w:val="24"/>
          <w:szCs w:val="24"/>
        </w:rPr>
        <w:t>における障害者差別</w:t>
      </w:r>
      <w:r>
        <w:rPr>
          <w:rFonts w:asciiTheme="minorEastAsia" w:hAnsiTheme="minorEastAsia" w:hint="eastAsia"/>
          <w:sz w:val="24"/>
          <w:szCs w:val="24"/>
        </w:rPr>
        <w:t>の実態把握や</w:t>
      </w:r>
      <w:r w:rsidR="000C547E">
        <w:rPr>
          <w:rFonts w:asciiTheme="minorEastAsia" w:hAnsiTheme="minorEastAsia" w:hint="eastAsia"/>
          <w:sz w:val="24"/>
          <w:szCs w:val="24"/>
        </w:rPr>
        <w:t>差別の解消に</w:t>
      </w:r>
      <w:r w:rsidR="0062491D">
        <w:rPr>
          <w:rFonts w:asciiTheme="minorEastAsia" w:hAnsiTheme="minorEastAsia" w:hint="eastAsia"/>
          <w:sz w:val="24"/>
          <w:szCs w:val="24"/>
        </w:rPr>
        <w:t>資</w:t>
      </w:r>
      <w:r w:rsidR="000C547E">
        <w:rPr>
          <w:rFonts w:asciiTheme="minorEastAsia" w:hAnsiTheme="minorEastAsia" w:hint="eastAsia"/>
          <w:sz w:val="24"/>
          <w:szCs w:val="24"/>
        </w:rPr>
        <w:t>する取組</w:t>
      </w:r>
      <w:r>
        <w:rPr>
          <w:rFonts w:asciiTheme="minorEastAsia" w:hAnsiTheme="minorEastAsia" w:hint="eastAsia"/>
          <w:sz w:val="24"/>
          <w:szCs w:val="24"/>
        </w:rPr>
        <w:t>に関する情報の収集</w:t>
      </w:r>
    </w:p>
    <w:p w14:paraId="34CEC014" w14:textId="68D8D30B" w:rsidR="004808F1" w:rsidRDefault="004808F1"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C547E" w:rsidRPr="000C547E">
        <w:rPr>
          <w:rFonts w:asciiTheme="minorEastAsia" w:hAnsiTheme="minorEastAsia" w:hint="eastAsia"/>
          <w:sz w:val="24"/>
          <w:szCs w:val="24"/>
        </w:rPr>
        <w:t>相談窓口による紛争の防止、解決に</w:t>
      </w:r>
      <w:r w:rsidR="000C547E">
        <w:rPr>
          <w:rFonts w:asciiTheme="minorEastAsia" w:hAnsiTheme="minorEastAsia" w:hint="eastAsia"/>
          <w:sz w:val="24"/>
          <w:szCs w:val="24"/>
        </w:rPr>
        <w:t>向けた</w:t>
      </w:r>
      <w:r w:rsidR="000C547E" w:rsidRPr="000C547E">
        <w:rPr>
          <w:rFonts w:asciiTheme="minorEastAsia" w:hAnsiTheme="minorEastAsia" w:hint="eastAsia"/>
          <w:sz w:val="24"/>
          <w:szCs w:val="24"/>
        </w:rPr>
        <w:t>協議やそれぞれの機関の活動状況</w:t>
      </w:r>
      <w:r w:rsidR="000C547E">
        <w:rPr>
          <w:rFonts w:asciiTheme="minorEastAsia" w:hAnsiTheme="minorEastAsia" w:hint="eastAsia"/>
          <w:sz w:val="24"/>
          <w:szCs w:val="24"/>
        </w:rPr>
        <w:t>の情報交換</w:t>
      </w:r>
    </w:p>
    <w:p w14:paraId="62D01DA5" w14:textId="612545A1" w:rsidR="004808F1" w:rsidRDefault="004808F1"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C547E" w:rsidRPr="000C547E">
        <w:rPr>
          <w:rFonts w:asciiTheme="minorEastAsia" w:hAnsiTheme="minorEastAsia" w:hint="eastAsia"/>
          <w:sz w:val="24"/>
          <w:szCs w:val="24"/>
        </w:rPr>
        <w:t>障害者差別の解消に資する取組の共有・分析</w:t>
      </w:r>
    </w:p>
    <w:p w14:paraId="75B93A07" w14:textId="78A184EF" w:rsidR="004808F1" w:rsidRDefault="004808F1"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0C547E" w:rsidRPr="000C547E">
        <w:rPr>
          <w:rFonts w:asciiTheme="minorEastAsia" w:hAnsiTheme="minorEastAsia" w:hint="eastAsia"/>
          <w:sz w:val="24"/>
          <w:szCs w:val="24"/>
        </w:rPr>
        <w:t>障害者差別の解消に資する取組の周知</w:t>
      </w:r>
      <w:r w:rsidR="0062491D">
        <w:rPr>
          <w:rFonts w:asciiTheme="minorEastAsia" w:hAnsiTheme="minorEastAsia" w:hint="eastAsia"/>
          <w:sz w:val="24"/>
          <w:szCs w:val="24"/>
        </w:rPr>
        <w:t>・発信</w:t>
      </w:r>
      <w:r w:rsidR="000C547E" w:rsidRPr="000C547E">
        <w:rPr>
          <w:rFonts w:asciiTheme="minorEastAsia" w:hAnsiTheme="minorEastAsia" w:hint="eastAsia"/>
          <w:sz w:val="24"/>
          <w:szCs w:val="24"/>
        </w:rPr>
        <w:t>や障害特性</w:t>
      </w:r>
      <w:r w:rsidR="0062491D">
        <w:rPr>
          <w:rFonts w:asciiTheme="minorEastAsia" w:hAnsiTheme="minorEastAsia" w:hint="eastAsia"/>
          <w:sz w:val="24"/>
          <w:szCs w:val="24"/>
        </w:rPr>
        <w:t>の</w:t>
      </w:r>
      <w:r w:rsidR="000C547E" w:rsidRPr="000C547E">
        <w:rPr>
          <w:rFonts w:asciiTheme="minorEastAsia" w:hAnsiTheme="minorEastAsia" w:hint="eastAsia"/>
          <w:sz w:val="24"/>
          <w:szCs w:val="24"/>
        </w:rPr>
        <w:t>理解のための研修・啓発・発信</w:t>
      </w:r>
    </w:p>
    <w:p w14:paraId="6EF25F1D" w14:textId="5DF4092A" w:rsidR="00F86A36" w:rsidRDefault="000C547E" w:rsidP="00277994">
      <w:pPr>
        <w:ind w:firstLineChars="100" w:firstLine="240"/>
        <w:jc w:val="left"/>
        <w:rPr>
          <w:rFonts w:asciiTheme="minorEastAsia" w:hAnsiTheme="minorEastAsia"/>
          <w:sz w:val="24"/>
          <w:szCs w:val="24"/>
        </w:rPr>
      </w:pPr>
      <w:r w:rsidRPr="000C547E">
        <w:rPr>
          <w:rFonts w:asciiTheme="minorEastAsia" w:hAnsiTheme="minorEastAsia" w:hint="eastAsia"/>
          <w:sz w:val="24"/>
          <w:szCs w:val="24"/>
        </w:rPr>
        <w:t>など</w:t>
      </w:r>
      <w:r>
        <w:rPr>
          <w:rFonts w:asciiTheme="minorEastAsia" w:hAnsiTheme="minorEastAsia" w:hint="eastAsia"/>
          <w:sz w:val="24"/>
          <w:szCs w:val="24"/>
        </w:rPr>
        <w:t>が考えられます。</w:t>
      </w:r>
    </w:p>
    <w:p w14:paraId="6337C794" w14:textId="77777777" w:rsidR="00FD3B3F" w:rsidRDefault="00FD3B3F" w:rsidP="00277994">
      <w:pPr>
        <w:ind w:firstLineChars="100" w:firstLine="240"/>
        <w:jc w:val="left"/>
        <w:rPr>
          <w:rFonts w:asciiTheme="minorEastAsia" w:hAnsiTheme="minorEastAsia"/>
          <w:sz w:val="24"/>
          <w:szCs w:val="24"/>
        </w:rPr>
      </w:pPr>
    </w:p>
    <w:p w14:paraId="6DF07645" w14:textId="77777777" w:rsidR="00BA50B5" w:rsidRPr="00E704D9" w:rsidRDefault="00E704D9" w:rsidP="00E704D9">
      <w:pPr>
        <w:pStyle w:val="a9"/>
        <w:numPr>
          <w:ilvl w:val="0"/>
          <w:numId w:val="8"/>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A50B5" w:rsidRPr="00E704D9">
        <w:rPr>
          <w:rFonts w:ascii="ＭＳ Ｐゴシック" w:eastAsia="ＭＳ Ｐゴシック" w:hAnsi="ＭＳ Ｐゴシック" w:hint="eastAsia"/>
          <w:sz w:val="24"/>
          <w:szCs w:val="24"/>
        </w:rPr>
        <w:t>メンバー</w:t>
      </w:r>
      <w:r w:rsidR="001D4636" w:rsidRPr="00E704D9">
        <w:rPr>
          <w:rFonts w:ascii="ＭＳ Ｐゴシック" w:eastAsia="ＭＳ Ｐゴシック" w:hAnsi="ＭＳ Ｐゴシック" w:hint="eastAsia"/>
          <w:sz w:val="24"/>
          <w:szCs w:val="24"/>
        </w:rPr>
        <w:t>構成</w:t>
      </w:r>
    </w:p>
    <w:p w14:paraId="3CF6186C" w14:textId="278032A1" w:rsidR="007A7363" w:rsidRDefault="000C547E"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メンバー構成は、設置主体や区域の広さなど</w:t>
      </w:r>
      <w:r w:rsidRPr="00F66A86">
        <w:rPr>
          <w:rFonts w:asciiTheme="minorEastAsia" w:hAnsiTheme="minorEastAsia" w:hint="eastAsia"/>
          <w:sz w:val="24"/>
          <w:szCs w:val="24"/>
        </w:rPr>
        <w:t>によって異なります</w:t>
      </w:r>
      <w:r>
        <w:rPr>
          <w:rFonts w:asciiTheme="minorEastAsia" w:hAnsiTheme="minorEastAsia" w:hint="eastAsia"/>
          <w:sz w:val="24"/>
          <w:szCs w:val="24"/>
        </w:rPr>
        <w:t>。</w:t>
      </w:r>
      <w:r w:rsidR="007A7363">
        <w:rPr>
          <w:rFonts w:asciiTheme="minorEastAsia" w:hAnsiTheme="minorEastAsia" w:hint="eastAsia"/>
          <w:sz w:val="24"/>
          <w:szCs w:val="24"/>
        </w:rPr>
        <w:t>障害者差別解消法では、地域協議会のメンバーとして、</w:t>
      </w:r>
      <w:r w:rsidR="007A7363" w:rsidRPr="007A7363">
        <w:rPr>
          <w:rFonts w:asciiTheme="minorEastAsia" w:hAnsiTheme="minorEastAsia" w:hint="eastAsia"/>
          <w:sz w:val="24"/>
          <w:szCs w:val="24"/>
        </w:rPr>
        <w:t>国及び地方公共団体の機関のうち、医療、介護、教育など障害者施策に関連する部署をはじめ、ＮＰＯ法人などの団体、学識経験者、その他必要と認める者</w:t>
      </w:r>
      <w:r w:rsidR="007A7363">
        <w:rPr>
          <w:rFonts w:asciiTheme="minorEastAsia" w:hAnsiTheme="minorEastAsia" w:hint="eastAsia"/>
          <w:sz w:val="24"/>
          <w:szCs w:val="24"/>
        </w:rPr>
        <w:t>を示しています</w:t>
      </w:r>
      <w:r w:rsidR="004808F1">
        <w:rPr>
          <w:rFonts w:asciiTheme="minorEastAsia" w:hAnsiTheme="minorEastAsia" w:hint="eastAsia"/>
          <w:sz w:val="24"/>
          <w:szCs w:val="24"/>
        </w:rPr>
        <w:t>。</w:t>
      </w:r>
      <w:r w:rsidR="00A131F9">
        <w:rPr>
          <w:rFonts w:asciiTheme="minorEastAsia" w:hAnsiTheme="minorEastAsia" w:hint="eastAsia"/>
          <w:sz w:val="24"/>
          <w:szCs w:val="24"/>
        </w:rPr>
        <w:t>想定されるメンバーは</w:t>
      </w:r>
      <w:r w:rsidR="004808F1">
        <w:rPr>
          <w:rFonts w:asciiTheme="minorEastAsia" w:hAnsiTheme="minorEastAsia" w:hint="eastAsia"/>
          <w:sz w:val="24"/>
          <w:szCs w:val="24"/>
        </w:rPr>
        <w:t>次ページの</w:t>
      </w:r>
      <w:r w:rsidR="00A131F9">
        <w:rPr>
          <w:rFonts w:asciiTheme="minorEastAsia" w:hAnsiTheme="minorEastAsia" w:hint="eastAsia"/>
          <w:sz w:val="24"/>
          <w:szCs w:val="24"/>
        </w:rPr>
        <w:t>表のとおりですが、これらの</w:t>
      </w:r>
      <w:r w:rsidR="004808F1">
        <w:rPr>
          <w:rFonts w:asciiTheme="minorEastAsia" w:hAnsiTheme="minorEastAsia" w:hint="eastAsia"/>
          <w:sz w:val="24"/>
          <w:szCs w:val="24"/>
        </w:rPr>
        <w:t>参画</w:t>
      </w:r>
      <w:r w:rsidR="00A131F9">
        <w:rPr>
          <w:rFonts w:asciiTheme="minorEastAsia" w:hAnsiTheme="minorEastAsia" w:hint="eastAsia"/>
          <w:sz w:val="24"/>
          <w:szCs w:val="24"/>
        </w:rPr>
        <w:t>機関等をすべてメンバーに</w:t>
      </w:r>
      <w:r w:rsidR="004808F1">
        <w:rPr>
          <w:rFonts w:asciiTheme="minorEastAsia" w:hAnsiTheme="minorEastAsia" w:hint="eastAsia"/>
          <w:sz w:val="24"/>
          <w:szCs w:val="24"/>
        </w:rPr>
        <w:t>しなければならないということ</w:t>
      </w:r>
      <w:r w:rsidR="00A131F9">
        <w:rPr>
          <w:rFonts w:asciiTheme="minorEastAsia" w:hAnsiTheme="minorEastAsia" w:hint="eastAsia"/>
          <w:sz w:val="24"/>
          <w:szCs w:val="24"/>
        </w:rPr>
        <w:t>ではなく、</w:t>
      </w:r>
      <w:r w:rsidR="004808F1">
        <w:rPr>
          <w:rFonts w:asciiTheme="minorEastAsia" w:hAnsiTheme="minorEastAsia" w:hint="eastAsia"/>
          <w:sz w:val="24"/>
          <w:szCs w:val="24"/>
        </w:rPr>
        <w:t>それぞれの</w:t>
      </w:r>
      <w:r w:rsidR="00A131F9">
        <w:rPr>
          <w:rFonts w:asciiTheme="minorEastAsia" w:hAnsiTheme="minorEastAsia" w:hint="eastAsia"/>
          <w:sz w:val="24"/>
          <w:szCs w:val="24"/>
        </w:rPr>
        <w:t>地域の実情に応じて</w:t>
      </w:r>
      <w:r w:rsidR="004808F1">
        <w:rPr>
          <w:rFonts w:asciiTheme="minorEastAsia" w:hAnsiTheme="minorEastAsia" w:hint="eastAsia"/>
          <w:sz w:val="24"/>
          <w:szCs w:val="24"/>
        </w:rPr>
        <w:t>メンバー構成を考える</w:t>
      </w:r>
      <w:r w:rsidR="00A131F9">
        <w:rPr>
          <w:rFonts w:asciiTheme="minorEastAsia" w:hAnsiTheme="minorEastAsia" w:hint="eastAsia"/>
          <w:sz w:val="24"/>
          <w:szCs w:val="24"/>
        </w:rPr>
        <w:t>ことが重要です。</w:t>
      </w:r>
      <w:r w:rsidR="004808F1">
        <w:rPr>
          <w:rFonts w:asciiTheme="minorEastAsia" w:hAnsiTheme="minorEastAsia" w:hint="eastAsia"/>
          <w:sz w:val="24"/>
          <w:szCs w:val="24"/>
        </w:rPr>
        <w:t>なお、国の出先機関や広域的な職能団体などをメンバーに加えることは、都道府県や政令市でなければ一般的には難しいのではないかと考えられます。</w:t>
      </w:r>
    </w:p>
    <w:p w14:paraId="4813BBAE" w14:textId="77777777" w:rsidR="007A7363" w:rsidRDefault="00A131F9" w:rsidP="00277994">
      <w:pPr>
        <w:ind w:firstLineChars="100" w:firstLine="240"/>
        <w:jc w:val="left"/>
        <w:rPr>
          <w:rFonts w:asciiTheme="minorEastAsia" w:hAnsiTheme="minorEastAsia"/>
          <w:sz w:val="24"/>
          <w:szCs w:val="24"/>
        </w:rPr>
      </w:pPr>
      <w:r>
        <w:rPr>
          <w:rFonts w:asciiTheme="minorEastAsia" w:hAnsiTheme="minorEastAsia" w:hint="eastAsia"/>
          <w:sz w:val="24"/>
          <w:szCs w:val="24"/>
        </w:rPr>
        <w:t>また、法の規定には明示されていませんが、障害者差別に関する協議を行う場ですので、</w:t>
      </w:r>
      <w:r w:rsidR="007A7363">
        <w:rPr>
          <w:rFonts w:asciiTheme="minorEastAsia" w:hAnsiTheme="minorEastAsia" w:hint="eastAsia"/>
          <w:sz w:val="24"/>
          <w:szCs w:val="24"/>
        </w:rPr>
        <w:t>障害当事者の参画については配慮が必要と</w:t>
      </w:r>
      <w:r>
        <w:rPr>
          <w:rFonts w:asciiTheme="minorEastAsia" w:hAnsiTheme="minorEastAsia" w:hint="eastAsia"/>
          <w:sz w:val="24"/>
          <w:szCs w:val="24"/>
        </w:rPr>
        <w:t>なりま</w:t>
      </w:r>
      <w:r w:rsidR="007A7363">
        <w:rPr>
          <w:rFonts w:asciiTheme="minorEastAsia" w:hAnsiTheme="minorEastAsia" w:hint="eastAsia"/>
          <w:sz w:val="24"/>
          <w:szCs w:val="24"/>
        </w:rPr>
        <w:t>す。</w:t>
      </w:r>
    </w:p>
    <w:p w14:paraId="3813D0E3" w14:textId="77777777" w:rsidR="00A131F9" w:rsidRDefault="00A131F9" w:rsidP="001D4636">
      <w:pPr>
        <w:jc w:val="left"/>
        <w:rPr>
          <w:rFonts w:asciiTheme="minorEastAsia" w:hAnsiTheme="minorEastAsia"/>
          <w:sz w:val="24"/>
          <w:szCs w:val="24"/>
        </w:rPr>
      </w:pPr>
    </w:p>
    <w:p w14:paraId="6B4163A9" w14:textId="77777777" w:rsidR="00FD3B3F" w:rsidRDefault="00FD3B3F" w:rsidP="001D4636">
      <w:pPr>
        <w:jc w:val="left"/>
        <w:rPr>
          <w:rFonts w:asciiTheme="minorEastAsia" w:hAnsiTheme="minorEastAsia"/>
          <w:sz w:val="24"/>
          <w:szCs w:val="24"/>
        </w:rPr>
      </w:pPr>
    </w:p>
    <w:p w14:paraId="46994A5F" w14:textId="77777777" w:rsidR="00FD3B3F" w:rsidRDefault="00FD3B3F" w:rsidP="001D4636">
      <w:pPr>
        <w:jc w:val="left"/>
        <w:rPr>
          <w:rFonts w:asciiTheme="minorEastAsia" w:hAnsiTheme="minorEastAsia"/>
          <w:sz w:val="24"/>
          <w:szCs w:val="24"/>
        </w:rPr>
      </w:pPr>
    </w:p>
    <w:p w14:paraId="01C701A5" w14:textId="77777777" w:rsidR="00FD3B3F" w:rsidRDefault="00FD3B3F" w:rsidP="001D4636">
      <w:pPr>
        <w:jc w:val="left"/>
        <w:rPr>
          <w:rFonts w:asciiTheme="minorEastAsia" w:hAnsiTheme="minorEastAsia"/>
          <w:sz w:val="24"/>
          <w:szCs w:val="24"/>
        </w:rPr>
      </w:pPr>
    </w:p>
    <w:p w14:paraId="4A96D655" w14:textId="24B1E9C1" w:rsidR="00FD3B3F" w:rsidRDefault="00D22AE1" w:rsidP="00D22AE1">
      <w:pPr>
        <w:tabs>
          <w:tab w:val="left" w:pos="1576"/>
        </w:tabs>
        <w:jc w:val="left"/>
        <w:rPr>
          <w:rFonts w:asciiTheme="minorEastAsia" w:hAnsiTheme="minorEastAsia"/>
          <w:sz w:val="24"/>
          <w:szCs w:val="24"/>
        </w:rPr>
      </w:pPr>
      <w:r>
        <w:rPr>
          <w:rFonts w:asciiTheme="minorEastAsia" w:hAnsiTheme="minorEastAsia"/>
          <w:sz w:val="24"/>
          <w:szCs w:val="24"/>
        </w:rPr>
        <w:tab/>
      </w:r>
    </w:p>
    <w:p w14:paraId="5861628F" w14:textId="77777777" w:rsidR="00D22AE1" w:rsidRDefault="00D22AE1" w:rsidP="00D22AE1">
      <w:pPr>
        <w:tabs>
          <w:tab w:val="left" w:pos="1576"/>
        </w:tabs>
        <w:jc w:val="left"/>
        <w:rPr>
          <w:rFonts w:asciiTheme="minorEastAsia" w:hAnsiTheme="minorEastAsia"/>
          <w:sz w:val="24"/>
          <w:szCs w:val="24"/>
        </w:rPr>
      </w:pPr>
    </w:p>
    <w:p w14:paraId="4B60728A" w14:textId="77777777" w:rsidR="00A131F9" w:rsidRPr="00953459" w:rsidRDefault="00A131F9" w:rsidP="00953459">
      <w:pPr>
        <w:jc w:val="center"/>
        <w:rPr>
          <w:rFonts w:asciiTheme="majorEastAsia" w:eastAsiaTheme="majorEastAsia" w:hAnsiTheme="majorEastAsia"/>
          <w:sz w:val="26"/>
          <w:szCs w:val="26"/>
        </w:rPr>
      </w:pPr>
      <w:r w:rsidRPr="00953459">
        <w:rPr>
          <w:rFonts w:asciiTheme="majorEastAsia" w:eastAsiaTheme="majorEastAsia" w:hAnsiTheme="majorEastAsia" w:hint="eastAsia"/>
          <w:sz w:val="26"/>
          <w:szCs w:val="26"/>
        </w:rPr>
        <w:t>【</w:t>
      </w:r>
      <w:r w:rsidR="00953459" w:rsidRPr="00953459">
        <w:rPr>
          <w:rFonts w:asciiTheme="majorEastAsia" w:eastAsiaTheme="majorEastAsia" w:hAnsiTheme="majorEastAsia" w:hint="eastAsia"/>
          <w:sz w:val="26"/>
          <w:szCs w:val="26"/>
        </w:rPr>
        <w:t>地域協議会への参画が想定されるメンバー</w:t>
      </w:r>
      <w:r w:rsidRPr="00953459">
        <w:rPr>
          <w:rFonts w:asciiTheme="majorEastAsia" w:eastAsiaTheme="majorEastAsia" w:hAnsiTheme="majorEastAsia" w:hint="eastAsia"/>
          <w:sz w:val="26"/>
          <w:szCs w:val="26"/>
        </w:rPr>
        <w:t>】</w:t>
      </w:r>
    </w:p>
    <w:tbl>
      <w:tblPr>
        <w:tblStyle w:val="ac"/>
        <w:tblW w:w="8902" w:type="dxa"/>
        <w:tblInd w:w="-147" w:type="dxa"/>
        <w:tblLook w:val="04A0" w:firstRow="1" w:lastRow="0" w:firstColumn="1" w:lastColumn="0" w:noHBand="0" w:noVBand="1"/>
      </w:tblPr>
      <w:tblGrid>
        <w:gridCol w:w="1985"/>
        <w:gridCol w:w="3260"/>
        <w:gridCol w:w="3657"/>
      </w:tblGrid>
      <w:tr w:rsidR="00953459" w:rsidRPr="00E84695" w14:paraId="359C4028" w14:textId="77777777" w:rsidTr="00AC07E3">
        <w:tc>
          <w:tcPr>
            <w:tcW w:w="1985" w:type="dxa"/>
            <w:vMerge w:val="restart"/>
            <w:vAlign w:val="center"/>
          </w:tcPr>
          <w:p w14:paraId="4E16E888" w14:textId="77777777" w:rsidR="00953459" w:rsidRPr="00953459" w:rsidRDefault="00953459" w:rsidP="00953459">
            <w:pPr>
              <w:topLinePunct/>
              <w:jc w:val="center"/>
              <w:rPr>
                <w:rFonts w:asciiTheme="majorEastAsia" w:eastAsiaTheme="majorEastAsia" w:hAnsiTheme="majorEastAsia"/>
                <w:sz w:val="21"/>
                <w:szCs w:val="21"/>
              </w:rPr>
            </w:pPr>
            <w:r w:rsidRPr="00953459">
              <w:rPr>
                <w:rFonts w:asciiTheme="majorEastAsia" w:eastAsiaTheme="majorEastAsia" w:hAnsiTheme="majorEastAsia" w:hint="eastAsia"/>
                <w:sz w:val="21"/>
                <w:szCs w:val="21"/>
              </w:rPr>
              <w:t>類　型</w:t>
            </w:r>
          </w:p>
        </w:tc>
        <w:tc>
          <w:tcPr>
            <w:tcW w:w="6917" w:type="dxa"/>
            <w:gridSpan w:val="2"/>
            <w:tcBorders>
              <w:bottom w:val="nil"/>
            </w:tcBorders>
            <w:vAlign w:val="center"/>
          </w:tcPr>
          <w:p w14:paraId="5FE37F6C" w14:textId="77777777" w:rsidR="00953459" w:rsidRPr="00953459" w:rsidRDefault="00953459" w:rsidP="00953459">
            <w:pPr>
              <w:topLinePunct/>
              <w:jc w:val="center"/>
              <w:rPr>
                <w:rFonts w:asciiTheme="majorEastAsia" w:eastAsiaTheme="majorEastAsia" w:hAnsiTheme="majorEastAsia"/>
                <w:sz w:val="21"/>
                <w:szCs w:val="21"/>
              </w:rPr>
            </w:pPr>
            <w:r w:rsidRPr="00953459">
              <w:rPr>
                <w:rFonts w:asciiTheme="majorEastAsia" w:eastAsiaTheme="majorEastAsia" w:hAnsiTheme="majorEastAsia" w:hint="eastAsia"/>
                <w:sz w:val="21"/>
                <w:szCs w:val="21"/>
              </w:rPr>
              <w:t>都道府県の参画機関等</w:t>
            </w:r>
          </w:p>
        </w:tc>
      </w:tr>
      <w:tr w:rsidR="00953459" w:rsidRPr="00E84695" w14:paraId="7ED16619" w14:textId="77777777" w:rsidTr="00AC07E3">
        <w:tc>
          <w:tcPr>
            <w:tcW w:w="1985" w:type="dxa"/>
            <w:vMerge/>
            <w:vAlign w:val="center"/>
          </w:tcPr>
          <w:p w14:paraId="465603EA" w14:textId="77777777" w:rsidR="00953459" w:rsidRPr="00953459" w:rsidRDefault="00953459" w:rsidP="00953459">
            <w:pPr>
              <w:topLinePunct/>
              <w:jc w:val="center"/>
              <w:rPr>
                <w:rFonts w:asciiTheme="majorEastAsia" w:eastAsiaTheme="majorEastAsia" w:hAnsiTheme="majorEastAsia"/>
                <w:szCs w:val="21"/>
              </w:rPr>
            </w:pPr>
          </w:p>
        </w:tc>
        <w:tc>
          <w:tcPr>
            <w:tcW w:w="3260" w:type="dxa"/>
            <w:vAlign w:val="center"/>
          </w:tcPr>
          <w:p w14:paraId="6CE1097D" w14:textId="77777777" w:rsidR="00953459" w:rsidRPr="00953459" w:rsidRDefault="00953459" w:rsidP="00953459">
            <w:pPr>
              <w:topLinePunct/>
              <w:jc w:val="center"/>
              <w:rPr>
                <w:rFonts w:asciiTheme="majorEastAsia" w:eastAsiaTheme="majorEastAsia" w:hAnsiTheme="majorEastAsia"/>
                <w:szCs w:val="21"/>
              </w:rPr>
            </w:pPr>
            <w:r w:rsidRPr="00953459">
              <w:rPr>
                <w:rFonts w:asciiTheme="majorEastAsia" w:eastAsiaTheme="majorEastAsia" w:hAnsiTheme="majorEastAsia" w:hint="eastAsia"/>
                <w:sz w:val="21"/>
                <w:szCs w:val="21"/>
              </w:rPr>
              <w:t>市町村の参画機関等</w:t>
            </w:r>
          </w:p>
        </w:tc>
        <w:tc>
          <w:tcPr>
            <w:tcW w:w="3657" w:type="dxa"/>
            <w:tcBorders>
              <w:top w:val="nil"/>
            </w:tcBorders>
            <w:vAlign w:val="center"/>
          </w:tcPr>
          <w:p w14:paraId="1035E651" w14:textId="77777777" w:rsidR="00953459" w:rsidRPr="00953459" w:rsidRDefault="00953459" w:rsidP="00953459">
            <w:pPr>
              <w:topLinePunct/>
              <w:jc w:val="center"/>
              <w:rPr>
                <w:rFonts w:asciiTheme="majorEastAsia" w:eastAsiaTheme="majorEastAsia" w:hAnsiTheme="majorEastAsia"/>
                <w:szCs w:val="21"/>
              </w:rPr>
            </w:pPr>
          </w:p>
        </w:tc>
      </w:tr>
      <w:tr w:rsidR="00953459" w:rsidRPr="00E84695" w14:paraId="67DAE9F9" w14:textId="77777777" w:rsidTr="00AC07E3">
        <w:tc>
          <w:tcPr>
            <w:tcW w:w="1985" w:type="dxa"/>
            <w:vAlign w:val="center"/>
          </w:tcPr>
          <w:p w14:paraId="4246C185" w14:textId="77777777" w:rsidR="00953459" w:rsidRPr="00953459" w:rsidRDefault="00953459" w:rsidP="00953459">
            <w:pPr>
              <w:topLinePunct/>
              <w:jc w:val="center"/>
              <w:rPr>
                <w:sz w:val="21"/>
                <w:szCs w:val="21"/>
              </w:rPr>
            </w:pPr>
            <w:r w:rsidRPr="00953459">
              <w:rPr>
                <w:rFonts w:hint="eastAsia"/>
                <w:sz w:val="21"/>
                <w:szCs w:val="21"/>
              </w:rPr>
              <w:t>国の機関</w:t>
            </w:r>
          </w:p>
        </w:tc>
        <w:tc>
          <w:tcPr>
            <w:tcW w:w="3260" w:type="dxa"/>
            <w:vAlign w:val="center"/>
          </w:tcPr>
          <w:p w14:paraId="2F7AEFA6" w14:textId="36829B96" w:rsidR="00953459" w:rsidRPr="00953459" w:rsidRDefault="00953459" w:rsidP="004B12CB">
            <w:pPr>
              <w:topLinePunct/>
              <w:snapToGrid w:val="0"/>
              <w:spacing w:beforeLines="20" w:before="87" w:afterLines="20" w:after="87"/>
              <w:rPr>
                <w:sz w:val="21"/>
                <w:szCs w:val="21"/>
              </w:rPr>
            </w:pPr>
            <w:r w:rsidRPr="00953459">
              <w:rPr>
                <w:rFonts w:hint="eastAsia"/>
                <w:sz w:val="21"/>
                <w:szCs w:val="21"/>
              </w:rPr>
              <w:t>法務局（人権擁護委員）、</w:t>
            </w:r>
            <w:r w:rsidR="0034465D">
              <w:rPr>
                <w:rFonts w:hint="eastAsia"/>
                <w:sz w:val="21"/>
                <w:szCs w:val="21"/>
              </w:rPr>
              <w:t>ハローワーク</w:t>
            </w:r>
          </w:p>
        </w:tc>
        <w:tc>
          <w:tcPr>
            <w:tcW w:w="3657" w:type="dxa"/>
            <w:vAlign w:val="center"/>
          </w:tcPr>
          <w:p w14:paraId="1A486F1A" w14:textId="40246DCF" w:rsidR="00953459" w:rsidRPr="00953459" w:rsidRDefault="0034465D" w:rsidP="00B20E1D">
            <w:pPr>
              <w:topLinePunct/>
              <w:snapToGrid w:val="0"/>
              <w:spacing w:beforeLines="20" w:before="87" w:afterLines="20" w:after="87"/>
              <w:rPr>
                <w:sz w:val="21"/>
                <w:szCs w:val="21"/>
              </w:rPr>
            </w:pPr>
            <w:r>
              <w:rPr>
                <w:rFonts w:hint="eastAsia"/>
                <w:sz w:val="21"/>
                <w:szCs w:val="21"/>
              </w:rPr>
              <w:t>法務局</w:t>
            </w:r>
            <w:r w:rsidR="004B12CB" w:rsidRPr="00953459">
              <w:rPr>
                <w:rFonts w:hint="eastAsia"/>
                <w:sz w:val="21"/>
                <w:szCs w:val="21"/>
              </w:rPr>
              <w:t>（人権擁護委員）</w:t>
            </w:r>
            <w:r>
              <w:rPr>
                <w:rFonts w:hint="eastAsia"/>
                <w:sz w:val="21"/>
                <w:szCs w:val="21"/>
              </w:rPr>
              <w:t>、</w:t>
            </w:r>
            <w:r w:rsidR="00953459" w:rsidRPr="00953459">
              <w:rPr>
                <w:rFonts w:hint="eastAsia"/>
                <w:sz w:val="21"/>
                <w:szCs w:val="21"/>
              </w:rPr>
              <w:t>労働局や</w:t>
            </w:r>
            <w:r>
              <w:rPr>
                <w:rFonts w:hint="eastAsia"/>
                <w:sz w:val="21"/>
                <w:szCs w:val="21"/>
              </w:rPr>
              <w:t>運輸支局</w:t>
            </w:r>
            <w:r w:rsidR="00953459" w:rsidRPr="00953459">
              <w:rPr>
                <w:rFonts w:hint="eastAsia"/>
                <w:sz w:val="21"/>
                <w:szCs w:val="21"/>
              </w:rPr>
              <w:t>などの国地方出</w:t>
            </w:r>
            <w:r>
              <w:rPr>
                <w:rFonts w:hint="eastAsia"/>
                <w:sz w:val="21"/>
                <w:szCs w:val="21"/>
              </w:rPr>
              <w:t>先</w:t>
            </w:r>
            <w:r w:rsidR="00953459" w:rsidRPr="00953459">
              <w:rPr>
                <w:rFonts w:hint="eastAsia"/>
                <w:sz w:val="21"/>
                <w:szCs w:val="21"/>
              </w:rPr>
              <w:t>機関など</w:t>
            </w:r>
          </w:p>
        </w:tc>
      </w:tr>
      <w:tr w:rsidR="00953459" w:rsidRPr="00E84695" w14:paraId="6624FEEC" w14:textId="77777777" w:rsidTr="00AC07E3">
        <w:tc>
          <w:tcPr>
            <w:tcW w:w="1985" w:type="dxa"/>
            <w:vAlign w:val="center"/>
          </w:tcPr>
          <w:p w14:paraId="544ED1C5" w14:textId="77777777" w:rsidR="00953459" w:rsidRPr="00953459" w:rsidRDefault="00953459" w:rsidP="00953459">
            <w:pPr>
              <w:topLinePunct/>
              <w:jc w:val="center"/>
              <w:rPr>
                <w:sz w:val="21"/>
                <w:szCs w:val="21"/>
              </w:rPr>
            </w:pPr>
            <w:r w:rsidRPr="00953459">
              <w:rPr>
                <w:rFonts w:hint="eastAsia"/>
                <w:sz w:val="21"/>
                <w:szCs w:val="21"/>
              </w:rPr>
              <w:t>自治体の機関</w:t>
            </w:r>
          </w:p>
        </w:tc>
        <w:tc>
          <w:tcPr>
            <w:tcW w:w="3260" w:type="dxa"/>
            <w:vAlign w:val="center"/>
          </w:tcPr>
          <w:p w14:paraId="6ED24403"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障害福祉課、人権担当課、警察署、消防本部</w:t>
            </w:r>
          </w:p>
        </w:tc>
        <w:tc>
          <w:tcPr>
            <w:tcW w:w="3657" w:type="dxa"/>
            <w:vAlign w:val="center"/>
          </w:tcPr>
          <w:p w14:paraId="138811F1"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消費生活センターや都道府県警、</w:t>
            </w:r>
            <w:r w:rsidR="00620185">
              <w:rPr>
                <w:rFonts w:hint="eastAsia"/>
                <w:sz w:val="21"/>
                <w:szCs w:val="21"/>
              </w:rPr>
              <w:t>保健所</w:t>
            </w:r>
            <w:r w:rsidRPr="00953459">
              <w:rPr>
                <w:rFonts w:hint="eastAsia"/>
                <w:sz w:val="21"/>
                <w:szCs w:val="21"/>
              </w:rPr>
              <w:t>など</w:t>
            </w:r>
          </w:p>
        </w:tc>
      </w:tr>
      <w:tr w:rsidR="00953459" w:rsidRPr="00E84695" w14:paraId="16B46C2C" w14:textId="77777777" w:rsidTr="00AC07E3">
        <w:trPr>
          <w:trHeight w:val="129"/>
        </w:trPr>
        <w:tc>
          <w:tcPr>
            <w:tcW w:w="1985" w:type="dxa"/>
            <w:vAlign w:val="center"/>
          </w:tcPr>
          <w:p w14:paraId="3454A2AA" w14:textId="77777777" w:rsidR="00953459" w:rsidRPr="00953459" w:rsidRDefault="00953459" w:rsidP="00953459">
            <w:pPr>
              <w:topLinePunct/>
              <w:jc w:val="center"/>
              <w:rPr>
                <w:sz w:val="21"/>
                <w:szCs w:val="21"/>
              </w:rPr>
            </w:pPr>
            <w:r w:rsidRPr="00953459">
              <w:rPr>
                <w:rFonts w:hint="eastAsia"/>
                <w:sz w:val="21"/>
                <w:szCs w:val="21"/>
              </w:rPr>
              <w:t>障害当事者</w:t>
            </w:r>
          </w:p>
        </w:tc>
        <w:tc>
          <w:tcPr>
            <w:tcW w:w="6917" w:type="dxa"/>
            <w:gridSpan w:val="2"/>
            <w:vAlign w:val="center"/>
          </w:tcPr>
          <w:p w14:paraId="2DF1220F" w14:textId="77777777" w:rsidR="00953459" w:rsidRPr="00953459" w:rsidRDefault="00953459" w:rsidP="00B20E1D">
            <w:pPr>
              <w:topLinePunct/>
              <w:snapToGrid w:val="0"/>
              <w:spacing w:beforeLines="20" w:before="87" w:afterLines="20" w:after="87"/>
              <w:jc w:val="center"/>
              <w:rPr>
                <w:sz w:val="21"/>
                <w:szCs w:val="21"/>
              </w:rPr>
            </w:pPr>
            <w:r w:rsidRPr="00953459">
              <w:rPr>
                <w:rFonts w:hint="eastAsia"/>
                <w:sz w:val="21"/>
                <w:szCs w:val="21"/>
              </w:rPr>
              <w:t>障害当事者団体、家族会</w:t>
            </w:r>
          </w:p>
        </w:tc>
      </w:tr>
      <w:tr w:rsidR="00953459" w:rsidRPr="00E84695" w14:paraId="4C994822" w14:textId="77777777" w:rsidTr="00AC07E3">
        <w:tc>
          <w:tcPr>
            <w:tcW w:w="1985" w:type="dxa"/>
            <w:vAlign w:val="center"/>
          </w:tcPr>
          <w:p w14:paraId="22A69BD8" w14:textId="77777777" w:rsidR="00953459" w:rsidRPr="00953459" w:rsidRDefault="00953459" w:rsidP="00953459">
            <w:pPr>
              <w:topLinePunct/>
              <w:jc w:val="center"/>
              <w:rPr>
                <w:sz w:val="21"/>
                <w:szCs w:val="21"/>
              </w:rPr>
            </w:pPr>
            <w:r w:rsidRPr="00953459">
              <w:rPr>
                <w:rFonts w:hint="eastAsia"/>
                <w:sz w:val="21"/>
                <w:szCs w:val="21"/>
              </w:rPr>
              <w:t>教育・福祉機関</w:t>
            </w:r>
          </w:p>
        </w:tc>
        <w:tc>
          <w:tcPr>
            <w:tcW w:w="3260" w:type="dxa"/>
            <w:vAlign w:val="center"/>
          </w:tcPr>
          <w:p w14:paraId="6CB5685C"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教育委員会、ＰＴＡ、社会福祉協議会、（相談）支援事業者、民生委員・児童委員</w:t>
            </w:r>
          </w:p>
        </w:tc>
        <w:tc>
          <w:tcPr>
            <w:tcW w:w="3657" w:type="dxa"/>
            <w:vAlign w:val="center"/>
          </w:tcPr>
          <w:p w14:paraId="067188C9"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特別支援学校校長会、ＰＴＡ連合会など</w:t>
            </w:r>
          </w:p>
        </w:tc>
      </w:tr>
      <w:tr w:rsidR="00953459" w:rsidRPr="00E84695" w14:paraId="7DAF4689" w14:textId="77777777" w:rsidTr="00AC07E3">
        <w:tc>
          <w:tcPr>
            <w:tcW w:w="1985" w:type="dxa"/>
            <w:vAlign w:val="center"/>
          </w:tcPr>
          <w:p w14:paraId="2F711446" w14:textId="77777777" w:rsidR="00953459" w:rsidRPr="00953459" w:rsidRDefault="00953459" w:rsidP="00953459">
            <w:pPr>
              <w:topLinePunct/>
              <w:jc w:val="center"/>
              <w:rPr>
                <w:sz w:val="21"/>
                <w:szCs w:val="21"/>
              </w:rPr>
            </w:pPr>
            <w:r w:rsidRPr="00953459">
              <w:rPr>
                <w:rFonts w:hint="eastAsia"/>
                <w:sz w:val="21"/>
                <w:szCs w:val="21"/>
              </w:rPr>
              <w:t>医療・保健機関</w:t>
            </w:r>
          </w:p>
        </w:tc>
        <w:tc>
          <w:tcPr>
            <w:tcW w:w="3260" w:type="dxa"/>
            <w:vAlign w:val="center"/>
          </w:tcPr>
          <w:p w14:paraId="202385B1"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医師会、歯科医師会、保健センター</w:t>
            </w:r>
          </w:p>
        </w:tc>
        <w:tc>
          <w:tcPr>
            <w:tcW w:w="3657" w:type="dxa"/>
            <w:vAlign w:val="center"/>
          </w:tcPr>
          <w:p w14:paraId="0DCC9CFD"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精神保健福祉センターや看護師会など</w:t>
            </w:r>
          </w:p>
        </w:tc>
      </w:tr>
      <w:tr w:rsidR="00953459" w:rsidRPr="00E84695" w14:paraId="6CF6157F" w14:textId="77777777" w:rsidTr="00AC07E3">
        <w:tc>
          <w:tcPr>
            <w:tcW w:w="1985" w:type="dxa"/>
            <w:vAlign w:val="center"/>
          </w:tcPr>
          <w:p w14:paraId="4831F18D" w14:textId="77777777" w:rsidR="00953459" w:rsidRPr="00953459" w:rsidRDefault="00953459" w:rsidP="00953459">
            <w:pPr>
              <w:topLinePunct/>
              <w:jc w:val="center"/>
              <w:rPr>
                <w:sz w:val="21"/>
                <w:szCs w:val="21"/>
              </w:rPr>
            </w:pPr>
            <w:r w:rsidRPr="00953459">
              <w:rPr>
                <w:rFonts w:hint="eastAsia"/>
                <w:sz w:val="21"/>
                <w:szCs w:val="21"/>
              </w:rPr>
              <w:t>民間事業者</w:t>
            </w:r>
          </w:p>
        </w:tc>
        <w:tc>
          <w:tcPr>
            <w:tcW w:w="3260" w:type="dxa"/>
            <w:vAlign w:val="center"/>
          </w:tcPr>
          <w:p w14:paraId="3F0C8AC2"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商工会、商店街連合会、公共交通機関、特例子会社</w:t>
            </w:r>
          </w:p>
        </w:tc>
        <w:tc>
          <w:tcPr>
            <w:tcW w:w="3657" w:type="dxa"/>
            <w:vAlign w:val="center"/>
          </w:tcPr>
          <w:p w14:paraId="5F341AD4"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経済団体、公共交通機関の都道府県協会など</w:t>
            </w:r>
          </w:p>
        </w:tc>
      </w:tr>
      <w:tr w:rsidR="00953459" w:rsidRPr="00E84695" w14:paraId="41D4575E" w14:textId="77777777" w:rsidTr="00AC07E3">
        <w:tc>
          <w:tcPr>
            <w:tcW w:w="1985" w:type="dxa"/>
            <w:vAlign w:val="center"/>
          </w:tcPr>
          <w:p w14:paraId="37A3AB37" w14:textId="77777777" w:rsidR="00953459" w:rsidRPr="00953459" w:rsidRDefault="00953459" w:rsidP="00953459">
            <w:pPr>
              <w:topLinePunct/>
              <w:jc w:val="center"/>
              <w:rPr>
                <w:sz w:val="21"/>
                <w:szCs w:val="21"/>
              </w:rPr>
            </w:pPr>
            <w:r w:rsidRPr="00953459">
              <w:rPr>
                <w:rFonts w:hint="eastAsia"/>
                <w:sz w:val="21"/>
                <w:szCs w:val="21"/>
              </w:rPr>
              <w:t>法曹関係・その他</w:t>
            </w:r>
          </w:p>
        </w:tc>
        <w:tc>
          <w:tcPr>
            <w:tcW w:w="3260" w:type="dxa"/>
            <w:vAlign w:val="center"/>
          </w:tcPr>
          <w:p w14:paraId="1CEC1D0C"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弁護士、司法書士、行政書士、学識経験者、自治会</w:t>
            </w:r>
          </w:p>
        </w:tc>
        <w:tc>
          <w:tcPr>
            <w:tcW w:w="3657" w:type="dxa"/>
            <w:vAlign w:val="center"/>
          </w:tcPr>
          <w:p w14:paraId="29231473" w14:textId="77777777" w:rsidR="00953459" w:rsidRPr="00953459" w:rsidRDefault="00953459" w:rsidP="00B20E1D">
            <w:pPr>
              <w:topLinePunct/>
              <w:snapToGrid w:val="0"/>
              <w:spacing w:beforeLines="20" w:before="87" w:afterLines="20" w:after="87"/>
              <w:rPr>
                <w:sz w:val="21"/>
                <w:szCs w:val="21"/>
              </w:rPr>
            </w:pPr>
            <w:r w:rsidRPr="00953459">
              <w:rPr>
                <w:rFonts w:hint="eastAsia"/>
                <w:sz w:val="21"/>
                <w:szCs w:val="21"/>
              </w:rPr>
              <w:t>弁護士会等の広域的組織や、マスコミ関係など</w:t>
            </w:r>
          </w:p>
        </w:tc>
      </w:tr>
    </w:tbl>
    <w:p w14:paraId="0A2897F4" w14:textId="77777777" w:rsidR="00FD3B3F" w:rsidRDefault="00FD3B3F" w:rsidP="00FD3B3F">
      <w:pPr>
        <w:pStyle w:val="a9"/>
        <w:ind w:leftChars="0" w:left="405"/>
        <w:jc w:val="left"/>
        <w:rPr>
          <w:rFonts w:ascii="ＭＳ Ｐゴシック" w:eastAsia="ＭＳ Ｐゴシック" w:hAnsi="ＭＳ Ｐゴシック"/>
          <w:sz w:val="24"/>
          <w:szCs w:val="24"/>
        </w:rPr>
      </w:pPr>
    </w:p>
    <w:p w14:paraId="525A2735" w14:textId="77777777" w:rsidR="00BA50B5" w:rsidRPr="00E704D9" w:rsidRDefault="00E704D9" w:rsidP="00E704D9">
      <w:pPr>
        <w:pStyle w:val="a9"/>
        <w:numPr>
          <w:ilvl w:val="0"/>
          <w:numId w:val="8"/>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BA50B5" w:rsidRPr="00E704D9">
        <w:rPr>
          <w:rFonts w:ascii="ＭＳ Ｐゴシック" w:eastAsia="ＭＳ Ｐゴシック" w:hAnsi="ＭＳ Ｐゴシック" w:hint="eastAsia"/>
          <w:sz w:val="24"/>
          <w:szCs w:val="24"/>
        </w:rPr>
        <w:t>事務局</w:t>
      </w:r>
      <w:r w:rsidR="00A131F9">
        <w:rPr>
          <w:rFonts w:ascii="ＭＳ Ｐゴシック" w:eastAsia="ＭＳ Ｐゴシック" w:hAnsi="ＭＳ Ｐゴシック" w:hint="eastAsia"/>
          <w:sz w:val="24"/>
          <w:szCs w:val="24"/>
        </w:rPr>
        <w:t>の役割</w:t>
      </w:r>
    </w:p>
    <w:p w14:paraId="679F059A" w14:textId="77777777" w:rsidR="00BA50B5" w:rsidRPr="00953459" w:rsidRDefault="0066587F"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障害者差別解消法では、地域協議会を構成する地方公共団体が庶務を処理することとなっており、一般的には都道府県・市町村の障害福祉担当部署が事務局を担うことになります。（ただし、障害福祉担当部署に限定されるものではなく、福祉の総括部署や人権担当部署が事務局を担うことも考えられます。）</w:t>
      </w:r>
    </w:p>
    <w:p w14:paraId="5AA6CD9E" w14:textId="77777777" w:rsidR="0066587F" w:rsidRPr="00953459" w:rsidRDefault="0066587F"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具体的な事務局の役割として想定される事項は次のとおりです。</w:t>
      </w:r>
    </w:p>
    <w:p w14:paraId="4C2B1D16" w14:textId="77777777" w:rsidR="0066587F" w:rsidRPr="00953459" w:rsidRDefault="0066587F" w:rsidP="0066587F">
      <w:pPr>
        <w:jc w:val="left"/>
        <w:rPr>
          <w:rFonts w:asciiTheme="minorEastAsia" w:hAnsiTheme="minorEastAsia"/>
          <w:sz w:val="24"/>
          <w:szCs w:val="24"/>
        </w:rPr>
      </w:pPr>
      <w:r w:rsidRPr="00953459">
        <w:rPr>
          <w:rFonts w:asciiTheme="minorEastAsia" w:hAnsiTheme="minorEastAsia" w:hint="eastAsia"/>
          <w:sz w:val="24"/>
          <w:szCs w:val="24"/>
        </w:rPr>
        <w:t>①</w:t>
      </w:r>
      <w:r w:rsidR="006F03B8" w:rsidRPr="00953459">
        <w:rPr>
          <w:rFonts w:asciiTheme="minorEastAsia" w:hAnsiTheme="minorEastAsia" w:hint="eastAsia"/>
          <w:sz w:val="24"/>
          <w:szCs w:val="24"/>
        </w:rPr>
        <w:t xml:space="preserve">　</w:t>
      </w:r>
      <w:r w:rsidRPr="00953459">
        <w:rPr>
          <w:rFonts w:asciiTheme="minorEastAsia" w:hAnsiTheme="minorEastAsia" w:hint="eastAsia"/>
          <w:sz w:val="24"/>
          <w:szCs w:val="24"/>
        </w:rPr>
        <w:t>協議会に関する事務の総括</w:t>
      </w:r>
    </w:p>
    <w:p w14:paraId="2D07A40B" w14:textId="5A7F936D" w:rsidR="0066587F" w:rsidRPr="00953459" w:rsidRDefault="0066587F" w:rsidP="006F407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w:t>
      </w:r>
      <w:r w:rsidR="006F03B8" w:rsidRPr="00953459">
        <w:rPr>
          <w:rFonts w:asciiTheme="minorEastAsia" w:hAnsiTheme="minorEastAsia" w:hint="eastAsia"/>
          <w:sz w:val="24"/>
          <w:szCs w:val="24"/>
        </w:rPr>
        <w:t xml:space="preserve">　</w:t>
      </w:r>
      <w:r w:rsidRPr="00953459">
        <w:rPr>
          <w:rFonts w:asciiTheme="minorEastAsia" w:hAnsiTheme="minorEastAsia" w:hint="eastAsia"/>
          <w:sz w:val="24"/>
          <w:szCs w:val="24"/>
        </w:rPr>
        <w:t>協議事項</w:t>
      </w:r>
      <w:r w:rsidR="000D566D">
        <w:rPr>
          <w:rFonts w:asciiTheme="minorEastAsia" w:hAnsiTheme="minorEastAsia" w:hint="eastAsia"/>
          <w:sz w:val="24"/>
          <w:szCs w:val="24"/>
        </w:rPr>
        <w:t>の洗い出し・整理</w:t>
      </w:r>
      <w:r w:rsidRPr="00953459">
        <w:rPr>
          <w:rFonts w:asciiTheme="minorEastAsia" w:hAnsiTheme="minorEastAsia" w:hint="eastAsia"/>
          <w:sz w:val="24"/>
          <w:szCs w:val="24"/>
        </w:rPr>
        <w:t>等の協議会開催に向けた準備</w:t>
      </w:r>
    </w:p>
    <w:p w14:paraId="192D05AD" w14:textId="77777777" w:rsidR="0066587F" w:rsidRPr="00953459" w:rsidRDefault="0066587F" w:rsidP="006F407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w:t>
      </w:r>
      <w:r w:rsidR="006F03B8" w:rsidRPr="00953459">
        <w:rPr>
          <w:rFonts w:asciiTheme="minorEastAsia" w:hAnsiTheme="minorEastAsia" w:hint="eastAsia"/>
          <w:sz w:val="24"/>
          <w:szCs w:val="24"/>
        </w:rPr>
        <w:t xml:space="preserve">　</w:t>
      </w:r>
      <w:r w:rsidRPr="00953459">
        <w:rPr>
          <w:rFonts w:asciiTheme="minorEastAsia" w:hAnsiTheme="minorEastAsia" w:hint="eastAsia"/>
          <w:sz w:val="24"/>
          <w:szCs w:val="24"/>
        </w:rPr>
        <w:t>協議会の議事運営、議事録の作成、資料の保管</w:t>
      </w:r>
    </w:p>
    <w:p w14:paraId="6F3F82DB" w14:textId="77777777" w:rsidR="0066587F" w:rsidRPr="00953459" w:rsidRDefault="0066587F" w:rsidP="006F407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w:t>
      </w:r>
      <w:r w:rsidR="006F03B8" w:rsidRPr="00953459">
        <w:rPr>
          <w:rFonts w:asciiTheme="minorEastAsia" w:hAnsiTheme="minorEastAsia" w:hint="eastAsia"/>
          <w:sz w:val="24"/>
          <w:szCs w:val="24"/>
        </w:rPr>
        <w:t xml:space="preserve">　</w:t>
      </w:r>
      <w:r w:rsidRPr="00953459">
        <w:rPr>
          <w:rFonts w:asciiTheme="minorEastAsia" w:hAnsiTheme="minorEastAsia" w:hint="eastAsia"/>
          <w:sz w:val="24"/>
          <w:szCs w:val="24"/>
        </w:rPr>
        <w:t>協議会で対象となった個別事案の記録の管理</w:t>
      </w:r>
    </w:p>
    <w:p w14:paraId="728BF08F" w14:textId="77777777" w:rsidR="0066587F" w:rsidRPr="00953459" w:rsidRDefault="0066587F" w:rsidP="0066587F">
      <w:pPr>
        <w:jc w:val="left"/>
        <w:rPr>
          <w:rFonts w:asciiTheme="minorEastAsia" w:hAnsiTheme="minorEastAsia"/>
          <w:sz w:val="24"/>
          <w:szCs w:val="24"/>
        </w:rPr>
      </w:pPr>
      <w:r w:rsidRPr="00953459">
        <w:rPr>
          <w:rFonts w:asciiTheme="minorEastAsia" w:hAnsiTheme="minorEastAsia" w:hint="eastAsia"/>
          <w:sz w:val="24"/>
          <w:szCs w:val="24"/>
        </w:rPr>
        <w:t>②</w:t>
      </w:r>
      <w:r w:rsidR="006F03B8" w:rsidRPr="00953459">
        <w:rPr>
          <w:rFonts w:asciiTheme="minorEastAsia" w:hAnsiTheme="minorEastAsia" w:hint="eastAsia"/>
          <w:sz w:val="24"/>
          <w:szCs w:val="24"/>
        </w:rPr>
        <w:t xml:space="preserve">　各種</w:t>
      </w:r>
      <w:r w:rsidRPr="00953459">
        <w:rPr>
          <w:rFonts w:asciiTheme="minorEastAsia" w:hAnsiTheme="minorEastAsia" w:hint="eastAsia"/>
          <w:sz w:val="24"/>
          <w:szCs w:val="24"/>
        </w:rPr>
        <w:t>取組</w:t>
      </w:r>
      <w:r w:rsidR="006F03B8" w:rsidRPr="00953459">
        <w:rPr>
          <w:rFonts w:asciiTheme="minorEastAsia" w:hAnsiTheme="minorEastAsia" w:hint="eastAsia"/>
          <w:sz w:val="24"/>
          <w:szCs w:val="24"/>
        </w:rPr>
        <w:t>に関する</w:t>
      </w:r>
      <w:r w:rsidRPr="00953459">
        <w:rPr>
          <w:rFonts w:asciiTheme="minorEastAsia" w:hAnsiTheme="minorEastAsia" w:hint="eastAsia"/>
          <w:sz w:val="24"/>
          <w:szCs w:val="24"/>
        </w:rPr>
        <w:t>実施状況の進行管理</w:t>
      </w:r>
    </w:p>
    <w:p w14:paraId="7D989874" w14:textId="77777777" w:rsidR="0066587F" w:rsidRPr="00953459" w:rsidRDefault="0066587F" w:rsidP="0066587F">
      <w:pPr>
        <w:jc w:val="left"/>
        <w:rPr>
          <w:rFonts w:asciiTheme="minorEastAsia" w:hAnsiTheme="minorEastAsia"/>
          <w:sz w:val="24"/>
          <w:szCs w:val="24"/>
        </w:rPr>
      </w:pPr>
      <w:r w:rsidRPr="00953459">
        <w:rPr>
          <w:rFonts w:asciiTheme="minorEastAsia" w:hAnsiTheme="minorEastAsia" w:hint="eastAsia"/>
          <w:sz w:val="24"/>
          <w:szCs w:val="24"/>
        </w:rPr>
        <w:t>③</w:t>
      </w:r>
      <w:r w:rsidR="006F03B8" w:rsidRPr="00953459">
        <w:rPr>
          <w:rFonts w:asciiTheme="minorEastAsia" w:hAnsiTheme="minorEastAsia" w:hint="eastAsia"/>
          <w:sz w:val="24"/>
          <w:szCs w:val="24"/>
        </w:rPr>
        <w:t xml:space="preserve">　各種</w:t>
      </w:r>
      <w:r w:rsidRPr="00953459">
        <w:rPr>
          <w:rFonts w:asciiTheme="minorEastAsia" w:hAnsiTheme="minorEastAsia" w:hint="eastAsia"/>
          <w:sz w:val="24"/>
          <w:szCs w:val="24"/>
        </w:rPr>
        <w:t>取組の実施に</w:t>
      </w:r>
      <w:r w:rsidR="006F03B8" w:rsidRPr="00953459">
        <w:rPr>
          <w:rFonts w:asciiTheme="minorEastAsia" w:hAnsiTheme="minorEastAsia" w:hint="eastAsia"/>
          <w:sz w:val="24"/>
          <w:szCs w:val="24"/>
        </w:rPr>
        <w:t>関する</w:t>
      </w:r>
      <w:r w:rsidRPr="00953459">
        <w:rPr>
          <w:rFonts w:asciiTheme="minorEastAsia" w:hAnsiTheme="minorEastAsia" w:hint="eastAsia"/>
          <w:sz w:val="24"/>
          <w:szCs w:val="24"/>
        </w:rPr>
        <w:t>関係機関等との連絡調整</w:t>
      </w:r>
    </w:p>
    <w:p w14:paraId="621D99BE" w14:textId="6A3554F6" w:rsidR="0066587F" w:rsidRPr="00953459" w:rsidRDefault="0066587F" w:rsidP="00953459">
      <w:pPr>
        <w:ind w:firstLineChars="100" w:firstLine="240"/>
        <w:jc w:val="left"/>
        <w:rPr>
          <w:rFonts w:asciiTheme="minorEastAsia" w:hAnsiTheme="minorEastAsia"/>
          <w:sz w:val="24"/>
          <w:szCs w:val="24"/>
        </w:rPr>
      </w:pPr>
    </w:p>
    <w:p w14:paraId="249FF4C1" w14:textId="77777777" w:rsidR="006F03B8" w:rsidRPr="006F03B8" w:rsidRDefault="006F03B8" w:rsidP="00BA50B5">
      <w:pPr>
        <w:jc w:val="left"/>
        <w:rPr>
          <w:rFonts w:ascii="ＭＳ Ｐゴシック" w:eastAsia="ＭＳ Ｐゴシック" w:hAnsi="ＭＳ Ｐゴシック"/>
          <w:sz w:val="24"/>
          <w:szCs w:val="24"/>
        </w:rPr>
      </w:pPr>
    </w:p>
    <w:p w14:paraId="277D44B7" w14:textId="77777777" w:rsidR="00F86A36" w:rsidRPr="001D4636" w:rsidRDefault="00F86A36" w:rsidP="00BA50B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　都道府県と市町村の違い</w:t>
      </w:r>
      <w:r w:rsidR="00A131F9">
        <w:rPr>
          <w:rFonts w:ascii="ＭＳ Ｐゴシック" w:eastAsia="ＭＳ Ｐゴシック" w:hAnsi="ＭＳ Ｐゴシック" w:hint="eastAsia"/>
          <w:sz w:val="24"/>
          <w:szCs w:val="24"/>
        </w:rPr>
        <w:t>（広域での設置）</w:t>
      </w:r>
    </w:p>
    <w:p w14:paraId="0BC1E797" w14:textId="7C23065A" w:rsidR="003425D4" w:rsidRPr="00953459" w:rsidRDefault="003425D4"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市町村単位で設置する地域協議会には、住民に身近であるという特性をいかし、個別の相談事案を解決するための後押しはもちろんのこと、そうした事案を通じて抽出された課題、地域特性を踏まえた課題などを協議することが期待されます。ただし、</w:t>
      </w:r>
      <w:r w:rsidR="003B2686" w:rsidRPr="00953459">
        <w:rPr>
          <w:rFonts w:asciiTheme="minorEastAsia" w:hAnsiTheme="minorEastAsia" w:hint="eastAsia"/>
          <w:sz w:val="24"/>
          <w:szCs w:val="24"/>
        </w:rPr>
        <w:t>国</w:t>
      </w:r>
      <w:r w:rsidR="000D566D">
        <w:rPr>
          <w:rFonts w:asciiTheme="minorEastAsia" w:hAnsiTheme="minorEastAsia" w:hint="eastAsia"/>
          <w:sz w:val="24"/>
          <w:szCs w:val="24"/>
        </w:rPr>
        <w:t>の</w:t>
      </w:r>
      <w:r w:rsidR="003B2686" w:rsidRPr="00953459">
        <w:rPr>
          <w:rFonts w:asciiTheme="minorEastAsia" w:hAnsiTheme="minorEastAsia" w:hint="eastAsia"/>
          <w:sz w:val="24"/>
          <w:szCs w:val="24"/>
        </w:rPr>
        <w:t>機関による権限行使が必要となる事案</w:t>
      </w:r>
      <w:r w:rsidRPr="00953459">
        <w:rPr>
          <w:rFonts w:asciiTheme="minorEastAsia" w:hAnsiTheme="minorEastAsia" w:hint="eastAsia"/>
          <w:sz w:val="24"/>
          <w:szCs w:val="24"/>
        </w:rPr>
        <w:t>や</w:t>
      </w:r>
      <w:r w:rsidR="003B2686" w:rsidRPr="00953459">
        <w:rPr>
          <w:rFonts w:asciiTheme="minorEastAsia" w:hAnsiTheme="minorEastAsia" w:hint="eastAsia"/>
          <w:sz w:val="24"/>
          <w:szCs w:val="24"/>
        </w:rPr>
        <w:t>、チェーン店や公共交通機関など、広域的に展開している事業者が</w:t>
      </w:r>
      <w:r w:rsidR="000D566D">
        <w:rPr>
          <w:rFonts w:asciiTheme="minorEastAsia" w:hAnsiTheme="minorEastAsia" w:hint="eastAsia"/>
          <w:sz w:val="24"/>
          <w:szCs w:val="24"/>
        </w:rPr>
        <w:t>関係している</w:t>
      </w:r>
      <w:r w:rsidR="003B2686" w:rsidRPr="00953459">
        <w:rPr>
          <w:rFonts w:asciiTheme="minorEastAsia" w:hAnsiTheme="minorEastAsia" w:hint="eastAsia"/>
          <w:sz w:val="24"/>
          <w:szCs w:val="24"/>
        </w:rPr>
        <w:t>障害者差別</w:t>
      </w:r>
      <w:r w:rsidR="000D566D">
        <w:rPr>
          <w:rFonts w:asciiTheme="minorEastAsia" w:hAnsiTheme="minorEastAsia" w:hint="eastAsia"/>
          <w:sz w:val="24"/>
          <w:szCs w:val="24"/>
        </w:rPr>
        <w:t>の事案</w:t>
      </w:r>
      <w:r w:rsidR="003B2686" w:rsidRPr="00953459">
        <w:rPr>
          <w:rFonts w:asciiTheme="minorEastAsia" w:hAnsiTheme="minorEastAsia" w:hint="eastAsia"/>
          <w:sz w:val="24"/>
          <w:szCs w:val="24"/>
        </w:rPr>
        <w:t>に関する相談など、市町村単独では対応が困難な</w:t>
      </w:r>
      <w:r w:rsidRPr="00953459">
        <w:rPr>
          <w:rFonts w:asciiTheme="minorEastAsia" w:hAnsiTheme="minorEastAsia" w:hint="eastAsia"/>
          <w:sz w:val="24"/>
          <w:szCs w:val="24"/>
        </w:rPr>
        <w:t>ケースも考えられます。その場合には</w:t>
      </w:r>
      <w:r w:rsidR="003B2686" w:rsidRPr="00953459">
        <w:rPr>
          <w:rFonts w:asciiTheme="minorEastAsia" w:hAnsiTheme="minorEastAsia" w:hint="eastAsia"/>
          <w:sz w:val="24"/>
          <w:szCs w:val="24"/>
        </w:rPr>
        <w:t>、都道府県単位で設置する地域協議会へ協力を要請することが想定されます。</w:t>
      </w:r>
    </w:p>
    <w:p w14:paraId="3DBED468" w14:textId="45CFC403" w:rsidR="000D566D" w:rsidRDefault="003B2686"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一方、都道府県単位で設置する地域協議会は、広域自治体としての特性をいかし、</w:t>
      </w:r>
      <w:r w:rsidR="004B5ED0">
        <w:rPr>
          <w:rFonts w:asciiTheme="minorEastAsia" w:hAnsiTheme="minorEastAsia" w:hint="eastAsia"/>
          <w:sz w:val="24"/>
          <w:szCs w:val="24"/>
        </w:rPr>
        <w:t>次のような業務を担うことが期待されます。</w:t>
      </w:r>
    </w:p>
    <w:p w14:paraId="7FB249CE" w14:textId="66B7AFEA" w:rsidR="000D566D" w:rsidRDefault="000D566D"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B2686" w:rsidRPr="00953459">
        <w:rPr>
          <w:rFonts w:asciiTheme="minorEastAsia" w:hAnsiTheme="minorEastAsia" w:hint="eastAsia"/>
          <w:sz w:val="24"/>
          <w:szCs w:val="24"/>
        </w:rPr>
        <w:t>市町村単独での対応が困難な事案に対するバックアップ</w:t>
      </w:r>
      <w:r w:rsidR="00E35BE5" w:rsidRPr="00953459">
        <w:rPr>
          <w:rFonts w:asciiTheme="minorEastAsia" w:hAnsiTheme="minorEastAsia" w:hint="eastAsia"/>
          <w:sz w:val="24"/>
          <w:szCs w:val="24"/>
        </w:rPr>
        <w:t>（地域協議会が設置されていない市町村のバックアップを含む）</w:t>
      </w:r>
    </w:p>
    <w:p w14:paraId="7B1B1222" w14:textId="047A5CAE" w:rsidR="000D566D" w:rsidRDefault="000D566D"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B2686" w:rsidRPr="00953459">
        <w:rPr>
          <w:rFonts w:asciiTheme="minorEastAsia" w:hAnsiTheme="minorEastAsia" w:hint="eastAsia"/>
          <w:sz w:val="24"/>
          <w:szCs w:val="24"/>
        </w:rPr>
        <w:t>都道府県単位</w:t>
      </w:r>
      <w:r>
        <w:rPr>
          <w:rFonts w:asciiTheme="minorEastAsia" w:hAnsiTheme="minorEastAsia" w:hint="eastAsia"/>
          <w:sz w:val="24"/>
          <w:szCs w:val="24"/>
        </w:rPr>
        <w:t>あるいはブロック</w:t>
      </w:r>
      <w:r w:rsidR="003B2686" w:rsidRPr="00953459">
        <w:rPr>
          <w:rFonts w:asciiTheme="minorEastAsia" w:hAnsiTheme="minorEastAsia" w:hint="eastAsia"/>
          <w:sz w:val="24"/>
          <w:szCs w:val="24"/>
        </w:rPr>
        <w:t>単位で設置されている国の出先機関</w:t>
      </w:r>
      <w:r w:rsidR="00B577B4" w:rsidRPr="00953459">
        <w:rPr>
          <w:rFonts w:asciiTheme="minorEastAsia" w:hAnsiTheme="minorEastAsia" w:hint="eastAsia"/>
          <w:sz w:val="24"/>
          <w:szCs w:val="24"/>
        </w:rPr>
        <w:t>との連絡調整</w:t>
      </w:r>
    </w:p>
    <w:p w14:paraId="7D4FB517" w14:textId="65422546" w:rsidR="000D566D" w:rsidRDefault="000D566D"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3B2686" w:rsidRPr="00953459">
        <w:rPr>
          <w:rFonts w:asciiTheme="minorEastAsia" w:hAnsiTheme="minorEastAsia" w:hint="eastAsia"/>
          <w:sz w:val="24"/>
          <w:szCs w:val="24"/>
        </w:rPr>
        <w:t>広域的に展開している事業者や</w:t>
      </w:r>
      <w:r w:rsidR="00B577B4" w:rsidRPr="00953459">
        <w:rPr>
          <w:rFonts w:asciiTheme="minorEastAsia" w:hAnsiTheme="minorEastAsia" w:hint="eastAsia"/>
          <w:sz w:val="24"/>
          <w:szCs w:val="24"/>
        </w:rPr>
        <w:t>事業者団体、職能団体等への協力要請</w:t>
      </w:r>
    </w:p>
    <w:p w14:paraId="38EACAC7" w14:textId="40C5A4BE" w:rsidR="000D566D" w:rsidRDefault="000D566D"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B577B4" w:rsidRPr="00953459">
        <w:rPr>
          <w:rFonts w:asciiTheme="minorEastAsia" w:hAnsiTheme="minorEastAsia" w:hint="eastAsia"/>
          <w:sz w:val="24"/>
          <w:szCs w:val="24"/>
        </w:rPr>
        <w:t>市町村から寄せられた相談事例</w:t>
      </w:r>
      <w:r w:rsidR="007A61FA">
        <w:rPr>
          <w:rFonts w:asciiTheme="minorEastAsia" w:hAnsiTheme="minorEastAsia" w:hint="eastAsia"/>
          <w:sz w:val="24"/>
          <w:szCs w:val="24"/>
        </w:rPr>
        <w:t>や</w:t>
      </w:r>
      <w:r w:rsidR="00B577B4" w:rsidRPr="00953459">
        <w:rPr>
          <w:rFonts w:asciiTheme="minorEastAsia" w:hAnsiTheme="minorEastAsia" w:hint="eastAsia"/>
          <w:sz w:val="24"/>
          <w:szCs w:val="24"/>
        </w:rPr>
        <w:t>解決に向けた取組事例などの集積と分析</w:t>
      </w:r>
    </w:p>
    <w:p w14:paraId="7ED1F527" w14:textId="1B6DA46B" w:rsidR="000D566D" w:rsidRDefault="000D566D" w:rsidP="00B20E1D">
      <w:pPr>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B577B4" w:rsidRPr="00953459">
        <w:rPr>
          <w:rFonts w:asciiTheme="minorEastAsia" w:hAnsiTheme="minorEastAsia" w:hint="eastAsia"/>
          <w:sz w:val="24"/>
          <w:szCs w:val="24"/>
        </w:rPr>
        <w:t>広域的に取り組むことで効果的な周知・啓発活動の企画立案、実施など</w:t>
      </w:r>
      <w:r w:rsidR="0062491D">
        <w:rPr>
          <w:rFonts w:asciiTheme="minorEastAsia" w:hAnsiTheme="minorEastAsia" w:hint="eastAsia"/>
          <w:sz w:val="24"/>
          <w:szCs w:val="24"/>
        </w:rPr>
        <w:t>の</w:t>
      </w:r>
      <w:r w:rsidR="00B577B4" w:rsidRPr="00953459">
        <w:rPr>
          <w:rFonts w:asciiTheme="minorEastAsia" w:hAnsiTheme="minorEastAsia" w:hint="eastAsia"/>
          <w:sz w:val="24"/>
          <w:szCs w:val="24"/>
        </w:rPr>
        <w:t>協議</w:t>
      </w:r>
    </w:p>
    <w:p w14:paraId="28DE4DCB" w14:textId="58494F39" w:rsidR="003425D4" w:rsidRPr="00953459" w:rsidRDefault="003B2686"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なお、政令市については、自治体</w:t>
      </w:r>
      <w:r w:rsidR="000D566D">
        <w:rPr>
          <w:rFonts w:asciiTheme="minorEastAsia" w:hAnsiTheme="minorEastAsia" w:hint="eastAsia"/>
          <w:sz w:val="24"/>
          <w:szCs w:val="24"/>
        </w:rPr>
        <w:t>としての</w:t>
      </w:r>
      <w:r w:rsidRPr="00953459">
        <w:rPr>
          <w:rFonts w:asciiTheme="minorEastAsia" w:hAnsiTheme="minorEastAsia" w:hint="eastAsia"/>
          <w:sz w:val="24"/>
          <w:szCs w:val="24"/>
        </w:rPr>
        <w:t>規模や行使可能な権限</w:t>
      </w:r>
      <w:r w:rsidR="000D566D">
        <w:rPr>
          <w:rFonts w:asciiTheme="minorEastAsia" w:hAnsiTheme="minorEastAsia" w:hint="eastAsia"/>
          <w:sz w:val="24"/>
          <w:szCs w:val="24"/>
        </w:rPr>
        <w:t>の範囲</w:t>
      </w:r>
      <w:r w:rsidRPr="00953459">
        <w:rPr>
          <w:rFonts w:asciiTheme="minorEastAsia" w:hAnsiTheme="minorEastAsia" w:hint="eastAsia"/>
          <w:sz w:val="24"/>
          <w:szCs w:val="24"/>
        </w:rPr>
        <w:t>などを考慮すると、都道府県・市町村いずれの機能も有する地域協議会を</w:t>
      </w:r>
      <w:r w:rsidR="00E35BE5" w:rsidRPr="00953459">
        <w:rPr>
          <w:rFonts w:asciiTheme="minorEastAsia" w:hAnsiTheme="minorEastAsia" w:hint="eastAsia"/>
          <w:sz w:val="24"/>
          <w:szCs w:val="24"/>
        </w:rPr>
        <w:t>設置することが想定</w:t>
      </w:r>
      <w:r w:rsidRPr="00953459">
        <w:rPr>
          <w:rFonts w:asciiTheme="minorEastAsia" w:hAnsiTheme="minorEastAsia" w:hint="eastAsia"/>
          <w:sz w:val="24"/>
          <w:szCs w:val="24"/>
        </w:rPr>
        <w:t>されます。</w:t>
      </w:r>
    </w:p>
    <w:p w14:paraId="735B3897" w14:textId="794DE955" w:rsidR="003425D4" w:rsidRPr="00953459" w:rsidRDefault="00B577B4"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これらの中間的な位置づけとなるのが、複数市町村が連携して広域的に設置する地域協議会となります。障害者施策においては、多くの地域で「障害保健福祉圏域」が設定されていることから、こうした広域</w:t>
      </w:r>
      <w:r w:rsidR="00E35BE5" w:rsidRPr="00953459">
        <w:rPr>
          <w:rFonts w:asciiTheme="minorEastAsia" w:hAnsiTheme="minorEastAsia" w:hint="eastAsia"/>
          <w:sz w:val="24"/>
          <w:szCs w:val="24"/>
        </w:rPr>
        <w:t>連携の枠組みを活用し、複数市町村が事務局機能を分担（もしくは</w:t>
      </w:r>
      <w:r w:rsidR="007A61FA">
        <w:rPr>
          <w:rFonts w:asciiTheme="minorEastAsia" w:hAnsiTheme="minorEastAsia" w:hint="eastAsia"/>
          <w:sz w:val="24"/>
          <w:szCs w:val="24"/>
        </w:rPr>
        <w:t>持ち回りで担当</w:t>
      </w:r>
      <w:r w:rsidR="00E35BE5" w:rsidRPr="00953459">
        <w:rPr>
          <w:rFonts w:asciiTheme="minorEastAsia" w:hAnsiTheme="minorEastAsia" w:hint="eastAsia"/>
          <w:sz w:val="24"/>
          <w:szCs w:val="24"/>
        </w:rPr>
        <w:t>）することで、単一市町村で行うよりも少ない負担で地域協議会を立ち上げることが可能となります。</w:t>
      </w:r>
    </w:p>
    <w:p w14:paraId="0D96DC83" w14:textId="77777777" w:rsidR="0036325A" w:rsidRDefault="0036325A">
      <w:pPr>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5A9540C" w14:textId="77777777" w:rsidR="000A2DF7" w:rsidRPr="00CB398E" w:rsidRDefault="000A2DF7">
      <w:pPr>
        <w:jc w:val="left"/>
        <w:rPr>
          <w:rFonts w:ascii="ＭＳ Ｐゴシック" w:eastAsia="ＭＳ Ｐゴシック" w:hAnsi="ＭＳ Ｐゴシック"/>
          <w:sz w:val="24"/>
          <w:szCs w:val="24"/>
          <w:u w:val="single"/>
        </w:rPr>
      </w:pPr>
      <w:r w:rsidRPr="00CB398E">
        <w:rPr>
          <w:rFonts w:ascii="ＭＳ Ｐゴシック" w:eastAsia="ＭＳ Ｐゴシック" w:hAnsi="ＭＳ Ｐゴシック" w:hint="eastAsia"/>
          <w:sz w:val="24"/>
          <w:szCs w:val="24"/>
          <w:u w:val="single"/>
        </w:rPr>
        <w:t xml:space="preserve">４　</w:t>
      </w:r>
      <w:r w:rsidR="00BA50B5" w:rsidRPr="00CB398E">
        <w:rPr>
          <w:rFonts w:ascii="ＭＳ Ｐゴシック" w:eastAsia="ＭＳ Ｐゴシック" w:hAnsi="ＭＳ Ｐゴシック" w:hint="eastAsia"/>
          <w:sz w:val="24"/>
          <w:szCs w:val="24"/>
          <w:u w:val="single"/>
        </w:rPr>
        <w:t>各相談窓口と地域協議会との関係</w:t>
      </w:r>
      <w:r w:rsidR="0036325A">
        <w:rPr>
          <w:rFonts w:ascii="ＭＳ Ｐゴシック" w:eastAsia="ＭＳ Ｐゴシック" w:hAnsi="ＭＳ Ｐゴシック" w:hint="eastAsia"/>
          <w:sz w:val="24"/>
          <w:szCs w:val="24"/>
          <w:u w:val="single"/>
        </w:rPr>
        <w:t>はどうなるのですか？</w:t>
      </w:r>
    </w:p>
    <w:p w14:paraId="7C0A4791" w14:textId="5E669FDC" w:rsidR="004A0A4E" w:rsidRPr="00953459" w:rsidRDefault="00953459"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障</w:t>
      </w:r>
      <w:r w:rsidR="004A0A4E" w:rsidRPr="00953459">
        <w:rPr>
          <w:rFonts w:asciiTheme="minorEastAsia" w:hAnsiTheme="minorEastAsia" w:hint="eastAsia"/>
          <w:sz w:val="24"/>
          <w:szCs w:val="24"/>
        </w:rPr>
        <w:t>害者差別解消法では、障害者差別に関する新たな相談窓口等を設置するのではなく、既存の窓口を活用・充実させることとなっています。障害福祉担当部署をはじめとして障害者施策に関連する多くの機関等が相談窓口となる可能性があることから、全ての問題を最初に受け付けた機関だけで解決することが求められるわけではありません。むしろ、関係機関のリスト、相談内容の記録を整備するなどして相談の一次的な受け皿となり、自ら対応できない事案については、地域内の他の適切な機関につないでいくことが重要となります。こうした面からも、地域協議会</w:t>
      </w:r>
      <w:r w:rsidR="005B19F0">
        <w:rPr>
          <w:rFonts w:asciiTheme="minorEastAsia" w:hAnsiTheme="minorEastAsia" w:hint="eastAsia"/>
          <w:sz w:val="24"/>
          <w:szCs w:val="24"/>
        </w:rPr>
        <w:t>を組織することのメリットがあります</w:t>
      </w:r>
      <w:r w:rsidR="004A0A4E" w:rsidRPr="00953459">
        <w:rPr>
          <w:rFonts w:asciiTheme="minorEastAsia" w:hAnsiTheme="minorEastAsia" w:hint="eastAsia"/>
          <w:sz w:val="24"/>
          <w:szCs w:val="24"/>
        </w:rPr>
        <w:t>。</w:t>
      </w:r>
    </w:p>
    <w:p w14:paraId="31688594" w14:textId="3FB5EBB8" w:rsidR="000D4491" w:rsidRDefault="00C833F4"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それぞれの相談窓口で受けた相談のうち、つなぐことができる適切な機関がない事案や、複数の機関による連携が必要と思われる事案については、本人の同意を得たうえで、地域協議会に情報を提供して解決に向けた取組などを協議することが考えられます。また、障害者差別の解消に至った事案、本人は障害者差別と認識していない</w:t>
      </w:r>
      <w:r w:rsidR="007A61FA">
        <w:rPr>
          <w:rFonts w:asciiTheme="minorEastAsia" w:hAnsiTheme="minorEastAsia" w:hint="eastAsia"/>
          <w:sz w:val="24"/>
          <w:szCs w:val="24"/>
        </w:rPr>
        <w:t>が</w:t>
      </w:r>
      <w:r w:rsidR="00953459">
        <w:rPr>
          <w:rFonts w:asciiTheme="minorEastAsia" w:hAnsiTheme="minorEastAsia" w:hint="eastAsia"/>
          <w:sz w:val="24"/>
          <w:szCs w:val="24"/>
        </w:rPr>
        <w:t>客観的に</w:t>
      </w:r>
      <w:r w:rsidRPr="00953459">
        <w:rPr>
          <w:rFonts w:asciiTheme="minorEastAsia" w:hAnsiTheme="minorEastAsia" w:hint="eastAsia"/>
          <w:sz w:val="24"/>
          <w:szCs w:val="24"/>
        </w:rPr>
        <w:t>困難を抱えているような事案についても、個人情報や秘密に係る情報を特定しない範囲で情報提供すること</w:t>
      </w:r>
      <w:r w:rsidR="007A61FA">
        <w:rPr>
          <w:rFonts w:asciiTheme="minorEastAsia" w:hAnsiTheme="minorEastAsia" w:hint="eastAsia"/>
          <w:sz w:val="24"/>
          <w:szCs w:val="24"/>
        </w:rPr>
        <w:t>が</w:t>
      </w:r>
      <w:r w:rsidRPr="00953459">
        <w:rPr>
          <w:rFonts w:asciiTheme="minorEastAsia" w:hAnsiTheme="minorEastAsia" w:hint="eastAsia"/>
          <w:sz w:val="24"/>
          <w:szCs w:val="24"/>
        </w:rPr>
        <w:t>考えられます。</w:t>
      </w:r>
      <w:r w:rsidR="000D4491">
        <w:rPr>
          <w:rFonts w:asciiTheme="minorEastAsia" w:hAnsiTheme="minorEastAsia"/>
          <w:sz w:val="24"/>
          <w:szCs w:val="24"/>
        </w:rPr>
        <w:br w:type="page"/>
      </w:r>
    </w:p>
    <w:p w14:paraId="3B57CA13" w14:textId="77777777" w:rsidR="0066587F" w:rsidRPr="00CB398E" w:rsidRDefault="0066587F" w:rsidP="0066587F">
      <w:pPr>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５</w:t>
      </w:r>
      <w:r w:rsidRPr="00CB398E">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守秘義務</w:t>
      </w:r>
    </w:p>
    <w:p w14:paraId="31F0151E" w14:textId="0F7119F2" w:rsidR="00CB398E" w:rsidRPr="00953459" w:rsidRDefault="00C833F4"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地域協議会における協議事項は地域ごとに異なりますが、個人情報を扱う可能性がある場合には、守秘義務の確保が重要となります。障害者差別解消法では、第</w:t>
      </w:r>
      <w:r w:rsidR="0062491D">
        <w:rPr>
          <w:rFonts w:asciiTheme="minorEastAsia" w:hAnsiTheme="minorEastAsia" w:hint="eastAsia"/>
          <w:sz w:val="24"/>
          <w:szCs w:val="24"/>
        </w:rPr>
        <w:t>19</w:t>
      </w:r>
      <w:r w:rsidRPr="00953459">
        <w:rPr>
          <w:rFonts w:asciiTheme="minorEastAsia" w:hAnsiTheme="minorEastAsia" w:hint="eastAsia"/>
          <w:sz w:val="24"/>
          <w:szCs w:val="24"/>
        </w:rPr>
        <w:t>条において、地域協議会を構成する全ての者に対して地域協議会の事務に関して知り得た秘密を漏らしてはならない旨を規定しており、</w:t>
      </w:r>
      <w:r w:rsidR="00AC06A9" w:rsidRPr="00953459">
        <w:rPr>
          <w:rFonts w:asciiTheme="minorEastAsia" w:hAnsiTheme="minorEastAsia" w:hint="eastAsia"/>
          <w:sz w:val="24"/>
          <w:szCs w:val="24"/>
        </w:rPr>
        <w:t>地域協議会における積極的な情報交換や連携の推進が担保されています。</w:t>
      </w:r>
    </w:p>
    <w:p w14:paraId="6266EE0C" w14:textId="4120C04B" w:rsidR="00AC06A9" w:rsidRPr="00953459" w:rsidRDefault="00AC06A9"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守秘義務が課されるのは、以下の</w:t>
      </w:r>
      <w:r w:rsidR="007A61FA">
        <w:rPr>
          <w:rFonts w:asciiTheme="minorEastAsia" w:hAnsiTheme="minorEastAsia" w:hint="eastAsia"/>
          <w:sz w:val="24"/>
          <w:szCs w:val="24"/>
        </w:rPr>
        <w:t>場合</w:t>
      </w:r>
      <w:r w:rsidRPr="00953459">
        <w:rPr>
          <w:rFonts w:asciiTheme="minorEastAsia" w:hAnsiTheme="minorEastAsia" w:hint="eastAsia"/>
          <w:sz w:val="24"/>
          <w:szCs w:val="24"/>
        </w:rPr>
        <w:t>です。地域協議会で個人情報を扱う可能性がある場合には、メンバーに対して法に基づく守秘義務があること、違反した場合には罰則があることなどを周知することが適当です。</w:t>
      </w:r>
    </w:p>
    <w:p w14:paraId="21C72D82" w14:textId="77777777" w:rsidR="00AC06A9" w:rsidRPr="00953459" w:rsidRDefault="00AC06A9" w:rsidP="00AC06A9">
      <w:pPr>
        <w:jc w:val="left"/>
        <w:rPr>
          <w:rFonts w:asciiTheme="minorEastAsia" w:hAnsiTheme="minorEastAsia"/>
          <w:sz w:val="24"/>
          <w:szCs w:val="24"/>
        </w:rPr>
      </w:pPr>
      <w:r w:rsidRPr="00953459">
        <w:rPr>
          <w:rFonts w:asciiTheme="minorEastAsia" w:hAnsiTheme="minorEastAsia" w:hint="eastAsia"/>
          <w:sz w:val="24"/>
          <w:szCs w:val="24"/>
        </w:rPr>
        <w:t>①　国又は地方公共団体の機関である場合</w:t>
      </w:r>
    </w:p>
    <w:p w14:paraId="7129A452" w14:textId="77777777" w:rsidR="00AC06A9" w:rsidRPr="00953459" w:rsidRDefault="00AC06A9" w:rsidP="006F407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当該機関の職員又は職員であった者</w:t>
      </w:r>
    </w:p>
    <w:p w14:paraId="6591E4A8" w14:textId="77777777" w:rsidR="00AC06A9" w:rsidRPr="00953459" w:rsidRDefault="00AC06A9" w:rsidP="00AC06A9">
      <w:pPr>
        <w:jc w:val="left"/>
        <w:rPr>
          <w:rFonts w:asciiTheme="minorEastAsia" w:hAnsiTheme="minorEastAsia"/>
          <w:sz w:val="24"/>
          <w:szCs w:val="24"/>
        </w:rPr>
      </w:pPr>
      <w:r w:rsidRPr="00953459">
        <w:rPr>
          <w:rFonts w:asciiTheme="minorEastAsia" w:hAnsiTheme="minorEastAsia" w:hint="eastAsia"/>
          <w:sz w:val="24"/>
          <w:szCs w:val="24"/>
        </w:rPr>
        <w:t>②　法人である場合</w:t>
      </w:r>
    </w:p>
    <w:p w14:paraId="28FDFF70" w14:textId="77777777" w:rsidR="00AC06A9" w:rsidRPr="00953459" w:rsidRDefault="00AC06A9" w:rsidP="006F407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当該法人の役員若しくは職員又はこれらの職にあった者</w:t>
      </w:r>
    </w:p>
    <w:p w14:paraId="333D2F93" w14:textId="5E834111" w:rsidR="00AC06A9" w:rsidRPr="00953459" w:rsidRDefault="00AC06A9" w:rsidP="00AC06A9">
      <w:pPr>
        <w:jc w:val="left"/>
        <w:rPr>
          <w:rFonts w:asciiTheme="minorEastAsia" w:hAnsiTheme="minorEastAsia"/>
          <w:sz w:val="24"/>
          <w:szCs w:val="24"/>
        </w:rPr>
      </w:pPr>
      <w:r w:rsidRPr="00953459">
        <w:rPr>
          <w:rFonts w:asciiTheme="minorEastAsia" w:hAnsiTheme="minorEastAsia" w:hint="eastAsia"/>
          <w:sz w:val="24"/>
          <w:szCs w:val="24"/>
        </w:rPr>
        <w:t>③　①又は②以外の者</w:t>
      </w:r>
      <w:r w:rsidR="007A61FA">
        <w:rPr>
          <w:rFonts w:asciiTheme="minorEastAsia" w:hAnsiTheme="minorEastAsia" w:hint="eastAsia"/>
          <w:sz w:val="24"/>
          <w:szCs w:val="24"/>
        </w:rPr>
        <w:t>である場合</w:t>
      </w:r>
    </w:p>
    <w:p w14:paraId="4D56E39B" w14:textId="77777777" w:rsidR="00AC06A9" w:rsidRPr="00953459" w:rsidRDefault="00AC06A9" w:rsidP="006F407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協議会を構成する者又はその職にあった者</w:t>
      </w:r>
    </w:p>
    <w:p w14:paraId="19669CE9" w14:textId="207DDDE8" w:rsidR="00AC06A9" w:rsidRPr="00953459" w:rsidRDefault="00AC06A9" w:rsidP="00953459">
      <w:pPr>
        <w:ind w:firstLineChars="100" w:firstLine="240"/>
        <w:jc w:val="left"/>
        <w:rPr>
          <w:rFonts w:asciiTheme="minorEastAsia" w:hAnsiTheme="minorEastAsia"/>
          <w:sz w:val="24"/>
          <w:szCs w:val="24"/>
        </w:rPr>
      </w:pPr>
      <w:r w:rsidRPr="00953459">
        <w:rPr>
          <w:rFonts w:asciiTheme="minorEastAsia" w:hAnsiTheme="minorEastAsia" w:hint="eastAsia"/>
          <w:sz w:val="24"/>
          <w:szCs w:val="24"/>
        </w:rPr>
        <w:t>また、それぞれの都道府県・市町村の個人情報保護条例等に基づき、</w:t>
      </w:r>
      <w:r w:rsidR="007A61FA">
        <w:rPr>
          <w:rFonts w:asciiTheme="minorEastAsia" w:hAnsiTheme="minorEastAsia" w:hint="eastAsia"/>
          <w:sz w:val="24"/>
          <w:szCs w:val="24"/>
        </w:rPr>
        <w:t>地域協議会への</w:t>
      </w:r>
      <w:r w:rsidRPr="00953459">
        <w:rPr>
          <w:rFonts w:asciiTheme="minorEastAsia" w:hAnsiTheme="minorEastAsia" w:hint="eastAsia"/>
          <w:sz w:val="24"/>
          <w:szCs w:val="24"/>
        </w:rPr>
        <w:t>情報提供に</w:t>
      </w:r>
      <w:r w:rsidR="007A61FA">
        <w:rPr>
          <w:rFonts w:asciiTheme="minorEastAsia" w:hAnsiTheme="minorEastAsia" w:hint="eastAsia"/>
          <w:sz w:val="24"/>
          <w:szCs w:val="24"/>
        </w:rPr>
        <w:t>関</w:t>
      </w:r>
      <w:r w:rsidRPr="00953459">
        <w:rPr>
          <w:rFonts w:asciiTheme="minorEastAsia" w:hAnsiTheme="minorEastAsia" w:hint="eastAsia"/>
          <w:sz w:val="24"/>
          <w:szCs w:val="24"/>
        </w:rPr>
        <w:t>しての本人</w:t>
      </w:r>
      <w:r w:rsidR="007A61FA">
        <w:rPr>
          <w:rFonts w:asciiTheme="minorEastAsia" w:hAnsiTheme="minorEastAsia" w:hint="eastAsia"/>
          <w:sz w:val="24"/>
          <w:szCs w:val="24"/>
        </w:rPr>
        <w:t>による</w:t>
      </w:r>
      <w:r w:rsidRPr="00953459">
        <w:rPr>
          <w:rFonts w:asciiTheme="minorEastAsia" w:hAnsiTheme="minorEastAsia" w:hint="eastAsia"/>
          <w:sz w:val="24"/>
          <w:szCs w:val="24"/>
        </w:rPr>
        <w:t>同意を得ておくことも重要となります。</w:t>
      </w:r>
    </w:p>
    <w:p w14:paraId="109E43D4" w14:textId="77777777" w:rsidR="00F26062" w:rsidRDefault="00F26062" w:rsidP="00BA50B5">
      <w:pPr>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7DBE365" w14:textId="17B6CCE6" w:rsidR="00FD3B3F" w:rsidRDefault="00C64C97" w:rsidP="00BA50B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６</w:t>
      </w:r>
      <w:r w:rsidRPr="00CB398E">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参考資料</w:t>
      </w:r>
    </w:p>
    <w:p w14:paraId="49AF952C" w14:textId="5ADF4F32" w:rsidR="00872E66" w:rsidRPr="00B20E1D" w:rsidRDefault="00872E66" w:rsidP="00872E66">
      <w:pPr>
        <w:jc w:val="left"/>
        <w:rPr>
          <w:rFonts w:asciiTheme="minorEastAsia" w:hAnsiTheme="minorEastAsia"/>
          <w:sz w:val="22"/>
        </w:rPr>
      </w:pPr>
      <w:r w:rsidRPr="00503B7E">
        <w:rPr>
          <w:rFonts w:asciiTheme="minorEastAsia" w:hAnsiTheme="minorEastAsia" w:hint="eastAsia"/>
          <w:spacing w:val="4"/>
          <w:w w:val="92"/>
          <w:kern w:val="0"/>
          <w:sz w:val="22"/>
          <w:fitText w:val="8360" w:id="974397441"/>
        </w:rPr>
        <w:t>【障害</w:t>
      </w:r>
      <w:r w:rsidR="000D4491" w:rsidRPr="00503B7E">
        <w:rPr>
          <w:rFonts w:asciiTheme="minorEastAsia" w:hAnsiTheme="minorEastAsia" w:hint="eastAsia"/>
          <w:spacing w:val="4"/>
          <w:w w:val="92"/>
          <w:kern w:val="0"/>
          <w:sz w:val="22"/>
          <w:fitText w:val="8360" w:id="974397441"/>
        </w:rPr>
        <w:t>を理由とする</w:t>
      </w:r>
      <w:r w:rsidRPr="00503B7E">
        <w:rPr>
          <w:rFonts w:asciiTheme="minorEastAsia" w:hAnsiTheme="minorEastAsia" w:hint="eastAsia"/>
          <w:spacing w:val="4"/>
          <w:w w:val="92"/>
          <w:kern w:val="0"/>
          <w:sz w:val="22"/>
          <w:fitText w:val="8360" w:id="974397441"/>
        </w:rPr>
        <w:t>差別</w:t>
      </w:r>
      <w:r w:rsidR="000D4491" w:rsidRPr="00503B7E">
        <w:rPr>
          <w:rFonts w:asciiTheme="minorEastAsia" w:hAnsiTheme="minorEastAsia" w:hint="eastAsia"/>
          <w:spacing w:val="4"/>
          <w:w w:val="92"/>
          <w:kern w:val="0"/>
          <w:sz w:val="22"/>
          <w:fitText w:val="8360" w:id="974397441"/>
        </w:rPr>
        <w:t>の</w:t>
      </w:r>
      <w:r w:rsidRPr="00503B7E">
        <w:rPr>
          <w:rFonts w:asciiTheme="minorEastAsia" w:hAnsiTheme="minorEastAsia" w:hint="eastAsia"/>
          <w:spacing w:val="4"/>
          <w:w w:val="92"/>
          <w:kern w:val="0"/>
          <w:sz w:val="22"/>
          <w:fitText w:val="8360" w:id="974397441"/>
        </w:rPr>
        <w:t>解消</w:t>
      </w:r>
      <w:r w:rsidR="000D4491" w:rsidRPr="00503B7E">
        <w:rPr>
          <w:rFonts w:asciiTheme="minorEastAsia" w:hAnsiTheme="minorEastAsia" w:hint="eastAsia"/>
          <w:spacing w:val="4"/>
          <w:w w:val="92"/>
          <w:kern w:val="0"/>
          <w:sz w:val="22"/>
          <w:fitText w:val="8360" w:id="974397441"/>
        </w:rPr>
        <w:t>の推進に関する</w:t>
      </w:r>
      <w:r w:rsidRPr="00503B7E">
        <w:rPr>
          <w:rFonts w:asciiTheme="minorEastAsia" w:hAnsiTheme="minorEastAsia" w:hint="eastAsia"/>
          <w:spacing w:val="4"/>
          <w:w w:val="92"/>
          <w:kern w:val="0"/>
          <w:sz w:val="22"/>
          <w:fitText w:val="8360" w:id="974397441"/>
        </w:rPr>
        <w:t>法</w:t>
      </w:r>
      <w:r w:rsidR="000D4491" w:rsidRPr="00503B7E">
        <w:rPr>
          <w:rFonts w:asciiTheme="minorEastAsia" w:hAnsiTheme="minorEastAsia" w:hint="eastAsia"/>
          <w:spacing w:val="4"/>
          <w:w w:val="92"/>
          <w:kern w:val="0"/>
          <w:sz w:val="22"/>
          <w:fitText w:val="8360" w:id="974397441"/>
        </w:rPr>
        <w:t>律（平成</w:t>
      </w:r>
      <w:r w:rsidR="000D4491" w:rsidRPr="00503B7E">
        <w:rPr>
          <w:rFonts w:asciiTheme="minorEastAsia" w:hAnsiTheme="minorEastAsia"/>
          <w:spacing w:val="4"/>
          <w:w w:val="92"/>
          <w:kern w:val="0"/>
          <w:sz w:val="22"/>
          <w:fitText w:val="8360" w:id="974397441"/>
        </w:rPr>
        <w:t>25年法律第65号）</w:t>
      </w:r>
      <w:r w:rsidR="000D4491" w:rsidRPr="00503B7E">
        <w:rPr>
          <w:rFonts w:asciiTheme="minorEastAsia" w:hAnsiTheme="minorEastAsia" w:hint="eastAsia"/>
          <w:spacing w:val="4"/>
          <w:w w:val="92"/>
          <w:kern w:val="0"/>
          <w:sz w:val="22"/>
          <w:fitText w:val="8360" w:id="974397441"/>
        </w:rPr>
        <w:t>（抜粋）</w:t>
      </w:r>
      <w:r w:rsidRPr="00503B7E">
        <w:rPr>
          <w:rFonts w:asciiTheme="minorEastAsia" w:hAnsiTheme="minorEastAsia" w:hint="eastAsia"/>
          <w:spacing w:val="2"/>
          <w:w w:val="92"/>
          <w:kern w:val="0"/>
          <w:sz w:val="22"/>
          <w:fitText w:val="8360" w:id="974397441"/>
        </w:rPr>
        <w:t>】</w:t>
      </w:r>
    </w:p>
    <w:p w14:paraId="6FFAA002" w14:textId="77777777" w:rsidR="00872E66" w:rsidRPr="0057548A" w:rsidRDefault="00872E66" w:rsidP="00B20E1D">
      <w:pPr>
        <w:ind w:leftChars="100" w:left="210"/>
        <w:jc w:val="left"/>
        <w:rPr>
          <w:rFonts w:asciiTheme="minorEastAsia" w:hAnsiTheme="minorEastAsia"/>
          <w:szCs w:val="21"/>
        </w:rPr>
      </w:pPr>
      <w:r w:rsidRPr="0057548A">
        <w:rPr>
          <w:rFonts w:asciiTheme="minorEastAsia" w:hAnsiTheme="minorEastAsia" w:hint="eastAsia"/>
          <w:szCs w:val="21"/>
        </w:rPr>
        <w:t>（障害者差別解消支援地域協議会）</w:t>
      </w:r>
    </w:p>
    <w:p w14:paraId="7CD9638F"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第十七条 国及び地方公共団体の機関であって、医療、介護、教育その他の障害者の自立と社会参加に関連する分野の事務に従事するもの（以下この項及び次条第二項において「関係機関」という。）は、当該地方公共団体の区域において関係機関が行う障害を理由とする差別に関する相談及び当該相談に係る事例を踏まえた障害を理由とする差別を解消するための取組を効果的かつ円滑に行うため、関係機関により構成される障害者差別解消支援地域協議会（以下「協議会」という。）を組織することができる。</w:t>
      </w:r>
    </w:p>
    <w:p w14:paraId="3ACD6873"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２ 前項の規定により協議会を組織する国及び地方公共団体の機関は、必要があると認めるときは、協議会に次に掲げる者を構成員として加えることができる。</w:t>
      </w:r>
    </w:p>
    <w:p w14:paraId="752CD539"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一 特定非営利活動促進法（平成十年法律第七号）第二条第二項に規定する特定非営利活動法人その他の団体</w:t>
      </w:r>
    </w:p>
    <w:p w14:paraId="53FCD68E"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二 学識経験者</w:t>
      </w:r>
    </w:p>
    <w:p w14:paraId="25BFE053"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三 その他当該国及び地方公共団体の機関が必要と認める者</w:t>
      </w:r>
    </w:p>
    <w:p w14:paraId="4D0DA8B8" w14:textId="77777777" w:rsidR="00872E66" w:rsidRPr="0057548A" w:rsidRDefault="00872E66" w:rsidP="00B20E1D">
      <w:pPr>
        <w:ind w:leftChars="100" w:left="210"/>
        <w:jc w:val="left"/>
        <w:rPr>
          <w:rFonts w:asciiTheme="minorEastAsia" w:hAnsiTheme="minorEastAsia"/>
          <w:szCs w:val="21"/>
        </w:rPr>
      </w:pPr>
    </w:p>
    <w:p w14:paraId="200E6925" w14:textId="77777777" w:rsidR="00872E66" w:rsidRPr="0057548A" w:rsidRDefault="00872E66" w:rsidP="00B20E1D">
      <w:pPr>
        <w:ind w:leftChars="100" w:left="210"/>
        <w:jc w:val="left"/>
        <w:rPr>
          <w:rFonts w:asciiTheme="minorEastAsia" w:hAnsiTheme="minorEastAsia"/>
          <w:szCs w:val="21"/>
        </w:rPr>
      </w:pPr>
      <w:r w:rsidRPr="0057548A">
        <w:rPr>
          <w:rFonts w:asciiTheme="minorEastAsia" w:hAnsiTheme="minorEastAsia" w:hint="eastAsia"/>
          <w:szCs w:val="21"/>
        </w:rPr>
        <w:t>（協議会の事務等）</w:t>
      </w:r>
    </w:p>
    <w:p w14:paraId="63E48329"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第十八条 協議会は、前条第一項の目的を達するため、必要な情報を交換するとともに、障害者からの相談及び当該相談に係る事例を踏まえた障害を理由とする差別を解消するための取組に関する協議を行うものとする。</w:t>
      </w:r>
    </w:p>
    <w:p w14:paraId="5088AA1D"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２ 関係機関及び前条第二項の構成員（次項において「構成機関等」という。）は、前項の協議の結果に基づき、当該相談に係る事例を踏まえた障害を理由とする差別を解消するための取組を行うものとする。</w:t>
      </w:r>
    </w:p>
    <w:p w14:paraId="25F2FBCB"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３ 協議会は、第一項に規定する情報の交換及び協議を行うため必要があると認めるとき、又は構成機関等が行う相談及び当該相談に係る事例を踏まえた障害を理由とする差別を解消するための取組に関し他の構成機関等から要請があった場合において必要があると認めるときは、構成機関等に対し、相談を行った障害者及び差別に係る事案に関する情報の提供、意見の表明その他の必要な協力を求めることができる。</w:t>
      </w:r>
    </w:p>
    <w:p w14:paraId="75B26BBE"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４ 協議会の庶務は、協議会を構成する地方公共団体において処理する。</w:t>
      </w:r>
    </w:p>
    <w:p w14:paraId="58DC3F6C"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５ 協議会が組織されたときは、当該地方公共団体は、内閣府令で定めるところにより、その旨を公表しなければならない。</w:t>
      </w:r>
    </w:p>
    <w:p w14:paraId="147A058D" w14:textId="77777777" w:rsidR="00872E66" w:rsidRPr="0057548A" w:rsidRDefault="00872E66" w:rsidP="00B20E1D">
      <w:pPr>
        <w:ind w:leftChars="100" w:left="420" w:hangingChars="100" w:hanging="210"/>
        <w:jc w:val="left"/>
        <w:rPr>
          <w:rFonts w:asciiTheme="minorEastAsia" w:hAnsiTheme="minorEastAsia"/>
          <w:szCs w:val="21"/>
        </w:rPr>
      </w:pPr>
    </w:p>
    <w:p w14:paraId="2833BA9B"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（秘密保持義務）</w:t>
      </w:r>
    </w:p>
    <w:p w14:paraId="638A919E"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第十九条 協議会の事務に従事する者又は協議会の事務に従事していた者は、正当な理由なく、協議会の事務に関して知り得た秘密を漏らしてはならない。</w:t>
      </w:r>
    </w:p>
    <w:p w14:paraId="560134E9" w14:textId="77777777" w:rsidR="00872E66" w:rsidRPr="0057548A" w:rsidRDefault="00872E66" w:rsidP="00B20E1D">
      <w:pPr>
        <w:ind w:leftChars="100" w:left="420" w:hangingChars="100" w:hanging="210"/>
        <w:jc w:val="left"/>
        <w:rPr>
          <w:rFonts w:asciiTheme="minorEastAsia" w:hAnsiTheme="minorEastAsia"/>
          <w:szCs w:val="21"/>
        </w:rPr>
      </w:pPr>
    </w:p>
    <w:p w14:paraId="0757B8AC"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（協議会の定める事項）</w:t>
      </w:r>
    </w:p>
    <w:p w14:paraId="4B5452C9" w14:textId="77777777" w:rsidR="00872E66" w:rsidRPr="0057548A" w:rsidRDefault="00872E66" w:rsidP="00B20E1D">
      <w:pPr>
        <w:ind w:leftChars="100" w:left="420" w:hangingChars="100" w:hanging="210"/>
        <w:jc w:val="left"/>
        <w:rPr>
          <w:rFonts w:asciiTheme="minorEastAsia" w:hAnsiTheme="minorEastAsia"/>
          <w:szCs w:val="21"/>
        </w:rPr>
      </w:pPr>
      <w:r w:rsidRPr="0057548A">
        <w:rPr>
          <w:rFonts w:asciiTheme="minorEastAsia" w:hAnsiTheme="minorEastAsia" w:hint="eastAsia"/>
          <w:szCs w:val="21"/>
        </w:rPr>
        <w:t>第二十条 前三条に定めるもののほか、協議会の組織及び運営に関し必要な事項は、協議会が定める。</w:t>
      </w:r>
    </w:p>
    <w:p w14:paraId="7CF8BA9D" w14:textId="77777777" w:rsidR="00872E66" w:rsidRDefault="00872E66" w:rsidP="00B20E1D">
      <w:pPr>
        <w:ind w:left="210" w:hangingChars="100" w:hanging="210"/>
        <w:jc w:val="left"/>
        <w:rPr>
          <w:rFonts w:asciiTheme="minorEastAsia" w:hAnsiTheme="minorEastAsia"/>
          <w:szCs w:val="21"/>
        </w:rPr>
      </w:pPr>
    </w:p>
    <w:p w14:paraId="6D1C11D1" w14:textId="77777777" w:rsidR="00872E66" w:rsidRDefault="00872E66" w:rsidP="00872E66">
      <w:pPr>
        <w:jc w:val="left"/>
        <w:rPr>
          <w:rFonts w:asciiTheme="minorEastAsia" w:hAnsiTheme="minorEastAsia"/>
          <w:szCs w:val="21"/>
        </w:rPr>
      </w:pPr>
    </w:p>
    <w:p w14:paraId="68E477A2" w14:textId="77777777" w:rsidR="00872E66" w:rsidRPr="00B20E1D" w:rsidRDefault="000D4491" w:rsidP="00872E66">
      <w:pPr>
        <w:jc w:val="left"/>
        <w:rPr>
          <w:rFonts w:asciiTheme="minorEastAsia" w:hAnsiTheme="minorEastAsia"/>
          <w:sz w:val="22"/>
        </w:rPr>
      </w:pPr>
      <w:r w:rsidRPr="00B20E1D">
        <w:rPr>
          <w:rFonts w:asciiTheme="minorEastAsia" w:hAnsiTheme="minorEastAsia" w:hint="eastAsia"/>
          <w:spacing w:val="5"/>
          <w:w w:val="80"/>
          <w:kern w:val="0"/>
          <w:sz w:val="22"/>
          <w:fitText w:val="8360" w:id="974396161"/>
        </w:rPr>
        <w:t>【障害を理由とする差別の解消の推進に関する基本方針（平成</w:t>
      </w:r>
      <w:r w:rsidRPr="00B20E1D">
        <w:rPr>
          <w:rFonts w:asciiTheme="minorEastAsia" w:hAnsiTheme="minorEastAsia"/>
          <w:spacing w:val="5"/>
          <w:w w:val="80"/>
          <w:kern w:val="0"/>
          <w:sz w:val="22"/>
          <w:fitText w:val="8360" w:id="974396161"/>
        </w:rPr>
        <w:t>27年２月24日閣議決定）</w:t>
      </w:r>
      <w:r w:rsidRPr="00B20E1D">
        <w:rPr>
          <w:rFonts w:asciiTheme="minorEastAsia" w:hAnsiTheme="minorEastAsia" w:hint="eastAsia"/>
          <w:spacing w:val="5"/>
          <w:w w:val="80"/>
          <w:sz w:val="22"/>
          <w:fitText w:val="8360" w:id="974396161"/>
        </w:rPr>
        <w:t>（抜粋）</w:t>
      </w:r>
      <w:r w:rsidRPr="00B20E1D">
        <w:rPr>
          <w:rFonts w:asciiTheme="minorEastAsia" w:hAnsiTheme="minorEastAsia" w:hint="eastAsia"/>
          <w:spacing w:val="15"/>
          <w:w w:val="80"/>
          <w:kern w:val="0"/>
          <w:sz w:val="22"/>
          <w:fitText w:val="8360" w:id="974396161"/>
        </w:rPr>
        <w:t>】</w:t>
      </w:r>
    </w:p>
    <w:p w14:paraId="1FCE73AC" w14:textId="77777777" w:rsidR="00872E66" w:rsidRPr="0057548A" w:rsidRDefault="00872E66" w:rsidP="00B20E1D">
      <w:pPr>
        <w:ind w:leftChars="100" w:left="210"/>
        <w:jc w:val="left"/>
        <w:rPr>
          <w:rFonts w:asciiTheme="minorEastAsia" w:hAnsiTheme="minorEastAsia"/>
          <w:szCs w:val="21"/>
        </w:rPr>
      </w:pPr>
      <w:r w:rsidRPr="0057548A">
        <w:rPr>
          <w:rFonts w:asciiTheme="minorEastAsia" w:hAnsiTheme="minorEastAsia" w:hint="eastAsia"/>
          <w:szCs w:val="21"/>
        </w:rPr>
        <w:t>４ 障害者差別解消支援地域協議会</w:t>
      </w:r>
    </w:p>
    <w:p w14:paraId="4E383D96" w14:textId="77777777" w:rsidR="00872E66" w:rsidRPr="0057548A" w:rsidRDefault="00872E66" w:rsidP="00B20E1D">
      <w:pPr>
        <w:ind w:leftChars="100" w:left="210"/>
        <w:jc w:val="left"/>
        <w:rPr>
          <w:rFonts w:asciiTheme="minorEastAsia" w:hAnsiTheme="minorEastAsia"/>
          <w:szCs w:val="21"/>
        </w:rPr>
      </w:pPr>
      <w:r w:rsidRPr="0057548A">
        <w:rPr>
          <w:rFonts w:asciiTheme="minorEastAsia" w:hAnsiTheme="minorEastAsia" w:hint="eastAsia"/>
          <w:szCs w:val="21"/>
        </w:rPr>
        <w:t>（１）趣旨</w:t>
      </w:r>
    </w:p>
    <w:p w14:paraId="5E9F94DB" w14:textId="77777777" w:rsidR="00872E66" w:rsidRPr="0057548A" w:rsidRDefault="00872E66" w:rsidP="00B20E1D">
      <w:pPr>
        <w:ind w:leftChars="100" w:left="210" w:firstLineChars="100" w:firstLine="210"/>
        <w:jc w:val="left"/>
        <w:rPr>
          <w:rFonts w:asciiTheme="minorEastAsia" w:hAnsiTheme="minorEastAsia"/>
          <w:szCs w:val="21"/>
        </w:rPr>
      </w:pPr>
      <w:r w:rsidRPr="0057548A">
        <w:rPr>
          <w:rFonts w:asciiTheme="minorEastAsia" w:hAnsiTheme="minorEastAsia" w:hint="eastAsia"/>
          <w:szCs w:val="21"/>
        </w:rPr>
        <w:t>障害者差別の解消を効果的に推進するには、障害者にとって身近な地域において、主体的な取組がなされることが重要である。地域において日常生活、社会生活を営む障害者の活動は広範多岐にわたり、相談等を行うに当たっては、どの機関がどのような権限を有しているかは必ずしも明らかではない場合があり、また、相談等を受ける機関においても、相談内容によっては当該機関だけでは対応できない場合がある。このため、地域における様々な関係機関が、相談事例等に係る情報の共有・協議を通じて、各自の役割に応じた事案解決のための取組や類似事案の発生防止の取組など、地域の実情に応じた差別の解消のための取組を主体的に行うネットワークとして、障害者差別解消支援地域協議会（以下「協議会」という。）を組織することができることとされている。協議会については、障害者及びその家族の参画について配慮するとともに、性別・年齢、障害種別を考慮して組織することが望ましい。内閣府においては、法施行後における協議会の設置状況等について公表するものとする。</w:t>
      </w:r>
    </w:p>
    <w:p w14:paraId="2B1E8EF2" w14:textId="77777777" w:rsidR="00872E66" w:rsidRPr="0057548A" w:rsidRDefault="00872E66" w:rsidP="00B20E1D">
      <w:pPr>
        <w:ind w:leftChars="100" w:left="210"/>
        <w:jc w:val="left"/>
        <w:rPr>
          <w:rFonts w:asciiTheme="minorEastAsia" w:hAnsiTheme="minorEastAsia"/>
          <w:szCs w:val="21"/>
        </w:rPr>
      </w:pPr>
      <w:r w:rsidRPr="0057548A">
        <w:rPr>
          <w:rFonts w:asciiTheme="minorEastAsia" w:hAnsiTheme="minorEastAsia" w:hint="eastAsia"/>
          <w:szCs w:val="21"/>
        </w:rPr>
        <w:t>（２）期待される役割</w:t>
      </w:r>
    </w:p>
    <w:p w14:paraId="4E5E9748" w14:textId="77777777" w:rsidR="00872E66" w:rsidRPr="0057548A" w:rsidRDefault="00872E66" w:rsidP="00B20E1D">
      <w:pPr>
        <w:ind w:leftChars="100" w:left="210" w:firstLineChars="100" w:firstLine="210"/>
        <w:jc w:val="left"/>
        <w:rPr>
          <w:rFonts w:asciiTheme="minorEastAsia" w:hAnsiTheme="minorEastAsia"/>
          <w:szCs w:val="21"/>
        </w:rPr>
      </w:pPr>
      <w:r w:rsidRPr="0057548A">
        <w:rPr>
          <w:rFonts w:asciiTheme="minorEastAsia" w:hAnsiTheme="minorEastAsia" w:hint="eastAsia"/>
          <w:szCs w:val="21"/>
        </w:rPr>
        <w:t>協議会に期待される役割としては、関係機関から提供された相談事例等について、適切な相談窓口を有する機関の紹介、具体的事案の対応例の共有・協議、協議会の構成機関等における調停、斡旋等の様々な取組による紛争解決、複数の機関で紛争解決等に対応することへの後押し等が考えられる。</w:t>
      </w:r>
    </w:p>
    <w:p w14:paraId="4FD8060C" w14:textId="5F1E04DB" w:rsidR="00872E66" w:rsidRPr="00F26062" w:rsidRDefault="00872E66" w:rsidP="00B20E1D">
      <w:pPr>
        <w:ind w:leftChars="100" w:left="210" w:firstLineChars="100" w:firstLine="210"/>
        <w:jc w:val="left"/>
        <w:rPr>
          <w:rFonts w:ascii="ＭＳ Ｐゴシック" w:eastAsia="ＭＳ Ｐゴシック" w:hAnsi="ＭＳ Ｐゴシック"/>
          <w:sz w:val="24"/>
          <w:szCs w:val="24"/>
        </w:rPr>
      </w:pPr>
      <w:r w:rsidRPr="0057548A">
        <w:rPr>
          <w:rFonts w:asciiTheme="minorEastAsia" w:hAnsiTheme="minorEastAsia" w:hint="eastAsia"/>
          <w:szCs w:val="21"/>
        </w:rPr>
        <w:t>なお、都道府県において組織される協議会においては、紛争解決等に向けた取組について、市町村において組織される協議会を補完・支援する役割が期待される。また、関係機関において紛争解決に至った事例、合理的配慮の具体例、相談事案から合理的配慮に係る環境の整備を行うに至った事例などの共有・分析を通じて、構成機関等における業務改善、事案の発生防止のための取組、周知・啓発活動に係る協議等を行うことが期待される。</w:t>
      </w:r>
    </w:p>
    <w:p w14:paraId="41972B66" w14:textId="77777777" w:rsidR="000D4491" w:rsidRDefault="000D4491" w:rsidP="00BA50B5">
      <w:pPr>
        <w:jc w:val="left"/>
        <w:rPr>
          <w:rFonts w:ascii="ＭＳ Ｐゴシック" w:eastAsia="ＭＳ Ｐゴシック" w:hAnsi="ＭＳ Ｐゴシック"/>
          <w:sz w:val="24"/>
          <w:szCs w:val="24"/>
        </w:rPr>
      </w:pPr>
    </w:p>
    <w:p w14:paraId="67F1362D" w14:textId="77777777" w:rsidR="00FD3B3F" w:rsidRDefault="00FD3B3F" w:rsidP="00BA50B5">
      <w:pPr>
        <w:jc w:val="left"/>
        <w:rPr>
          <w:rFonts w:ascii="ＭＳ Ｐゴシック" w:eastAsia="ＭＳ Ｐゴシック" w:hAnsi="ＭＳ Ｐゴシック"/>
          <w:sz w:val="24"/>
          <w:szCs w:val="24"/>
        </w:rPr>
      </w:pPr>
    </w:p>
    <w:p w14:paraId="2BB84579" w14:textId="77777777" w:rsidR="00CB398E" w:rsidRDefault="00953459" w:rsidP="00BA50B5">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14:anchorId="3E789DEB" wp14:editId="344F1005">
                <wp:simplePos x="0" y="0"/>
                <wp:positionH relativeFrom="column">
                  <wp:posOffset>796290</wp:posOffset>
                </wp:positionH>
                <wp:positionV relativeFrom="paragraph">
                  <wp:posOffset>67310</wp:posOffset>
                </wp:positionV>
                <wp:extent cx="3943350" cy="561975"/>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3943350" cy="561975"/>
                        </a:xfrm>
                        <a:prstGeom prst="rect">
                          <a:avLst/>
                        </a:prstGeom>
                        <a:ln>
                          <a:prstDash val="dashDot"/>
                        </a:ln>
                      </wps:spPr>
                      <wps:style>
                        <a:lnRef idx="2">
                          <a:schemeClr val="accent6"/>
                        </a:lnRef>
                        <a:fillRef idx="1">
                          <a:schemeClr val="lt1"/>
                        </a:fillRef>
                        <a:effectRef idx="0">
                          <a:schemeClr val="accent6"/>
                        </a:effectRef>
                        <a:fontRef idx="minor">
                          <a:schemeClr val="dk1"/>
                        </a:fontRef>
                      </wps:style>
                      <wps:txbx>
                        <w:txbxContent>
                          <w:p w14:paraId="18D7493C" w14:textId="77777777" w:rsidR="00953459" w:rsidRPr="00953459" w:rsidRDefault="00953459" w:rsidP="00953459">
                            <w:pPr>
                              <w:jc w:val="center"/>
                              <w:rPr>
                                <w:rFonts w:asciiTheme="majorEastAsia" w:eastAsiaTheme="majorEastAsia" w:hAnsiTheme="majorEastAsia"/>
                                <w:sz w:val="36"/>
                                <w:szCs w:val="36"/>
                              </w:rPr>
                            </w:pPr>
                            <w:r w:rsidRPr="00953459">
                              <w:rPr>
                                <w:rFonts w:asciiTheme="majorEastAsia" w:eastAsiaTheme="majorEastAsia" w:hAnsiTheme="majorEastAsia" w:hint="eastAsia"/>
                                <w:sz w:val="36"/>
                                <w:szCs w:val="36"/>
                              </w:rPr>
                              <w:t>詳しくはこちらをご参照ください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rect w14:anchorId="3E789DEB" id="正方形/長方形 2" o:spid="_x0000_s1027" style="position:absolute;margin-left:62.7pt;margin-top:5.3pt;width:310.5pt;height:4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" fillcolor="white [3201]" strokecolor="#f79646 [3209]" strokeweight="2pt">
                <v:stroke dashstyle="dashDot"/>
                <v:textbox style="mso-fit-shape-to-text:t">
                  <w:txbxContent>
                    <w:p w14:paraId="18D7493C" w14:textId="77777777" w:rsidR="00953459" w:rsidRPr="00953459" w:rsidRDefault="00953459" w:rsidP="00953459">
                      <w:pPr>
                        <w:jc w:val="center"/>
                        <w:rPr>
                          <w:rFonts w:asciiTheme="majorEastAsia" w:eastAsiaTheme="majorEastAsia" w:hAnsiTheme="majorEastAsia"/>
                          <w:sz w:val="36"/>
                          <w:szCs w:val="36"/>
                        </w:rPr>
                      </w:pPr>
                      <w:r w:rsidRPr="00953459">
                        <w:rPr>
                          <w:rFonts w:asciiTheme="majorEastAsia" w:eastAsiaTheme="majorEastAsia" w:hAnsiTheme="majorEastAsia" w:hint="eastAsia"/>
                          <w:sz w:val="36"/>
                          <w:szCs w:val="36"/>
                        </w:rPr>
                        <w:t>詳しくはこちらをご参照ください</w:t>
                      </w:r>
                    </w:p>
                  </w:txbxContent>
                </v:textbox>
              </v:rect>
            </w:pict>
          </mc:Fallback>
        </mc:AlternateContent>
      </w:r>
    </w:p>
    <w:p w14:paraId="574E06BA" w14:textId="77777777" w:rsidR="00953459" w:rsidRDefault="00953459" w:rsidP="00BA50B5">
      <w:pPr>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58266CE0" wp14:editId="552BBE24">
                <wp:simplePos x="0" y="0"/>
                <wp:positionH relativeFrom="column">
                  <wp:posOffset>15240</wp:posOffset>
                </wp:positionH>
                <wp:positionV relativeFrom="paragraph">
                  <wp:posOffset>103505</wp:posOffset>
                </wp:positionV>
                <wp:extent cx="5543550" cy="43053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43550" cy="4305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731BD5"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（障害者差別解消法のことが知りたい）</w:t>
                            </w:r>
                          </w:p>
                          <w:p w14:paraId="35FF702E" w14:textId="77777777" w:rsidR="00E36E76" w:rsidRDefault="00E36E76" w:rsidP="00E36E76">
                            <w:pPr>
                              <w:jc w:val="left"/>
                              <w:rPr>
                                <w:sz w:val="24"/>
                                <w:szCs w:val="24"/>
                              </w:rPr>
                            </w:pPr>
                            <w:r w:rsidRPr="00E36E76">
                              <w:rPr>
                                <w:sz w:val="24"/>
                                <w:szCs w:val="24"/>
                              </w:rPr>
                              <w:t>http://www8.cao.go.jp/shougai/suishin/sabekai.html</w:t>
                            </w:r>
                          </w:p>
                          <w:p w14:paraId="237F5839"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（障害者差別解消法の全文が読みたい）</w:t>
                            </w:r>
                          </w:p>
                          <w:p w14:paraId="67684F6E" w14:textId="77777777" w:rsidR="00E36E76" w:rsidRPr="00E36E76" w:rsidRDefault="00E36E76" w:rsidP="00E36E76">
                            <w:pPr>
                              <w:jc w:val="left"/>
                              <w:rPr>
                                <w:sz w:val="24"/>
                                <w:szCs w:val="24"/>
                              </w:rPr>
                            </w:pPr>
                            <w:r w:rsidRPr="00E36E76">
                              <w:rPr>
                                <w:sz w:val="24"/>
                                <w:szCs w:val="24"/>
                              </w:rPr>
                              <w:t>http://www8.cao.go.jp/shougai/suishin/law_h25-65.html</w:t>
                            </w:r>
                          </w:p>
                          <w:p w14:paraId="27BC2F2A"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（障害を理由とする差別の解消の推進に関する基本方針が読みたい）</w:t>
                            </w:r>
                          </w:p>
                          <w:p w14:paraId="796A2FED" w14:textId="77777777" w:rsidR="00E36E76" w:rsidRPr="00E36E76" w:rsidRDefault="00E36E76" w:rsidP="00E36E76">
                            <w:pPr>
                              <w:jc w:val="left"/>
                              <w:rPr>
                                <w:sz w:val="24"/>
                                <w:szCs w:val="24"/>
                              </w:rPr>
                            </w:pPr>
                            <w:r w:rsidRPr="00E36E76">
                              <w:rPr>
                                <w:sz w:val="24"/>
                                <w:szCs w:val="24"/>
                              </w:rPr>
                              <w:t>http://www8.cao.go.jp/shougai/suishin/sabekai/kihonhoushin/honbun.html</w:t>
                            </w:r>
                          </w:p>
                          <w:p w14:paraId="79BD96D9"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（地域協議会の設置・運営暫定指針が読みたい）</w:t>
                            </w:r>
                          </w:p>
                          <w:p w14:paraId="7950F77E" w14:textId="77777777" w:rsidR="00E36E76" w:rsidRDefault="00E36E76" w:rsidP="00E36E76">
                            <w:pPr>
                              <w:jc w:val="left"/>
                              <w:rPr>
                                <w:sz w:val="24"/>
                                <w:szCs w:val="24"/>
                              </w:rPr>
                            </w:pPr>
                            <w:r w:rsidRPr="00E36E76">
                              <w:rPr>
                                <w:sz w:val="24"/>
                                <w:szCs w:val="24"/>
                              </w:rPr>
                              <w:t>http://www8.cao.go.jp/shougai/suishin/pdf/sabekai_shishin.pdf</w:t>
                            </w:r>
                          </w:p>
                          <w:p w14:paraId="323395EF"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（モデル的に地域協議会を立ち上げた地域のことを知りたい）</w:t>
                            </w:r>
                          </w:p>
                          <w:p w14:paraId="000BC0BA" w14:textId="77777777" w:rsidR="00E36E76" w:rsidRPr="00E36E76" w:rsidRDefault="00E36E76" w:rsidP="00E36E76">
                            <w:pPr>
                              <w:jc w:val="left"/>
                              <w:rPr>
                                <w:sz w:val="24"/>
                                <w:szCs w:val="24"/>
                              </w:rPr>
                            </w:pPr>
                            <w:r w:rsidRPr="00E36E76">
                              <w:rPr>
                                <w:sz w:val="24"/>
                                <w:szCs w:val="24"/>
                              </w:rPr>
                              <w:t>http://www8.cao.go.jp/shougai/suishin/sabekai/model/index.html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8266CE0" id="角丸四角形 1" o:spid="_x0000_s1028" style="position:absolute;margin-left:1.2pt;margin-top:8.15pt;width:436.5pt;height:3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" fillcolor="white [3201]" strokecolor="#f79646 [3209]" strokeweight="2pt">
                <v:textbox>
                  <w:txbxContent>
                    <w:p w14:paraId="17731BD5"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（障害者差別解消法のことが知りたい）</w:t>
                      </w:r>
                    </w:p>
                    <w:p w14:paraId="35FF702E" w14:textId="77777777" w:rsidR="00E36E76" w:rsidRDefault="00E36E76" w:rsidP="00E36E76">
                      <w:pPr>
                        <w:jc w:val="left"/>
                        <w:rPr>
                          <w:sz w:val="24"/>
                          <w:szCs w:val="24"/>
                        </w:rPr>
                      </w:pPr>
                      <w:r w:rsidRPr="00E36E76">
                        <w:rPr>
                          <w:sz w:val="24"/>
                          <w:szCs w:val="24"/>
                        </w:rPr>
                        <w:t>http://www8.cao.go.jp/shougai/suishin/sabekai.html</w:t>
                      </w:r>
                    </w:p>
                    <w:p w14:paraId="237F5839"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（障害者差別解消法の全文が読みたい）</w:t>
                      </w:r>
                    </w:p>
                    <w:p w14:paraId="67684F6E" w14:textId="77777777" w:rsidR="00E36E76" w:rsidRPr="00E36E76" w:rsidRDefault="00E36E76" w:rsidP="00E36E76">
                      <w:pPr>
                        <w:jc w:val="left"/>
                        <w:rPr>
                          <w:sz w:val="24"/>
                          <w:szCs w:val="24"/>
                        </w:rPr>
                      </w:pPr>
                      <w:r w:rsidRPr="00E36E76">
                        <w:rPr>
                          <w:sz w:val="24"/>
                          <w:szCs w:val="24"/>
                        </w:rPr>
                        <w:t>http://www8.cao.go.jp/shougai/suishin/law_h25-65.html</w:t>
                      </w:r>
                    </w:p>
                    <w:p w14:paraId="27BC2F2A"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（障害を理由とする差別の解消の推進に関する基本方針が読みたい）</w:t>
                      </w:r>
                    </w:p>
                    <w:p w14:paraId="796A2FED" w14:textId="77777777" w:rsidR="00E36E76" w:rsidRPr="00E36E76" w:rsidRDefault="00E36E76" w:rsidP="00E36E76">
                      <w:pPr>
                        <w:jc w:val="left"/>
                        <w:rPr>
                          <w:sz w:val="24"/>
                          <w:szCs w:val="24"/>
                        </w:rPr>
                      </w:pPr>
                      <w:r w:rsidRPr="00E36E76">
                        <w:rPr>
                          <w:sz w:val="24"/>
                          <w:szCs w:val="24"/>
                        </w:rPr>
                        <w:t>http://www8.cao.go.jp/shougai/suishin/sabekai/kihonhoushin/honbun.html</w:t>
                      </w:r>
                    </w:p>
                    <w:p w14:paraId="79BD96D9"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（地域協議会の設置・運営暫定指針が読みたい）</w:t>
                      </w:r>
                    </w:p>
                    <w:p w14:paraId="7950F77E" w14:textId="77777777" w:rsidR="00E36E76" w:rsidRDefault="00E36E76" w:rsidP="00E36E76">
                      <w:pPr>
                        <w:jc w:val="left"/>
                        <w:rPr>
                          <w:sz w:val="24"/>
                          <w:szCs w:val="24"/>
                        </w:rPr>
                      </w:pPr>
                      <w:r w:rsidRPr="00E36E76">
                        <w:rPr>
                          <w:sz w:val="24"/>
                          <w:szCs w:val="24"/>
                        </w:rPr>
                        <w:t>http://www8.cao.go.jp/shougai/suishin/pdf/sabekai_shishin.pdf</w:t>
                      </w:r>
                    </w:p>
                    <w:p w14:paraId="323395EF" w14:textId="77777777" w:rsidR="00E36E76" w:rsidRPr="00E36E76" w:rsidRDefault="00E36E76" w:rsidP="00E36E76">
                      <w:pPr>
                        <w:jc w:val="left"/>
                        <w:rPr>
                          <w:rFonts w:asciiTheme="majorEastAsia" w:eastAsiaTheme="majorEastAsia" w:hAnsiTheme="majorEastAsia"/>
                          <w:sz w:val="24"/>
                          <w:szCs w:val="24"/>
                        </w:rPr>
                      </w:pPr>
                      <w:r w:rsidRPr="00E36E76">
                        <w:rPr>
                          <w:rFonts w:asciiTheme="majorEastAsia" w:eastAsiaTheme="majorEastAsia" w:hAnsiTheme="majorEastAsia" w:hint="eastAsia"/>
                          <w:sz w:val="24"/>
                          <w:szCs w:val="24"/>
                        </w:rPr>
                        <w:t>（モデル的に地域協議会を立ち上げた地域のことを知りたい）</w:t>
                      </w:r>
                    </w:p>
                    <w:p w14:paraId="000BC0BA" w14:textId="77777777" w:rsidR="00E36E76" w:rsidRPr="00E36E76" w:rsidRDefault="00E36E76" w:rsidP="00E36E76">
                      <w:pPr>
                        <w:jc w:val="left"/>
                        <w:rPr>
                          <w:sz w:val="24"/>
                          <w:szCs w:val="24"/>
                        </w:rPr>
                      </w:pPr>
                      <w:r w:rsidRPr="00E36E76">
                        <w:rPr>
                          <w:sz w:val="24"/>
                          <w:szCs w:val="24"/>
                        </w:rPr>
                        <w:t>http://www8.cao.go.jp/shougai/suishin/sabekai/model/index.html</w:t>
                      </w:r>
                    </w:p>
                  </w:txbxContent>
                </v:textbox>
              </v:roundrect>
            </w:pict>
          </mc:Fallback>
        </mc:AlternateContent>
      </w:r>
    </w:p>
    <w:p w14:paraId="6764EA41" w14:textId="77777777" w:rsidR="00953459" w:rsidRDefault="00953459" w:rsidP="00BA50B5">
      <w:pPr>
        <w:jc w:val="left"/>
        <w:rPr>
          <w:rFonts w:ascii="ＭＳ Ｐゴシック" w:eastAsia="ＭＳ Ｐゴシック" w:hAnsi="ＭＳ Ｐゴシック"/>
          <w:sz w:val="24"/>
          <w:szCs w:val="24"/>
        </w:rPr>
      </w:pPr>
    </w:p>
    <w:p w14:paraId="257BB3E7" w14:textId="77777777" w:rsidR="00953459" w:rsidRDefault="00953459" w:rsidP="00BA50B5">
      <w:pPr>
        <w:jc w:val="left"/>
        <w:rPr>
          <w:rFonts w:ascii="ＭＳ Ｐゴシック" w:eastAsia="ＭＳ Ｐゴシック" w:hAnsi="ＭＳ Ｐゴシック"/>
          <w:sz w:val="24"/>
          <w:szCs w:val="24"/>
        </w:rPr>
      </w:pPr>
    </w:p>
    <w:p w14:paraId="15B17B2A" w14:textId="77777777" w:rsidR="00953459" w:rsidRDefault="00953459" w:rsidP="00BA50B5">
      <w:pPr>
        <w:jc w:val="left"/>
        <w:rPr>
          <w:rFonts w:ascii="ＭＳ Ｐゴシック" w:eastAsia="ＭＳ Ｐゴシック" w:hAnsi="ＭＳ Ｐゴシック"/>
          <w:sz w:val="24"/>
          <w:szCs w:val="24"/>
        </w:rPr>
      </w:pPr>
    </w:p>
    <w:p w14:paraId="54CEB05B" w14:textId="77777777" w:rsidR="00953459" w:rsidRDefault="00953459" w:rsidP="00BA50B5">
      <w:pPr>
        <w:jc w:val="left"/>
        <w:rPr>
          <w:rFonts w:ascii="ＭＳ Ｐゴシック" w:eastAsia="ＭＳ Ｐゴシック" w:hAnsi="ＭＳ Ｐゴシック"/>
          <w:sz w:val="24"/>
          <w:szCs w:val="24"/>
        </w:rPr>
      </w:pPr>
    </w:p>
    <w:p w14:paraId="18507272" w14:textId="77777777" w:rsidR="00953459" w:rsidRDefault="00953459" w:rsidP="00BA50B5">
      <w:pPr>
        <w:jc w:val="left"/>
        <w:rPr>
          <w:rFonts w:ascii="ＭＳ Ｐゴシック" w:eastAsia="ＭＳ Ｐゴシック" w:hAnsi="ＭＳ Ｐゴシック"/>
          <w:sz w:val="24"/>
          <w:szCs w:val="24"/>
        </w:rPr>
      </w:pPr>
    </w:p>
    <w:p w14:paraId="61433BA8" w14:textId="77777777" w:rsidR="00953459" w:rsidRDefault="00953459" w:rsidP="00BA50B5">
      <w:pPr>
        <w:jc w:val="left"/>
        <w:rPr>
          <w:rFonts w:ascii="ＭＳ Ｐゴシック" w:eastAsia="ＭＳ Ｐゴシック" w:hAnsi="ＭＳ Ｐゴシック"/>
          <w:sz w:val="24"/>
          <w:szCs w:val="24"/>
        </w:rPr>
      </w:pPr>
    </w:p>
    <w:p w14:paraId="6B54775E" w14:textId="77777777" w:rsidR="00953459" w:rsidRDefault="00953459" w:rsidP="00BA50B5">
      <w:pPr>
        <w:jc w:val="left"/>
        <w:rPr>
          <w:rFonts w:ascii="ＭＳ Ｐゴシック" w:eastAsia="ＭＳ Ｐゴシック" w:hAnsi="ＭＳ Ｐゴシック"/>
          <w:sz w:val="24"/>
          <w:szCs w:val="24"/>
        </w:rPr>
      </w:pPr>
    </w:p>
    <w:p w14:paraId="22743B19" w14:textId="77777777" w:rsidR="00953459" w:rsidRDefault="00953459" w:rsidP="00BA50B5">
      <w:pPr>
        <w:jc w:val="left"/>
        <w:rPr>
          <w:rFonts w:ascii="ＭＳ Ｐゴシック" w:eastAsia="ＭＳ Ｐゴシック" w:hAnsi="ＭＳ Ｐゴシック"/>
          <w:sz w:val="24"/>
          <w:szCs w:val="24"/>
        </w:rPr>
      </w:pPr>
    </w:p>
    <w:p w14:paraId="600C01ED" w14:textId="77777777" w:rsidR="00953459" w:rsidRDefault="00953459" w:rsidP="00BA50B5">
      <w:pPr>
        <w:jc w:val="left"/>
        <w:rPr>
          <w:rFonts w:ascii="ＭＳ Ｐゴシック" w:eastAsia="ＭＳ Ｐゴシック" w:hAnsi="ＭＳ Ｐゴシック"/>
          <w:sz w:val="24"/>
          <w:szCs w:val="24"/>
        </w:rPr>
      </w:pPr>
    </w:p>
    <w:p w14:paraId="47B2C4C1" w14:textId="77777777" w:rsidR="00953459" w:rsidRDefault="00953459" w:rsidP="00BA50B5">
      <w:pPr>
        <w:jc w:val="left"/>
        <w:rPr>
          <w:rFonts w:ascii="ＭＳ Ｐゴシック" w:eastAsia="ＭＳ Ｐゴシック" w:hAnsi="ＭＳ Ｐゴシック"/>
          <w:sz w:val="24"/>
          <w:szCs w:val="24"/>
        </w:rPr>
      </w:pPr>
    </w:p>
    <w:p w14:paraId="3032E9EB" w14:textId="77777777" w:rsidR="00E36E76" w:rsidRDefault="00E36E76" w:rsidP="00BA50B5">
      <w:pPr>
        <w:jc w:val="left"/>
        <w:rPr>
          <w:rFonts w:ascii="ＭＳ Ｐゴシック" w:eastAsia="ＭＳ Ｐゴシック" w:hAnsi="ＭＳ Ｐゴシック"/>
          <w:sz w:val="24"/>
          <w:szCs w:val="24"/>
        </w:rPr>
      </w:pPr>
    </w:p>
    <w:p w14:paraId="0A8F81F1" w14:textId="77777777" w:rsidR="00E36E76" w:rsidRDefault="00E36E76" w:rsidP="00BA50B5">
      <w:pPr>
        <w:jc w:val="left"/>
        <w:rPr>
          <w:rFonts w:ascii="ＭＳ Ｐゴシック" w:eastAsia="ＭＳ Ｐゴシック" w:hAnsi="ＭＳ Ｐゴシック"/>
          <w:sz w:val="24"/>
          <w:szCs w:val="24"/>
        </w:rPr>
      </w:pPr>
    </w:p>
    <w:sectPr w:rsidR="00E36E76" w:rsidSect="00FA3DD2">
      <w:footerReference w:type="default" r:id="rId10"/>
      <w:type w:val="continuous"/>
      <w:pgSz w:w="11906" w:h="16838"/>
      <w:pgMar w:top="1985" w:right="1701" w:bottom="1701" w:left="1701" w:header="851" w:footer="992" w:gutter="0"/>
      <w:pgNumType w:fmt="numberInDash" w:start="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523DB" w14:textId="77777777" w:rsidR="007F17B2" w:rsidRDefault="007F17B2" w:rsidP="00DE2071">
      <w:r>
        <w:separator/>
      </w:r>
    </w:p>
  </w:endnote>
  <w:endnote w:type="continuationSeparator" w:id="0">
    <w:p w14:paraId="4C39BC06" w14:textId="77777777" w:rsidR="007F17B2" w:rsidRDefault="007F17B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5F60" w14:textId="202BA96F" w:rsidR="00FA3DD2" w:rsidRDefault="00FA3DD2">
    <w:pPr>
      <w:pStyle w:val="a5"/>
      <w:jc w:val="center"/>
    </w:pPr>
  </w:p>
  <w:p w14:paraId="5E0DA6C9" w14:textId="77777777" w:rsidR="003B2686" w:rsidRDefault="003B26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5645"/>
      <w:docPartObj>
        <w:docPartGallery w:val="Page Numbers (Bottom of Page)"/>
        <w:docPartUnique/>
      </w:docPartObj>
    </w:sdtPr>
    <w:sdtEndPr/>
    <w:sdtContent>
      <w:p w14:paraId="48F7B0EC" w14:textId="0CBE01CC" w:rsidR="00FA3DD2" w:rsidRDefault="00FA3DD2">
        <w:pPr>
          <w:pStyle w:val="a5"/>
          <w:jc w:val="center"/>
        </w:pPr>
        <w:r>
          <w:fldChar w:fldCharType="begin"/>
        </w:r>
        <w:r>
          <w:instrText>PAGE   \* MERGEFORMAT</w:instrText>
        </w:r>
        <w:r>
          <w:fldChar w:fldCharType="separate"/>
        </w:r>
        <w:r w:rsidR="0042178D">
          <w:rPr>
            <w:noProof/>
          </w:rPr>
          <w:t>- 13 -</w:t>
        </w:r>
        <w:r>
          <w:fldChar w:fldCharType="end"/>
        </w:r>
      </w:p>
    </w:sdtContent>
  </w:sdt>
  <w:p w14:paraId="139EB9FB" w14:textId="77777777" w:rsidR="00FA3DD2" w:rsidRDefault="00FA3D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0E448" w14:textId="77777777" w:rsidR="007F17B2" w:rsidRDefault="007F17B2" w:rsidP="00DE2071">
      <w:r>
        <w:separator/>
      </w:r>
    </w:p>
  </w:footnote>
  <w:footnote w:type="continuationSeparator" w:id="0">
    <w:p w14:paraId="2751F271" w14:textId="77777777" w:rsidR="007F17B2" w:rsidRDefault="007F17B2"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328"/>
    <w:multiLevelType w:val="hybridMultilevel"/>
    <w:tmpl w:val="0F881338"/>
    <w:lvl w:ilvl="0" w:tplc="07E64E60">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102981"/>
    <w:multiLevelType w:val="hybridMultilevel"/>
    <w:tmpl w:val="D0B405F6"/>
    <w:lvl w:ilvl="0" w:tplc="C144F7B8">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F8267D"/>
    <w:multiLevelType w:val="hybridMultilevel"/>
    <w:tmpl w:val="BF4C5E32"/>
    <w:lvl w:ilvl="0" w:tplc="28A0D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D9079D"/>
    <w:multiLevelType w:val="hybridMultilevel"/>
    <w:tmpl w:val="529A53FE"/>
    <w:lvl w:ilvl="0" w:tplc="AADC24DC">
      <w:start w:val="4"/>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2587CEA"/>
    <w:multiLevelType w:val="hybridMultilevel"/>
    <w:tmpl w:val="F7C4E288"/>
    <w:lvl w:ilvl="0" w:tplc="8D7E969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nsid w:val="4C3B3AE5"/>
    <w:multiLevelType w:val="hybridMultilevel"/>
    <w:tmpl w:val="6246A716"/>
    <w:lvl w:ilvl="0" w:tplc="7BAE332A">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7C194F"/>
    <w:multiLevelType w:val="hybridMultilevel"/>
    <w:tmpl w:val="D606554A"/>
    <w:lvl w:ilvl="0" w:tplc="38B02E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5B013C"/>
    <w:multiLevelType w:val="hybridMultilevel"/>
    <w:tmpl w:val="FF923F8A"/>
    <w:lvl w:ilvl="0" w:tplc="7AA0C892">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891A54"/>
    <w:multiLevelType w:val="hybridMultilevel"/>
    <w:tmpl w:val="0BECDBCA"/>
    <w:lvl w:ilvl="0" w:tplc="8E446526">
      <w:start w:val="1"/>
      <w:numFmt w:val="decimalFullWidth"/>
      <w:lvlText w:val="（%1）"/>
      <w:lvlJc w:val="left"/>
      <w:pPr>
        <w:ind w:left="360" w:hanging="360"/>
      </w:pPr>
      <w:rPr>
        <w:rFonts w:ascii="ＭＳ Ｐゴシック" w:eastAsia="ＭＳ Ｐゴシック" w:hAnsi="ＭＳ Ｐゴシック" w:cstheme="minorBidi"/>
      </w:rPr>
    </w:lvl>
    <w:lvl w:ilvl="1" w:tplc="F6EEBACE">
      <w:start w:val="1"/>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6E616E"/>
    <w:multiLevelType w:val="hybridMultilevel"/>
    <w:tmpl w:val="FE0A7E9E"/>
    <w:lvl w:ilvl="0" w:tplc="A088FE9A">
      <w:start w:val="1"/>
      <w:numFmt w:val="decimalFullWidth"/>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9"/>
  </w:num>
  <w:num w:numId="5">
    <w:abstractNumId w:val="5"/>
  </w:num>
  <w:num w:numId="6">
    <w:abstractNumId w:val="1"/>
  </w:num>
  <w:num w:numId="7">
    <w:abstractNumId w:val="3"/>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8C"/>
    <w:rsid w:val="00004BA3"/>
    <w:rsid w:val="0001404A"/>
    <w:rsid w:val="000238B6"/>
    <w:rsid w:val="00043E8D"/>
    <w:rsid w:val="000A2DF7"/>
    <w:rsid w:val="000B6768"/>
    <w:rsid w:val="000C389A"/>
    <w:rsid w:val="000C547E"/>
    <w:rsid w:val="000D4491"/>
    <w:rsid w:val="000D566D"/>
    <w:rsid w:val="000E64E4"/>
    <w:rsid w:val="000F5301"/>
    <w:rsid w:val="00100A1F"/>
    <w:rsid w:val="001436B9"/>
    <w:rsid w:val="00170F5D"/>
    <w:rsid w:val="0018173E"/>
    <w:rsid w:val="00197E93"/>
    <w:rsid w:val="001B1BF5"/>
    <w:rsid w:val="001D11BF"/>
    <w:rsid w:val="001D4636"/>
    <w:rsid w:val="002006D3"/>
    <w:rsid w:val="002103C2"/>
    <w:rsid w:val="00210B7C"/>
    <w:rsid w:val="00223ECE"/>
    <w:rsid w:val="00277994"/>
    <w:rsid w:val="0028727F"/>
    <w:rsid w:val="002B2045"/>
    <w:rsid w:val="002C2673"/>
    <w:rsid w:val="002F2B83"/>
    <w:rsid w:val="0030398E"/>
    <w:rsid w:val="00311C2F"/>
    <w:rsid w:val="00315699"/>
    <w:rsid w:val="0032731B"/>
    <w:rsid w:val="003425D4"/>
    <w:rsid w:val="0034465D"/>
    <w:rsid w:val="00357404"/>
    <w:rsid w:val="0036325A"/>
    <w:rsid w:val="00370E3E"/>
    <w:rsid w:val="003807F3"/>
    <w:rsid w:val="003B2686"/>
    <w:rsid w:val="003F2C7D"/>
    <w:rsid w:val="0042178D"/>
    <w:rsid w:val="0042459D"/>
    <w:rsid w:val="004366C2"/>
    <w:rsid w:val="0044788F"/>
    <w:rsid w:val="004540C7"/>
    <w:rsid w:val="004808F1"/>
    <w:rsid w:val="004A0A4E"/>
    <w:rsid w:val="004B12CB"/>
    <w:rsid w:val="004B5ED0"/>
    <w:rsid w:val="00500219"/>
    <w:rsid w:val="00502083"/>
    <w:rsid w:val="00503B7E"/>
    <w:rsid w:val="00514A2C"/>
    <w:rsid w:val="0057548A"/>
    <w:rsid w:val="00596789"/>
    <w:rsid w:val="005B19F0"/>
    <w:rsid w:val="005C7E4D"/>
    <w:rsid w:val="00600087"/>
    <w:rsid w:val="006151F0"/>
    <w:rsid w:val="00620185"/>
    <w:rsid w:val="0062491D"/>
    <w:rsid w:val="00625B74"/>
    <w:rsid w:val="0066430A"/>
    <w:rsid w:val="0066587F"/>
    <w:rsid w:val="006948BC"/>
    <w:rsid w:val="006B164B"/>
    <w:rsid w:val="006C49F7"/>
    <w:rsid w:val="006E5768"/>
    <w:rsid w:val="006F03B8"/>
    <w:rsid w:val="006F4079"/>
    <w:rsid w:val="007018C4"/>
    <w:rsid w:val="00715BD9"/>
    <w:rsid w:val="00723CA3"/>
    <w:rsid w:val="00743D3D"/>
    <w:rsid w:val="00761964"/>
    <w:rsid w:val="0076665D"/>
    <w:rsid w:val="00777DE2"/>
    <w:rsid w:val="00790E4C"/>
    <w:rsid w:val="007A61FA"/>
    <w:rsid w:val="007A7363"/>
    <w:rsid w:val="007B2C74"/>
    <w:rsid w:val="007D32ED"/>
    <w:rsid w:val="007F17B2"/>
    <w:rsid w:val="008260B5"/>
    <w:rsid w:val="00826C66"/>
    <w:rsid w:val="00831978"/>
    <w:rsid w:val="0084171E"/>
    <w:rsid w:val="00865D8E"/>
    <w:rsid w:val="00872E66"/>
    <w:rsid w:val="008915B0"/>
    <w:rsid w:val="008C6462"/>
    <w:rsid w:val="008D0303"/>
    <w:rsid w:val="008D098C"/>
    <w:rsid w:val="008E3D8E"/>
    <w:rsid w:val="008F3822"/>
    <w:rsid w:val="008F786D"/>
    <w:rsid w:val="00900514"/>
    <w:rsid w:val="00901C7D"/>
    <w:rsid w:val="009117BC"/>
    <w:rsid w:val="00915564"/>
    <w:rsid w:val="00941B40"/>
    <w:rsid w:val="00943F0A"/>
    <w:rsid w:val="00953459"/>
    <w:rsid w:val="00960B13"/>
    <w:rsid w:val="00962A04"/>
    <w:rsid w:val="00966137"/>
    <w:rsid w:val="009775FF"/>
    <w:rsid w:val="009972AB"/>
    <w:rsid w:val="009B491B"/>
    <w:rsid w:val="009D17C1"/>
    <w:rsid w:val="009D340A"/>
    <w:rsid w:val="009D53CD"/>
    <w:rsid w:val="009E5FA1"/>
    <w:rsid w:val="009F2845"/>
    <w:rsid w:val="00A131F9"/>
    <w:rsid w:val="00A415CC"/>
    <w:rsid w:val="00A4308B"/>
    <w:rsid w:val="00AB5564"/>
    <w:rsid w:val="00AC06A9"/>
    <w:rsid w:val="00AC07E3"/>
    <w:rsid w:val="00AF31A4"/>
    <w:rsid w:val="00B12539"/>
    <w:rsid w:val="00B20945"/>
    <w:rsid w:val="00B20E1D"/>
    <w:rsid w:val="00B52334"/>
    <w:rsid w:val="00B56942"/>
    <w:rsid w:val="00B577B4"/>
    <w:rsid w:val="00BA4E59"/>
    <w:rsid w:val="00BA50B5"/>
    <w:rsid w:val="00BC4B62"/>
    <w:rsid w:val="00BE6209"/>
    <w:rsid w:val="00C0649A"/>
    <w:rsid w:val="00C15FB5"/>
    <w:rsid w:val="00C64C97"/>
    <w:rsid w:val="00C833F4"/>
    <w:rsid w:val="00CB398E"/>
    <w:rsid w:val="00D0786E"/>
    <w:rsid w:val="00D22AE1"/>
    <w:rsid w:val="00D31704"/>
    <w:rsid w:val="00D44477"/>
    <w:rsid w:val="00D52510"/>
    <w:rsid w:val="00DA1F23"/>
    <w:rsid w:val="00DC42E3"/>
    <w:rsid w:val="00DE2071"/>
    <w:rsid w:val="00DF378C"/>
    <w:rsid w:val="00E35350"/>
    <w:rsid w:val="00E35BE5"/>
    <w:rsid w:val="00E36E76"/>
    <w:rsid w:val="00E61C04"/>
    <w:rsid w:val="00E704D9"/>
    <w:rsid w:val="00E9702E"/>
    <w:rsid w:val="00EB0C51"/>
    <w:rsid w:val="00EF7E40"/>
    <w:rsid w:val="00F04732"/>
    <w:rsid w:val="00F06DD2"/>
    <w:rsid w:val="00F26062"/>
    <w:rsid w:val="00F323FC"/>
    <w:rsid w:val="00F40367"/>
    <w:rsid w:val="00F445F5"/>
    <w:rsid w:val="00F66A86"/>
    <w:rsid w:val="00F861C7"/>
    <w:rsid w:val="00F86A36"/>
    <w:rsid w:val="00F9175E"/>
    <w:rsid w:val="00FA3DD2"/>
    <w:rsid w:val="00FD3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55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DF378C"/>
  </w:style>
  <w:style w:type="character" w:customStyle="1" w:styleId="a8">
    <w:name w:val="日付 (文字)"/>
    <w:basedOn w:val="a0"/>
    <w:link w:val="a7"/>
    <w:uiPriority w:val="99"/>
    <w:semiHidden/>
    <w:rsid w:val="00DF378C"/>
  </w:style>
  <w:style w:type="paragraph" w:styleId="a9">
    <w:name w:val="List Paragraph"/>
    <w:basedOn w:val="a"/>
    <w:uiPriority w:val="34"/>
    <w:qFormat/>
    <w:rsid w:val="000A2DF7"/>
    <w:pPr>
      <w:ind w:leftChars="400" w:left="840"/>
    </w:pPr>
  </w:style>
  <w:style w:type="paragraph" w:styleId="aa">
    <w:name w:val="Balloon Text"/>
    <w:basedOn w:val="a"/>
    <w:link w:val="ab"/>
    <w:uiPriority w:val="99"/>
    <w:semiHidden/>
    <w:unhideWhenUsed/>
    <w:rsid w:val="00E704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4D9"/>
    <w:rPr>
      <w:rFonts w:asciiTheme="majorHAnsi" w:eastAsiaTheme="majorEastAsia" w:hAnsiTheme="majorHAnsi" w:cstheme="majorBidi"/>
      <w:sz w:val="18"/>
      <w:szCs w:val="18"/>
    </w:rPr>
  </w:style>
  <w:style w:type="table" w:styleId="ac">
    <w:name w:val="Table Grid"/>
    <w:basedOn w:val="a1"/>
    <w:uiPriority w:val="59"/>
    <w:rsid w:val="009534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12539"/>
    <w:pPr>
      <w:snapToGrid w:val="0"/>
      <w:jc w:val="left"/>
    </w:pPr>
  </w:style>
  <w:style w:type="character" w:customStyle="1" w:styleId="ae">
    <w:name w:val="文末脚注文字列 (文字)"/>
    <w:basedOn w:val="a0"/>
    <w:link w:val="ad"/>
    <w:uiPriority w:val="99"/>
    <w:semiHidden/>
    <w:rsid w:val="00B12539"/>
  </w:style>
  <w:style w:type="character" w:styleId="af">
    <w:name w:val="endnote reference"/>
    <w:basedOn w:val="a0"/>
    <w:uiPriority w:val="99"/>
    <w:semiHidden/>
    <w:unhideWhenUsed/>
    <w:rsid w:val="00B12539"/>
    <w:rPr>
      <w:vertAlign w:val="superscript"/>
    </w:rPr>
  </w:style>
  <w:style w:type="paragraph" w:styleId="af0">
    <w:name w:val="footnote text"/>
    <w:basedOn w:val="a"/>
    <w:link w:val="af1"/>
    <w:uiPriority w:val="99"/>
    <w:semiHidden/>
    <w:unhideWhenUsed/>
    <w:rsid w:val="00B12539"/>
    <w:pPr>
      <w:snapToGrid w:val="0"/>
      <w:jc w:val="left"/>
    </w:pPr>
  </w:style>
  <w:style w:type="character" w:customStyle="1" w:styleId="af1">
    <w:name w:val="脚注文字列 (文字)"/>
    <w:basedOn w:val="a0"/>
    <w:link w:val="af0"/>
    <w:uiPriority w:val="99"/>
    <w:semiHidden/>
    <w:rsid w:val="00B12539"/>
  </w:style>
  <w:style w:type="character" w:styleId="af2">
    <w:name w:val="footnote reference"/>
    <w:basedOn w:val="a0"/>
    <w:uiPriority w:val="99"/>
    <w:semiHidden/>
    <w:unhideWhenUsed/>
    <w:rsid w:val="00B12539"/>
    <w:rPr>
      <w:vertAlign w:val="superscript"/>
    </w:rPr>
  </w:style>
  <w:style w:type="character" w:styleId="af3">
    <w:name w:val="annotation reference"/>
    <w:basedOn w:val="a0"/>
    <w:uiPriority w:val="99"/>
    <w:semiHidden/>
    <w:unhideWhenUsed/>
    <w:rsid w:val="005B19F0"/>
    <w:rPr>
      <w:sz w:val="18"/>
      <w:szCs w:val="18"/>
    </w:rPr>
  </w:style>
  <w:style w:type="paragraph" w:styleId="af4">
    <w:name w:val="annotation text"/>
    <w:basedOn w:val="a"/>
    <w:link w:val="af5"/>
    <w:uiPriority w:val="99"/>
    <w:semiHidden/>
    <w:unhideWhenUsed/>
    <w:rsid w:val="005B19F0"/>
    <w:pPr>
      <w:jc w:val="left"/>
    </w:pPr>
  </w:style>
  <w:style w:type="character" w:customStyle="1" w:styleId="af5">
    <w:name w:val="コメント文字列 (文字)"/>
    <w:basedOn w:val="a0"/>
    <w:link w:val="af4"/>
    <w:uiPriority w:val="99"/>
    <w:semiHidden/>
    <w:rsid w:val="005B19F0"/>
  </w:style>
  <w:style w:type="paragraph" w:styleId="af6">
    <w:name w:val="annotation subject"/>
    <w:basedOn w:val="af4"/>
    <w:next w:val="af4"/>
    <w:link w:val="af7"/>
    <w:uiPriority w:val="99"/>
    <w:semiHidden/>
    <w:unhideWhenUsed/>
    <w:rsid w:val="005B19F0"/>
    <w:rPr>
      <w:b/>
      <w:bCs/>
    </w:rPr>
  </w:style>
  <w:style w:type="character" w:customStyle="1" w:styleId="af7">
    <w:name w:val="コメント内容 (文字)"/>
    <w:basedOn w:val="af5"/>
    <w:link w:val="af6"/>
    <w:uiPriority w:val="99"/>
    <w:semiHidden/>
    <w:rsid w:val="005B19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DF378C"/>
  </w:style>
  <w:style w:type="character" w:customStyle="1" w:styleId="a8">
    <w:name w:val="日付 (文字)"/>
    <w:basedOn w:val="a0"/>
    <w:link w:val="a7"/>
    <w:uiPriority w:val="99"/>
    <w:semiHidden/>
    <w:rsid w:val="00DF378C"/>
  </w:style>
  <w:style w:type="paragraph" w:styleId="a9">
    <w:name w:val="List Paragraph"/>
    <w:basedOn w:val="a"/>
    <w:uiPriority w:val="34"/>
    <w:qFormat/>
    <w:rsid w:val="000A2DF7"/>
    <w:pPr>
      <w:ind w:leftChars="400" w:left="840"/>
    </w:pPr>
  </w:style>
  <w:style w:type="paragraph" w:styleId="aa">
    <w:name w:val="Balloon Text"/>
    <w:basedOn w:val="a"/>
    <w:link w:val="ab"/>
    <w:uiPriority w:val="99"/>
    <w:semiHidden/>
    <w:unhideWhenUsed/>
    <w:rsid w:val="00E704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04D9"/>
    <w:rPr>
      <w:rFonts w:asciiTheme="majorHAnsi" w:eastAsiaTheme="majorEastAsia" w:hAnsiTheme="majorHAnsi" w:cstheme="majorBidi"/>
      <w:sz w:val="18"/>
      <w:szCs w:val="18"/>
    </w:rPr>
  </w:style>
  <w:style w:type="table" w:styleId="ac">
    <w:name w:val="Table Grid"/>
    <w:basedOn w:val="a1"/>
    <w:uiPriority w:val="59"/>
    <w:rsid w:val="009534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12539"/>
    <w:pPr>
      <w:snapToGrid w:val="0"/>
      <w:jc w:val="left"/>
    </w:pPr>
  </w:style>
  <w:style w:type="character" w:customStyle="1" w:styleId="ae">
    <w:name w:val="文末脚注文字列 (文字)"/>
    <w:basedOn w:val="a0"/>
    <w:link w:val="ad"/>
    <w:uiPriority w:val="99"/>
    <w:semiHidden/>
    <w:rsid w:val="00B12539"/>
  </w:style>
  <w:style w:type="character" w:styleId="af">
    <w:name w:val="endnote reference"/>
    <w:basedOn w:val="a0"/>
    <w:uiPriority w:val="99"/>
    <w:semiHidden/>
    <w:unhideWhenUsed/>
    <w:rsid w:val="00B12539"/>
    <w:rPr>
      <w:vertAlign w:val="superscript"/>
    </w:rPr>
  </w:style>
  <w:style w:type="paragraph" w:styleId="af0">
    <w:name w:val="footnote text"/>
    <w:basedOn w:val="a"/>
    <w:link w:val="af1"/>
    <w:uiPriority w:val="99"/>
    <w:semiHidden/>
    <w:unhideWhenUsed/>
    <w:rsid w:val="00B12539"/>
    <w:pPr>
      <w:snapToGrid w:val="0"/>
      <w:jc w:val="left"/>
    </w:pPr>
  </w:style>
  <w:style w:type="character" w:customStyle="1" w:styleId="af1">
    <w:name w:val="脚注文字列 (文字)"/>
    <w:basedOn w:val="a0"/>
    <w:link w:val="af0"/>
    <w:uiPriority w:val="99"/>
    <w:semiHidden/>
    <w:rsid w:val="00B12539"/>
  </w:style>
  <w:style w:type="character" w:styleId="af2">
    <w:name w:val="footnote reference"/>
    <w:basedOn w:val="a0"/>
    <w:uiPriority w:val="99"/>
    <w:semiHidden/>
    <w:unhideWhenUsed/>
    <w:rsid w:val="00B12539"/>
    <w:rPr>
      <w:vertAlign w:val="superscript"/>
    </w:rPr>
  </w:style>
  <w:style w:type="character" w:styleId="af3">
    <w:name w:val="annotation reference"/>
    <w:basedOn w:val="a0"/>
    <w:uiPriority w:val="99"/>
    <w:semiHidden/>
    <w:unhideWhenUsed/>
    <w:rsid w:val="005B19F0"/>
    <w:rPr>
      <w:sz w:val="18"/>
      <w:szCs w:val="18"/>
    </w:rPr>
  </w:style>
  <w:style w:type="paragraph" w:styleId="af4">
    <w:name w:val="annotation text"/>
    <w:basedOn w:val="a"/>
    <w:link w:val="af5"/>
    <w:uiPriority w:val="99"/>
    <w:semiHidden/>
    <w:unhideWhenUsed/>
    <w:rsid w:val="005B19F0"/>
    <w:pPr>
      <w:jc w:val="left"/>
    </w:pPr>
  </w:style>
  <w:style w:type="character" w:customStyle="1" w:styleId="af5">
    <w:name w:val="コメント文字列 (文字)"/>
    <w:basedOn w:val="a0"/>
    <w:link w:val="af4"/>
    <w:uiPriority w:val="99"/>
    <w:semiHidden/>
    <w:rsid w:val="005B19F0"/>
  </w:style>
  <w:style w:type="paragraph" w:styleId="af6">
    <w:name w:val="annotation subject"/>
    <w:basedOn w:val="af4"/>
    <w:next w:val="af4"/>
    <w:link w:val="af7"/>
    <w:uiPriority w:val="99"/>
    <w:semiHidden/>
    <w:unhideWhenUsed/>
    <w:rsid w:val="005B19F0"/>
    <w:rPr>
      <w:b/>
      <w:bCs/>
    </w:rPr>
  </w:style>
  <w:style w:type="character" w:customStyle="1" w:styleId="af7">
    <w:name w:val="コメント内容 (文字)"/>
    <w:basedOn w:val="af5"/>
    <w:link w:val="af6"/>
    <w:uiPriority w:val="99"/>
    <w:semiHidden/>
    <w:rsid w:val="005B1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0659-B30D-4BB3-A377-8EC2F753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1360</Words>
  <Characters>7758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駒子（共生・障害者施策）</dc:creator>
  <cp:keywords/>
  <dc:description/>
  <cp:lastModifiedBy>HOSTNAME</cp:lastModifiedBy>
  <cp:revision>10</cp:revision>
  <cp:lastPrinted>2015-10-07T07:44:00Z</cp:lastPrinted>
  <dcterms:created xsi:type="dcterms:W3CDTF">2015-10-07T07:14:00Z</dcterms:created>
  <dcterms:modified xsi:type="dcterms:W3CDTF">2015-10-23T10:31:00Z</dcterms:modified>
</cp:coreProperties>
</file>