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39" w:rsidRPr="00A70D38" w:rsidRDefault="002D1DFD" w:rsidP="00A70D3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60048">
        <w:rPr>
          <w:rFonts w:asciiTheme="majorEastAsia" w:eastAsiaTheme="majorEastAsia" w:hAnsiTheme="majorEastAsia" w:cs="ＭＳ Ｐゴシック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8CBD3" wp14:editId="0430315A">
                <wp:simplePos x="0" y="0"/>
                <wp:positionH relativeFrom="column">
                  <wp:posOffset>4942205</wp:posOffset>
                </wp:positionH>
                <wp:positionV relativeFrom="paragraph">
                  <wp:posOffset>-389255</wp:posOffset>
                </wp:positionV>
                <wp:extent cx="695325" cy="291465"/>
                <wp:effectExtent l="0" t="0" r="28575" b="1397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DFD" w:rsidRDefault="002D1DFD" w:rsidP="002D1DFD">
                            <w:pPr>
                              <w:jc w:val="center"/>
                              <w:rPr>
                                <w:rFonts w:ascii="HGSｺﾞｼｯｸM" w:eastAsia="HGSｺﾞｼｯｸM" w:hAnsi="HGS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HGSｺﾞｼｯｸE" w:hint="eastAsia"/>
                                <w:sz w:val="24"/>
                                <w:szCs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389.15pt;margin-top:-30.65pt;width:54.75pt;height:22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">
                <v:textbox style="mso-fit-shape-to-text:t">
                  <w:txbxContent>
                    <w:p w:rsidR="002D1DFD" w:rsidRDefault="002D1DFD" w:rsidP="002D1DFD">
                      <w:pPr>
                        <w:jc w:val="center"/>
                        <w:rPr>
                          <w:rFonts w:ascii="HGSｺﾞｼｯｸM" w:eastAsia="HGSｺﾞｼｯｸM" w:hAnsi="HGS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HGSｺﾞｼｯｸE" w:hint="eastAsia"/>
                          <w:sz w:val="24"/>
                          <w:szCs w:val="24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="00760048" w:rsidRPr="00760048">
        <w:rPr>
          <w:rFonts w:asciiTheme="majorEastAsia" w:eastAsiaTheme="majorEastAsia" w:hAnsiTheme="majorEastAsia" w:hint="eastAsia"/>
          <w:b/>
          <w:sz w:val="24"/>
          <w:szCs w:val="24"/>
        </w:rPr>
        <w:t>差別解消部会</w:t>
      </w:r>
      <w:r w:rsidR="00A70D38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634A70">
        <w:rPr>
          <w:rFonts w:asciiTheme="majorEastAsia" w:eastAsiaTheme="majorEastAsia" w:hAnsiTheme="majorEastAsia" w:hint="eastAsia"/>
          <w:b/>
          <w:sz w:val="24"/>
          <w:szCs w:val="24"/>
        </w:rPr>
        <w:t>今後</w:t>
      </w:r>
      <w:r w:rsidR="007936D8" w:rsidRPr="00760048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A70D38">
        <w:rPr>
          <w:rFonts w:asciiTheme="majorEastAsia" w:eastAsiaTheme="majorEastAsia" w:hAnsiTheme="majorEastAsia" w:hint="eastAsia"/>
          <w:b/>
          <w:sz w:val="24"/>
          <w:szCs w:val="24"/>
        </w:rPr>
        <w:t>検討課題とスケジュール</w:t>
      </w:r>
    </w:p>
    <w:p w:rsidR="007936D8" w:rsidRDefault="007936D8">
      <w:pPr>
        <w:rPr>
          <w:rFonts w:asciiTheme="majorEastAsia" w:eastAsiaTheme="majorEastAsia" w:hAnsiTheme="majorEastAsia"/>
        </w:rPr>
      </w:pPr>
    </w:p>
    <w:p w:rsidR="00A70D38" w:rsidRPr="00760048" w:rsidRDefault="00A70D3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１．検討課題</w:t>
      </w:r>
    </w:p>
    <w:p w:rsidR="00760048" w:rsidRDefault="00A70D38" w:rsidP="00760048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本年</w:t>
      </w:r>
      <w:r w:rsidR="00760048">
        <w:rPr>
          <w:rFonts w:asciiTheme="majorEastAsia" w:eastAsiaTheme="majorEastAsia" w:hAnsiTheme="majorEastAsia" w:hint="eastAsia"/>
        </w:rPr>
        <w:t>８月</w:t>
      </w:r>
      <w:r w:rsidR="006C19BE">
        <w:rPr>
          <w:rFonts w:asciiTheme="majorEastAsia" w:eastAsiaTheme="majorEastAsia" w:hAnsiTheme="majorEastAsia" w:hint="eastAsia"/>
        </w:rPr>
        <w:t>末までを目途に</w:t>
      </w:r>
      <w:r>
        <w:rPr>
          <w:rFonts w:asciiTheme="majorEastAsia" w:eastAsiaTheme="majorEastAsia" w:hAnsiTheme="majorEastAsia" w:hint="eastAsia"/>
        </w:rPr>
        <w:t>、</w:t>
      </w:r>
      <w:r w:rsidR="00760048">
        <w:rPr>
          <w:rFonts w:asciiTheme="majorEastAsia" w:eastAsiaTheme="majorEastAsia" w:hAnsiTheme="majorEastAsia" w:hint="eastAsia"/>
        </w:rPr>
        <w:t>部会を</w:t>
      </w:r>
      <w:r w:rsidR="002B700E">
        <w:rPr>
          <w:rFonts w:asciiTheme="majorEastAsia" w:eastAsiaTheme="majorEastAsia" w:hAnsiTheme="majorEastAsia" w:hint="eastAsia"/>
        </w:rPr>
        <w:t>集中的に</w:t>
      </w:r>
      <w:r>
        <w:rPr>
          <w:rFonts w:asciiTheme="majorEastAsia" w:eastAsiaTheme="majorEastAsia" w:hAnsiTheme="majorEastAsia" w:hint="eastAsia"/>
        </w:rPr>
        <w:t>開催し、障がいを理由とする差別の解消に向けた実効性のある取組み</w:t>
      </w:r>
      <w:r w:rsidR="00760048">
        <w:rPr>
          <w:rFonts w:asciiTheme="majorEastAsia" w:eastAsiaTheme="majorEastAsia" w:hAnsiTheme="majorEastAsia" w:hint="eastAsia"/>
        </w:rPr>
        <w:t>について議論を行う。</w:t>
      </w:r>
    </w:p>
    <w:p w:rsidR="005D5FE7" w:rsidRPr="00A70D38" w:rsidRDefault="00A70D38" w:rsidP="005D5FE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特に、</w:t>
      </w:r>
    </w:p>
    <w:p w:rsidR="00A70D38" w:rsidRDefault="005D5FE7" w:rsidP="00A70D38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</w:t>
      </w:r>
      <w:r w:rsidRPr="003E4D28">
        <w:rPr>
          <w:rFonts w:asciiTheme="majorEastAsia" w:eastAsiaTheme="majorEastAsia" w:hAnsiTheme="majorEastAsia" w:hint="eastAsia"/>
        </w:rPr>
        <w:t>相談、紛争の防止・解決の体制整備の具体的方策</w:t>
      </w:r>
    </w:p>
    <w:p w:rsidR="00A70D38" w:rsidRDefault="005D5FE7" w:rsidP="00A70D38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</w:t>
      </w:r>
      <w:r w:rsidR="00B3137E">
        <w:rPr>
          <w:rFonts w:asciiTheme="majorEastAsia" w:eastAsiaTheme="majorEastAsia" w:hAnsiTheme="majorEastAsia" w:hint="eastAsia"/>
        </w:rPr>
        <w:t>実効性</w:t>
      </w:r>
      <w:r w:rsidR="00416F17">
        <w:rPr>
          <w:rFonts w:asciiTheme="majorEastAsia" w:eastAsiaTheme="majorEastAsia" w:hAnsiTheme="majorEastAsia" w:hint="eastAsia"/>
        </w:rPr>
        <w:t>の</w:t>
      </w:r>
      <w:r w:rsidR="00B3137E">
        <w:rPr>
          <w:rFonts w:asciiTheme="majorEastAsia" w:eastAsiaTheme="majorEastAsia" w:hAnsiTheme="majorEastAsia" w:hint="eastAsia"/>
        </w:rPr>
        <w:t>確保のための</w:t>
      </w:r>
      <w:r w:rsidRPr="003E4D28">
        <w:rPr>
          <w:rFonts w:asciiTheme="majorEastAsia" w:eastAsiaTheme="majorEastAsia" w:hAnsiTheme="majorEastAsia" w:hint="eastAsia"/>
        </w:rPr>
        <w:t>措置（勧告、公表、罰則）の必要性</w:t>
      </w:r>
    </w:p>
    <w:p w:rsidR="005D5FE7" w:rsidRDefault="005D5FE7" w:rsidP="00A70D38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（３）（（１）・（２）の議論を通じて</w:t>
      </w:r>
      <w:r w:rsidRPr="003E4D28">
        <w:rPr>
          <w:rFonts w:asciiTheme="majorEastAsia" w:eastAsiaTheme="majorEastAsia" w:hAnsiTheme="majorEastAsia" w:hint="eastAsia"/>
        </w:rPr>
        <w:t>）条例の必要性</w:t>
      </w:r>
    </w:p>
    <w:p w:rsidR="002B700E" w:rsidRDefault="00A70D38" w:rsidP="002B700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について検討する。</w:t>
      </w:r>
    </w:p>
    <w:p w:rsidR="00A70D38" w:rsidRDefault="00A70D38" w:rsidP="002B700E">
      <w:pPr>
        <w:rPr>
          <w:rFonts w:asciiTheme="majorEastAsia" w:eastAsiaTheme="majorEastAsia" w:hAnsiTheme="majorEastAsia"/>
        </w:rPr>
      </w:pPr>
    </w:p>
    <w:p w:rsidR="00A70D38" w:rsidRDefault="00A70D38" w:rsidP="002B700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２．スケジュール（案）</w:t>
      </w:r>
    </w:p>
    <w:p w:rsidR="00760048" w:rsidRDefault="002B700E" w:rsidP="00A70D38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第１１</w:t>
      </w:r>
      <w:r w:rsidR="00760048">
        <w:rPr>
          <w:rFonts w:asciiTheme="majorEastAsia" w:eastAsiaTheme="majorEastAsia" w:hAnsiTheme="majorEastAsia" w:hint="eastAsia"/>
        </w:rPr>
        <w:t>回　取組みの基本理念</w:t>
      </w:r>
      <w:r w:rsidR="00A70D38">
        <w:rPr>
          <w:rFonts w:asciiTheme="majorEastAsia" w:eastAsiaTheme="majorEastAsia" w:hAnsiTheme="majorEastAsia" w:hint="eastAsia"/>
        </w:rPr>
        <w:t>等</w:t>
      </w:r>
      <w:r w:rsidR="00760048">
        <w:rPr>
          <w:rFonts w:asciiTheme="majorEastAsia" w:eastAsiaTheme="majorEastAsia" w:hAnsiTheme="majorEastAsia" w:hint="eastAsia"/>
        </w:rPr>
        <w:t>について</w:t>
      </w:r>
    </w:p>
    <w:p w:rsidR="00760048" w:rsidRPr="00A70D38" w:rsidRDefault="00760048" w:rsidP="00760048">
      <w:pPr>
        <w:rPr>
          <w:rFonts w:asciiTheme="majorEastAsia" w:eastAsiaTheme="majorEastAsia" w:hAnsiTheme="majorEastAsia"/>
        </w:rPr>
      </w:pPr>
    </w:p>
    <w:p w:rsidR="00760048" w:rsidRDefault="00760048" w:rsidP="00A70D38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第</w:t>
      </w:r>
      <w:r w:rsidR="002B700E"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 w:hint="eastAsia"/>
        </w:rPr>
        <w:t>２回　相談、紛争の防止・解決の体制整備の具体的方策について</w:t>
      </w:r>
    </w:p>
    <w:p w:rsidR="00760048" w:rsidRPr="00A70D38" w:rsidRDefault="00760048" w:rsidP="00760048">
      <w:pPr>
        <w:rPr>
          <w:rFonts w:asciiTheme="majorEastAsia" w:eastAsiaTheme="majorEastAsia" w:hAnsiTheme="majorEastAsia"/>
        </w:rPr>
      </w:pPr>
    </w:p>
    <w:p w:rsidR="00760048" w:rsidRDefault="00760048" w:rsidP="00A70D38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第</w:t>
      </w:r>
      <w:r w:rsidR="002B700E">
        <w:rPr>
          <w:rFonts w:asciiTheme="majorEastAsia" w:eastAsiaTheme="majorEastAsia" w:hAnsiTheme="majorEastAsia" w:hint="eastAsia"/>
        </w:rPr>
        <w:t>１３回　相談、紛争の防止・解決の体制整備の具体的方策について（前</w:t>
      </w:r>
      <w:r>
        <w:rPr>
          <w:rFonts w:asciiTheme="majorEastAsia" w:eastAsiaTheme="majorEastAsia" w:hAnsiTheme="majorEastAsia" w:hint="eastAsia"/>
        </w:rPr>
        <w:t>回の続き）</w:t>
      </w:r>
    </w:p>
    <w:p w:rsidR="00760048" w:rsidRDefault="00760048" w:rsidP="0076004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2B700E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　</w:t>
      </w:r>
      <w:r w:rsidR="00A70D38">
        <w:rPr>
          <w:rFonts w:asciiTheme="majorEastAsia" w:eastAsiaTheme="majorEastAsia" w:hAnsiTheme="majorEastAsia" w:hint="eastAsia"/>
        </w:rPr>
        <w:t xml:space="preserve">　</w:t>
      </w:r>
      <w:r w:rsidR="00B3137E">
        <w:rPr>
          <w:rFonts w:asciiTheme="majorEastAsia" w:eastAsiaTheme="majorEastAsia" w:hAnsiTheme="majorEastAsia" w:hint="eastAsia"/>
        </w:rPr>
        <w:t>実効性</w:t>
      </w:r>
      <w:r w:rsidR="00416F17">
        <w:rPr>
          <w:rFonts w:asciiTheme="majorEastAsia" w:eastAsiaTheme="majorEastAsia" w:hAnsiTheme="majorEastAsia" w:hint="eastAsia"/>
        </w:rPr>
        <w:t>の</w:t>
      </w:r>
      <w:bookmarkStart w:id="0" w:name="_GoBack"/>
      <w:bookmarkEnd w:id="0"/>
      <w:r w:rsidR="00B3137E">
        <w:rPr>
          <w:rFonts w:asciiTheme="majorEastAsia" w:eastAsiaTheme="majorEastAsia" w:hAnsiTheme="majorEastAsia" w:hint="eastAsia"/>
        </w:rPr>
        <w:t>確保のための</w:t>
      </w:r>
      <w:r w:rsidR="00B3137E" w:rsidRPr="003E4D28">
        <w:rPr>
          <w:rFonts w:asciiTheme="majorEastAsia" w:eastAsiaTheme="majorEastAsia" w:hAnsiTheme="majorEastAsia" w:hint="eastAsia"/>
        </w:rPr>
        <w:t>措置（勧告、公表、罰則）</w:t>
      </w:r>
      <w:r>
        <w:rPr>
          <w:rFonts w:asciiTheme="majorEastAsia" w:eastAsiaTheme="majorEastAsia" w:hAnsiTheme="majorEastAsia" w:hint="eastAsia"/>
        </w:rPr>
        <w:t>の必要性について</w:t>
      </w:r>
    </w:p>
    <w:p w:rsidR="00760048" w:rsidRPr="00A70D38" w:rsidRDefault="00760048" w:rsidP="00760048">
      <w:pPr>
        <w:rPr>
          <w:rFonts w:asciiTheme="majorEastAsia" w:eastAsiaTheme="majorEastAsia" w:hAnsiTheme="majorEastAsia"/>
        </w:rPr>
      </w:pPr>
    </w:p>
    <w:p w:rsidR="00760048" w:rsidRDefault="00760048" w:rsidP="00A70D38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第</w:t>
      </w:r>
      <w:r w:rsidR="002B700E"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 w:hint="eastAsia"/>
        </w:rPr>
        <w:t xml:space="preserve">４回　</w:t>
      </w:r>
      <w:r w:rsidR="00634A70">
        <w:rPr>
          <w:rFonts w:asciiTheme="majorEastAsia" w:eastAsiaTheme="majorEastAsia" w:hAnsiTheme="majorEastAsia" w:hint="eastAsia"/>
        </w:rPr>
        <w:t>これまでの議論の整理</w:t>
      </w:r>
    </w:p>
    <w:p w:rsidR="00760048" w:rsidRPr="00A70D38" w:rsidRDefault="00760048" w:rsidP="00760048">
      <w:pPr>
        <w:rPr>
          <w:rFonts w:asciiTheme="majorEastAsia" w:eastAsiaTheme="majorEastAsia" w:hAnsiTheme="majorEastAsia"/>
        </w:rPr>
      </w:pPr>
    </w:p>
    <w:p w:rsidR="00760048" w:rsidRDefault="00760048" w:rsidP="00A70D38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第</w:t>
      </w:r>
      <w:r w:rsidR="002B700E"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 w:hint="eastAsia"/>
        </w:rPr>
        <w:t xml:space="preserve">５回　</w:t>
      </w:r>
      <w:r w:rsidR="00634A70">
        <w:rPr>
          <w:rFonts w:asciiTheme="majorEastAsia" w:eastAsiaTheme="majorEastAsia" w:hAnsiTheme="majorEastAsia" w:hint="eastAsia"/>
        </w:rPr>
        <w:t>これまでの議論の整理</w:t>
      </w:r>
    </w:p>
    <w:p w:rsidR="00760048" w:rsidRPr="00A70D38" w:rsidRDefault="00760048" w:rsidP="00760048">
      <w:pPr>
        <w:rPr>
          <w:rFonts w:asciiTheme="majorEastAsia" w:eastAsiaTheme="majorEastAsia" w:hAnsiTheme="majorEastAsia"/>
        </w:rPr>
      </w:pPr>
    </w:p>
    <w:p w:rsidR="00760048" w:rsidRDefault="00634A70" w:rsidP="002B700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その</w:t>
      </w:r>
      <w:r w:rsidR="002B700E">
        <w:rPr>
          <w:rFonts w:asciiTheme="majorEastAsia" w:eastAsiaTheme="majorEastAsia" w:hAnsiTheme="majorEastAsia" w:hint="eastAsia"/>
        </w:rPr>
        <w:t>後、</w:t>
      </w:r>
      <w:r w:rsidR="00760048">
        <w:rPr>
          <w:rFonts w:asciiTheme="majorEastAsia" w:eastAsiaTheme="majorEastAsia" w:hAnsiTheme="majorEastAsia" w:hint="eastAsia"/>
        </w:rPr>
        <w:t>障がい者施策推進協議会を開催</w:t>
      </w:r>
      <w:r w:rsidR="002B700E">
        <w:rPr>
          <w:rFonts w:asciiTheme="majorEastAsia" w:eastAsiaTheme="majorEastAsia" w:hAnsiTheme="majorEastAsia" w:hint="eastAsia"/>
        </w:rPr>
        <w:t>予定。</w:t>
      </w:r>
    </w:p>
    <w:p w:rsidR="002B700E" w:rsidRPr="002B700E" w:rsidRDefault="002B700E" w:rsidP="002B700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また、</w:t>
      </w:r>
      <w:r w:rsidR="00FA6FD0">
        <w:rPr>
          <w:rFonts w:asciiTheme="majorEastAsia" w:eastAsiaTheme="majorEastAsia" w:hAnsiTheme="majorEastAsia" w:hint="eastAsia"/>
        </w:rPr>
        <w:t>平成２８年４月の法施行に向けて、</w:t>
      </w:r>
      <w:r>
        <w:rPr>
          <w:rFonts w:asciiTheme="majorEastAsia" w:eastAsiaTheme="majorEastAsia" w:hAnsiTheme="majorEastAsia" w:hint="eastAsia"/>
        </w:rPr>
        <w:t>対応要領等国の動向等に応じて、部会を随時開催予定。</w:t>
      </w:r>
    </w:p>
    <w:sectPr w:rsidR="002B700E" w:rsidRPr="002B70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279" w:rsidRDefault="00F56279" w:rsidP="00464AED">
      <w:r>
        <w:separator/>
      </w:r>
    </w:p>
  </w:endnote>
  <w:endnote w:type="continuationSeparator" w:id="0">
    <w:p w:rsidR="00F56279" w:rsidRDefault="00F56279" w:rsidP="0046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279" w:rsidRDefault="00F56279" w:rsidP="00464AED">
      <w:r>
        <w:separator/>
      </w:r>
    </w:p>
  </w:footnote>
  <w:footnote w:type="continuationSeparator" w:id="0">
    <w:p w:rsidR="00F56279" w:rsidRDefault="00F56279" w:rsidP="00464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55"/>
    <w:rsid w:val="00050D2C"/>
    <w:rsid w:val="000F2BC0"/>
    <w:rsid w:val="001048BC"/>
    <w:rsid w:val="00145957"/>
    <w:rsid w:val="001557CC"/>
    <w:rsid w:val="002B700E"/>
    <w:rsid w:val="002C0ECF"/>
    <w:rsid w:val="002D1DFD"/>
    <w:rsid w:val="00335B89"/>
    <w:rsid w:val="003440C3"/>
    <w:rsid w:val="003523A2"/>
    <w:rsid w:val="003B0255"/>
    <w:rsid w:val="003F42BE"/>
    <w:rsid w:val="003F4669"/>
    <w:rsid w:val="00416F17"/>
    <w:rsid w:val="00464AED"/>
    <w:rsid w:val="005628E0"/>
    <w:rsid w:val="005D5FE7"/>
    <w:rsid w:val="00634A70"/>
    <w:rsid w:val="00653A8A"/>
    <w:rsid w:val="006C19BE"/>
    <w:rsid w:val="007228BD"/>
    <w:rsid w:val="00760048"/>
    <w:rsid w:val="007936D8"/>
    <w:rsid w:val="007F7424"/>
    <w:rsid w:val="008819BC"/>
    <w:rsid w:val="00947652"/>
    <w:rsid w:val="00A70D38"/>
    <w:rsid w:val="00AC564E"/>
    <w:rsid w:val="00B3137E"/>
    <w:rsid w:val="00B46E39"/>
    <w:rsid w:val="00B568A9"/>
    <w:rsid w:val="00C70687"/>
    <w:rsid w:val="00CC1A5E"/>
    <w:rsid w:val="00D22D8C"/>
    <w:rsid w:val="00D34CE0"/>
    <w:rsid w:val="00DD5941"/>
    <w:rsid w:val="00EE1145"/>
    <w:rsid w:val="00F5420E"/>
    <w:rsid w:val="00F56279"/>
    <w:rsid w:val="00F71CD2"/>
    <w:rsid w:val="00FA6FD0"/>
    <w:rsid w:val="00FC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42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4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4AED"/>
  </w:style>
  <w:style w:type="paragraph" w:styleId="a7">
    <w:name w:val="footer"/>
    <w:basedOn w:val="a"/>
    <w:link w:val="a8"/>
    <w:uiPriority w:val="99"/>
    <w:unhideWhenUsed/>
    <w:rsid w:val="00464A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4AED"/>
  </w:style>
  <w:style w:type="table" w:styleId="a9">
    <w:name w:val="Table Grid"/>
    <w:basedOn w:val="a1"/>
    <w:uiPriority w:val="59"/>
    <w:rsid w:val="0079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760048"/>
  </w:style>
  <w:style w:type="character" w:customStyle="1" w:styleId="ab">
    <w:name w:val="日付 (文字)"/>
    <w:basedOn w:val="a0"/>
    <w:link w:val="aa"/>
    <w:uiPriority w:val="99"/>
    <w:semiHidden/>
    <w:rsid w:val="00760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42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4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4AED"/>
  </w:style>
  <w:style w:type="paragraph" w:styleId="a7">
    <w:name w:val="footer"/>
    <w:basedOn w:val="a"/>
    <w:link w:val="a8"/>
    <w:uiPriority w:val="99"/>
    <w:unhideWhenUsed/>
    <w:rsid w:val="00464A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4AED"/>
  </w:style>
  <w:style w:type="table" w:styleId="a9">
    <w:name w:val="Table Grid"/>
    <w:basedOn w:val="a1"/>
    <w:uiPriority w:val="59"/>
    <w:rsid w:val="0079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760048"/>
  </w:style>
  <w:style w:type="character" w:customStyle="1" w:styleId="ab">
    <w:name w:val="日付 (文字)"/>
    <w:basedOn w:val="a0"/>
    <w:link w:val="aa"/>
    <w:uiPriority w:val="99"/>
    <w:semiHidden/>
    <w:rsid w:val="00760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dc:description/>
  <cp:lastModifiedBy>HOSTNAME</cp:lastModifiedBy>
  <cp:revision>24</cp:revision>
  <cp:lastPrinted>2014-09-17T11:17:00Z</cp:lastPrinted>
  <dcterms:created xsi:type="dcterms:W3CDTF">2014-09-17T09:10:00Z</dcterms:created>
  <dcterms:modified xsi:type="dcterms:W3CDTF">2015-05-21T03:11:00Z</dcterms:modified>
</cp:coreProperties>
</file>