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AA" w:rsidRPr="006954AA" w:rsidRDefault="002D1DFD" w:rsidP="006954AA">
      <w:pPr>
        <w:jc w:val="center"/>
        <w:rPr>
          <w:rFonts w:asciiTheme="majorEastAsia" w:eastAsiaTheme="majorEastAsia" w:hAnsiTheme="majorEastAsia"/>
          <w:b/>
          <w:sz w:val="24"/>
          <w:szCs w:val="24"/>
        </w:rPr>
      </w:pPr>
      <w:r w:rsidRPr="00760048">
        <w:rPr>
          <w:rFonts w:asciiTheme="majorEastAsia" w:eastAsiaTheme="majorEastAsia" w:hAnsiTheme="majorEastAsia" w:cs="ＭＳ Ｐゴシック"/>
          <w:b/>
          <w:noProof/>
          <w:kern w:val="0"/>
          <w:sz w:val="24"/>
          <w:szCs w:val="24"/>
        </w:rPr>
        <mc:AlternateContent>
          <mc:Choice Requires="wps">
            <w:drawing>
              <wp:anchor distT="0" distB="0" distL="114300" distR="114300" simplePos="0" relativeHeight="251659264" behindDoc="0" locked="0" layoutInCell="1" allowOverlap="1" wp14:anchorId="7A78733E" wp14:editId="79EA0B0E">
                <wp:simplePos x="0" y="0"/>
                <wp:positionH relativeFrom="column">
                  <wp:posOffset>4339591</wp:posOffset>
                </wp:positionH>
                <wp:positionV relativeFrom="paragraph">
                  <wp:posOffset>-393700</wp:posOffset>
                </wp:positionV>
                <wp:extent cx="1295400" cy="291465"/>
                <wp:effectExtent l="0" t="0" r="19050" b="1397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91465"/>
                        </a:xfrm>
                        <a:prstGeom prst="rect">
                          <a:avLst/>
                        </a:prstGeom>
                        <a:solidFill>
                          <a:srgbClr val="FFFFFF"/>
                        </a:solidFill>
                        <a:ln w="9525">
                          <a:solidFill>
                            <a:srgbClr val="000000"/>
                          </a:solidFill>
                          <a:miter lim="800000"/>
                          <a:headEnd/>
                          <a:tailEnd/>
                        </a:ln>
                      </wps:spPr>
                      <wps:txbx>
                        <w:txbxContent>
                          <w:p w:rsidR="002D1DFD" w:rsidRDefault="00097FBC" w:rsidP="002D1DFD">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参考資料２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341.7pt;margin-top:-31pt;width:102pt;height:22.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">
                <v:textbox style="mso-fit-shape-to-text:t">
                  <w:txbxContent>
                    <w:p w:rsidR="002D1DFD" w:rsidRDefault="00097FBC" w:rsidP="002D1DFD">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参考資料２</w:t>
                      </w:r>
                    </w:p>
                  </w:txbxContent>
                </v:textbox>
              </v:shape>
            </w:pict>
          </mc:Fallback>
        </mc:AlternateContent>
      </w:r>
      <w:r w:rsidR="006954AA" w:rsidRPr="006954AA">
        <w:rPr>
          <w:rFonts w:asciiTheme="majorEastAsia" w:eastAsiaTheme="majorEastAsia" w:hAnsiTheme="majorEastAsia" w:hint="eastAsia"/>
          <w:b/>
          <w:sz w:val="24"/>
          <w:szCs w:val="24"/>
        </w:rPr>
        <w:t>障がい者差別解消総合推進事業</w:t>
      </w:r>
    </w:p>
    <w:p w:rsidR="006954AA" w:rsidRPr="006954AA" w:rsidRDefault="006954AA" w:rsidP="006954AA">
      <w:pPr>
        <w:jc w:val="center"/>
        <w:rPr>
          <w:rFonts w:asciiTheme="majorEastAsia" w:eastAsiaTheme="majorEastAsia" w:hAnsiTheme="majorEastAsia"/>
          <w:szCs w:val="21"/>
        </w:rPr>
      </w:pPr>
      <w:r w:rsidRPr="006954AA">
        <w:rPr>
          <w:rFonts w:asciiTheme="majorEastAsia" w:eastAsiaTheme="majorEastAsia" w:hAnsiTheme="majorEastAsia" w:hint="eastAsia"/>
          <w:szCs w:val="21"/>
        </w:rPr>
        <w:t>～ 障がいを理由とする差別のない、共に生きる大阪の社会をめざして ～</w:t>
      </w:r>
    </w:p>
    <w:p w:rsidR="006954AA" w:rsidRPr="006954AA" w:rsidRDefault="006954AA" w:rsidP="006954AA">
      <w:pPr>
        <w:jc w:val="center"/>
        <w:rPr>
          <w:rFonts w:asciiTheme="majorEastAsia" w:eastAsiaTheme="majorEastAsia" w:hAnsiTheme="majorEastAsia"/>
          <w:szCs w:val="21"/>
        </w:rPr>
      </w:pPr>
      <w:bookmarkStart w:id="0" w:name="_GoBack"/>
      <w:bookmarkEnd w:id="0"/>
    </w:p>
    <w:p w:rsidR="00B46E39" w:rsidRPr="006954AA" w:rsidRDefault="006954AA" w:rsidP="006954AA">
      <w:pPr>
        <w:jc w:val="right"/>
        <w:rPr>
          <w:rFonts w:ascii="ＭＳ ゴシック" w:eastAsia="ＭＳ ゴシック" w:hAnsi="ＭＳ ゴシック"/>
          <w:spacing w:val="-12"/>
          <w:szCs w:val="21"/>
        </w:rPr>
      </w:pPr>
      <w:r w:rsidRPr="006954AA">
        <w:rPr>
          <w:rFonts w:ascii="ＭＳ ゴシック" w:eastAsia="ＭＳ ゴシック" w:hAnsi="ＭＳ ゴシック" w:hint="eastAsia"/>
          <w:spacing w:val="-12"/>
          <w:szCs w:val="21"/>
        </w:rPr>
        <w:t>平成２７年度当初予算額　９００万７千円</w:t>
      </w:r>
    </w:p>
    <w:p w:rsidR="006954AA" w:rsidRPr="006954AA" w:rsidRDefault="006954AA" w:rsidP="006954AA">
      <w:pPr>
        <w:jc w:val="right"/>
        <w:rPr>
          <w:rFonts w:asciiTheme="majorEastAsia" w:eastAsiaTheme="majorEastAsia" w:hAnsiTheme="majorEastAsia"/>
          <w:b/>
          <w:szCs w:val="21"/>
        </w:rPr>
      </w:pPr>
    </w:p>
    <w:p w:rsidR="006954AA" w:rsidRDefault="006954AA" w:rsidP="006954AA">
      <w:pPr>
        <w:ind w:firstLineChars="100" w:firstLine="210"/>
        <w:rPr>
          <w:rFonts w:asciiTheme="majorEastAsia" w:eastAsiaTheme="majorEastAsia" w:hAnsiTheme="majorEastAsia"/>
        </w:rPr>
      </w:pPr>
      <w:r w:rsidRPr="006954AA">
        <w:rPr>
          <w:rFonts w:asciiTheme="majorEastAsia" w:eastAsiaTheme="majorEastAsia" w:hAnsiTheme="majorEastAsia" w:hint="eastAsia"/>
        </w:rPr>
        <w:t>障がいを理由とする差別を解消し、もって共生社会の実現をめざすことを目的とする障害者差別解消法が制定され、平成２８年４月から施行され</w:t>
      </w:r>
      <w:r>
        <w:rPr>
          <w:rFonts w:asciiTheme="majorEastAsia" w:eastAsiaTheme="majorEastAsia" w:hAnsiTheme="majorEastAsia" w:hint="eastAsia"/>
        </w:rPr>
        <w:t>る</w:t>
      </w:r>
      <w:r w:rsidRPr="006954AA">
        <w:rPr>
          <w:rFonts w:asciiTheme="majorEastAsia" w:eastAsiaTheme="majorEastAsia" w:hAnsiTheme="majorEastAsia" w:hint="eastAsia"/>
        </w:rPr>
        <w:t>。</w:t>
      </w:r>
    </w:p>
    <w:p w:rsidR="006954AA" w:rsidRDefault="006954AA" w:rsidP="006954AA">
      <w:pPr>
        <w:ind w:firstLineChars="100" w:firstLine="210"/>
        <w:rPr>
          <w:rFonts w:asciiTheme="majorEastAsia" w:eastAsiaTheme="majorEastAsia" w:hAnsiTheme="majorEastAsia"/>
        </w:rPr>
      </w:pPr>
      <w:r w:rsidRPr="006954AA">
        <w:rPr>
          <w:rFonts w:asciiTheme="majorEastAsia" w:eastAsiaTheme="majorEastAsia" w:hAnsiTheme="majorEastAsia" w:hint="eastAsia"/>
        </w:rPr>
        <w:t>大阪府では、法の制定を踏まえ、障がい当事者や有識者、関係団体で構成する部会を設置して、何が差別に当たるのかを府民に分かりやすく示すガイドライン策定のあり方や、障がいを理由とする差別に係る相談、紛争の防止・解決の体制整備のあり方を検討し</w:t>
      </w:r>
      <w:r>
        <w:rPr>
          <w:rFonts w:asciiTheme="majorEastAsia" w:eastAsiaTheme="majorEastAsia" w:hAnsiTheme="majorEastAsia" w:hint="eastAsia"/>
        </w:rPr>
        <w:t>てきた</w:t>
      </w:r>
      <w:r w:rsidRPr="006954AA">
        <w:rPr>
          <w:rFonts w:asciiTheme="majorEastAsia" w:eastAsiaTheme="majorEastAsia" w:hAnsiTheme="majorEastAsia" w:hint="eastAsia"/>
        </w:rPr>
        <w:t>。</w:t>
      </w:r>
    </w:p>
    <w:p w:rsidR="005D5FE7" w:rsidRDefault="006954AA" w:rsidP="006954AA">
      <w:pPr>
        <w:ind w:firstLineChars="100" w:firstLine="210"/>
        <w:rPr>
          <w:rFonts w:asciiTheme="majorEastAsia" w:eastAsiaTheme="majorEastAsia" w:hAnsiTheme="majorEastAsia"/>
        </w:rPr>
      </w:pPr>
      <w:r w:rsidRPr="006954AA">
        <w:rPr>
          <w:rFonts w:asciiTheme="majorEastAsia" w:eastAsiaTheme="majorEastAsia" w:hAnsiTheme="majorEastAsia" w:hint="eastAsia"/>
        </w:rPr>
        <w:t>平成２７年度においては、部会による「提言」で位置付けられた取組みの３本柱（[平成２６年度内のガイドライン策定] [府独自の相談、紛争の防止・解決の体制整備] [障がい理解を深めるための啓発活動促進] ）を踏まえ、法施行に向けて次の取組みを推進</w:t>
      </w:r>
      <w:r>
        <w:rPr>
          <w:rFonts w:asciiTheme="majorEastAsia" w:eastAsiaTheme="majorEastAsia" w:hAnsiTheme="majorEastAsia" w:hint="eastAsia"/>
        </w:rPr>
        <w:t>する</w:t>
      </w:r>
      <w:r w:rsidRPr="006954AA">
        <w:rPr>
          <w:rFonts w:asciiTheme="majorEastAsia" w:eastAsiaTheme="majorEastAsia" w:hAnsiTheme="majorEastAsia" w:hint="eastAsia"/>
        </w:rPr>
        <w:t>。</w:t>
      </w:r>
    </w:p>
    <w:p w:rsidR="002B700E" w:rsidRDefault="002B700E" w:rsidP="002B700E">
      <w:pPr>
        <w:rPr>
          <w:rFonts w:asciiTheme="majorEastAsia" w:eastAsiaTheme="majorEastAsia" w:hAnsiTheme="majorEastAsia"/>
        </w:rPr>
      </w:pPr>
    </w:p>
    <w:p w:rsidR="006954AA" w:rsidRPr="006954AA" w:rsidRDefault="006954AA" w:rsidP="006954AA">
      <w:pPr>
        <w:rPr>
          <w:rFonts w:asciiTheme="majorEastAsia" w:eastAsiaTheme="majorEastAsia" w:hAnsiTheme="majorEastAsia"/>
        </w:rPr>
      </w:pPr>
      <w:r w:rsidRPr="006954AA">
        <w:rPr>
          <w:rFonts w:asciiTheme="majorEastAsia" w:eastAsiaTheme="majorEastAsia" w:hAnsiTheme="majorEastAsia" w:hint="eastAsia"/>
          <w:b/>
        </w:rPr>
        <w:t>１．ガイドラインの普及啓発及び障がい理解ハンドブックの作成</w:t>
      </w:r>
      <w:r>
        <w:rPr>
          <w:rFonts w:asciiTheme="majorEastAsia" w:eastAsiaTheme="majorEastAsia" w:hAnsiTheme="majorEastAsia" w:hint="eastAsia"/>
        </w:rPr>
        <w:t>：予算額</w:t>
      </w:r>
      <w:r w:rsidRPr="006954AA">
        <w:rPr>
          <w:rFonts w:asciiTheme="majorEastAsia" w:eastAsiaTheme="majorEastAsia" w:hAnsiTheme="majorEastAsia" w:hint="eastAsia"/>
        </w:rPr>
        <w:t>３６６</w:t>
      </w:r>
      <w:r>
        <w:rPr>
          <w:rFonts w:asciiTheme="majorEastAsia" w:eastAsiaTheme="majorEastAsia" w:hAnsiTheme="majorEastAsia" w:hint="eastAsia"/>
        </w:rPr>
        <w:t>万円</w:t>
      </w:r>
    </w:p>
    <w:p w:rsidR="006954AA" w:rsidRDefault="006954AA" w:rsidP="006954AA">
      <w:pPr>
        <w:ind w:firstLineChars="100" w:firstLine="211"/>
        <w:rPr>
          <w:rFonts w:asciiTheme="majorEastAsia" w:eastAsiaTheme="majorEastAsia" w:hAnsiTheme="majorEastAsia"/>
        </w:rPr>
      </w:pPr>
      <w:r>
        <w:rPr>
          <w:rFonts w:asciiTheme="majorEastAsia" w:eastAsiaTheme="majorEastAsia" w:hAnsiTheme="majorEastAsia" w:hint="eastAsia"/>
          <w:b/>
        </w:rPr>
        <w:t>「</w:t>
      </w:r>
      <w:r w:rsidRPr="006954AA">
        <w:rPr>
          <w:rFonts w:asciiTheme="majorEastAsia" w:eastAsiaTheme="majorEastAsia" w:hAnsiTheme="majorEastAsia" w:hint="eastAsia"/>
          <w:b/>
        </w:rPr>
        <w:t>大阪府障がい者差別解消ガイドライン」</w:t>
      </w:r>
      <w:r w:rsidRPr="006954AA">
        <w:rPr>
          <w:rFonts w:asciiTheme="majorEastAsia" w:eastAsiaTheme="majorEastAsia" w:hAnsiTheme="majorEastAsia" w:hint="eastAsia"/>
        </w:rPr>
        <w:t>（平成</w:t>
      </w:r>
      <w:r>
        <w:rPr>
          <w:rFonts w:asciiTheme="majorEastAsia" w:eastAsiaTheme="majorEastAsia" w:hAnsiTheme="majorEastAsia" w:hint="eastAsia"/>
        </w:rPr>
        <w:t>２７</w:t>
      </w:r>
      <w:r w:rsidRPr="006954AA">
        <w:rPr>
          <w:rFonts w:asciiTheme="majorEastAsia" w:eastAsiaTheme="majorEastAsia" w:hAnsiTheme="majorEastAsia" w:hint="eastAsia"/>
        </w:rPr>
        <w:t>年</w:t>
      </w:r>
      <w:r>
        <w:rPr>
          <w:rFonts w:asciiTheme="majorEastAsia" w:eastAsiaTheme="majorEastAsia" w:hAnsiTheme="majorEastAsia" w:hint="eastAsia"/>
        </w:rPr>
        <w:t>３</w:t>
      </w:r>
      <w:r w:rsidRPr="006954AA">
        <w:rPr>
          <w:rFonts w:asciiTheme="majorEastAsia" w:eastAsiaTheme="majorEastAsia" w:hAnsiTheme="majorEastAsia" w:hint="eastAsia"/>
        </w:rPr>
        <w:t>月策定）の普及啓発を図るため、冊子及びリーフレットを作成</w:t>
      </w:r>
      <w:r>
        <w:rPr>
          <w:rFonts w:asciiTheme="majorEastAsia" w:eastAsiaTheme="majorEastAsia" w:hAnsiTheme="majorEastAsia" w:hint="eastAsia"/>
        </w:rPr>
        <w:t>する</w:t>
      </w:r>
      <w:r w:rsidRPr="006954AA">
        <w:rPr>
          <w:rFonts w:asciiTheme="majorEastAsia" w:eastAsiaTheme="majorEastAsia" w:hAnsiTheme="majorEastAsia" w:hint="eastAsia"/>
        </w:rPr>
        <w:t>。</w:t>
      </w:r>
    </w:p>
    <w:p w:rsidR="006954AA" w:rsidRPr="006954AA" w:rsidRDefault="006954AA" w:rsidP="006954AA">
      <w:pPr>
        <w:ind w:firstLineChars="100" w:firstLine="210"/>
        <w:rPr>
          <w:rFonts w:asciiTheme="majorEastAsia" w:eastAsiaTheme="majorEastAsia" w:hAnsiTheme="majorEastAsia"/>
        </w:rPr>
      </w:pPr>
      <w:r w:rsidRPr="006954AA">
        <w:rPr>
          <w:rFonts w:asciiTheme="majorEastAsia" w:eastAsiaTheme="majorEastAsia" w:hAnsiTheme="majorEastAsia" w:hint="eastAsia"/>
        </w:rPr>
        <w:t>あわせて、差別は障がいや障がい者に対する無理解や偏見から生ずるとされていることから、障がい等に係る正しい理解を深めるとともに、障がい特性に応じた適切な配慮等を解説</w:t>
      </w:r>
      <w:r>
        <w:rPr>
          <w:rFonts w:asciiTheme="majorEastAsia" w:eastAsiaTheme="majorEastAsia" w:hAnsiTheme="majorEastAsia" w:hint="eastAsia"/>
        </w:rPr>
        <w:t>するハンドブックを作成する</w:t>
      </w:r>
      <w:r w:rsidRPr="006954AA">
        <w:rPr>
          <w:rFonts w:asciiTheme="majorEastAsia" w:eastAsiaTheme="majorEastAsia" w:hAnsiTheme="majorEastAsia" w:hint="eastAsia"/>
        </w:rPr>
        <w:t>。</w:t>
      </w:r>
    </w:p>
    <w:p w:rsidR="006954AA" w:rsidRPr="006954AA" w:rsidRDefault="006954AA" w:rsidP="006954AA">
      <w:pPr>
        <w:rPr>
          <w:rFonts w:asciiTheme="majorEastAsia" w:eastAsiaTheme="majorEastAsia" w:hAnsiTheme="majorEastAsia"/>
        </w:rPr>
      </w:pPr>
    </w:p>
    <w:p w:rsidR="006954AA" w:rsidRPr="006954AA" w:rsidRDefault="006954AA" w:rsidP="006954AA">
      <w:pPr>
        <w:rPr>
          <w:rFonts w:asciiTheme="majorEastAsia" w:eastAsiaTheme="majorEastAsia" w:hAnsiTheme="majorEastAsia"/>
        </w:rPr>
      </w:pPr>
      <w:r w:rsidRPr="006954AA">
        <w:rPr>
          <w:rFonts w:asciiTheme="majorEastAsia" w:eastAsiaTheme="majorEastAsia" w:hAnsiTheme="majorEastAsia" w:hint="eastAsia"/>
          <w:b/>
        </w:rPr>
        <w:t>２．「（仮称）</w:t>
      </w:r>
      <w:r>
        <w:rPr>
          <w:rFonts w:asciiTheme="majorEastAsia" w:eastAsiaTheme="majorEastAsia" w:hAnsiTheme="majorEastAsia" w:hint="eastAsia"/>
          <w:b/>
        </w:rPr>
        <w:t>広域専門相談員」の設置：</w:t>
      </w:r>
      <w:r>
        <w:rPr>
          <w:rFonts w:asciiTheme="majorEastAsia" w:eastAsiaTheme="majorEastAsia" w:hAnsiTheme="majorEastAsia" w:hint="eastAsia"/>
        </w:rPr>
        <w:t>予算額</w:t>
      </w:r>
      <w:r w:rsidRPr="006954AA">
        <w:rPr>
          <w:rFonts w:asciiTheme="majorEastAsia" w:eastAsiaTheme="majorEastAsia" w:hAnsiTheme="majorEastAsia" w:hint="eastAsia"/>
        </w:rPr>
        <w:t>２３５万２</w:t>
      </w:r>
      <w:r>
        <w:rPr>
          <w:rFonts w:asciiTheme="majorEastAsia" w:eastAsiaTheme="majorEastAsia" w:hAnsiTheme="majorEastAsia" w:hint="eastAsia"/>
        </w:rPr>
        <w:t>千円</w:t>
      </w:r>
    </w:p>
    <w:p w:rsidR="006954AA" w:rsidRPr="006954AA" w:rsidRDefault="006954AA" w:rsidP="006954AA">
      <w:pPr>
        <w:ind w:firstLineChars="100" w:firstLine="210"/>
        <w:rPr>
          <w:rFonts w:asciiTheme="majorEastAsia" w:eastAsiaTheme="majorEastAsia" w:hAnsiTheme="majorEastAsia"/>
        </w:rPr>
      </w:pPr>
      <w:r w:rsidRPr="006954AA">
        <w:rPr>
          <w:rFonts w:asciiTheme="majorEastAsia" w:eastAsiaTheme="majorEastAsia" w:hAnsiTheme="majorEastAsia" w:hint="eastAsia"/>
        </w:rPr>
        <w:t>府に専門の相談員を置き、市町村等へのヒアリングや助言・指導を通じ、地</w:t>
      </w:r>
      <w:r>
        <w:rPr>
          <w:rFonts w:asciiTheme="majorEastAsia" w:eastAsiaTheme="majorEastAsia" w:hAnsiTheme="majorEastAsia" w:hint="eastAsia"/>
        </w:rPr>
        <w:t>域における障がいを理由とする差別に係る相談体制の確保を支援する</w:t>
      </w:r>
      <w:r w:rsidRPr="006954AA">
        <w:rPr>
          <w:rFonts w:asciiTheme="majorEastAsia" w:eastAsiaTheme="majorEastAsia" w:hAnsiTheme="majorEastAsia" w:hint="eastAsia"/>
        </w:rPr>
        <w:t>。</w:t>
      </w:r>
    </w:p>
    <w:p w:rsidR="006954AA" w:rsidRPr="006954AA" w:rsidRDefault="006954AA" w:rsidP="006954AA">
      <w:pPr>
        <w:rPr>
          <w:rFonts w:asciiTheme="majorEastAsia" w:eastAsiaTheme="majorEastAsia" w:hAnsiTheme="majorEastAsia"/>
        </w:rPr>
      </w:pPr>
    </w:p>
    <w:p w:rsidR="006954AA" w:rsidRPr="006954AA" w:rsidRDefault="006954AA" w:rsidP="006954AA">
      <w:pPr>
        <w:rPr>
          <w:rFonts w:asciiTheme="majorEastAsia" w:eastAsiaTheme="majorEastAsia" w:hAnsiTheme="majorEastAsia"/>
          <w:b/>
        </w:rPr>
      </w:pPr>
      <w:r w:rsidRPr="006954AA">
        <w:rPr>
          <w:rFonts w:asciiTheme="majorEastAsia" w:eastAsiaTheme="majorEastAsia" w:hAnsiTheme="majorEastAsia" w:hint="eastAsia"/>
          <w:b/>
        </w:rPr>
        <w:t>３．「出前講座」事業</w:t>
      </w:r>
      <w:r>
        <w:rPr>
          <w:rFonts w:asciiTheme="majorEastAsia" w:eastAsiaTheme="majorEastAsia" w:hAnsiTheme="majorEastAsia" w:hint="eastAsia"/>
          <w:b/>
        </w:rPr>
        <w:t>：</w:t>
      </w:r>
      <w:r>
        <w:rPr>
          <w:rFonts w:asciiTheme="majorEastAsia" w:eastAsiaTheme="majorEastAsia" w:hAnsiTheme="majorEastAsia" w:hint="eastAsia"/>
        </w:rPr>
        <w:t>予算額</w:t>
      </w:r>
      <w:r w:rsidRPr="006954AA">
        <w:rPr>
          <w:rFonts w:asciiTheme="majorEastAsia" w:eastAsiaTheme="majorEastAsia" w:hAnsiTheme="majorEastAsia" w:hint="eastAsia"/>
        </w:rPr>
        <w:t>２９９万５</w:t>
      </w:r>
      <w:r>
        <w:rPr>
          <w:rFonts w:asciiTheme="majorEastAsia" w:eastAsiaTheme="majorEastAsia" w:hAnsiTheme="majorEastAsia" w:hint="eastAsia"/>
        </w:rPr>
        <w:t>千円</w:t>
      </w:r>
    </w:p>
    <w:p w:rsidR="002B700E" w:rsidRPr="006954AA" w:rsidRDefault="006954AA" w:rsidP="006954AA">
      <w:pPr>
        <w:ind w:firstLineChars="100" w:firstLine="210"/>
        <w:rPr>
          <w:rFonts w:asciiTheme="majorEastAsia" w:eastAsiaTheme="majorEastAsia" w:hAnsiTheme="majorEastAsia"/>
        </w:rPr>
      </w:pPr>
      <w:r w:rsidRPr="006954AA">
        <w:rPr>
          <w:rFonts w:asciiTheme="majorEastAsia" w:eastAsiaTheme="majorEastAsia" w:hAnsiTheme="majorEastAsia" w:hint="eastAsia"/>
        </w:rPr>
        <w:t>障がい理解を深め、差別の未然防止を図るため、事業者団体や企業等に障がい当事者等を講師として派遣し、体験型の講座を開催する「出前講座」事業</w:t>
      </w:r>
      <w:r>
        <w:rPr>
          <w:rFonts w:asciiTheme="majorEastAsia" w:eastAsiaTheme="majorEastAsia" w:hAnsiTheme="majorEastAsia" w:hint="eastAsia"/>
        </w:rPr>
        <w:t>を実施する</w:t>
      </w:r>
      <w:r w:rsidRPr="006954AA">
        <w:rPr>
          <w:rFonts w:asciiTheme="majorEastAsia" w:eastAsiaTheme="majorEastAsia" w:hAnsiTheme="majorEastAsia" w:hint="eastAsia"/>
        </w:rPr>
        <w:t>。</w:t>
      </w:r>
    </w:p>
    <w:sectPr w:rsidR="002B700E" w:rsidRPr="006954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FAF" w:rsidRDefault="008B1FAF" w:rsidP="00464AED">
      <w:r>
        <w:separator/>
      </w:r>
    </w:p>
  </w:endnote>
  <w:endnote w:type="continuationSeparator" w:id="0">
    <w:p w:rsidR="008B1FAF" w:rsidRDefault="008B1FAF" w:rsidP="0046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FAF" w:rsidRDefault="008B1FAF" w:rsidP="00464AED">
      <w:r>
        <w:separator/>
      </w:r>
    </w:p>
  </w:footnote>
  <w:footnote w:type="continuationSeparator" w:id="0">
    <w:p w:rsidR="008B1FAF" w:rsidRDefault="008B1FAF" w:rsidP="00464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D4B8C"/>
    <w:multiLevelType w:val="hybridMultilevel"/>
    <w:tmpl w:val="E5BE27A0"/>
    <w:lvl w:ilvl="0" w:tplc="CE144FAC">
      <w:start w:val="1"/>
      <w:numFmt w:val="bullet"/>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nsid w:val="308755F8"/>
    <w:multiLevelType w:val="hybridMultilevel"/>
    <w:tmpl w:val="9C448564"/>
    <w:lvl w:ilvl="0" w:tplc="CE144FAC">
      <w:start w:val="1"/>
      <w:numFmt w:val="bullet"/>
      <w:lvlText w:val=""/>
      <w:lvlJc w:val="left"/>
      <w:pPr>
        <w:ind w:left="637" w:hanging="420"/>
      </w:pPr>
      <w:rPr>
        <w:rFonts w:ascii="Wingdings" w:hAnsi="Wingdings" w:hint="default"/>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abstractNum w:abstractNumId="2">
    <w:nsid w:val="6F1375F3"/>
    <w:multiLevelType w:val="hybridMultilevel"/>
    <w:tmpl w:val="79B234A2"/>
    <w:lvl w:ilvl="0" w:tplc="CE144FAC">
      <w:start w:val="1"/>
      <w:numFmt w:val="bullet"/>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55"/>
    <w:rsid w:val="00097FBC"/>
    <w:rsid w:val="001048BC"/>
    <w:rsid w:val="00145957"/>
    <w:rsid w:val="001557CC"/>
    <w:rsid w:val="002B700E"/>
    <w:rsid w:val="002C0ECF"/>
    <w:rsid w:val="002D1DFD"/>
    <w:rsid w:val="00335B89"/>
    <w:rsid w:val="003440C3"/>
    <w:rsid w:val="003523A2"/>
    <w:rsid w:val="003B0255"/>
    <w:rsid w:val="003F42BE"/>
    <w:rsid w:val="003F4669"/>
    <w:rsid w:val="00464AED"/>
    <w:rsid w:val="005628E0"/>
    <w:rsid w:val="005D5FE7"/>
    <w:rsid w:val="00634A70"/>
    <w:rsid w:val="00653A8A"/>
    <w:rsid w:val="006954AA"/>
    <w:rsid w:val="00760048"/>
    <w:rsid w:val="007936D8"/>
    <w:rsid w:val="007F7424"/>
    <w:rsid w:val="008B1FAF"/>
    <w:rsid w:val="00947652"/>
    <w:rsid w:val="00AC564E"/>
    <w:rsid w:val="00B46E39"/>
    <w:rsid w:val="00B568A9"/>
    <w:rsid w:val="00C70687"/>
    <w:rsid w:val="00CC1A5E"/>
    <w:rsid w:val="00D14398"/>
    <w:rsid w:val="00D22D8C"/>
    <w:rsid w:val="00D34CE0"/>
    <w:rsid w:val="00DD5941"/>
    <w:rsid w:val="00EE1145"/>
    <w:rsid w:val="00F5420E"/>
    <w:rsid w:val="00FA6FD0"/>
    <w:rsid w:val="00FC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2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42BE"/>
    <w:rPr>
      <w:rFonts w:asciiTheme="majorHAnsi" w:eastAsiaTheme="majorEastAsia" w:hAnsiTheme="majorHAnsi" w:cstheme="majorBidi"/>
      <w:sz w:val="18"/>
      <w:szCs w:val="18"/>
    </w:rPr>
  </w:style>
  <w:style w:type="paragraph" w:styleId="a5">
    <w:name w:val="header"/>
    <w:basedOn w:val="a"/>
    <w:link w:val="a6"/>
    <w:uiPriority w:val="99"/>
    <w:unhideWhenUsed/>
    <w:rsid w:val="00464AED"/>
    <w:pPr>
      <w:tabs>
        <w:tab w:val="center" w:pos="4252"/>
        <w:tab w:val="right" w:pos="8504"/>
      </w:tabs>
      <w:snapToGrid w:val="0"/>
    </w:pPr>
  </w:style>
  <w:style w:type="character" w:customStyle="1" w:styleId="a6">
    <w:name w:val="ヘッダー (文字)"/>
    <w:basedOn w:val="a0"/>
    <w:link w:val="a5"/>
    <w:uiPriority w:val="99"/>
    <w:rsid w:val="00464AED"/>
  </w:style>
  <w:style w:type="paragraph" w:styleId="a7">
    <w:name w:val="footer"/>
    <w:basedOn w:val="a"/>
    <w:link w:val="a8"/>
    <w:uiPriority w:val="99"/>
    <w:unhideWhenUsed/>
    <w:rsid w:val="00464AED"/>
    <w:pPr>
      <w:tabs>
        <w:tab w:val="center" w:pos="4252"/>
        <w:tab w:val="right" w:pos="8504"/>
      </w:tabs>
      <w:snapToGrid w:val="0"/>
    </w:pPr>
  </w:style>
  <w:style w:type="character" w:customStyle="1" w:styleId="a8">
    <w:name w:val="フッター (文字)"/>
    <w:basedOn w:val="a0"/>
    <w:link w:val="a7"/>
    <w:uiPriority w:val="99"/>
    <w:rsid w:val="00464AED"/>
  </w:style>
  <w:style w:type="table" w:styleId="a9">
    <w:name w:val="Table Grid"/>
    <w:basedOn w:val="a1"/>
    <w:uiPriority w:val="59"/>
    <w:rsid w:val="0079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760048"/>
  </w:style>
  <w:style w:type="character" w:customStyle="1" w:styleId="ab">
    <w:name w:val="日付 (文字)"/>
    <w:basedOn w:val="a0"/>
    <w:link w:val="aa"/>
    <w:uiPriority w:val="99"/>
    <w:semiHidden/>
    <w:rsid w:val="0076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2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42BE"/>
    <w:rPr>
      <w:rFonts w:asciiTheme="majorHAnsi" w:eastAsiaTheme="majorEastAsia" w:hAnsiTheme="majorHAnsi" w:cstheme="majorBidi"/>
      <w:sz w:val="18"/>
      <w:szCs w:val="18"/>
    </w:rPr>
  </w:style>
  <w:style w:type="paragraph" w:styleId="a5">
    <w:name w:val="header"/>
    <w:basedOn w:val="a"/>
    <w:link w:val="a6"/>
    <w:uiPriority w:val="99"/>
    <w:unhideWhenUsed/>
    <w:rsid w:val="00464AED"/>
    <w:pPr>
      <w:tabs>
        <w:tab w:val="center" w:pos="4252"/>
        <w:tab w:val="right" w:pos="8504"/>
      </w:tabs>
      <w:snapToGrid w:val="0"/>
    </w:pPr>
  </w:style>
  <w:style w:type="character" w:customStyle="1" w:styleId="a6">
    <w:name w:val="ヘッダー (文字)"/>
    <w:basedOn w:val="a0"/>
    <w:link w:val="a5"/>
    <w:uiPriority w:val="99"/>
    <w:rsid w:val="00464AED"/>
  </w:style>
  <w:style w:type="paragraph" w:styleId="a7">
    <w:name w:val="footer"/>
    <w:basedOn w:val="a"/>
    <w:link w:val="a8"/>
    <w:uiPriority w:val="99"/>
    <w:unhideWhenUsed/>
    <w:rsid w:val="00464AED"/>
    <w:pPr>
      <w:tabs>
        <w:tab w:val="center" w:pos="4252"/>
        <w:tab w:val="right" w:pos="8504"/>
      </w:tabs>
      <w:snapToGrid w:val="0"/>
    </w:pPr>
  </w:style>
  <w:style w:type="character" w:customStyle="1" w:styleId="a8">
    <w:name w:val="フッター (文字)"/>
    <w:basedOn w:val="a0"/>
    <w:link w:val="a7"/>
    <w:uiPriority w:val="99"/>
    <w:rsid w:val="00464AED"/>
  </w:style>
  <w:style w:type="table" w:styleId="a9">
    <w:name w:val="Table Grid"/>
    <w:basedOn w:val="a1"/>
    <w:uiPriority w:val="59"/>
    <w:rsid w:val="0079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760048"/>
  </w:style>
  <w:style w:type="character" w:customStyle="1" w:styleId="ab">
    <w:name w:val="日付 (文字)"/>
    <w:basedOn w:val="a0"/>
    <w:link w:val="aa"/>
    <w:uiPriority w:val="99"/>
    <w:semiHidden/>
    <w:rsid w:val="00760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HOSTNAME</cp:lastModifiedBy>
  <cp:revision>21</cp:revision>
  <cp:lastPrinted>2014-09-17T11:17:00Z</cp:lastPrinted>
  <dcterms:created xsi:type="dcterms:W3CDTF">2014-09-17T09:10:00Z</dcterms:created>
  <dcterms:modified xsi:type="dcterms:W3CDTF">2015-05-19T03:04:00Z</dcterms:modified>
</cp:coreProperties>
</file>