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887" w:rsidRPr="005029BD" w:rsidRDefault="007F6105" w:rsidP="00024887">
      <w:pPr>
        <w:jc w:val="left"/>
        <w:rPr>
          <w:rFonts w:ascii="HGP創英角ｺﾞｼｯｸUB" w:eastAsia="HGP創英角ｺﾞｼｯｸUB" w:hAnsi="HGP創英角ｺﾞｼｯｸUB"/>
          <w:sz w:val="44"/>
          <w:szCs w:val="44"/>
        </w:rPr>
      </w:pPr>
      <w:r w:rsidRPr="00AE59E7">
        <w:rPr>
          <w:rFonts w:asciiTheme="majorEastAsia" w:eastAsiaTheme="majorEastAsia" w:hAnsiTheme="majorEastAsia" w:cs="ＭＳ Ｐゴシック"/>
          <w:noProof/>
          <w:kern w:val="0"/>
          <w:sz w:val="24"/>
          <w:szCs w:val="24"/>
        </w:rPr>
        <mc:AlternateContent>
          <mc:Choice Requires="wps">
            <w:drawing>
              <wp:anchor distT="0" distB="0" distL="114300" distR="114300" simplePos="0" relativeHeight="251689984" behindDoc="0" locked="0" layoutInCell="1" allowOverlap="1" wp14:anchorId="6FA99534" wp14:editId="57CDDFA7">
                <wp:simplePos x="0" y="0"/>
                <wp:positionH relativeFrom="column">
                  <wp:posOffset>5717540</wp:posOffset>
                </wp:positionH>
                <wp:positionV relativeFrom="paragraph">
                  <wp:posOffset>-386080</wp:posOffset>
                </wp:positionV>
                <wp:extent cx="695325" cy="291465"/>
                <wp:effectExtent l="0" t="0" r="28575" b="13970"/>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91465"/>
                        </a:xfrm>
                        <a:prstGeom prst="rect">
                          <a:avLst/>
                        </a:prstGeom>
                        <a:solidFill>
                          <a:srgbClr val="FFFFFF"/>
                        </a:solidFill>
                        <a:ln w="9525">
                          <a:solidFill>
                            <a:srgbClr val="000000"/>
                          </a:solidFill>
                          <a:miter lim="800000"/>
                          <a:headEnd/>
                          <a:tailEnd/>
                        </a:ln>
                      </wps:spPr>
                      <wps:txbx>
                        <w:txbxContent>
                          <w:p w:rsidR="00017566" w:rsidRDefault="00017566" w:rsidP="007F6105">
                            <w:pPr>
                              <w:jc w:val="center"/>
                              <w:rPr>
                                <w:rFonts w:ascii="HGSｺﾞｼｯｸM" w:eastAsia="HGSｺﾞｼｯｸM" w:hAnsi="HGSｺﾞｼｯｸE"/>
                                <w:sz w:val="24"/>
                                <w:szCs w:val="24"/>
                              </w:rPr>
                            </w:pPr>
                            <w:r>
                              <w:rPr>
                                <w:rFonts w:ascii="HGSｺﾞｼｯｸM" w:eastAsia="HGSｺﾞｼｯｸM" w:hAnsi="HGSｺﾞｼｯｸE" w:hint="eastAsia"/>
                                <w:sz w:val="24"/>
                                <w:szCs w:val="24"/>
                              </w:rPr>
                              <w:t>資料３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307" o:spid="_x0000_s1026" type="#_x0000_t202" style="position:absolute;margin-left:450.2pt;margin-top:-30.4pt;width:54.75pt;height:22.9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">
                <v:textbox style="mso-fit-shape-to-text:t">
                  <w:txbxContent>
                    <w:p w:rsidR="00017566" w:rsidRDefault="00017566" w:rsidP="007F6105">
                      <w:pPr>
                        <w:jc w:val="center"/>
                        <w:rPr>
                          <w:rFonts w:ascii="HGSｺﾞｼｯｸM" w:eastAsia="HGSｺﾞｼｯｸM" w:hAnsi="HGSｺﾞｼｯｸE"/>
                          <w:sz w:val="24"/>
                          <w:szCs w:val="24"/>
                        </w:rPr>
                      </w:pPr>
                      <w:r>
                        <w:rPr>
                          <w:rFonts w:ascii="HGSｺﾞｼｯｸM" w:eastAsia="HGSｺﾞｼｯｸM" w:hAnsi="HGSｺﾞｼｯｸE" w:hint="eastAsia"/>
                          <w:sz w:val="24"/>
                          <w:szCs w:val="24"/>
                        </w:rPr>
                        <w:t>資料３</w:t>
                      </w:r>
                    </w:p>
                  </w:txbxContent>
                </v:textbox>
              </v:shape>
            </w:pict>
          </mc:Fallback>
        </mc:AlternateContent>
      </w:r>
      <w:r w:rsidR="00024887" w:rsidRPr="005029BD">
        <w:rPr>
          <w:rFonts w:ascii="HGP創英角ｺﾞｼｯｸUB" w:eastAsia="HGP創英角ｺﾞｼｯｸUB" w:hAnsi="HGP創英角ｺﾞｼｯｸUB" w:hint="eastAsia"/>
          <w:sz w:val="44"/>
          <w:szCs w:val="44"/>
        </w:rPr>
        <w:t>～障がいを理由とする差別のない、</w:t>
      </w:r>
    </w:p>
    <w:p w:rsidR="00024887" w:rsidRDefault="006474E6" w:rsidP="00024887">
      <w:pPr>
        <w:jc w:val="center"/>
        <w:rPr>
          <w:rFonts w:ascii="HGP創英角ｺﾞｼｯｸUB" w:eastAsia="HGP創英角ｺﾞｼｯｸUB" w:hAnsi="HGP創英角ｺﾞｼｯｸUB"/>
          <w:sz w:val="48"/>
          <w:szCs w:val="48"/>
        </w:rPr>
      </w:pPr>
      <w:r>
        <w:rPr>
          <w:rFonts w:ascii="HGP創英角ｺﾞｼｯｸUB" w:eastAsia="HGP創英角ｺﾞｼｯｸUB" w:hAnsi="HGP創英角ｺﾞｼｯｸUB" w:hint="eastAsia"/>
          <w:sz w:val="44"/>
          <w:szCs w:val="44"/>
        </w:rPr>
        <w:t>共に生きる大阪の社会をめざして</w:t>
      </w:r>
      <w:r w:rsidR="00024887" w:rsidRPr="005029BD">
        <w:rPr>
          <w:rFonts w:ascii="HGP創英角ｺﾞｼｯｸUB" w:eastAsia="HGP創英角ｺﾞｼｯｸUB" w:hAnsi="HGP創英角ｺﾞｼｯｸUB" w:hint="eastAsia"/>
          <w:sz w:val="44"/>
          <w:szCs w:val="44"/>
        </w:rPr>
        <w:t>～</w:t>
      </w:r>
    </w:p>
    <w:p w:rsidR="00024887" w:rsidRDefault="00024887" w:rsidP="00D63DEA">
      <w:pPr>
        <w:jc w:val="center"/>
        <w:rPr>
          <w:rFonts w:ascii="HGP創英角ｺﾞｼｯｸUB" w:eastAsia="HGP創英角ｺﾞｼｯｸUB" w:hAnsi="HGP創英角ｺﾞｼｯｸUB"/>
          <w:sz w:val="48"/>
          <w:szCs w:val="48"/>
        </w:rPr>
      </w:pPr>
    </w:p>
    <w:p w:rsidR="00D63DEA" w:rsidRPr="005029BD" w:rsidRDefault="00BF6608" w:rsidP="00D63DEA">
      <w:pPr>
        <w:jc w:val="center"/>
        <w:rPr>
          <w:rFonts w:asciiTheme="majorEastAsia" w:eastAsiaTheme="majorEastAsia" w:hAnsiTheme="majorEastAsia"/>
          <w:sz w:val="48"/>
          <w:szCs w:val="48"/>
        </w:rPr>
      </w:pPr>
      <w:r w:rsidRPr="00BF6608">
        <w:rPr>
          <w:rFonts w:ascii="HGP創英角ｺﾞｼｯｸUB" w:eastAsia="HGP創英角ｺﾞｼｯｸUB" w:hAnsi="HGP創英角ｺﾞｼｯｸUB" w:hint="eastAsia"/>
          <w:w w:val="66"/>
          <w:kern w:val="0"/>
          <w:sz w:val="48"/>
          <w:szCs w:val="48"/>
          <w:fitText w:val="960" w:id="833326848"/>
        </w:rPr>
        <w:t>（仮称</w:t>
      </w:r>
      <w:r w:rsidR="00A16646" w:rsidRPr="00BF6608">
        <w:rPr>
          <w:rFonts w:ascii="HGP創英角ｺﾞｼｯｸUB" w:eastAsia="HGP創英角ｺﾞｼｯｸUB" w:hAnsi="HGP創英角ｺﾞｼｯｸUB" w:hint="eastAsia"/>
          <w:spacing w:val="15"/>
          <w:w w:val="66"/>
          <w:kern w:val="0"/>
          <w:sz w:val="48"/>
          <w:szCs w:val="48"/>
          <w:fitText w:val="960" w:id="833326848"/>
        </w:rPr>
        <w:t>）</w:t>
      </w:r>
      <w:r w:rsidR="001C1C3E" w:rsidRPr="00024887">
        <w:rPr>
          <w:rFonts w:ascii="HGP創英角ｺﾞｼｯｸUB" w:eastAsia="HGP創英角ｺﾞｼｯｸUB" w:hAnsi="HGP創英角ｺﾞｼｯｸUB" w:hint="eastAsia"/>
          <w:sz w:val="48"/>
          <w:szCs w:val="48"/>
        </w:rPr>
        <w:t>大阪府</w:t>
      </w:r>
      <w:r w:rsidR="00D63DEA" w:rsidRPr="00024887">
        <w:rPr>
          <w:rFonts w:ascii="HGP創英角ｺﾞｼｯｸUB" w:eastAsia="HGP創英角ｺﾞｼｯｸUB" w:hAnsi="HGP創英角ｺﾞｼｯｸUB" w:hint="eastAsia"/>
          <w:sz w:val="48"/>
          <w:szCs w:val="48"/>
        </w:rPr>
        <w:t>障がい者差別解消ガイドラ</w:t>
      </w:r>
      <w:r w:rsidR="007B2EB4" w:rsidRPr="00024887">
        <w:rPr>
          <w:rFonts w:ascii="HGP創英角ｺﾞｼｯｸUB" w:eastAsia="HGP創英角ｺﾞｼｯｸUB" w:hAnsi="HGP創英角ｺﾞｼｯｸUB" w:hint="eastAsia"/>
          <w:noProof/>
          <w:sz w:val="48"/>
          <w:szCs w:val="48"/>
        </w:rPr>
        <w:drawing>
          <wp:anchor distT="0" distB="0" distL="114300" distR="114300" simplePos="0" relativeHeight="251686912" behindDoc="0" locked="0" layoutInCell="1" allowOverlap="1" wp14:anchorId="2D7D6E71" wp14:editId="4002B2E7">
            <wp:simplePos x="0" y="0"/>
            <wp:positionH relativeFrom="page">
              <wp:posOffset>540385</wp:posOffset>
            </wp:positionH>
            <wp:positionV relativeFrom="page">
              <wp:posOffset>215900</wp:posOffset>
            </wp:positionV>
            <wp:extent cx="969840" cy="278640"/>
            <wp:effectExtent l="0" t="0" r="1905"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9840" cy="278640"/>
                    </a:xfrm>
                    <a:prstGeom prst="rect">
                      <a:avLst/>
                    </a:prstGeom>
                  </pic:spPr>
                </pic:pic>
              </a:graphicData>
            </a:graphic>
            <wp14:sizeRelH relativeFrom="page">
              <wp14:pctWidth>0</wp14:pctWidth>
            </wp14:sizeRelH>
            <wp14:sizeRelV relativeFrom="page">
              <wp14:pctHeight>0</wp14:pctHeight>
            </wp14:sizeRelV>
          </wp:anchor>
        </w:drawing>
      </w:r>
      <w:r w:rsidR="00D63DEA" w:rsidRPr="00024887">
        <w:rPr>
          <w:rFonts w:ascii="HGP創英角ｺﾞｼｯｸUB" w:eastAsia="HGP創英角ｺﾞｼｯｸUB" w:hAnsi="HGP創英角ｺﾞｼｯｸUB" w:hint="eastAsia"/>
          <w:sz w:val="48"/>
          <w:szCs w:val="48"/>
        </w:rPr>
        <w:t>イン</w:t>
      </w:r>
      <w:r w:rsidR="001C1C3E" w:rsidRPr="00024887">
        <w:rPr>
          <w:rFonts w:ascii="HGP創英角ｺﾞｼｯｸUB" w:eastAsia="HGP創英角ｺﾞｼｯｸUB" w:hAnsi="HGP創英角ｺﾞｼｯｸUB" w:hint="eastAsia"/>
          <w:sz w:val="48"/>
          <w:szCs w:val="48"/>
        </w:rPr>
        <w:t>（案）</w:t>
      </w:r>
    </w:p>
    <w:p w:rsidR="00D63DEA" w:rsidRPr="00C0301A" w:rsidRDefault="006474E6" w:rsidP="00F22619">
      <w:pPr>
        <w:jc w:val="right"/>
        <w:rPr>
          <w:rFonts w:ascii="HGP創英角ｺﾞｼｯｸUB" w:eastAsia="HGP創英角ｺﾞｼｯｸUB" w:hAnsi="HGP創英角ｺﾞｼｯｸUB"/>
          <w:sz w:val="48"/>
          <w:szCs w:val="48"/>
        </w:rPr>
      </w:pPr>
      <w:r w:rsidRPr="00401692">
        <w:rPr>
          <w:rFonts w:ascii="HGP創英角ｺﾞｼｯｸUB" w:eastAsia="HGP創英角ｺﾞｼｯｸUB" w:hAnsi="HGP創英角ｺﾞｼｯｸUB" w:hint="eastAsia"/>
          <w:sz w:val="48"/>
          <w:szCs w:val="48"/>
        </w:rPr>
        <w:t>第１版</w:t>
      </w:r>
    </w:p>
    <w:p w:rsidR="00794CFB" w:rsidRPr="000473E3" w:rsidRDefault="00794CFB" w:rsidP="00794CFB">
      <w:pPr>
        <w:jc w:val="left"/>
        <w:rPr>
          <w:rFonts w:ascii="HGP創英角ｺﾞｼｯｸUB" w:eastAsia="HGP創英角ｺﾞｼｯｸUB" w:hAnsi="HGP創英角ｺﾞｼｯｸUB"/>
          <w:b/>
          <w:sz w:val="44"/>
          <w:szCs w:val="44"/>
        </w:rPr>
      </w:pPr>
    </w:p>
    <w:p w:rsidR="00794CFB" w:rsidRPr="000473E3" w:rsidRDefault="00794CFB" w:rsidP="00794CFB">
      <w:pPr>
        <w:jc w:val="right"/>
        <w:rPr>
          <w:rFonts w:ascii="HGP創英角ｺﾞｼｯｸUB" w:eastAsia="HGP創英角ｺﾞｼｯｸUB" w:hAnsi="HGP創英角ｺﾞｼｯｸUB"/>
          <w:sz w:val="36"/>
          <w:szCs w:val="36"/>
        </w:rPr>
      </w:pPr>
    </w:p>
    <w:p w:rsidR="00794CFB" w:rsidRPr="000473E3" w:rsidRDefault="00794CFB" w:rsidP="00794CFB">
      <w:pPr>
        <w:jc w:val="center"/>
        <w:rPr>
          <w:rFonts w:ascii="HGP創英角ｺﾞｼｯｸUB" w:eastAsia="HGP創英角ｺﾞｼｯｸUB" w:hAnsi="HGP創英角ｺﾞｼｯｸUB"/>
          <w:sz w:val="36"/>
          <w:szCs w:val="36"/>
          <w:shd w:val="pct15" w:color="auto" w:fill="FFFFFF"/>
        </w:rPr>
      </w:pPr>
      <w:r w:rsidRPr="000473E3">
        <w:rPr>
          <w:rFonts w:ascii="HGP創英角ｺﾞｼｯｸUB" w:eastAsia="HGP創英角ｺﾞｼｯｸUB" w:hAnsi="HGP創英角ｺﾞｼｯｸUB" w:hint="eastAsia"/>
          <w:sz w:val="36"/>
          <w:szCs w:val="36"/>
        </w:rPr>
        <w:t>平成２７年３月</w:t>
      </w:r>
    </w:p>
    <w:p w:rsidR="00794CFB" w:rsidRPr="000473E3" w:rsidRDefault="00794CFB" w:rsidP="00794CFB">
      <w:pPr>
        <w:jc w:val="center"/>
        <w:rPr>
          <w:rFonts w:ascii="HGP創英角ｺﾞｼｯｸUB" w:eastAsia="HGP創英角ｺﾞｼｯｸUB" w:hAnsi="HGP創英角ｺﾞｼｯｸUB"/>
          <w:sz w:val="36"/>
          <w:szCs w:val="36"/>
        </w:rPr>
      </w:pPr>
      <w:r w:rsidRPr="000473E3">
        <w:rPr>
          <w:rFonts w:ascii="HGP創英角ｺﾞｼｯｸUB" w:eastAsia="HGP創英角ｺﾞｼｯｸUB" w:hAnsi="HGP創英角ｺﾞｼｯｸUB" w:hint="eastAsia"/>
          <w:sz w:val="36"/>
          <w:szCs w:val="36"/>
        </w:rPr>
        <w:t>大阪府福祉部障がい福祉室</w:t>
      </w:r>
    </w:p>
    <w:p w:rsidR="00794CFB" w:rsidRPr="00794CFB" w:rsidRDefault="00794CFB" w:rsidP="00D63DEA">
      <w:pPr>
        <w:jc w:val="center"/>
        <w:rPr>
          <w:rFonts w:asciiTheme="majorEastAsia" w:eastAsiaTheme="majorEastAsia" w:hAnsiTheme="majorEastAsia"/>
          <w:sz w:val="40"/>
          <w:szCs w:val="40"/>
        </w:rPr>
      </w:pPr>
    </w:p>
    <w:tbl>
      <w:tblPr>
        <w:tblStyle w:val="ab"/>
        <w:tblW w:w="0" w:type="auto"/>
        <w:tblInd w:w="817" w:type="dxa"/>
        <w:tblLook w:val="04A0" w:firstRow="1" w:lastRow="0" w:firstColumn="1" w:lastColumn="0" w:noHBand="0" w:noVBand="1"/>
      </w:tblPr>
      <w:tblGrid>
        <w:gridCol w:w="8363"/>
      </w:tblGrid>
      <w:tr w:rsidR="00A12DA0" w:rsidTr="00024887">
        <w:tc>
          <w:tcPr>
            <w:tcW w:w="8363" w:type="dxa"/>
          </w:tcPr>
          <w:p w:rsidR="00024887" w:rsidRPr="00A16646" w:rsidRDefault="00024887" w:rsidP="00024887">
            <w:pPr>
              <w:spacing w:line="400" w:lineRule="exact"/>
              <w:jc w:val="center"/>
              <w:rPr>
                <w:rFonts w:asciiTheme="majorEastAsia" w:eastAsiaTheme="majorEastAsia" w:hAnsiTheme="majorEastAsia"/>
                <w:b/>
                <w:sz w:val="28"/>
                <w:szCs w:val="28"/>
              </w:rPr>
            </w:pPr>
          </w:p>
          <w:p w:rsidR="0011632E" w:rsidRPr="00A16646" w:rsidRDefault="00B67500" w:rsidP="00024887">
            <w:pPr>
              <w:spacing w:line="400" w:lineRule="exact"/>
              <w:jc w:val="center"/>
              <w:rPr>
                <w:rFonts w:asciiTheme="majorEastAsia" w:eastAsiaTheme="majorEastAsia" w:hAnsiTheme="majorEastAsia"/>
                <w:b/>
                <w:sz w:val="28"/>
                <w:szCs w:val="28"/>
              </w:rPr>
            </w:pPr>
            <w:r w:rsidRPr="00A16646">
              <w:rPr>
                <w:rFonts w:asciiTheme="majorEastAsia" w:eastAsiaTheme="majorEastAsia" w:hAnsiTheme="majorEastAsia" w:hint="eastAsia"/>
                <w:b/>
                <w:sz w:val="28"/>
                <w:szCs w:val="28"/>
              </w:rPr>
              <w:t>差別を</w:t>
            </w:r>
            <w:r w:rsidR="0011632E" w:rsidRPr="00A16646">
              <w:rPr>
                <w:rFonts w:asciiTheme="majorEastAsia" w:eastAsiaTheme="majorEastAsia" w:hAnsiTheme="majorEastAsia" w:hint="eastAsia"/>
                <w:b/>
                <w:sz w:val="28"/>
                <w:szCs w:val="28"/>
              </w:rPr>
              <w:t>なくすにはどうすればいいの</w:t>
            </w:r>
            <w:r w:rsidR="00812B95" w:rsidRPr="00A16646">
              <w:rPr>
                <w:rFonts w:asciiTheme="majorEastAsia" w:eastAsiaTheme="majorEastAsia" w:hAnsiTheme="majorEastAsia" w:hint="eastAsia"/>
                <w:b/>
                <w:sz w:val="28"/>
                <w:szCs w:val="28"/>
              </w:rPr>
              <w:t>でしょう</w:t>
            </w:r>
            <w:r w:rsidR="0011632E" w:rsidRPr="00A16646">
              <w:rPr>
                <w:rFonts w:asciiTheme="majorEastAsia" w:eastAsiaTheme="majorEastAsia" w:hAnsiTheme="majorEastAsia" w:hint="eastAsia"/>
                <w:b/>
                <w:sz w:val="28"/>
                <w:szCs w:val="28"/>
              </w:rPr>
              <w:t>か</w:t>
            </w:r>
          </w:p>
          <w:p w:rsidR="0011632E" w:rsidRPr="00A16646" w:rsidRDefault="0011632E" w:rsidP="00024887">
            <w:pPr>
              <w:spacing w:line="400" w:lineRule="exact"/>
              <w:jc w:val="center"/>
              <w:rPr>
                <w:rFonts w:asciiTheme="majorEastAsia" w:eastAsiaTheme="majorEastAsia" w:hAnsiTheme="majorEastAsia"/>
                <w:b/>
                <w:sz w:val="28"/>
                <w:szCs w:val="28"/>
              </w:rPr>
            </w:pPr>
          </w:p>
          <w:p w:rsidR="00C0301A" w:rsidRPr="00A16646" w:rsidRDefault="00024887" w:rsidP="00024887">
            <w:pPr>
              <w:spacing w:line="400" w:lineRule="exact"/>
              <w:jc w:val="center"/>
              <w:rPr>
                <w:rFonts w:asciiTheme="majorEastAsia" w:eastAsiaTheme="majorEastAsia" w:hAnsiTheme="majorEastAsia"/>
                <w:b/>
                <w:sz w:val="28"/>
                <w:szCs w:val="28"/>
              </w:rPr>
            </w:pPr>
            <w:r w:rsidRPr="00A16646">
              <w:rPr>
                <w:rFonts w:asciiTheme="majorEastAsia" w:eastAsiaTheme="majorEastAsia" w:hAnsiTheme="majorEastAsia" w:hint="eastAsia"/>
                <w:b/>
                <w:sz w:val="28"/>
                <w:szCs w:val="28"/>
              </w:rPr>
              <w:t>大切</w:t>
            </w:r>
            <w:r w:rsidR="00B67500" w:rsidRPr="00A16646">
              <w:rPr>
                <w:rFonts w:asciiTheme="majorEastAsia" w:eastAsiaTheme="majorEastAsia" w:hAnsiTheme="majorEastAsia" w:hint="eastAsia"/>
                <w:b/>
                <w:sz w:val="28"/>
                <w:szCs w:val="28"/>
              </w:rPr>
              <w:t xml:space="preserve">なのは　</w:t>
            </w:r>
            <w:r w:rsidR="00C0301A" w:rsidRPr="00A16646">
              <w:rPr>
                <w:rFonts w:asciiTheme="majorEastAsia" w:eastAsiaTheme="majorEastAsia" w:hAnsiTheme="majorEastAsia" w:hint="eastAsia"/>
                <w:b/>
                <w:sz w:val="28"/>
                <w:szCs w:val="28"/>
              </w:rPr>
              <w:t>理解し合うこと</w:t>
            </w:r>
          </w:p>
          <w:p w:rsidR="00C0301A" w:rsidRPr="00A16646" w:rsidRDefault="00C0301A" w:rsidP="00C0301A">
            <w:pPr>
              <w:spacing w:line="400" w:lineRule="exact"/>
              <w:jc w:val="center"/>
              <w:rPr>
                <w:rFonts w:asciiTheme="majorEastAsia" w:eastAsiaTheme="majorEastAsia" w:hAnsiTheme="majorEastAsia"/>
                <w:b/>
                <w:sz w:val="28"/>
                <w:szCs w:val="28"/>
              </w:rPr>
            </w:pPr>
            <w:r w:rsidRPr="00A16646">
              <w:rPr>
                <w:rFonts w:asciiTheme="majorEastAsia" w:eastAsiaTheme="majorEastAsia" w:hAnsiTheme="majorEastAsia" w:hint="eastAsia"/>
                <w:b/>
                <w:sz w:val="28"/>
                <w:szCs w:val="28"/>
              </w:rPr>
              <w:t>対話すること</w:t>
            </w:r>
          </w:p>
          <w:p w:rsidR="0011632E" w:rsidRPr="00A16646" w:rsidRDefault="00B67500" w:rsidP="00024887">
            <w:pPr>
              <w:spacing w:line="400" w:lineRule="exact"/>
              <w:jc w:val="center"/>
              <w:rPr>
                <w:rFonts w:asciiTheme="majorEastAsia" w:eastAsiaTheme="majorEastAsia" w:hAnsiTheme="majorEastAsia"/>
                <w:b/>
                <w:sz w:val="28"/>
                <w:szCs w:val="28"/>
              </w:rPr>
            </w:pPr>
            <w:r w:rsidRPr="00A16646">
              <w:rPr>
                <w:rFonts w:asciiTheme="majorEastAsia" w:eastAsiaTheme="majorEastAsia" w:hAnsiTheme="majorEastAsia" w:hint="eastAsia"/>
                <w:b/>
                <w:sz w:val="28"/>
                <w:szCs w:val="28"/>
              </w:rPr>
              <w:t>立ち止まらず　考えること</w:t>
            </w:r>
            <w:r w:rsidR="00812B95" w:rsidRPr="00A16646">
              <w:rPr>
                <w:rFonts w:asciiTheme="majorEastAsia" w:eastAsiaTheme="majorEastAsia" w:hAnsiTheme="majorEastAsia" w:hint="eastAsia"/>
                <w:b/>
                <w:sz w:val="28"/>
                <w:szCs w:val="28"/>
              </w:rPr>
              <w:t xml:space="preserve">　ではないでしょうか</w:t>
            </w:r>
          </w:p>
          <w:p w:rsidR="00B67500" w:rsidRPr="00A16646" w:rsidRDefault="00B67500" w:rsidP="00024887">
            <w:pPr>
              <w:spacing w:line="400" w:lineRule="exact"/>
              <w:jc w:val="center"/>
              <w:rPr>
                <w:rFonts w:asciiTheme="majorEastAsia" w:eastAsiaTheme="majorEastAsia" w:hAnsiTheme="majorEastAsia"/>
                <w:b/>
                <w:sz w:val="28"/>
                <w:szCs w:val="28"/>
              </w:rPr>
            </w:pPr>
          </w:p>
          <w:p w:rsidR="005029BD" w:rsidRPr="00A16646" w:rsidRDefault="00B67500" w:rsidP="00024887">
            <w:pPr>
              <w:spacing w:line="400" w:lineRule="exact"/>
              <w:jc w:val="center"/>
              <w:rPr>
                <w:rFonts w:asciiTheme="majorEastAsia" w:eastAsiaTheme="majorEastAsia" w:hAnsiTheme="majorEastAsia"/>
                <w:b/>
                <w:sz w:val="28"/>
                <w:szCs w:val="28"/>
              </w:rPr>
            </w:pPr>
            <w:r w:rsidRPr="00A16646">
              <w:rPr>
                <w:rFonts w:asciiTheme="majorEastAsia" w:eastAsiaTheme="majorEastAsia" w:hAnsiTheme="majorEastAsia" w:hint="eastAsia"/>
                <w:b/>
                <w:sz w:val="28"/>
                <w:szCs w:val="28"/>
              </w:rPr>
              <w:t>ガイドラインはそのきっかけ</w:t>
            </w:r>
            <w:r w:rsidR="005029BD" w:rsidRPr="00A16646">
              <w:rPr>
                <w:rFonts w:asciiTheme="majorEastAsia" w:eastAsiaTheme="majorEastAsia" w:hAnsiTheme="majorEastAsia" w:hint="eastAsia"/>
                <w:b/>
                <w:sz w:val="28"/>
                <w:szCs w:val="28"/>
              </w:rPr>
              <w:t>を提供</w:t>
            </w:r>
            <w:r w:rsidR="00812B95" w:rsidRPr="00A16646">
              <w:rPr>
                <w:rFonts w:asciiTheme="majorEastAsia" w:eastAsiaTheme="majorEastAsia" w:hAnsiTheme="majorEastAsia" w:hint="eastAsia"/>
                <w:b/>
                <w:sz w:val="28"/>
                <w:szCs w:val="28"/>
              </w:rPr>
              <w:t>するものです</w:t>
            </w:r>
          </w:p>
          <w:p w:rsidR="005029BD" w:rsidRPr="00A16646" w:rsidRDefault="005029BD" w:rsidP="00024887">
            <w:pPr>
              <w:spacing w:line="400" w:lineRule="exact"/>
              <w:jc w:val="center"/>
              <w:rPr>
                <w:rFonts w:asciiTheme="majorEastAsia" w:eastAsiaTheme="majorEastAsia" w:hAnsiTheme="majorEastAsia"/>
                <w:b/>
                <w:sz w:val="28"/>
                <w:szCs w:val="28"/>
              </w:rPr>
            </w:pPr>
          </w:p>
          <w:p w:rsidR="005029BD" w:rsidRPr="00A16646" w:rsidRDefault="005029BD" w:rsidP="00024887">
            <w:pPr>
              <w:spacing w:line="400" w:lineRule="exact"/>
              <w:jc w:val="center"/>
              <w:rPr>
                <w:rFonts w:asciiTheme="majorEastAsia" w:eastAsiaTheme="majorEastAsia" w:hAnsiTheme="majorEastAsia"/>
                <w:b/>
                <w:sz w:val="28"/>
                <w:szCs w:val="28"/>
              </w:rPr>
            </w:pPr>
            <w:r w:rsidRPr="00A16646">
              <w:rPr>
                <w:rFonts w:asciiTheme="majorEastAsia" w:eastAsiaTheme="majorEastAsia" w:hAnsiTheme="majorEastAsia" w:hint="eastAsia"/>
                <w:b/>
                <w:sz w:val="28"/>
                <w:szCs w:val="28"/>
              </w:rPr>
              <w:t>障がい者への配慮のあるまちは</w:t>
            </w:r>
          </w:p>
          <w:p w:rsidR="005029BD" w:rsidRPr="00A16646" w:rsidRDefault="005029BD" w:rsidP="00024887">
            <w:pPr>
              <w:spacing w:line="400" w:lineRule="exact"/>
              <w:jc w:val="center"/>
              <w:rPr>
                <w:rFonts w:asciiTheme="majorEastAsia" w:eastAsiaTheme="majorEastAsia" w:hAnsiTheme="majorEastAsia"/>
                <w:b/>
                <w:sz w:val="28"/>
                <w:szCs w:val="28"/>
              </w:rPr>
            </w:pPr>
            <w:r w:rsidRPr="00A16646">
              <w:rPr>
                <w:rFonts w:asciiTheme="majorEastAsia" w:eastAsiaTheme="majorEastAsia" w:hAnsiTheme="majorEastAsia" w:hint="eastAsia"/>
                <w:b/>
                <w:sz w:val="28"/>
                <w:szCs w:val="28"/>
              </w:rPr>
              <w:t>障がいのない人にとっても</w:t>
            </w:r>
            <w:r w:rsidR="00024887" w:rsidRPr="00A16646">
              <w:rPr>
                <w:rFonts w:asciiTheme="majorEastAsia" w:eastAsiaTheme="majorEastAsia" w:hAnsiTheme="majorEastAsia" w:hint="eastAsia"/>
                <w:b/>
                <w:sz w:val="28"/>
                <w:szCs w:val="28"/>
              </w:rPr>
              <w:t>暮らしやすい</w:t>
            </w:r>
            <w:r w:rsidRPr="00A16646">
              <w:rPr>
                <w:rFonts w:asciiTheme="majorEastAsia" w:eastAsiaTheme="majorEastAsia" w:hAnsiTheme="majorEastAsia" w:hint="eastAsia"/>
                <w:b/>
                <w:sz w:val="28"/>
                <w:szCs w:val="28"/>
              </w:rPr>
              <w:t>まち</w:t>
            </w:r>
            <w:r w:rsidR="003E5F71" w:rsidRPr="00A16646">
              <w:rPr>
                <w:rFonts w:asciiTheme="majorEastAsia" w:eastAsiaTheme="majorEastAsia" w:hAnsiTheme="majorEastAsia" w:hint="eastAsia"/>
                <w:b/>
                <w:sz w:val="28"/>
                <w:szCs w:val="28"/>
              </w:rPr>
              <w:t>と</w:t>
            </w:r>
            <w:r w:rsidR="006474E6">
              <w:rPr>
                <w:rFonts w:asciiTheme="majorEastAsia" w:eastAsiaTheme="majorEastAsia" w:hAnsiTheme="majorEastAsia" w:hint="eastAsia"/>
                <w:b/>
                <w:sz w:val="28"/>
                <w:szCs w:val="28"/>
              </w:rPr>
              <w:t>い</w:t>
            </w:r>
            <w:r w:rsidR="003E5F71" w:rsidRPr="00A16646">
              <w:rPr>
                <w:rFonts w:asciiTheme="majorEastAsia" w:eastAsiaTheme="majorEastAsia" w:hAnsiTheme="majorEastAsia" w:hint="eastAsia"/>
                <w:b/>
                <w:sz w:val="28"/>
                <w:szCs w:val="28"/>
              </w:rPr>
              <w:t>えます</w:t>
            </w:r>
          </w:p>
          <w:p w:rsidR="005029BD" w:rsidRPr="00A16646" w:rsidRDefault="005029BD" w:rsidP="00024887">
            <w:pPr>
              <w:spacing w:line="400" w:lineRule="exact"/>
              <w:jc w:val="center"/>
              <w:rPr>
                <w:rFonts w:asciiTheme="majorEastAsia" w:eastAsiaTheme="majorEastAsia" w:hAnsiTheme="majorEastAsia"/>
                <w:b/>
                <w:sz w:val="28"/>
                <w:szCs w:val="28"/>
              </w:rPr>
            </w:pPr>
            <w:r w:rsidRPr="00A16646">
              <w:rPr>
                <w:rFonts w:asciiTheme="majorEastAsia" w:eastAsiaTheme="majorEastAsia" w:hAnsiTheme="majorEastAsia" w:hint="eastAsia"/>
                <w:b/>
                <w:sz w:val="28"/>
                <w:szCs w:val="28"/>
              </w:rPr>
              <w:t>障がいを理由とする差別のない</w:t>
            </w:r>
          </w:p>
          <w:p w:rsidR="005029BD" w:rsidRPr="00A16646" w:rsidRDefault="005029BD" w:rsidP="00024887">
            <w:pPr>
              <w:spacing w:line="400" w:lineRule="exact"/>
              <w:jc w:val="center"/>
              <w:rPr>
                <w:rFonts w:asciiTheme="majorEastAsia" w:eastAsiaTheme="majorEastAsia" w:hAnsiTheme="majorEastAsia"/>
                <w:b/>
                <w:sz w:val="28"/>
                <w:szCs w:val="28"/>
              </w:rPr>
            </w:pPr>
            <w:r w:rsidRPr="00A16646">
              <w:rPr>
                <w:rFonts w:asciiTheme="majorEastAsia" w:eastAsiaTheme="majorEastAsia" w:hAnsiTheme="majorEastAsia" w:hint="eastAsia"/>
                <w:b/>
                <w:sz w:val="28"/>
                <w:szCs w:val="28"/>
              </w:rPr>
              <w:t>共に生きる大阪の</w:t>
            </w:r>
            <w:r w:rsidR="00024887" w:rsidRPr="00A16646">
              <w:rPr>
                <w:rFonts w:asciiTheme="majorEastAsia" w:eastAsiaTheme="majorEastAsia" w:hAnsiTheme="majorEastAsia" w:hint="eastAsia"/>
                <w:b/>
                <w:sz w:val="28"/>
                <w:szCs w:val="28"/>
              </w:rPr>
              <w:t>社会をめざして</w:t>
            </w:r>
          </w:p>
          <w:p w:rsidR="00024887" w:rsidRPr="00A16646" w:rsidRDefault="00024887" w:rsidP="00024887">
            <w:pPr>
              <w:spacing w:line="400" w:lineRule="exact"/>
              <w:jc w:val="center"/>
              <w:rPr>
                <w:rFonts w:asciiTheme="majorEastAsia" w:eastAsiaTheme="majorEastAsia" w:hAnsiTheme="majorEastAsia"/>
                <w:b/>
                <w:sz w:val="36"/>
                <w:szCs w:val="36"/>
              </w:rPr>
            </w:pPr>
          </w:p>
        </w:tc>
      </w:tr>
    </w:tbl>
    <w:p w:rsidR="00017566" w:rsidRDefault="00017566">
      <w:pPr>
        <w:widowControl/>
        <w:jc w:val="left"/>
        <w:rPr>
          <w:rFonts w:asciiTheme="majorEastAsia" w:eastAsiaTheme="majorEastAsia" w:hAnsiTheme="majorEastAsia"/>
          <w:sz w:val="36"/>
          <w:szCs w:val="36"/>
        </w:rPr>
      </w:pPr>
    </w:p>
    <w:p w:rsidR="00783D80" w:rsidRPr="00783D80" w:rsidRDefault="00783D80" w:rsidP="00017566">
      <w:pPr>
        <w:rPr>
          <w:rFonts w:asciiTheme="majorEastAsia" w:eastAsiaTheme="majorEastAsia" w:hAnsiTheme="majorEastAsia" w:cs="Times New Roman"/>
          <w:b/>
          <w:spacing w:val="200"/>
          <w:kern w:val="0"/>
          <w:sz w:val="36"/>
          <w:szCs w:val="36"/>
        </w:rPr>
        <w:sectPr w:rsidR="00783D80" w:rsidRPr="00783D80" w:rsidSect="00D63DEA">
          <w:footerReference w:type="default" r:id="rId10"/>
          <w:pgSz w:w="11906" w:h="16838"/>
          <w:pgMar w:top="1440" w:right="1080" w:bottom="1440" w:left="1080" w:header="851" w:footer="992" w:gutter="0"/>
          <w:cols w:space="425"/>
          <w:docGrid w:type="lines" w:linePitch="360"/>
        </w:sectPr>
      </w:pP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017566" w:rsidRPr="00A46329" w:rsidTr="00017566">
        <w:tc>
          <w:tcPr>
            <w:tcW w:w="9944" w:type="dxa"/>
            <w:shd w:val="clear" w:color="auto" w:fill="FABF8F" w:themeFill="accent6" w:themeFillTint="99"/>
          </w:tcPr>
          <w:p w:rsidR="00017566" w:rsidRPr="00AB3B18" w:rsidRDefault="00017566" w:rsidP="00017566">
            <w:pPr>
              <w:rPr>
                <w:rFonts w:asciiTheme="majorEastAsia" w:eastAsiaTheme="majorEastAsia" w:hAnsiTheme="majorEastAsia"/>
                <w:b/>
                <w:sz w:val="36"/>
                <w:szCs w:val="36"/>
              </w:rPr>
            </w:pPr>
            <w:r w:rsidRPr="0048689D">
              <w:rPr>
                <w:rFonts w:asciiTheme="majorEastAsia" w:eastAsiaTheme="majorEastAsia" w:hAnsiTheme="majorEastAsia" w:cs="Times New Roman" w:hint="eastAsia"/>
                <w:b/>
                <w:spacing w:val="180"/>
                <w:kern w:val="0"/>
                <w:sz w:val="36"/>
                <w:szCs w:val="36"/>
                <w:fitText w:val="1125" w:id="836986880"/>
              </w:rPr>
              <w:lastRenderedPageBreak/>
              <w:t>目</w:t>
            </w:r>
            <w:r w:rsidRPr="0048689D">
              <w:rPr>
                <w:rFonts w:asciiTheme="majorEastAsia" w:eastAsiaTheme="majorEastAsia" w:hAnsiTheme="majorEastAsia" w:cs="Times New Roman" w:hint="eastAsia"/>
                <w:b/>
                <w:spacing w:val="7"/>
                <w:kern w:val="0"/>
                <w:sz w:val="36"/>
                <w:szCs w:val="36"/>
                <w:fitText w:val="1125" w:id="836986880"/>
              </w:rPr>
              <w:t>次</w:t>
            </w:r>
          </w:p>
        </w:tc>
      </w:tr>
    </w:tbl>
    <w:p w:rsidR="00017566" w:rsidRPr="00BF7072" w:rsidRDefault="00017566" w:rsidP="00017566">
      <w:pPr>
        <w:widowControl/>
        <w:jc w:val="left"/>
        <w:rPr>
          <w:rFonts w:asciiTheme="majorEastAsia" w:eastAsiaTheme="majorEastAsia" w:hAnsiTheme="majorEastAsia" w:cs="Times New Roman"/>
          <w:sz w:val="28"/>
          <w:szCs w:val="28"/>
        </w:rPr>
      </w:pPr>
      <w:r w:rsidRPr="00BF7072">
        <w:rPr>
          <w:rFonts w:asciiTheme="majorEastAsia" w:eastAsiaTheme="majorEastAsia" w:hAnsiTheme="majorEastAsia" w:cs="Times New Roman" w:hint="eastAsia"/>
          <w:sz w:val="28"/>
          <w:szCs w:val="28"/>
        </w:rPr>
        <w:t>はじめに</w:t>
      </w:r>
      <w:r>
        <w:rPr>
          <w:rFonts w:asciiTheme="majorEastAsia" w:eastAsiaTheme="majorEastAsia" w:hAnsiTheme="majorEastAsia" w:cs="Times New Roman" w:hint="eastAsia"/>
          <w:sz w:val="28"/>
          <w:szCs w:val="28"/>
        </w:rPr>
        <w:t>・・・・・・</w:t>
      </w:r>
      <w:r w:rsidRPr="00BF7072">
        <w:rPr>
          <w:rFonts w:asciiTheme="majorEastAsia" w:eastAsiaTheme="majorEastAsia" w:hAnsiTheme="majorEastAsia" w:cs="Times New Roman" w:hint="eastAsia"/>
          <w:sz w:val="28"/>
          <w:szCs w:val="28"/>
        </w:rPr>
        <w:t>・・・・・・・・・・・・・・・・・・・・・・</w:t>
      </w:r>
      <w:r>
        <w:rPr>
          <w:rFonts w:asciiTheme="majorEastAsia" w:eastAsiaTheme="majorEastAsia" w:hAnsiTheme="majorEastAsia" w:cs="Times New Roman" w:hint="eastAsia"/>
          <w:sz w:val="28"/>
          <w:szCs w:val="28"/>
        </w:rPr>
        <w:t>３</w:t>
      </w:r>
    </w:p>
    <w:p w:rsidR="00017566" w:rsidRPr="004F5B19" w:rsidRDefault="00017566" w:rsidP="00017566">
      <w:pPr>
        <w:widowControl/>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 xml:space="preserve">　</w:t>
      </w:r>
      <w:r>
        <w:rPr>
          <w:rFonts w:asciiTheme="majorEastAsia" w:eastAsiaTheme="majorEastAsia" w:hAnsiTheme="majorEastAsia" w:cs="Times New Roman" w:hint="eastAsia"/>
          <w:sz w:val="24"/>
          <w:szCs w:val="24"/>
        </w:rPr>
        <w:t xml:space="preserve">１　</w:t>
      </w:r>
      <w:r w:rsidRPr="004F5B19">
        <w:rPr>
          <w:rFonts w:asciiTheme="majorEastAsia" w:eastAsiaTheme="majorEastAsia" w:hAnsiTheme="majorEastAsia" w:cs="Times New Roman" w:hint="eastAsia"/>
          <w:sz w:val="24"/>
          <w:szCs w:val="24"/>
        </w:rPr>
        <w:t>ガイドライン策定の背景</w:t>
      </w:r>
    </w:p>
    <w:p w:rsidR="00017566" w:rsidRPr="004F5B19" w:rsidRDefault="00017566" w:rsidP="00017566">
      <w:pPr>
        <w:widowControl/>
        <w:ind w:firstLineChars="300" w:firstLine="720"/>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（１）</w:t>
      </w:r>
      <w:r w:rsidRPr="004F5B19">
        <w:rPr>
          <w:rFonts w:asciiTheme="majorEastAsia" w:eastAsiaTheme="majorEastAsia" w:hAnsiTheme="majorEastAsia" w:cs="Times New Roman" w:hint="eastAsia"/>
          <w:sz w:val="24"/>
          <w:szCs w:val="24"/>
        </w:rPr>
        <w:t>障害者差別解消法の成立</w:t>
      </w:r>
    </w:p>
    <w:p w:rsidR="00017566" w:rsidRPr="004F5B19" w:rsidRDefault="00017566" w:rsidP="00017566">
      <w:pPr>
        <w:widowControl/>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 xml:space="preserve">　　</w:t>
      </w:r>
      <w:r>
        <w:rPr>
          <w:rFonts w:asciiTheme="majorEastAsia" w:eastAsiaTheme="majorEastAsia" w:hAnsiTheme="majorEastAsia" w:cs="Times New Roman" w:hint="eastAsia"/>
          <w:sz w:val="24"/>
          <w:szCs w:val="24"/>
        </w:rPr>
        <w:t xml:space="preserve">　（２）</w:t>
      </w:r>
      <w:r w:rsidRPr="004F5B19">
        <w:rPr>
          <w:rFonts w:asciiTheme="majorEastAsia" w:eastAsiaTheme="majorEastAsia" w:hAnsiTheme="majorEastAsia" w:cs="Times New Roman" w:hint="eastAsia"/>
          <w:sz w:val="24"/>
          <w:szCs w:val="24"/>
        </w:rPr>
        <w:t>現状と課題～何が差別に当たるのか～</w:t>
      </w:r>
    </w:p>
    <w:p w:rsidR="00017566" w:rsidRPr="004F5B19" w:rsidRDefault="00017566" w:rsidP="00017566">
      <w:pPr>
        <w:widowControl/>
        <w:ind w:firstLineChars="100" w:firstLine="240"/>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 xml:space="preserve">２　</w:t>
      </w:r>
      <w:r w:rsidRPr="004F5B19">
        <w:rPr>
          <w:rFonts w:asciiTheme="majorEastAsia" w:eastAsiaTheme="majorEastAsia" w:hAnsiTheme="majorEastAsia" w:cs="Times New Roman" w:hint="eastAsia"/>
          <w:sz w:val="24"/>
          <w:szCs w:val="24"/>
        </w:rPr>
        <w:t>ガイドラインの目的</w:t>
      </w:r>
    </w:p>
    <w:p w:rsidR="00017566" w:rsidRPr="004F5B19" w:rsidRDefault="00017566" w:rsidP="00017566">
      <w:pPr>
        <w:widowControl/>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 xml:space="preserve">　</w:t>
      </w:r>
      <w:r>
        <w:rPr>
          <w:rFonts w:asciiTheme="majorEastAsia" w:eastAsiaTheme="majorEastAsia" w:hAnsiTheme="majorEastAsia" w:cs="Times New Roman" w:hint="eastAsia"/>
          <w:sz w:val="24"/>
          <w:szCs w:val="24"/>
        </w:rPr>
        <w:t xml:space="preserve">３　</w:t>
      </w:r>
      <w:r w:rsidRPr="004F5B19">
        <w:rPr>
          <w:rFonts w:asciiTheme="majorEastAsia" w:eastAsiaTheme="majorEastAsia" w:hAnsiTheme="majorEastAsia" w:cs="Times New Roman" w:hint="eastAsia"/>
          <w:sz w:val="24"/>
          <w:szCs w:val="24"/>
        </w:rPr>
        <w:t>ガイドライン利用に当たっての留意事項</w:t>
      </w:r>
    </w:p>
    <w:p w:rsidR="00017566" w:rsidRPr="004F5B19" w:rsidRDefault="00017566" w:rsidP="00017566">
      <w:pPr>
        <w:widowControl/>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 xml:space="preserve">　　</w:t>
      </w:r>
      <w:r>
        <w:rPr>
          <w:rFonts w:asciiTheme="majorEastAsia" w:eastAsiaTheme="majorEastAsia" w:hAnsiTheme="majorEastAsia" w:cs="Times New Roman" w:hint="eastAsia"/>
          <w:sz w:val="24"/>
          <w:szCs w:val="24"/>
        </w:rPr>
        <w:t xml:space="preserve">　（１）</w:t>
      </w:r>
      <w:r w:rsidRPr="004F5B19">
        <w:rPr>
          <w:rFonts w:asciiTheme="majorEastAsia" w:eastAsiaTheme="majorEastAsia" w:hAnsiTheme="majorEastAsia" w:cs="Times New Roman" w:hint="eastAsia"/>
          <w:sz w:val="24"/>
          <w:szCs w:val="24"/>
        </w:rPr>
        <w:t>事例参照上の留意事項</w:t>
      </w:r>
    </w:p>
    <w:p w:rsidR="00017566" w:rsidRPr="004F5B19" w:rsidRDefault="00017566" w:rsidP="00017566">
      <w:pPr>
        <w:widowControl/>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 xml:space="preserve">　　</w:t>
      </w:r>
      <w:r>
        <w:rPr>
          <w:rFonts w:asciiTheme="majorEastAsia" w:eastAsiaTheme="majorEastAsia" w:hAnsiTheme="majorEastAsia" w:cs="Times New Roman" w:hint="eastAsia"/>
          <w:sz w:val="24"/>
          <w:szCs w:val="24"/>
        </w:rPr>
        <w:t xml:space="preserve">　（２）</w:t>
      </w:r>
      <w:r w:rsidRPr="004F5B19">
        <w:rPr>
          <w:rFonts w:asciiTheme="majorEastAsia" w:eastAsiaTheme="majorEastAsia" w:hAnsiTheme="majorEastAsia" w:cs="Times New Roman" w:hint="eastAsia"/>
          <w:sz w:val="24"/>
          <w:szCs w:val="24"/>
        </w:rPr>
        <w:t>定期的な見直し</w:t>
      </w:r>
    </w:p>
    <w:p w:rsidR="00017566" w:rsidRDefault="00017566" w:rsidP="00017566">
      <w:pPr>
        <w:widowControl/>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 xml:space="preserve">　</w:t>
      </w:r>
      <w:r>
        <w:rPr>
          <w:rFonts w:asciiTheme="majorEastAsia" w:eastAsiaTheme="majorEastAsia" w:hAnsiTheme="majorEastAsia" w:cs="Times New Roman" w:hint="eastAsia"/>
          <w:sz w:val="24"/>
          <w:szCs w:val="24"/>
        </w:rPr>
        <w:t xml:space="preserve">４　</w:t>
      </w:r>
      <w:r w:rsidRPr="004F5B19">
        <w:rPr>
          <w:rFonts w:asciiTheme="majorEastAsia" w:eastAsiaTheme="majorEastAsia" w:hAnsiTheme="majorEastAsia" w:cs="Times New Roman" w:hint="eastAsia"/>
          <w:sz w:val="24"/>
          <w:szCs w:val="24"/>
        </w:rPr>
        <w:t>対応のポイント</w:t>
      </w:r>
    </w:p>
    <w:p w:rsidR="00017566" w:rsidRPr="004F5B19" w:rsidRDefault="00017566" w:rsidP="00017566">
      <w:pPr>
        <w:widowControl/>
        <w:jc w:val="left"/>
        <w:rPr>
          <w:rFonts w:asciiTheme="majorEastAsia" w:eastAsiaTheme="majorEastAsia" w:hAnsiTheme="majorEastAsia" w:cs="Times New Roman"/>
          <w:sz w:val="24"/>
          <w:szCs w:val="24"/>
        </w:rPr>
      </w:pPr>
    </w:p>
    <w:p w:rsidR="00017566" w:rsidRPr="00BF7072" w:rsidRDefault="00017566" w:rsidP="00017566">
      <w:pPr>
        <w:widowControl/>
        <w:jc w:val="left"/>
        <w:rPr>
          <w:rFonts w:asciiTheme="majorEastAsia" w:eastAsiaTheme="majorEastAsia" w:hAnsiTheme="majorEastAsia" w:cs="Times New Roman"/>
          <w:sz w:val="28"/>
          <w:szCs w:val="28"/>
        </w:rPr>
      </w:pPr>
      <w:r w:rsidRPr="00BF7072">
        <w:rPr>
          <w:rFonts w:asciiTheme="majorEastAsia" w:eastAsiaTheme="majorEastAsia" w:hAnsiTheme="majorEastAsia" w:cs="Times New Roman" w:hint="eastAsia"/>
          <w:sz w:val="28"/>
          <w:szCs w:val="28"/>
        </w:rPr>
        <w:t>障がいを理由とする差別とは？</w:t>
      </w:r>
      <w:r>
        <w:rPr>
          <w:rFonts w:asciiTheme="majorEastAsia" w:eastAsiaTheme="majorEastAsia" w:hAnsiTheme="majorEastAsia" w:cs="Times New Roman" w:hint="eastAsia"/>
          <w:sz w:val="28"/>
          <w:szCs w:val="28"/>
        </w:rPr>
        <w:t>・・</w:t>
      </w:r>
      <w:r w:rsidRPr="00BF7072">
        <w:rPr>
          <w:rFonts w:asciiTheme="majorEastAsia" w:eastAsiaTheme="majorEastAsia" w:hAnsiTheme="majorEastAsia" w:cs="Times New Roman" w:hint="eastAsia"/>
          <w:sz w:val="28"/>
          <w:szCs w:val="28"/>
        </w:rPr>
        <w:t>・・・・・・・・・・・・・・・・</w:t>
      </w:r>
      <w:r>
        <w:rPr>
          <w:rFonts w:asciiTheme="majorEastAsia" w:eastAsiaTheme="majorEastAsia" w:hAnsiTheme="majorEastAsia" w:cs="Times New Roman" w:hint="eastAsia"/>
          <w:sz w:val="28"/>
          <w:szCs w:val="28"/>
        </w:rPr>
        <w:t>７</w:t>
      </w:r>
    </w:p>
    <w:p w:rsidR="00017566" w:rsidRDefault="00017566" w:rsidP="00017566">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 xml:space="preserve">　１　不当な差別的取扱い</w:t>
      </w:r>
    </w:p>
    <w:p w:rsidR="00017566" w:rsidRDefault="00017566" w:rsidP="00017566">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 xml:space="preserve">　２　合理的配慮の不提供</w:t>
      </w:r>
    </w:p>
    <w:p w:rsidR="00017566" w:rsidRDefault="00017566" w:rsidP="00017566">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 xml:space="preserve">　３　</w:t>
      </w:r>
      <w:r w:rsidRPr="00BF7072">
        <w:rPr>
          <w:rFonts w:asciiTheme="majorEastAsia" w:eastAsiaTheme="majorEastAsia" w:hAnsiTheme="majorEastAsia" w:cs="Times New Roman" w:hint="eastAsia"/>
          <w:sz w:val="24"/>
          <w:szCs w:val="24"/>
        </w:rPr>
        <w:t>行政機関と事業者において守らなければならないこと</w:t>
      </w:r>
    </w:p>
    <w:p w:rsidR="00017566" w:rsidRDefault="00017566" w:rsidP="00017566">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 xml:space="preserve">　４　正当な理由と過重な負担</w:t>
      </w:r>
    </w:p>
    <w:p w:rsidR="00017566" w:rsidRPr="00180DB0" w:rsidRDefault="00017566" w:rsidP="00017566">
      <w:pPr>
        <w:widowControl/>
        <w:ind w:firstLineChars="300" w:firstLine="720"/>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（１）</w:t>
      </w:r>
      <w:r w:rsidRPr="00180DB0">
        <w:rPr>
          <w:rFonts w:asciiTheme="majorEastAsia" w:eastAsiaTheme="majorEastAsia" w:hAnsiTheme="majorEastAsia" w:cs="Times New Roman" w:hint="eastAsia"/>
          <w:sz w:val="24"/>
          <w:szCs w:val="24"/>
        </w:rPr>
        <w:t>不当な差別的取扱いと正当な理由</w:t>
      </w:r>
    </w:p>
    <w:p w:rsidR="00017566" w:rsidRPr="00180DB0" w:rsidRDefault="00017566" w:rsidP="00017566">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 xml:space="preserve">　　　（２）合理的配慮の不提供と過重な負担</w:t>
      </w:r>
    </w:p>
    <w:p w:rsidR="00017566" w:rsidRPr="004F5B19" w:rsidRDefault="00017566" w:rsidP="00017566">
      <w:pPr>
        <w:widowControl/>
        <w:jc w:val="left"/>
        <w:rPr>
          <w:rFonts w:asciiTheme="majorEastAsia" w:eastAsiaTheme="majorEastAsia" w:hAnsiTheme="majorEastAsia" w:cs="Times New Roman"/>
          <w:sz w:val="24"/>
          <w:szCs w:val="24"/>
        </w:rPr>
      </w:pPr>
    </w:p>
    <w:p w:rsidR="00017566" w:rsidRPr="00180DB0" w:rsidRDefault="00017566" w:rsidP="00017566">
      <w:pPr>
        <w:widowControl/>
        <w:jc w:val="left"/>
        <w:rPr>
          <w:rFonts w:asciiTheme="majorEastAsia" w:eastAsiaTheme="majorEastAsia" w:hAnsiTheme="majorEastAsia" w:cs="Times New Roman"/>
          <w:sz w:val="28"/>
          <w:szCs w:val="28"/>
        </w:rPr>
      </w:pPr>
      <w:r w:rsidRPr="00180DB0">
        <w:rPr>
          <w:rFonts w:asciiTheme="majorEastAsia" w:eastAsiaTheme="majorEastAsia" w:hAnsiTheme="majorEastAsia" w:cs="Times New Roman" w:hint="eastAsia"/>
          <w:sz w:val="28"/>
          <w:szCs w:val="28"/>
        </w:rPr>
        <w:t>障がい者・事業者・府民とは？・・・・・・・・・・・・・・・・・・</w:t>
      </w:r>
      <w:r>
        <w:rPr>
          <w:rFonts w:asciiTheme="majorEastAsia" w:eastAsiaTheme="majorEastAsia" w:hAnsiTheme="majorEastAsia" w:cs="Times New Roman" w:hint="eastAsia"/>
          <w:sz w:val="28"/>
          <w:szCs w:val="28"/>
        </w:rPr>
        <w:t>１３</w:t>
      </w:r>
    </w:p>
    <w:p w:rsidR="00017566" w:rsidRDefault="00017566" w:rsidP="00017566">
      <w:pPr>
        <w:widowControl/>
        <w:jc w:val="left"/>
        <w:rPr>
          <w:rFonts w:asciiTheme="majorEastAsia" w:eastAsiaTheme="majorEastAsia" w:hAnsiTheme="majorEastAsia" w:cs="Times New Roman"/>
          <w:sz w:val="24"/>
          <w:szCs w:val="24"/>
        </w:rPr>
      </w:pPr>
    </w:p>
    <w:p w:rsidR="00017566" w:rsidRPr="00180DB0" w:rsidRDefault="00017566" w:rsidP="00017566">
      <w:pPr>
        <w:widowControl/>
        <w:jc w:val="left"/>
        <w:rPr>
          <w:rFonts w:asciiTheme="majorEastAsia" w:eastAsiaTheme="majorEastAsia" w:hAnsiTheme="majorEastAsia" w:cs="Times New Roman"/>
          <w:sz w:val="28"/>
          <w:szCs w:val="28"/>
        </w:rPr>
      </w:pPr>
      <w:r w:rsidRPr="00180DB0">
        <w:rPr>
          <w:rFonts w:asciiTheme="majorEastAsia" w:eastAsiaTheme="majorEastAsia" w:hAnsiTheme="majorEastAsia" w:cs="Times New Roman" w:hint="eastAsia"/>
          <w:sz w:val="28"/>
          <w:szCs w:val="28"/>
        </w:rPr>
        <w:t>ガイドラインの対象分野・</w:t>
      </w:r>
      <w:r>
        <w:rPr>
          <w:rFonts w:asciiTheme="majorEastAsia" w:eastAsiaTheme="majorEastAsia" w:hAnsiTheme="majorEastAsia" w:cs="Times New Roman" w:hint="eastAsia"/>
          <w:sz w:val="28"/>
          <w:szCs w:val="28"/>
        </w:rPr>
        <w:t>・・・・</w:t>
      </w:r>
      <w:r w:rsidRPr="00180DB0">
        <w:rPr>
          <w:rFonts w:asciiTheme="majorEastAsia" w:eastAsiaTheme="majorEastAsia" w:hAnsiTheme="majorEastAsia" w:cs="Times New Roman" w:hint="eastAsia"/>
          <w:sz w:val="28"/>
          <w:szCs w:val="28"/>
        </w:rPr>
        <w:t>・・・・・・・・・・・・・・・・１</w:t>
      </w:r>
      <w:r>
        <w:rPr>
          <w:rFonts w:asciiTheme="majorEastAsia" w:eastAsiaTheme="majorEastAsia" w:hAnsiTheme="majorEastAsia" w:cs="Times New Roman" w:hint="eastAsia"/>
          <w:sz w:val="28"/>
          <w:szCs w:val="28"/>
        </w:rPr>
        <w:t>６</w:t>
      </w:r>
    </w:p>
    <w:p w:rsidR="00017566" w:rsidRDefault="00017566" w:rsidP="00017566">
      <w:pPr>
        <w:widowControl/>
        <w:jc w:val="left"/>
        <w:rPr>
          <w:rFonts w:asciiTheme="majorEastAsia" w:eastAsiaTheme="majorEastAsia" w:hAnsiTheme="majorEastAsia" w:cs="Times New Roman"/>
          <w:sz w:val="24"/>
          <w:szCs w:val="24"/>
        </w:rPr>
      </w:pPr>
    </w:p>
    <w:p w:rsidR="00017566" w:rsidRPr="00180DB0" w:rsidRDefault="00017566" w:rsidP="00017566">
      <w:pPr>
        <w:widowControl/>
        <w:jc w:val="left"/>
        <w:rPr>
          <w:rFonts w:asciiTheme="majorEastAsia" w:eastAsiaTheme="majorEastAsia" w:hAnsiTheme="majorEastAsia" w:cs="Times New Roman"/>
          <w:sz w:val="28"/>
          <w:szCs w:val="28"/>
        </w:rPr>
      </w:pPr>
      <w:r w:rsidRPr="00180DB0">
        <w:rPr>
          <w:rFonts w:asciiTheme="majorEastAsia" w:eastAsiaTheme="majorEastAsia" w:hAnsiTheme="majorEastAsia" w:cs="Times New Roman" w:hint="eastAsia"/>
          <w:sz w:val="28"/>
          <w:szCs w:val="28"/>
        </w:rPr>
        <w:t>コラム　心の輪を広げる体験作文・・・・・・・・・・・・・・・・・１</w:t>
      </w:r>
      <w:r>
        <w:rPr>
          <w:rFonts w:asciiTheme="majorEastAsia" w:eastAsiaTheme="majorEastAsia" w:hAnsiTheme="majorEastAsia" w:cs="Times New Roman" w:hint="eastAsia"/>
          <w:sz w:val="28"/>
          <w:szCs w:val="28"/>
        </w:rPr>
        <w:t>９</w:t>
      </w:r>
    </w:p>
    <w:p w:rsidR="00017566" w:rsidRPr="004F5B19" w:rsidRDefault="00017566" w:rsidP="00017566">
      <w:pPr>
        <w:widowControl/>
        <w:jc w:val="left"/>
        <w:rPr>
          <w:rFonts w:asciiTheme="majorEastAsia" w:eastAsiaTheme="majorEastAsia" w:hAnsiTheme="majorEastAsia" w:cs="Times New Roman"/>
          <w:sz w:val="24"/>
          <w:szCs w:val="24"/>
        </w:rPr>
      </w:pPr>
    </w:p>
    <w:p w:rsidR="00017566" w:rsidRPr="00180DB0" w:rsidRDefault="00017566" w:rsidP="00017566">
      <w:pPr>
        <w:widowControl/>
        <w:jc w:val="left"/>
        <w:rPr>
          <w:rFonts w:asciiTheme="majorEastAsia" w:eastAsiaTheme="majorEastAsia" w:hAnsiTheme="majorEastAsia" w:cs="Times New Roman"/>
          <w:sz w:val="28"/>
          <w:szCs w:val="28"/>
        </w:rPr>
      </w:pPr>
      <w:r w:rsidRPr="00180DB0">
        <w:rPr>
          <w:rFonts w:asciiTheme="majorEastAsia" w:eastAsiaTheme="majorEastAsia" w:hAnsiTheme="majorEastAsia" w:cs="Times New Roman" w:hint="eastAsia"/>
          <w:sz w:val="28"/>
          <w:szCs w:val="28"/>
        </w:rPr>
        <w:t>商品・サービス分野</w:t>
      </w:r>
      <w:r>
        <w:rPr>
          <w:rFonts w:asciiTheme="majorEastAsia" w:eastAsiaTheme="majorEastAsia" w:hAnsiTheme="majorEastAsia" w:cs="Times New Roman" w:hint="eastAsia"/>
          <w:sz w:val="28"/>
          <w:szCs w:val="28"/>
        </w:rPr>
        <w:t>・・・・・・・</w:t>
      </w:r>
      <w:r w:rsidRPr="00180DB0">
        <w:rPr>
          <w:rFonts w:asciiTheme="majorEastAsia" w:eastAsiaTheme="majorEastAsia" w:hAnsiTheme="majorEastAsia" w:cs="Times New Roman" w:hint="eastAsia"/>
          <w:sz w:val="28"/>
          <w:szCs w:val="28"/>
        </w:rPr>
        <w:t>・・・・・・・・・・・・・・・・</w:t>
      </w:r>
      <w:r>
        <w:rPr>
          <w:rFonts w:asciiTheme="majorEastAsia" w:eastAsiaTheme="majorEastAsia" w:hAnsiTheme="majorEastAsia" w:cs="Times New Roman" w:hint="eastAsia"/>
          <w:sz w:val="28"/>
          <w:szCs w:val="28"/>
        </w:rPr>
        <w:t>２１</w:t>
      </w:r>
    </w:p>
    <w:p w:rsidR="00017566" w:rsidRDefault="00017566" w:rsidP="00017566">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 xml:space="preserve">　１　不当な差別的取扱い</w:t>
      </w:r>
    </w:p>
    <w:p w:rsidR="00017566" w:rsidRDefault="00017566" w:rsidP="00017566">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 xml:space="preserve">　２　合理的配慮の不提供</w:t>
      </w:r>
    </w:p>
    <w:p w:rsidR="00017566" w:rsidRPr="004F5B19" w:rsidRDefault="00017566" w:rsidP="00017566">
      <w:pPr>
        <w:widowControl/>
        <w:jc w:val="left"/>
        <w:rPr>
          <w:rFonts w:asciiTheme="majorEastAsia" w:eastAsiaTheme="majorEastAsia" w:hAnsiTheme="majorEastAsia" w:cs="Times New Roman"/>
          <w:sz w:val="24"/>
          <w:szCs w:val="24"/>
        </w:rPr>
      </w:pPr>
    </w:p>
    <w:p w:rsidR="00017566" w:rsidRPr="00E009DF" w:rsidRDefault="00017566" w:rsidP="00017566">
      <w:pPr>
        <w:widowControl/>
        <w:jc w:val="left"/>
        <w:rPr>
          <w:rFonts w:asciiTheme="majorEastAsia" w:eastAsiaTheme="majorEastAsia" w:hAnsiTheme="majorEastAsia" w:cs="Times New Roman"/>
          <w:sz w:val="28"/>
          <w:szCs w:val="28"/>
        </w:rPr>
      </w:pPr>
      <w:r w:rsidRPr="00E009DF">
        <w:rPr>
          <w:rFonts w:asciiTheme="majorEastAsia" w:eastAsiaTheme="majorEastAsia" w:hAnsiTheme="majorEastAsia" w:cs="Times New Roman" w:hint="eastAsia"/>
          <w:sz w:val="28"/>
          <w:szCs w:val="28"/>
        </w:rPr>
        <w:t>福祉サービス分野・・・・・・・・・・・・・・・・・・・・・・・・</w:t>
      </w:r>
      <w:r>
        <w:rPr>
          <w:rFonts w:asciiTheme="majorEastAsia" w:eastAsiaTheme="majorEastAsia" w:hAnsiTheme="majorEastAsia" w:cs="Times New Roman" w:hint="eastAsia"/>
          <w:sz w:val="28"/>
          <w:szCs w:val="28"/>
        </w:rPr>
        <w:t>２３</w:t>
      </w:r>
    </w:p>
    <w:p w:rsidR="00017566" w:rsidRDefault="00017566" w:rsidP="00017566">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lastRenderedPageBreak/>
        <w:t xml:space="preserve">　１　不当な差別的取扱い</w:t>
      </w:r>
    </w:p>
    <w:p w:rsidR="00017566" w:rsidRDefault="00017566" w:rsidP="00017566">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 xml:space="preserve">　２　合理的配慮の不提供</w:t>
      </w:r>
    </w:p>
    <w:p w:rsidR="00017566" w:rsidRPr="004F5B19" w:rsidRDefault="00017566" w:rsidP="00017566">
      <w:pPr>
        <w:widowControl/>
        <w:jc w:val="left"/>
        <w:rPr>
          <w:rFonts w:asciiTheme="majorEastAsia" w:eastAsiaTheme="majorEastAsia" w:hAnsiTheme="majorEastAsia" w:cs="Times New Roman"/>
          <w:sz w:val="24"/>
          <w:szCs w:val="24"/>
        </w:rPr>
      </w:pPr>
    </w:p>
    <w:p w:rsidR="00017566" w:rsidRPr="00E009DF" w:rsidRDefault="00017566" w:rsidP="00017566">
      <w:pPr>
        <w:widowControl/>
        <w:jc w:val="left"/>
        <w:rPr>
          <w:rFonts w:asciiTheme="majorEastAsia" w:eastAsiaTheme="majorEastAsia" w:hAnsiTheme="majorEastAsia" w:cs="Times New Roman"/>
          <w:sz w:val="28"/>
          <w:szCs w:val="28"/>
        </w:rPr>
      </w:pPr>
      <w:r w:rsidRPr="00E009DF">
        <w:rPr>
          <w:rFonts w:asciiTheme="majorEastAsia" w:eastAsiaTheme="majorEastAsia" w:hAnsiTheme="majorEastAsia" w:cs="Times New Roman" w:hint="eastAsia"/>
          <w:sz w:val="28"/>
          <w:szCs w:val="28"/>
        </w:rPr>
        <w:t>公共交通機関分野・・・・・・・・・・・・・・・・・・</w:t>
      </w:r>
      <w:r>
        <w:rPr>
          <w:rFonts w:asciiTheme="majorEastAsia" w:eastAsiaTheme="majorEastAsia" w:hAnsiTheme="majorEastAsia" w:cs="Times New Roman" w:hint="eastAsia"/>
          <w:sz w:val="28"/>
          <w:szCs w:val="28"/>
        </w:rPr>
        <w:t>・・・</w:t>
      </w:r>
      <w:r w:rsidRPr="00E009DF">
        <w:rPr>
          <w:rFonts w:asciiTheme="majorEastAsia" w:eastAsiaTheme="majorEastAsia" w:hAnsiTheme="majorEastAsia" w:cs="Times New Roman" w:hint="eastAsia"/>
          <w:sz w:val="28"/>
          <w:szCs w:val="28"/>
        </w:rPr>
        <w:t>・・・２</w:t>
      </w:r>
      <w:r>
        <w:rPr>
          <w:rFonts w:asciiTheme="majorEastAsia" w:eastAsiaTheme="majorEastAsia" w:hAnsiTheme="majorEastAsia" w:cs="Times New Roman" w:hint="eastAsia"/>
          <w:sz w:val="28"/>
          <w:szCs w:val="28"/>
        </w:rPr>
        <w:t>５</w:t>
      </w:r>
    </w:p>
    <w:p w:rsidR="00017566" w:rsidRDefault="00017566" w:rsidP="00017566">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 xml:space="preserve">　１　不当な差別的取扱い</w:t>
      </w:r>
    </w:p>
    <w:p w:rsidR="00017566" w:rsidRDefault="00017566" w:rsidP="00017566">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 xml:space="preserve">　２　合理的配慮の不提供</w:t>
      </w:r>
    </w:p>
    <w:p w:rsidR="00017566" w:rsidRPr="00E009DF" w:rsidRDefault="00017566" w:rsidP="00017566">
      <w:pPr>
        <w:widowControl/>
        <w:jc w:val="left"/>
        <w:rPr>
          <w:rFonts w:asciiTheme="majorEastAsia" w:eastAsiaTheme="majorEastAsia" w:hAnsiTheme="majorEastAsia" w:cs="Times New Roman"/>
          <w:sz w:val="24"/>
          <w:szCs w:val="24"/>
        </w:rPr>
      </w:pPr>
    </w:p>
    <w:p w:rsidR="00017566" w:rsidRPr="00E009DF" w:rsidRDefault="00017566" w:rsidP="00017566">
      <w:pPr>
        <w:widowControl/>
        <w:jc w:val="left"/>
        <w:rPr>
          <w:rFonts w:asciiTheme="majorEastAsia" w:eastAsiaTheme="majorEastAsia" w:hAnsiTheme="majorEastAsia" w:cs="Times New Roman"/>
          <w:sz w:val="28"/>
          <w:szCs w:val="28"/>
        </w:rPr>
      </w:pPr>
      <w:r w:rsidRPr="00E009DF">
        <w:rPr>
          <w:rFonts w:asciiTheme="majorEastAsia" w:eastAsiaTheme="majorEastAsia" w:hAnsiTheme="majorEastAsia" w:cs="Times New Roman" w:hint="eastAsia"/>
          <w:sz w:val="28"/>
          <w:szCs w:val="28"/>
        </w:rPr>
        <w:t>住宅分野・・・・・</w:t>
      </w:r>
      <w:r>
        <w:rPr>
          <w:rFonts w:asciiTheme="majorEastAsia" w:eastAsiaTheme="majorEastAsia" w:hAnsiTheme="majorEastAsia" w:cs="Times New Roman" w:hint="eastAsia"/>
          <w:sz w:val="28"/>
          <w:szCs w:val="28"/>
        </w:rPr>
        <w:t>・・・・</w:t>
      </w:r>
      <w:r w:rsidRPr="00E009DF">
        <w:rPr>
          <w:rFonts w:asciiTheme="majorEastAsia" w:eastAsiaTheme="majorEastAsia" w:hAnsiTheme="majorEastAsia" w:cs="Times New Roman" w:hint="eastAsia"/>
          <w:sz w:val="28"/>
          <w:szCs w:val="28"/>
        </w:rPr>
        <w:t>・・・・・・・・・・・・・・・・・・・２</w:t>
      </w:r>
      <w:r>
        <w:rPr>
          <w:rFonts w:asciiTheme="majorEastAsia" w:eastAsiaTheme="majorEastAsia" w:hAnsiTheme="majorEastAsia" w:cs="Times New Roman" w:hint="eastAsia"/>
          <w:sz w:val="28"/>
          <w:szCs w:val="28"/>
        </w:rPr>
        <w:t>７</w:t>
      </w:r>
    </w:p>
    <w:p w:rsidR="00017566" w:rsidRDefault="00017566" w:rsidP="00017566">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 xml:space="preserve">　１　不当な差別的取扱い</w:t>
      </w:r>
    </w:p>
    <w:p w:rsidR="00017566" w:rsidRDefault="00017566" w:rsidP="00017566">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 xml:space="preserve">　２　合理的配慮の不提供</w:t>
      </w:r>
    </w:p>
    <w:p w:rsidR="00017566" w:rsidRPr="00E009DF" w:rsidRDefault="00017566" w:rsidP="00017566">
      <w:pPr>
        <w:widowControl/>
        <w:jc w:val="left"/>
        <w:rPr>
          <w:rFonts w:asciiTheme="majorEastAsia" w:eastAsiaTheme="majorEastAsia" w:hAnsiTheme="majorEastAsia" w:cs="Times New Roman"/>
          <w:sz w:val="24"/>
          <w:szCs w:val="24"/>
        </w:rPr>
      </w:pPr>
    </w:p>
    <w:p w:rsidR="00017566" w:rsidRPr="00E009DF" w:rsidRDefault="00017566" w:rsidP="00017566">
      <w:pPr>
        <w:widowControl/>
        <w:jc w:val="left"/>
        <w:rPr>
          <w:rFonts w:asciiTheme="majorEastAsia" w:eastAsiaTheme="majorEastAsia" w:hAnsiTheme="majorEastAsia" w:cs="Times New Roman"/>
          <w:sz w:val="28"/>
          <w:szCs w:val="28"/>
        </w:rPr>
      </w:pPr>
      <w:r w:rsidRPr="00E009DF">
        <w:rPr>
          <w:rFonts w:asciiTheme="majorEastAsia" w:eastAsiaTheme="majorEastAsia" w:hAnsiTheme="majorEastAsia" w:cs="Times New Roman" w:hint="eastAsia"/>
          <w:sz w:val="28"/>
          <w:szCs w:val="28"/>
        </w:rPr>
        <w:t>教育分野・・・・・・・・</w:t>
      </w:r>
      <w:r>
        <w:rPr>
          <w:rFonts w:asciiTheme="majorEastAsia" w:eastAsiaTheme="majorEastAsia" w:hAnsiTheme="majorEastAsia" w:cs="Times New Roman" w:hint="eastAsia"/>
          <w:sz w:val="28"/>
          <w:szCs w:val="28"/>
        </w:rPr>
        <w:t>・</w:t>
      </w:r>
      <w:r w:rsidRPr="00E009DF">
        <w:rPr>
          <w:rFonts w:asciiTheme="majorEastAsia" w:eastAsiaTheme="majorEastAsia" w:hAnsiTheme="majorEastAsia" w:cs="Times New Roman" w:hint="eastAsia"/>
          <w:sz w:val="28"/>
          <w:szCs w:val="28"/>
        </w:rPr>
        <w:t>・・・・・・・・・・・・・・・・・・・２</w:t>
      </w:r>
      <w:r>
        <w:rPr>
          <w:rFonts w:asciiTheme="majorEastAsia" w:eastAsiaTheme="majorEastAsia" w:hAnsiTheme="majorEastAsia" w:cs="Times New Roman" w:hint="eastAsia"/>
          <w:sz w:val="28"/>
          <w:szCs w:val="28"/>
        </w:rPr>
        <w:t>９</w:t>
      </w:r>
    </w:p>
    <w:p w:rsidR="00017566" w:rsidRDefault="00017566" w:rsidP="00017566">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 xml:space="preserve">　１　不当な差別的取扱い</w:t>
      </w:r>
    </w:p>
    <w:p w:rsidR="00017566" w:rsidRDefault="00017566" w:rsidP="00017566">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 xml:space="preserve">　２　合理的配慮の不提供</w:t>
      </w:r>
    </w:p>
    <w:p w:rsidR="00017566" w:rsidRPr="00E009DF" w:rsidRDefault="00017566" w:rsidP="00017566">
      <w:pPr>
        <w:widowControl/>
        <w:jc w:val="left"/>
        <w:rPr>
          <w:rFonts w:asciiTheme="majorEastAsia" w:eastAsiaTheme="majorEastAsia" w:hAnsiTheme="majorEastAsia" w:cs="Times New Roman"/>
          <w:sz w:val="24"/>
          <w:szCs w:val="24"/>
        </w:rPr>
      </w:pPr>
    </w:p>
    <w:p w:rsidR="00017566" w:rsidRPr="00E009DF" w:rsidRDefault="00017566" w:rsidP="00017566">
      <w:pPr>
        <w:widowControl/>
        <w:jc w:val="left"/>
        <w:rPr>
          <w:rFonts w:asciiTheme="majorEastAsia" w:eastAsiaTheme="majorEastAsia" w:hAnsiTheme="majorEastAsia" w:cs="Times New Roman"/>
          <w:sz w:val="28"/>
          <w:szCs w:val="28"/>
        </w:rPr>
      </w:pPr>
      <w:r w:rsidRPr="00E009DF">
        <w:rPr>
          <w:rFonts w:asciiTheme="majorEastAsia" w:eastAsiaTheme="majorEastAsia" w:hAnsiTheme="majorEastAsia" w:cs="Times New Roman" w:hint="eastAsia"/>
          <w:sz w:val="28"/>
          <w:szCs w:val="28"/>
        </w:rPr>
        <w:t>コラム　大阪ふれあいキャンペーン</w:t>
      </w:r>
      <w:r>
        <w:rPr>
          <w:rFonts w:asciiTheme="majorEastAsia" w:eastAsiaTheme="majorEastAsia" w:hAnsiTheme="majorEastAsia" w:cs="Times New Roman" w:hint="eastAsia"/>
          <w:sz w:val="28"/>
          <w:szCs w:val="28"/>
        </w:rPr>
        <w:t>・・・・・・・・</w:t>
      </w:r>
      <w:r w:rsidRPr="00E009DF">
        <w:rPr>
          <w:rFonts w:asciiTheme="majorEastAsia" w:eastAsiaTheme="majorEastAsia" w:hAnsiTheme="majorEastAsia" w:cs="Times New Roman" w:hint="eastAsia"/>
          <w:sz w:val="28"/>
          <w:szCs w:val="28"/>
        </w:rPr>
        <w:t>・・・・・・・・</w:t>
      </w:r>
      <w:r>
        <w:rPr>
          <w:rFonts w:asciiTheme="majorEastAsia" w:eastAsiaTheme="majorEastAsia" w:hAnsiTheme="majorEastAsia" w:cs="Times New Roman" w:hint="eastAsia"/>
          <w:sz w:val="28"/>
          <w:szCs w:val="28"/>
        </w:rPr>
        <w:t>３１</w:t>
      </w:r>
    </w:p>
    <w:p w:rsidR="00017566" w:rsidRPr="00E009DF" w:rsidRDefault="00017566" w:rsidP="00017566">
      <w:pPr>
        <w:widowControl/>
        <w:jc w:val="left"/>
        <w:rPr>
          <w:rFonts w:asciiTheme="majorEastAsia" w:eastAsiaTheme="majorEastAsia" w:hAnsiTheme="majorEastAsia" w:cs="Times New Roman"/>
          <w:sz w:val="24"/>
          <w:szCs w:val="24"/>
        </w:rPr>
      </w:pPr>
    </w:p>
    <w:p w:rsidR="00017566" w:rsidRPr="00E009DF" w:rsidRDefault="00017566" w:rsidP="00017566">
      <w:pPr>
        <w:widowControl/>
        <w:jc w:val="left"/>
        <w:rPr>
          <w:rFonts w:asciiTheme="majorEastAsia" w:eastAsiaTheme="majorEastAsia" w:hAnsiTheme="majorEastAsia" w:cs="Times New Roman"/>
          <w:sz w:val="28"/>
          <w:szCs w:val="28"/>
        </w:rPr>
      </w:pPr>
      <w:r w:rsidRPr="00E009DF">
        <w:rPr>
          <w:rFonts w:asciiTheme="majorEastAsia" w:eastAsiaTheme="majorEastAsia" w:hAnsiTheme="majorEastAsia" w:cs="Times New Roman" w:hint="eastAsia"/>
          <w:sz w:val="28"/>
          <w:szCs w:val="28"/>
        </w:rPr>
        <w:t>医療分野・・・・・・・・</w:t>
      </w:r>
      <w:r>
        <w:rPr>
          <w:rFonts w:asciiTheme="majorEastAsia" w:eastAsiaTheme="majorEastAsia" w:hAnsiTheme="majorEastAsia" w:cs="Times New Roman" w:hint="eastAsia"/>
          <w:sz w:val="28"/>
          <w:szCs w:val="28"/>
        </w:rPr>
        <w:t>・・・・・・・・・・・・・・・・・・・・３２</w:t>
      </w:r>
    </w:p>
    <w:p w:rsidR="00017566" w:rsidRDefault="00017566" w:rsidP="00017566">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 xml:space="preserve">　１　不当な差別的取扱い</w:t>
      </w:r>
    </w:p>
    <w:p w:rsidR="00017566" w:rsidRDefault="00017566" w:rsidP="00017566">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 xml:space="preserve">　２　合理的配慮の不提供</w:t>
      </w:r>
    </w:p>
    <w:p w:rsidR="00017566" w:rsidRPr="004F5B19" w:rsidRDefault="00017566" w:rsidP="00017566">
      <w:pPr>
        <w:widowControl/>
        <w:jc w:val="left"/>
        <w:rPr>
          <w:rFonts w:asciiTheme="majorEastAsia" w:eastAsiaTheme="majorEastAsia" w:hAnsiTheme="majorEastAsia" w:cs="Times New Roman"/>
          <w:sz w:val="24"/>
          <w:szCs w:val="24"/>
        </w:rPr>
      </w:pPr>
    </w:p>
    <w:p w:rsidR="00017566" w:rsidRPr="00E009DF" w:rsidRDefault="00017566" w:rsidP="00017566">
      <w:pPr>
        <w:widowControl/>
        <w:jc w:val="left"/>
        <w:rPr>
          <w:rFonts w:asciiTheme="majorEastAsia" w:eastAsiaTheme="majorEastAsia" w:hAnsiTheme="majorEastAsia" w:cs="Times New Roman"/>
          <w:sz w:val="28"/>
          <w:szCs w:val="28"/>
        </w:rPr>
      </w:pPr>
      <w:r w:rsidRPr="00E009DF">
        <w:rPr>
          <w:rFonts w:asciiTheme="majorEastAsia" w:eastAsiaTheme="majorEastAsia" w:hAnsiTheme="majorEastAsia" w:cs="Times New Roman" w:hint="eastAsia"/>
          <w:sz w:val="28"/>
          <w:szCs w:val="28"/>
        </w:rPr>
        <w:t>コラム　企業での取組み事</w:t>
      </w:r>
      <w:r>
        <w:rPr>
          <w:rFonts w:asciiTheme="majorEastAsia" w:eastAsiaTheme="majorEastAsia" w:hAnsiTheme="majorEastAsia" w:cs="Times New Roman" w:hint="eastAsia"/>
          <w:sz w:val="28"/>
          <w:szCs w:val="28"/>
        </w:rPr>
        <w:t>例・・・・・・・・・・・・</w:t>
      </w:r>
      <w:r w:rsidRPr="00E009DF">
        <w:rPr>
          <w:rFonts w:asciiTheme="majorEastAsia" w:eastAsiaTheme="majorEastAsia" w:hAnsiTheme="majorEastAsia" w:cs="Times New Roman" w:hint="eastAsia"/>
          <w:sz w:val="28"/>
          <w:szCs w:val="28"/>
        </w:rPr>
        <w:t>・・・・・・・</w:t>
      </w:r>
      <w:r>
        <w:rPr>
          <w:rFonts w:asciiTheme="majorEastAsia" w:eastAsiaTheme="majorEastAsia" w:hAnsiTheme="majorEastAsia" w:cs="Times New Roman" w:hint="eastAsia"/>
          <w:sz w:val="28"/>
          <w:szCs w:val="28"/>
        </w:rPr>
        <w:t>３５</w:t>
      </w:r>
    </w:p>
    <w:p w:rsidR="00017566" w:rsidRPr="004F5B19" w:rsidRDefault="00017566" w:rsidP="00017566">
      <w:pPr>
        <w:widowControl/>
        <w:jc w:val="left"/>
        <w:rPr>
          <w:rFonts w:asciiTheme="majorEastAsia" w:eastAsiaTheme="majorEastAsia" w:hAnsiTheme="majorEastAsia" w:cs="Times New Roman"/>
          <w:sz w:val="24"/>
          <w:szCs w:val="24"/>
        </w:rPr>
      </w:pPr>
    </w:p>
    <w:p w:rsidR="00017566" w:rsidRPr="00E009DF" w:rsidRDefault="00017566" w:rsidP="00017566">
      <w:pPr>
        <w:widowControl/>
        <w:jc w:val="left"/>
        <w:rPr>
          <w:rFonts w:asciiTheme="majorEastAsia" w:eastAsiaTheme="majorEastAsia" w:hAnsiTheme="majorEastAsia" w:cs="Times New Roman"/>
          <w:sz w:val="28"/>
          <w:szCs w:val="28"/>
        </w:rPr>
      </w:pPr>
      <w:r>
        <w:rPr>
          <w:rFonts w:asciiTheme="majorEastAsia" w:eastAsiaTheme="majorEastAsia" w:hAnsiTheme="majorEastAsia" w:cs="Times New Roman" w:hint="eastAsia"/>
          <w:sz w:val="28"/>
          <w:szCs w:val="28"/>
        </w:rPr>
        <w:t>参考資料・・・・・・・・・・・・・・・・・・・・・・・・・・・・３７</w:t>
      </w:r>
    </w:p>
    <w:p w:rsidR="00017566" w:rsidRDefault="00017566" w:rsidP="00017566">
      <w:pPr>
        <w:widowControl/>
        <w:jc w:val="left"/>
        <w:rPr>
          <w:rFonts w:asciiTheme="majorEastAsia" w:eastAsiaTheme="majorEastAsia" w:hAnsiTheme="majorEastAsia" w:cs="Times New Roman"/>
          <w:szCs w:val="21"/>
        </w:rPr>
      </w:pPr>
      <w:r>
        <w:rPr>
          <w:rFonts w:asciiTheme="majorEastAsia" w:eastAsiaTheme="majorEastAsia" w:hAnsiTheme="majorEastAsia" w:cs="Times New Roman"/>
          <w:szCs w:val="21"/>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017566" w:rsidRPr="002D7646" w:rsidTr="00017566">
        <w:tc>
          <w:tcPr>
            <w:tcW w:w="9944" w:type="dxa"/>
            <w:shd w:val="clear" w:color="auto" w:fill="FABF8F" w:themeFill="accent6" w:themeFillTint="99"/>
          </w:tcPr>
          <w:p w:rsidR="00017566" w:rsidRPr="00AB3B18" w:rsidRDefault="00017566" w:rsidP="00017566">
            <w:pPr>
              <w:rPr>
                <w:rFonts w:asciiTheme="majorEastAsia" w:eastAsiaTheme="majorEastAsia" w:hAnsiTheme="majorEastAsia"/>
                <w:b/>
                <w:sz w:val="36"/>
                <w:szCs w:val="36"/>
              </w:rPr>
            </w:pPr>
            <w:r w:rsidRPr="00AB3B18">
              <w:rPr>
                <w:rFonts w:asciiTheme="majorEastAsia" w:eastAsiaTheme="majorEastAsia" w:hAnsiTheme="majorEastAsia" w:cs="Times New Roman" w:hint="eastAsia"/>
                <w:b/>
                <w:kern w:val="0"/>
                <w:sz w:val="36"/>
                <w:szCs w:val="36"/>
              </w:rPr>
              <w:lastRenderedPageBreak/>
              <w:t>はじめに</w:t>
            </w:r>
          </w:p>
        </w:tc>
      </w:tr>
    </w:tbl>
    <w:p w:rsidR="00017566" w:rsidRPr="00312541" w:rsidRDefault="00017566" w:rsidP="00017566">
      <w:pPr>
        <w:widowControl/>
        <w:jc w:val="left"/>
        <w:rPr>
          <w:rFonts w:asciiTheme="majorEastAsia" w:eastAsiaTheme="majorEastAsia" w:hAnsiTheme="majorEastAsia" w:cs="Times New Roman"/>
          <w:b/>
          <w:sz w:val="36"/>
          <w:szCs w:val="36"/>
        </w:rPr>
      </w:pPr>
      <w:r w:rsidRPr="00312541">
        <w:rPr>
          <w:rFonts w:asciiTheme="majorEastAsia" w:eastAsiaTheme="majorEastAsia" w:hAnsiTheme="majorEastAsia" w:cs="Times New Roman" w:hint="eastAsia"/>
          <w:b/>
          <w:sz w:val="36"/>
          <w:szCs w:val="36"/>
        </w:rPr>
        <w:t>１　ガイドライン策定の背景</w:t>
      </w:r>
    </w:p>
    <w:p w:rsidR="00017566" w:rsidRPr="00312541" w:rsidRDefault="00017566" w:rsidP="00017566">
      <w:pPr>
        <w:widowControl/>
        <w:jc w:val="left"/>
        <w:rPr>
          <w:rFonts w:asciiTheme="majorEastAsia" w:eastAsiaTheme="majorEastAsia" w:hAnsiTheme="majorEastAsia" w:cs="Times New Roman"/>
          <w:b/>
          <w:sz w:val="32"/>
          <w:szCs w:val="32"/>
        </w:rPr>
      </w:pPr>
      <w:r w:rsidRPr="00312541">
        <w:rPr>
          <w:rFonts w:asciiTheme="majorEastAsia" w:eastAsiaTheme="majorEastAsia" w:hAnsiTheme="majorEastAsia" w:cs="Times New Roman" w:hint="eastAsia"/>
          <w:b/>
          <w:sz w:val="32"/>
          <w:szCs w:val="32"/>
        </w:rPr>
        <w:t>（１）障害者差別解消法の成立</w:t>
      </w:r>
    </w:p>
    <w:p w:rsidR="00017566" w:rsidRDefault="00017566" w:rsidP="00017566">
      <w:pPr>
        <w:widowControl/>
        <w:ind w:firstLineChars="100" w:firstLine="240"/>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昭和５６年の「国際障害者年」を契機としたノーマライゼーションの流れの中で、平成１８年に国連で障害者の権利に関する条約（以下「障害者権利条約」といいます。）が採択されるなど、障がい者の権利の実現に向けた取組みが国際的に進展しています。</w:t>
      </w:r>
    </w:p>
    <w:p w:rsidR="00017566" w:rsidRPr="004F5B19" w:rsidRDefault="00017566" w:rsidP="00017566">
      <w:pPr>
        <w:widowControl/>
        <w:ind w:firstLineChars="100" w:firstLine="240"/>
        <w:jc w:val="left"/>
        <w:rPr>
          <w:rFonts w:asciiTheme="majorEastAsia" w:eastAsiaTheme="majorEastAsia" w:hAnsiTheme="majorEastAsia" w:cs="Times New Roman"/>
          <w:sz w:val="24"/>
          <w:szCs w:val="24"/>
        </w:rPr>
      </w:pPr>
    </w:p>
    <w:p w:rsidR="00017566" w:rsidRPr="004F5B19" w:rsidRDefault="00017566" w:rsidP="00017566">
      <w:pPr>
        <w:widowControl/>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 xml:space="preserve">　我が国でも、障害者権利条約の趣旨を踏まえ、平成２３年に障害者基本法の改正が行われ、その第４条で、「差別の禁止」が基本原則として規定されました。平成２５年６月には、同法の「差別の禁止」を具体化し、障がいを理由とする差別の解消を社会において推進するため、障害を理由とする差別の解消の推進に関する法律（以下「障害者差別解消法」といいます。）が制定されました（平成２８年４月施行）。これらの国内法の整備を受けて、日本は平成２６年１月に障害者権利条約の締結国となりました。</w:t>
      </w:r>
    </w:p>
    <w:p w:rsidR="00017566" w:rsidRPr="004F5B19" w:rsidRDefault="00017566" w:rsidP="00017566">
      <w:pPr>
        <w:widowControl/>
        <w:jc w:val="left"/>
        <w:rPr>
          <w:rFonts w:asciiTheme="majorEastAsia" w:eastAsiaTheme="majorEastAsia" w:hAnsiTheme="majorEastAsia" w:cs="Times New Roman"/>
          <w:sz w:val="24"/>
          <w:szCs w:val="24"/>
        </w:rPr>
      </w:pPr>
    </w:p>
    <w:p w:rsidR="00017566" w:rsidRPr="00312541" w:rsidRDefault="00017566" w:rsidP="00017566">
      <w:pPr>
        <w:widowControl/>
        <w:jc w:val="left"/>
        <w:rPr>
          <w:rFonts w:asciiTheme="majorEastAsia" w:eastAsiaTheme="majorEastAsia" w:hAnsiTheme="majorEastAsia" w:cs="Times New Roman"/>
          <w:b/>
          <w:sz w:val="32"/>
          <w:szCs w:val="32"/>
        </w:rPr>
      </w:pPr>
      <w:r w:rsidRPr="00312541">
        <w:rPr>
          <w:rFonts w:asciiTheme="majorEastAsia" w:eastAsiaTheme="majorEastAsia" w:hAnsiTheme="majorEastAsia" w:cs="Times New Roman" w:hint="eastAsia"/>
          <w:b/>
          <w:sz w:val="32"/>
          <w:szCs w:val="32"/>
        </w:rPr>
        <w:t>（２）現状と課題～何が差別に当たるのか～</w:t>
      </w:r>
    </w:p>
    <w:p w:rsidR="00017566" w:rsidRDefault="00017566" w:rsidP="00017566">
      <w:pPr>
        <w:widowControl/>
        <w:ind w:firstLineChars="100" w:firstLine="240"/>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大阪府では、障害者基本法の改正を受けて、平成２４年３月に策定した「第４次大阪府障がい者計画」において、「人が人間（ひと）として支えあいともに生きる自立支援社会づくり」を基本理念に、「障がい者差別の禁止と合理的配慮の追求」を基本原則の一つに掲げ、同計画に基づく施策を推進しています。</w:t>
      </w:r>
    </w:p>
    <w:p w:rsidR="00017566" w:rsidRPr="004F5B19" w:rsidRDefault="00017566" w:rsidP="00017566">
      <w:pPr>
        <w:widowControl/>
        <w:ind w:firstLineChars="100" w:firstLine="240"/>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平成２５年４月には、府民の皆様の合理的配慮の実践の促進を図ることを目的に、様々な場面で実践されている障がい者に対する配慮や工夫の具体的な事例を幅広く募集して取りまとめ、公表しました。</w:t>
      </w:r>
    </w:p>
    <w:p w:rsidR="00017566" w:rsidRDefault="00017566" w:rsidP="00017566">
      <w:pPr>
        <w:widowControl/>
        <w:jc w:val="left"/>
        <w:rPr>
          <w:rFonts w:asciiTheme="majorEastAsia" w:eastAsiaTheme="majorEastAsia" w:hAnsiTheme="majorEastAsia" w:cs="Times New Roman"/>
          <w:szCs w:val="21"/>
        </w:rPr>
      </w:pPr>
    </w:p>
    <w:tbl>
      <w:tblPr>
        <w:tblStyle w:val="ab"/>
        <w:tblW w:w="0" w:type="auto"/>
        <w:tblLook w:val="04A0" w:firstRow="1" w:lastRow="0" w:firstColumn="1" w:lastColumn="0" w:noHBand="0" w:noVBand="1"/>
      </w:tblPr>
      <w:tblGrid>
        <w:gridCol w:w="9944"/>
      </w:tblGrid>
      <w:tr w:rsidR="00017566" w:rsidTr="00017566">
        <w:tc>
          <w:tcPr>
            <w:tcW w:w="9944" w:type="dxa"/>
          </w:tcPr>
          <w:p w:rsidR="00017566" w:rsidRPr="00101083" w:rsidRDefault="00017566" w:rsidP="00017566">
            <w:pPr>
              <w:widowControl/>
              <w:jc w:val="left"/>
              <w:rPr>
                <w:rFonts w:asciiTheme="majorEastAsia" w:eastAsiaTheme="majorEastAsia" w:hAnsiTheme="majorEastAsia" w:cs="Times New Roman"/>
                <w:b/>
                <w:sz w:val="28"/>
                <w:szCs w:val="28"/>
              </w:rPr>
            </w:pPr>
            <w:r w:rsidRPr="00101083">
              <w:rPr>
                <w:rFonts w:asciiTheme="majorEastAsia" w:eastAsiaTheme="majorEastAsia" w:hAnsiTheme="majorEastAsia" w:cs="Times New Roman" w:hint="eastAsia"/>
                <w:b/>
                <w:sz w:val="28"/>
                <w:szCs w:val="28"/>
              </w:rPr>
              <w:t>第４次大阪府障がい者計画（平成２４年３月策定）</w:t>
            </w:r>
          </w:p>
          <w:p w:rsidR="00017566" w:rsidRPr="004F5B19" w:rsidRDefault="00017566" w:rsidP="00017566">
            <w:pPr>
              <w:widowControl/>
              <w:ind w:firstLineChars="100" w:firstLine="240"/>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基本理念</w:t>
            </w:r>
          </w:p>
          <w:p w:rsidR="00017566" w:rsidRPr="004F5B19" w:rsidRDefault="00017566" w:rsidP="00017566">
            <w:pPr>
              <w:widowControl/>
              <w:ind w:firstLineChars="200" w:firstLine="562"/>
              <w:jc w:val="left"/>
              <w:rPr>
                <w:rFonts w:asciiTheme="majorEastAsia" w:eastAsiaTheme="majorEastAsia" w:hAnsiTheme="majorEastAsia" w:cs="Times New Roman"/>
                <w:b/>
                <w:sz w:val="28"/>
                <w:szCs w:val="28"/>
              </w:rPr>
            </w:pPr>
            <w:r w:rsidRPr="004F5B19">
              <w:rPr>
                <w:rFonts w:asciiTheme="majorEastAsia" w:eastAsiaTheme="majorEastAsia" w:hAnsiTheme="majorEastAsia" w:cs="Times New Roman" w:hint="eastAsia"/>
                <w:b/>
                <w:sz w:val="28"/>
                <w:szCs w:val="28"/>
              </w:rPr>
              <w:t>人が人間（ひと）として支えあいともに生きる自立支援社会づくり</w:t>
            </w:r>
          </w:p>
          <w:p w:rsidR="00017566" w:rsidRPr="004F5B19" w:rsidRDefault="00017566" w:rsidP="00017566">
            <w:pPr>
              <w:widowControl/>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 xml:space="preserve">　基本原則</w:t>
            </w:r>
          </w:p>
          <w:p w:rsidR="00017566" w:rsidRPr="004F5B19" w:rsidRDefault="00017566" w:rsidP="00017566">
            <w:pPr>
              <w:widowControl/>
              <w:jc w:val="left"/>
              <w:rPr>
                <w:rFonts w:asciiTheme="majorEastAsia" w:eastAsiaTheme="majorEastAsia" w:hAnsiTheme="majorEastAsia" w:cs="Times New Roman"/>
                <w:b/>
                <w:sz w:val="24"/>
                <w:szCs w:val="24"/>
              </w:rPr>
            </w:pPr>
            <w:r w:rsidRPr="004F5B19">
              <w:rPr>
                <w:rFonts w:asciiTheme="majorEastAsia" w:eastAsiaTheme="majorEastAsia" w:hAnsiTheme="majorEastAsia" w:cs="Times New Roman" w:hint="eastAsia"/>
                <w:sz w:val="24"/>
                <w:szCs w:val="24"/>
              </w:rPr>
              <w:t xml:space="preserve">　　</w:t>
            </w:r>
            <w:r w:rsidRPr="004F5B19">
              <w:rPr>
                <w:rFonts w:asciiTheme="majorEastAsia" w:eastAsiaTheme="majorEastAsia" w:hAnsiTheme="majorEastAsia" w:cs="Times New Roman" w:hint="eastAsia"/>
                <w:b/>
                <w:sz w:val="24"/>
                <w:szCs w:val="24"/>
              </w:rPr>
              <w:t>（１）権利の主体としての障がい者の尊厳の保持</w:t>
            </w:r>
          </w:p>
          <w:p w:rsidR="00017566" w:rsidRPr="004F5B19" w:rsidRDefault="00017566" w:rsidP="00017566">
            <w:pPr>
              <w:widowControl/>
              <w:ind w:firstLineChars="200" w:firstLine="482"/>
              <w:jc w:val="left"/>
              <w:rPr>
                <w:rFonts w:asciiTheme="majorEastAsia" w:eastAsiaTheme="majorEastAsia" w:hAnsiTheme="majorEastAsia" w:cs="Times New Roman"/>
                <w:b/>
                <w:sz w:val="24"/>
                <w:szCs w:val="24"/>
              </w:rPr>
            </w:pPr>
            <w:r w:rsidRPr="004F5B19">
              <w:rPr>
                <w:rFonts w:asciiTheme="majorEastAsia" w:eastAsiaTheme="majorEastAsia" w:hAnsiTheme="majorEastAsia" w:cs="Times New Roman" w:hint="eastAsia"/>
                <w:b/>
                <w:sz w:val="24"/>
                <w:szCs w:val="24"/>
              </w:rPr>
              <w:t>（２）社会的障壁の除去・改善</w:t>
            </w:r>
          </w:p>
          <w:p w:rsidR="00017566" w:rsidRPr="004F5B19" w:rsidRDefault="00017566" w:rsidP="00017566">
            <w:pPr>
              <w:widowControl/>
              <w:ind w:firstLineChars="200" w:firstLine="482"/>
              <w:jc w:val="left"/>
              <w:rPr>
                <w:rFonts w:asciiTheme="majorEastAsia" w:eastAsiaTheme="majorEastAsia" w:hAnsiTheme="majorEastAsia" w:cs="Times New Roman"/>
                <w:b/>
                <w:sz w:val="24"/>
                <w:szCs w:val="24"/>
              </w:rPr>
            </w:pPr>
            <w:r w:rsidRPr="004F5B19">
              <w:rPr>
                <w:rFonts w:asciiTheme="majorEastAsia" w:eastAsiaTheme="majorEastAsia" w:hAnsiTheme="majorEastAsia" w:cs="Times New Roman" w:hint="eastAsia"/>
                <w:b/>
                <w:sz w:val="24"/>
                <w:szCs w:val="24"/>
              </w:rPr>
              <w:t>（３）障がい者差別の禁止と合理的配慮の追求</w:t>
            </w:r>
          </w:p>
          <w:p w:rsidR="00017566" w:rsidRPr="004F5B19" w:rsidRDefault="00017566" w:rsidP="00017566">
            <w:pPr>
              <w:widowControl/>
              <w:ind w:firstLineChars="200" w:firstLine="482"/>
              <w:jc w:val="left"/>
              <w:rPr>
                <w:rFonts w:asciiTheme="majorEastAsia" w:eastAsiaTheme="majorEastAsia" w:hAnsiTheme="majorEastAsia" w:cs="Times New Roman"/>
                <w:b/>
                <w:sz w:val="24"/>
                <w:szCs w:val="24"/>
              </w:rPr>
            </w:pPr>
            <w:r w:rsidRPr="004F5B19">
              <w:rPr>
                <w:rFonts w:asciiTheme="majorEastAsia" w:eastAsiaTheme="majorEastAsia" w:hAnsiTheme="majorEastAsia" w:cs="Times New Roman" w:hint="eastAsia"/>
                <w:b/>
                <w:sz w:val="24"/>
                <w:szCs w:val="24"/>
              </w:rPr>
              <w:t>（４）真の共生社会・インクルーシブな社会の実現</w:t>
            </w:r>
          </w:p>
          <w:p w:rsidR="00017566" w:rsidRPr="002D7646" w:rsidRDefault="00017566" w:rsidP="00017566">
            <w:pPr>
              <w:widowControl/>
              <w:ind w:firstLineChars="200" w:firstLine="482"/>
              <w:jc w:val="left"/>
              <w:rPr>
                <w:rFonts w:asciiTheme="majorEastAsia" w:eastAsiaTheme="majorEastAsia" w:hAnsiTheme="majorEastAsia" w:cs="Times New Roman"/>
                <w:b/>
                <w:sz w:val="24"/>
                <w:szCs w:val="24"/>
              </w:rPr>
            </w:pPr>
            <w:r w:rsidRPr="004F5B19">
              <w:rPr>
                <w:rFonts w:asciiTheme="majorEastAsia" w:eastAsiaTheme="majorEastAsia" w:hAnsiTheme="majorEastAsia" w:cs="Times New Roman" w:hint="eastAsia"/>
                <w:b/>
                <w:sz w:val="24"/>
                <w:szCs w:val="24"/>
              </w:rPr>
              <w:t>（５）多様な主体による協働</w:t>
            </w:r>
          </w:p>
        </w:tc>
      </w:tr>
    </w:tbl>
    <w:p w:rsidR="00017566" w:rsidRPr="004F5B19" w:rsidRDefault="00017566" w:rsidP="00017566">
      <w:pPr>
        <w:widowControl/>
        <w:ind w:firstLineChars="100" w:firstLine="240"/>
        <w:jc w:val="left"/>
        <w:rPr>
          <w:rFonts w:asciiTheme="majorEastAsia" w:eastAsiaTheme="majorEastAsia" w:hAnsiTheme="majorEastAsia" w:cs="Times New Roman"/>
          <w:sz w:val="24"/>
          <w:szCs w:val="24"/>
        </w:rPr>
      </w:pPr>
    </w:p>
    <w:p w:rsidR="00017566" w:rsidRPr="004F5B19" w:rsidRDefault="00017566" w:rsidP="00017566">
      <w:pPr>
        <w:widowControl/>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 xml:space="preserve">　しかし、残念ながら、依然として、障がいや障がい者に対する理解不足等により、障がい者が生活のなかで嫌な思いをしているほか、差別を受けたと感じている現状があります。平成２５年１０月には、障がいを理由とした差別と思われる事例の募集を行いましたが、約２か月の間に６９１件の事例が寄せ</w:t>
      </w:r>
      <w:r>
        <w:rPr>
          <w:rFonts w:asciiTheme="majorEastAsia" w:eastAsiaTheme="majorEastAsia" w:hAnsiTheme="majorEastAsia" w:cs="Times New Roman" w:hint="eastAsia"/>
          <w:sz w:val="24"/>
          <w:szCs w:val="24"/>
        </w:rPr>
        <w:t>ら</w:t>
      </w:r>
      <w:r w:rsidRPr="004F5B19">
        <w:rPr>
          <w:rFonts w:asciiTheme="majorEastAsia" w:eastAsiaTheme="majorEastAsia" w:hAnsiTheme="majorEastAsia" w:cs="Times New Roman" w:hint="eastAsia"/>
          <w:sz w:val="24"/>
          <w:szCs w:val="24"/>
        </w:rPr>
        <w:t>れました。</w:t>
      </w:r>
    </w:p>
    <w:p w:rsidR="00017566" w:rsidRPr="004F5B19" w:rsidRDefault="00017566" w:rsidP="00017566">
      <w:pPr>
        <w:widowControl/>
        <w:ind w:firstLineChars="100" w:firstLine="240"/>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一方で、障害者差別解消法では、障がいを理由とする差別の禁止が規定されたものの、何が差別に当たるのか、合理的配慮としてどのような措置が望ましいのか、といった具体的な内容は明らかにされていません。障がいを理由とする差別を無くし、共生社会を実現していくためには、これらの具体的な内容をわかりやすく示していく必要があります。</w:t>
      </w:r>
    </w:p>
    <w:p w:rsidR="00017566" w:rsidRDefault="00017566" w:rsidP="00017566">
      <w:pPr>
        <w:widowControl/>
        <w:jc w:val="left"/>
        <w:rPr>
          <w:rFonts w:asciiTheme="majorEastAsia" w:eastAsiaTheme="majorEastAsia" w:hAnsiTheme="majorEastAsia" w:cs="Times New Roman"/>
          <w:sz w:val="24"/>
          <w:szCs w:val="24"/>
        </w:rPr>
      </w:pPr>
    </w:p>
    <w:p w:rsidR="00017566" w:rsidRPr="00312541" w:rsidRDefault="00017566" w:rsidP="00017566">
      <w:pPr>
        <w:widowControl/>
        <w:jc w:val="left"/>
        <w:rPr>
          <w:rFonts w:asciiTheme="majorEastAsia" w:eastAsiaTheme="majorEastAsia" w:hAnsiTheme="majorEastAsia" w:cs="Times New Roman"/>
          <w:b/>
          <w:sz w:val="36"/>
          <w:szCs w:val="36"/>
        </w:rPr>
      </w:pPr>
      <w:r w:rsidRPr="00312541">
        <w:rPr>
          <w:rFonts w:asciiTheme="majorEastAsia" w:eastAsiaTheme="majorEastAsia" w:hAnsiTheme="majorEastAsia" w:cs="Times New Roman" w:hint="eastAsia"/>
          <w:b/>
          <w:sz w:val="36"/>
          <w:szCs w:val="36"/>
        </w:rPr>
        <w:t>２　ガイドラインの目的</w:t>
      </w:r>
    </w:p>
    <w:p w:rsidR="00017566" w:rsidRPr="004F5B19" w:rsidRDefault="00017566" w:rsidP="00017566">
      <w:pPr>
        <w:widowControl/>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 xml:space="preserve">　このガイドラインは、障害者差別解消法に基づいて、何が差別に当たるのか、合理的配慮としてどのような措置が望ましいのかなどについて基本的な考え方や具体的な事例等をわかりやすく記載することで、障がいを理由とする差別について府民の皆様の関心と理解を深めるために作成しました。</w:t>
      </w:r>
    </w:p>
    <w:p w:rsidR="00017566" w:rsidRPr="004F5B19" w:rsidRDefault="00017566" w:rsidP="00017566">
      <w:pPr>
        <w:widowControl/>
        <w:jc w:val="left"/>
        <w:rPr>
          <w:rFonts w:asciiTheme="majorEastAsia" w:eastAsiaTheme="majorEastAsia" w:hAnsiTheme="majorEastAsia" w:cs="Times New Roman"/>
          <w:sz w:val="24"/>
          <w:szCs w:val="24"/>
        </w:rPr>
      </w:pPr>
    </w:p>
    <w:p w:rsidR="00017566" w:rsidRPr="004F5B19" w:rsidRDefault="00017566" w:rsidP="00017566">
      <w:pPr>
        <w:widowControl/>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 xml:space="preserve">　作成に当たっては、国の基本的な考え方が示されている障がいを理由とする差別の解消の推進に関する基本方針</w:t>
      </w:r>
      <w:r w:rsidRPr="004F5B19">
        <w:rPr>
          <w:rFonts w:asciiTheme="majorEastAsia" w:eastAsiaTheme="majorEastAsia" w:hAnsiTheme="majorEastAsia" w:cs="Times New Roman" w:hint="eastAsia"/>
          <w:sz w:val="24"/>
          <w:szCs w:val="24"/>
          <w:shd w:val="pct15" w:color="auto" w:fill="FFFFFF"/>
        </w:rPr>
        <w:t>（原案）</w:t>
      </w:r>
      <w:r w:rsidRPr="004F5B19">
        <w:rPr>
          <w:rFonts w:asciiTheme="majorEastAsia" w:eastAsiaTheme="majorEastAsia" w:hAnsiTheme="majorEastAsia" w:cs="Times New Roman" w:hint="eastAsia"/>
          <w:sz w:val="24"/>
          <w:szCs w:val="24"/>
        </w:rPr>
        <w:t>を参考に、まず差別についての基本的な考え方をよりわかりやすく示し、差別や望ましい合理的配慮の具体的な事例を盛り込むことで、府民の皆様により具体的なイメージをもって理解していただ</w:t>
      </w:r>
      <w:r>
        <w:rPr>
          <w:rFonts w:asciiTheme="majorEastAsia" w:eastAsiaTheme="majorEastAsia" w:hAnsiTheme="majorEastAsia" w:cs="Times New Roman" w:hint="eastAsia"/>
          <w:sz w:val="24"/>
          <w:szCs w:val="24"/>
        </w:rPr>
        <w:t>く</w:t>
      </w:r>
      <w:r w:rsidRPr="004F5B19">
        <w:rPr>
          <w:rFonts w:asciiTheme="majorEastAsia" w:eastAsiaTheme="majorEastAsia" w:hAnsiTheme="majorEastAsia" w:cs="Times New Roman" w:hint="eastAsia"/>
          <w:sz w:val="24"/>
          <w:szCs w:val="24"/>
        </w:rPr>
        <w:t>ことを目指しました。</w:t>
      </w:r>
    </w:p>
    <w:p w:rsidR="00017566" w:rsidRPr="004F5B19" w:rsidRDefault="00017566" w:rsidP="00017566">
      <w:pPr>
        <w:widowControl/>
        <w:jc w:val="left"/>
        <w:rPr>
          <w:rFonts w:asciiTheme="majorEastAsia" w:eastAsiaTheme="majorEastAsia" w:hAnsiTheme="majorEastAsia" w:cs="Times New Roman"/>
          <w:sz w:val="24"/>
          <w:szCs w:val="24"/>
        </w:rPr>
      </w:pPr>
    </w:p>
    <w:p w:rsidR="00017566" w:rsidRPr="004F5B19" w:rsidRDefault="00017566" w:rsidP="00017566">
      <w:pPr>
        <w:widowControl/>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 xml:space="preserve">　差別の事例を見ても、障がいや障がい者に対する理解不足が原因と思われることが少なくありません。「知らないこと」、「わからないこと」を差別につなげないように、障がいを理由とする差別についての理解を深め、差別を未然に防止することを、このガイドラインは目的としています。</w:t>
      </w:r>
    </w:p>
    <w:p w:rsidR="00017566" w:rsidRDefault="00017566" w:rsidP="00017566">
      <w:pPr>
        <w:widowControl/>
        <w:ind w:firstLineChars="100" w:firstLine="240"/>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もし、差別と思われる出来事が起きた際にも、どうすればいいのかを考え、対話し、理解し合うきっかけに</w:t>
      </w:r>
      <w:r>
        <w:rPr>
          <w:rFonts w:asciiTheme="majorEastAsia" w:eastAsiaTheme="majorEastAsia" w:hAnsiTheme="majorEastAsia" w:cs="Times New Roman" w:hint="eastAsia"/>
          <w:sz w:val="24"/>
          <w:szCs w:val="24"/>
        </w:rPr>
        <w:t>このガイドラインを</w:t>
      </w:r>
      <w:r w:rsidRPr="004F5B19">
        <w:rPr>
          <w:rFonts w:asciiTheme="majorEastAsia" w:eastAsiaTheme="majorEastAsia" w:hAnsiTheme="majorEastAsia" w:cs="Times New Roman" w:hint="eastAsia"/>
          <w:sz w:val="24"/>
          <w:szCs w:val="24"/>
        </w:rPr>
        <w:t>ご活用ください。</w:t>
      </w:r>
    </w:p>
    <w:p w:rsidR="00017566" w:rsidRPr="004F5B19" w:rsidRDefault="00017566" w:rsidP="00017566">
      <w:pPr>
        <w:widowControl/>
        <w:ind w:firstLineChars="100" w:firstLine="240"/>
        <w:jc w:val="left"/>
        <w:rPr>
          <w:rFonts w:asciiTheme="majorEastAsia" w:eastAsiaTheme="majorEastAsia" w:hAnsiTheme="majorEastAsia" w:cs="Times New Roman"/>
          <w:sz w:val="24"/>
          <w:szCs w:val="24"/>
        </w:rPr>
      </w:pPr>
    </w:p>
    <w:p w:rsidR="00017566" w:rsidRPr="004F5B19" w:rsidRDefault="00017566" w:rsidP="00017566">
      <w:pPr>
        <w:widowControl/>
        <w:ind w:firstLineChars="100" w:firstLine="240"/>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ガイドラインは、「理解し合うこと」、「対話すること」、「考えること」のきっかけを提供するものです。</w:t>
      </w:r>
    </w:p>
    <w:p w:rsidR="00017566" w:rsidRPr="004F5B19" w:rsidRDefault="00017566" w:rsidP="00017566">
      <w:pPr>
        <w:widowControl/>
        <w:jc w:val="left"/>
        <w:rPr>
          <w:rFonts w:asciiTheme="majorEastAsia" w:eastAsiaTheme="majorEastAsia" w:hAnsiTheme="majorEastAsia" w:cs="Times New Roman"/>
          <w:sz w:val="24"/>
          <w:szCs w:val="24"/>
        </w:rPr>
      </w:pPr>
    </w:p>
    <w:p w:rsidR="00017566" w:rsidRPr="004F5B19" w:rsidRDefault="00017566" w:rsidP="00017566">
      <w:pPr>
        <w:widowControl/>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 xml:space="preserve">　障害者差別解消法は障がい者</w:t>
      </w:r>
      <w:r>
        <w:rPr>
          <w:rFonts w:asciiTheme="majorEastAsia" w:eastAsiaTheme="majorEastAsia" w:hAnsiTheme="majorEastAsia" w:cs="Times New Roman" w:hint="eastAsia"/>
          <w:sz w:val="24"/>
          <w:szCs w:val="24"/>
        </w:rPr>
        <w:t>と障がいのない人が理解し合うものです</w:t>
      </w:r>
      <w:r w:rsidRPr="004F5B19">
        <w:rPr>
          <w:rFonts w:asciiTheme="majorEastAsia" w:eastAsiaTheme="majorEastAsia" w:hAnsiTheme="majorEastAsia" w:cs="Times New Roman" w:hint="eastAsia"/>
          <w:sz w:val="24"/>
          <w:szCs w:val="24"/>
        </w:rPr>
        <w:t>。障がいを理由とする差別を無くすためには、障がい者も、障がいのない人も、府民全体で取組みを進めていくことが必要です。</w:t>
      </w:r>
    </w:p>
    <w:p w:rsidR="00017566" w:rsidRPr="004F5B19" w:rsidRDefault="00017566" w:rsidP="00017566">
      <w:pPr>
        <w:widowControl/>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 xml:space="preserve">　現在、障がい</w:t>
      </w:r>
      <w:r>
        <w:rPr>
          <w:rFonts w:asciiTheme="majorEastAsia" w:eastAsiaTheme="majorEastAsia" w:hAnsiTheme="majorEastAsia" w:cs="Times New Roman" w:hint="eastAsia"/>
          <w:sz w:val="24"/>
          <w:szCs w:val="24"/>
        </w:rPr>
        <w:t>の</w:t>
      </w:r>
      <w:r w:rsidRPr="004F5B19">
        <w:rPr>
          <w:rFonts w:asciiTheme="majorEastAsia" w:eastAsiaTheme="majorEastAsia" w:hAnsiTheme="majorEastAsia" w:cs="Times New Roman" w:hint="eastAsia"/>
          <w:sz w:val="24"/>
          <w:szCs w:val="24"/>
        </w:rPr>
        <w:t>ない人も、病気や事故、高齢化により、日常生活や社会生活で不便を感じ、様々な配慮を必要とすること</w:t>
      </w:r>
      <w:r>
        <w:rPr>
          <w:rFonts w:asciiTheme="majorEastAsia" w:eastAsiaTheme="majorEastAsia" w:hAnsiTheme="majorEastAsia" w:cs="Times New Roman" w:hint="eastAsia"/>
          <w:sz w:val="24"/>
          <w:szCs w:val="24"/>
        </w:rPr>
        <w:t>も考えられます</w:t>
      </w:r>
      <w:r w:rsidRPr="004F5B19">
        <w:rPr>
          <w:rFonts w:asciiTheme="majorEastAsia" w:eastAsiaTheme="majorEastAsia" w:hAnsiTheme="majorEastAsia" w:cs="Times New Roman" w:hint="eastAsia"/>
          <w:sz w:val="24"/>
          <w:szCs w:val="24"/>
        </w:rPr>
        <w:t>。</w:t>
      </w:r>
    </w:p>
    <w:p w:rsidR="00017566" w:rsidRPr="004F5B19" w:rsidRDefault="00017566" w:rsidP="00017566">
      <w:pPr>
        <w:widowControl/>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lastRenderedPageBreak/>
        <w:t xml:space="preserve">　また、ユニバーサルデザインなど、障がい者に対する配慮は、</w:t>
      </w:r>
      <w:r>
        <w:rPr>
          <w:rFonts w:asciiTheme="majorEastAsia" w:eastAsiaTheme="majorEastAsia" w:hAnsiTheme="majorEastAsia" w:cs="Times New Roman" w:hint="eastAsia"/>
          <w:sz w:val="24"/>
          <w:szCs w:val="24"/>
        </w:rPr>
        <w:t>すべての人に使いやすい工夫や配慮に</w:t>
      </w:r>
      <w:r w:rsidRPr="004F5B19">
        <w:rPr>
          <w:rFonts w:asciiTheme="majorEastAsia" w:eastAsiaTheme="majorEastAsia" w:hAnsiTheme="majorEastAsia" w:cs="Times New Roman" w:hint="eastAsia"/>
          <w:sz w:val="24"/>
          <w:szCs w:val="24"/>
        </w:rPr>
        <w:t>つながります。障がいを理由とする差別をなくす取組みを進めることは、誰もが暮らしやすい共生社会をつくっていくこと</w:t>
      </w:r>
      <w:r>
        <w:rPr>
          <w:rFonts w:asciiTheme="majorEastAsia" w:eastAsiaTheme="majorEastAsia" w:hAnsiTheme="majorEastAsia" w:cs="Times New Roman" w:hint="eastAsia"/>
          <w:sz w:val="24"/>
          <w:szCs w:val="24"/>
        </w:rPr>
        <w:t>になります</w:t>
      </w:r>
      <w:r w:rsidRPr="004F5B19">
        <w:rPr>
          <w:rFonts w:asciiTheme="majorEastAsia" w:eastAsiaTheme="majorEastAsia" w:hAnsiTheme="majorEastAsia" w:cs="Times New Roman" w:hint="eastAsia"/>
          <w:sz w:val="24"/>
          <w:szCs w:val="24"/>
        </w:rPr>
        <w:t>。</w:t>
      </w:r>
    </w:p>
    <w:p w:rsidR="00017566" w:rsidRPr="004F5B19" w:rsidRDefault="00017566" w:rsidP="00017566">
      <w:pPr>
        <w:widowControl/>
        <w:jc w:val="left"/>
        <w:rPr>
          <w:rFonts w:asciiTheme="majorEastAsia" w:eastAsiaTheme="majorEastAsia" w:hAnsiTheme="majorEastAsia" w:cs="Times New Roman"/>
          <w:sz w:val="24"/>
          <w:szCs w:val="24"/>
        </w:rPr>
      </w:pPr>
    </w:p>
    <w:p w:rsidR="00017566" w:rsidRPr="00312541" w:rsidRDefault="00017566" w:rsidP="00017566">
      <w:pPr>
        <w:widowControl/>
        <w:jc w:val="left"/>
        <w:rPr>
          <w:rFonts w:asciiTheme="majorEastAsia" w:eastAsiaTheme="majorEastAsia" w:hAnsiTheme="majorEastAsia" w:cs="Times New Roman"/>
          <w:b/>
          <w:sz w:val="36"/>
          <w:szCs w:val="36"/>
        </w:rPr>
      </w:pPr>
      <w:r w:rsidRPr="00312541">
        <w:rPr>
          <w:rFonts w:asciiTheme="majorEastAsia" w:eastAsiaTheme="majorEastAsia" w:hAnsiTheme="majorEastAsia" w:cs="Times New Roman" w:hint="eastAsia"/>
          <w:b/>
          <w:sz w:val="36"/>
          <w:szCs w:val="36"/>
        </w:rPr>
        <w:t>３　ガイドライン利用に当たっての留意事項</w:t>
      </w:r>
    </w:p>
    <w:p w:rsidR="00017566" w:rsidRPr="000B35D6" w:rsidRDefault="00017566" w:rsidP="00017566">
      <w:pPr>
        <w:widowControl/>
        <w:jc w:val="left"/>
        <w:rPr>
          <w:rFonts w:asciiTheme="majorEastAsia" w:eastAsiaTheme="majorEastAsia" w:hAnsiTheme="majorEastAsia" w:cs="Times New Roman"/>
          <w:b/>
          <w:sz w:val="28"/>
          <w:szCs w:val="28"/>
        </w:rPr>
      </w:pPr>
      <w:r w:rsidRPr="000B35D6">
        <w:rPr>
          <w:rFonts w:asciiTheme="majorEastAsia" w:eastAsiaTheme="majorEastAsia" w:hAnsiTheme="majorEastAsia" w:cs="Times New Roman" w:hint="eastAsia"/>
          <w:b/>
          <w:sz w:val="28"/>
          <w:szCs w:val="28"/>
        </w:rPr>
        <w:t>（１）事例参照上の留意事項</w:t>
      </w:r>
    </w:p>
    <w:p w:rsidR="00017566" w:rsidRDefault="00017566" w:rsidP="00017566">
      <w:pPr>
        <w:widowControl/>
        <w:ind w:firstLineChars="100" w:firstLine="240"/>
        <w:jc w:val="left"/>
        <w:rPr>
          <w:rFonts w:asciiTheme="majorEastAsia" w:eastAsiaTheme="majorEastAsia" w:hAnsiTheme="majorEastAsia" w:cs="Times New Roman"/>
          <w:sz w:val="24"/>
          <w:szCs w:val="24"/>
        </w:rPr>
      </w:pPr>
      <w:r w:rsidRPr="004F5B19">
        <w:rPr>
          <w:rFonts w:asciiTheme="majorEastAsia" w:eastAsiaTheme="majorEastAsia" w:hAnsiTheme="majorEastAsia" w:hint="eastAsia"/>
          <w:sz w:val="24"/>
          <w:szCs w:val="24"/>
        </w:rPr>
        <w:t>ガイドラインに記載されている事例はあくまでも例示であり、記載された事例がすべてではありません。不当な差別的取扱いとなりうる事例に記載されていないものは差別ではないということではありません。また、記載されている事例であっても、差別に当たるかどうかは、個別の事案ごとに判断する必要があります。</w:t>
      </w:r>
    </w:p>
    <w:p w:rsidR="00017566" w:rsidRPr="004F5B19" w:rsidRDefault="00017566" w:rsidP="00017566">
      <w:pPr>
        <w:widowControl/>
        <w:ind w:firstLineChars="100" w:firstLine="240"/>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同様に、望ま</w:t>
      </w:r>
      <w:r w:rsidRPr="004F5B19">
        <w:rPr>
          <w:rFonts w:asciiTheme="majorEastAsia" w:eastAsiaTheme="majorEastAsia" w:hAnsiTheme="majorEastAsia" w:cs="Times New Roman" w:hint="eastAsia"/>
          <w:sz w:val="24"/>
          <w:szCs w:val="24"/>
        </w:rPr>
        <w:t>しい合理的配慮として記載されている事例以外にも合理的配慮に該当するものがあります。また、合理的配慮は</w:t>
      </w:r>
      <w:r w:rsidRPr="004F5B19">
        <w:rPr>
          <w:rFonts w:asciiTheme="majorEastAsia" w:eastAsiaTheme="majorEastAsia" w:hAnsiTheme="majorEastAsia" w:hint="eastAsia"/>
          <w:sz w:val="24"/>
          <w:szCs w:val="24"/>
        </w:rPr>
        <w:t>障がいの特性や配慮が求められる具体的場面や状況に応じて異なり、多様で個別性の高いものですので、一律に必ず実施することを求めるものではありません。</w:t>
      </w:r>
    </w:p>
    <w:p w:rsidR="00017566" w:rsidRPr="004F5B19" w:rsidRDefault="00017566" w:rsidP="00017566">
      <w:pPr>
        <w:widowControl/>
        <w:jc w:val="left"/>
        <w:rPr>
          <w:rFonts w:asciiTheme="majorEastAsia" w:eastAsiaTheme="majorEastAsia" w:hAnsiTheme="majorEastAsia" w:cs="Times New Roman"/>
          <w:sz w:val="24"/>
          <w:szCs w:val="24"/>
        </w:rPr>
      </w:pPr>
    </w:p>
    <w:p w:rsidR="00017566" w:rsidRPr="000B35D6" w:rsidRDefault="00017566" w:rsidP="00017566">
      <w:pPr>
        <w:widowControl/>
        <w:jc w:val="left"/>
        <w:rPr>
          <w:rFonts w:asciiTheme="majorEastAsia" w:eastAsiaTheme="majorEastAsia" w:hAnsiTheme="majorEastAsia" w:cs="Times New Roman"/>
          <w:b/>
          <w:sz w:val="28"/>
          <w:szCs w:val="28"/>
        </w:rPr>
      </w:pPr>
      <w:r w:rsidRPr="000B35D6">
        <w:rPr>
          <w:rFonts w:asciiTheme="majorEastAsia" w:eastAsiaTheme="majorEastAsia" w:hAnsiTheme="majorEastAsia" w:cs="Times New Roman" w:hint="eastAsia"/>
          <w:b/>
          <w:sz w:val="28"/>
          <w:szCs w:val="28"/>
        </w:rPr>
        <w:t>（２）定期的な見直し</w:t>
      </w:r>
    </w:p>
    <w:p w:rsidR="00017566" w:rsidRPr="004F5B19" w:rsidRDefault="00017566" w:rsidP="00017566">
      <w:pPr>
        <w:widowControl/>
        <w:ind w:firstLineChars="100" w:firstLine="240"/>
        <w:jc w:val="left"/>
        <w:rPr>
          <w:rFonts w:asciiTheme="majorEastAsia" w:eastAsiaTheme="majorEastAsia" w:hAnsiTheme="majorEastAsia"/>
          <w:sz w:val="24"/>
          <w:szCs w:val="24"/>
        </w:rPr>
      </w:pPr>
      <w:r w:rsidRPr="004F5B19">
        <w:rPr>
          <w:rFonts w:asciiTheme="majorEastAsia" w:eastAsiaTheme="majorEastAsia" w:hAnsiTheme="majorEastAsia" w:hint="eastAsia"/>
          <w:sz w:val="24"/>
          <w:szCs w:val="24"/>
        </w:rPr>
        <w:t>今後、ガイドラインは、国の動向等を含め、状況の変化等に応じて適切に見直しを行っていきます。また、ガイドラインに記載する事例についても、実際の相談における対応事例を積み上げて、よりわかりやすいガイドラインとなるように、充実を図っていきます。</w:t>
      </w:r>
    </w:p>
    <w:p w:rsidR="00017566" w:rsidRPr="004F5B19" w:rsidRDefault="00017566" w:rsidP="00017566">
      <w:pPr>
        <w:widowControl/>
        <w:jc w:val="left"/>
        <w:rPr>
          <w:rFonts w:asciiTheme="majorEastAsia" w:eastAsiaTheme="majorEastAsia" w:hAnsiTheme="majorEastAsia" w:cs="Times New Roman"/>
          <w:sz w:val="24"/>
          <w:szCs w:val="24"/>
        </w:rPr>
      </w:pPr>
    </w:p>
    <w:p w:rsidR="00017566" w:rsidRPr="00312541" w:rsidRDefault="00017566" w:rsidP="00017566">
      <w:pPr>
        <w:widowControl/>
        <w:jc w:val="left"/>
        <w:rPr>
          <w:rFonts w:asciiTheme="majorEastAsia" w:eastAsiaTheme="majorEastAsia" w:hAnsiTheme="majorEastAsia" w:cs="Times New Roman"/>
          <w:b/>
          <w:sz w:val="36"/>
          <w:szCs w:val="36"/>
        </w:rPr>
      </w:pPr>
      <w:r w:rsidRPr="00312541">
        <w:rPr>
          <w:rFonts w:asciiTheme="majorEastAsia" w:eastAsiaTheme="majorEastAsia" w:hAnsiTheme="majorEastAsia" w:cs="Times New Roman" w:hint="eastAsia"/>
          <w:b/>
          <w:sz w:val="36"/>
          <w:szCs w:val="36"/>
        </w:rPr>
        <w:t>４　対応のポイント</w:t>
      </w:r>
    </w:p>
    <w:p w:rsidR="00017566" w:rsidRPr="004F5B19" w:rsidRDefault="00017566" w:rsidP="00017566">
      <w:pPr>
        <w:widowControl/>
        <w:jc w:val="left"/>
        <w:rPr>
          <w:rFonts w:asciiTheme="majorEastAsia" w:eastAsiaTheme="majorEastAsia" w:hAnsiTheme="majorEastAsia" w:cs="Times New Roman"/>
          <w:b/>
          <w:sz w:val="28"/>
          <w:szCs w:val="28"/>
        </w:rPr>
      </w:pPr>
      <w:r w:rsidRPr="004F5B19">
        <w:rPr>
          <w:rFonts w:asciiTheme="majorEastAsia" w:eastAsiaTheme="majorEastAsia" w:hAnsiTheme="majorEastAsia" w:cs="Times New Roman" w:hint="eastAsia"/>
          <w:b/>
          <w:sz w:val="28"/>
          <w:szCs w:val="28"/>
        </w:rPr>
        <w:t xml:space="preserve">【×】　</w:t>
      </w:r>
      <w:r>
        <w:rPr>
          <w:rFonts w:asciiTheme="majorEastAsia" w:eastAsiaTheme="majorEastAsia" w:hAnsiTheme="majorEastAsia" w:cs="Times New Roman" w:hint="eastAsia"/>
          <w:b/>
          <w:sz w:val="28"/>
          <w:szCs w:val="28"/>
        </w:rPr>
        <w:t>望ましくない対応例１：</w:t>
      </w:r>
      <w:r w:rsidRPr="004F5B19">
        <w:rPr>
          <w:rFonts w:asciiTheme="majorEastAsia" w:eastAsiaTheme="majorEastAsia" w:hAnsiTheme="majorEastAsia" w:cs="Times New Roman" w:hint="eastAsia"/>
          <w:b/>
          <w:sz w:val="28"/>
          <w:szCs w:val="28"/>
        </w:rPr>
        <w:t>何の説明や検討もなく、対応</w:t>
      </w:r>
      <w:r>
        <w:rPr>
          <w:rFonts w:asciiTheme="majorEastAsia" w:eastAsiaTheme="majorEastAsia" w:hAnsiTheme="majorEastAsia" w:cs="Times New Roman" w:hint="eastAsia"/>
          <w:b/>
          <w:sz w:val="28"/>
          <w:szCs w:val="28"/>
        </w:rPr>
        <w:t>しない。</w:t>
      </w:r>
    </w:p>
    <w:p w:rsidR="00017566" w:rsidRPr="004F5B19" w:rsidRDefault="00017566" w:rsidP="00017566">
      <w:pPr>
        <w:pStyle w:val="ac"/>
        <w:widowControl/>
        <w:numPr>
          <w:ilvl w:val="0"/>
          <w:numId w:val="1"/>
        </w:numPr>
        <w:ind w:leftChars="0"/>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まずは、障がい者が求めている内容を聞いて、何ができるのか、考えてください。</w:t>
      </w:r>
    </w:p>
    <w:p w:rsidR="00017566" w:rsidRPr="004F5B19" w:rsidRDefault="00017566" w:rsidP="00017566">
      <w:pPr>
        <w:pStyle w:val="ac"/>
        <w:widowControl/>
        <w:numPr>
          <w:ilvl w:val="0"/>
          <w:numId w:val="1"/>
        </w:numPr>
        <w:ind w:leftChars="0"/>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もし、求めている内容がすぐには</w:t>
      </w:r>
      <w:r>
        <w:rPr>
          <w:rFonts w:asciiTheme="majorEastAsia" w:eastAsiaTheme="majorEastAsia" w:hAnsiTheme="majorEastAsia" w:cs="Times New Roman" w:hint="eastAsia"/>
          <w:sz w:val="24"/>
          <w:szCs w:val="24"/>
        </w:rPr>
        <w:t>対応</w:t>
      </w:r>
      <w:r w:rsidRPr="004F5B19">
        <w:rPr>
          <w:rFonts w:asciiTheme="majorEastAsia" w:eastAsiaTheme="majorEastAsia" w:hAnsiTheme="majorEastAsia" w:cs="Times New Roman" w:hint="eastAsia"/>
          <w:sz w:val="24"/>
          <w:szCs w:val="24"/>
        </w:rPr>
        <w:t>できない場合は、代替手段がないか、検討してください。</w:t>
      </w:r>
    </w:p>
    <w:p w:rsidR="00017566" w:rsidRPr="004F5B19" w:rsidRDefault="00017566" w:rsidP="00017566">
      <w:pPr>
        <w:pStyle w:val="ac"/>
        <w:widowControl/>
        <w:numPr>
          <w:ilvl w:val="0"/>
          <w:numId w:val="1"/>
        </w:numPr>
        <w:ind w:leftChars="0"/>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対応できない場合でも、その理由を説明し、理解を得るように努めることが求め</w:t>
      </w:r>
      <w:r>
        <w:rPr>
          <w:rFonts w:asciiTheme="majorEastAsia" w:eastAsiaTheme="majorEastAsia" w:hAnsiTheme="majorEastAsia" w:cs="Times New Roman" w:hint="eastAsia"/>
          <w:sz w:val="24"/>
          <w:szCs w:val="24"/>
        </w:rPr>
        <w:t>ら</w:t>
      </w:r>
      <w:r w:rsidRPr="004F5B19">
        <w:rPr>
          <w:rFonts w:asciiTheme="majorEastAsia" w:eastAsiaTheme="majorEastAsia" w:hAnsiTheme="majorEastAsia" w:cs="Times New Roman" w:hint="eastAsia"/>
          <w:sz w:val="24"/>
          <w:szCs w:val="24"/>
        </w:rPr>
        <w:t>れます。</w:t>
      </w:r>
    </w:p>
    <w:p w:rsidR="00017566" w:rsidRPr="004F5B19" w:rsidRDefault="00017566" w:rsidP="00017566">
      <w:pPr>
        <w:widowControl/>
        <w:jc w:val="left"/>
        <w:rPr>
          <w:rFonts w:asciiTheme="majorEastAsia" w:eastAsiaTheme="majorEastAsia" w:hAnsiTheme="majorEastAsia" w:cs="Times New Roman"/>
          <w:sz w:val="24"/>
          <w:szCs w:val="24"/>
        </w:rPr>
      </w:pPr>
      <w:r w:rsidRPr="004F5B19">
        <w:rPr>
          <w:rFonts w:asciiTheme="majorEastAsia" w:eastAsiaTheme="majorEastAsia" w:hAnsiTheme="majorEastAsia"/>
          <w:noProof/>
          <w:sz w:val="24"/>
          <w:szCs w:val="24"/>
        </w:rPr>
        <mc:AlternateContent>
          <mc:Choice Requires="wpg">
            <w:drawing>
              <wp:anchor distT="0" distB="0" distL="114300" distR="114300" simplePos="0" relativeHeight="251693056" behindDoc="0" locked="0" layoutInCell="1" allowOverlap="1" wp14:anchorId="2B47AE4D" wp14:editId="77F691DE">
                <wp:simplePos x="0" y="0"/>
                <wp:positionH relativeFrom="column">
                  <wp:posOffset>3095625</wp:posOffset>
                </wp:positionH>
                <wp:positionV relativeFrom="paragraph">
                  <wp:posOffset>28575</wp:posOffset>
                </wp:positionV>
                <wp:extent cx="781050" cy="1047750"/>
                <wp:effectExtent l="0" t="0" r="19050" b="19050"/>
                <wp:wrapNone/>
                <wp:docPr id="1" name="グループ化 1"/>
                <wp:cNvGraphicFramePr/>
                <a:graphic xmlns:a="http://schemas.openxmlformats.org/drawingml/2006/main">
                  <a:graphicData uri="http://schemas.microsoft.com/office/word/2010/wordprocessingGroup">
                    <wpg:wgp>
                      <wpg:cNvGrpSpPr/>
                      <wpg:grpSpPr>
                        <a:xfrm>
                          <a:off x="0" y="0"/>
                          <a:ext cx="781050" cy="1047750"/>
                          <a:chOff x="0" y="0"/>
                          <a:chExt cx="1000125" cy="1447800"/>
                        </a:xfrm>
                      </wpg:grpSpPr>
                      <wps:wsp>
                        <wps:cNvPr id="2" name="二等辺三角形 2"/>
                        <wps:cNvSpPr/>
                        <wps:spPr>
                          <a:xfrm>
                            <a:off x="0" y="466725"/>
                            <a:ext cx="1000125" cy="9810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スマイル 3"/>
                        <wps:cNvSpPr/>
                        <wps:spPr>
                          <a:xfrm>
                            <a:off x="66675" y="0"/>
                            <a:ext cx="857250" cy="75247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 o:spid="_x0000_s1026" style="position:absolute;left:0;text-align:left;margin-left:243.75pt;margin-top:2.25pt;width:61.5pt;height:82.5pt;z-index:251693056;mso-width-relative:margin;mso-height-relative:margin" coordsize="100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 o:spid="_x0000_s1027"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cU8AA&#10;AADaAAAADwAAAGRycy9kb3ducmV2LnhtbESPQYvCMBSE7wv+h/AEb9u0HmStxlJEYQ9e1P0Bj+bZ&#10;VJuX2sTa/fdGWNjjMDPfMOtitK0YqPeNYwVZkoIgrpxuuFbwc95/foHwAVlj65gU/JKHYjP5WGOu&#10;3ZOPNJxCLSKEfY4KTAhdLqWvDFn0ieuIo3dxvcUQZV9L3eMzwm0r52m6kBYbjgsGO9oaqm6nh1Vw&#10;MONSb7Nze12yvGc7W+OwL5WaTcdyBSLQGP7Df+1vrWAO7yvxBs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AcU8AAAADaAAAADwAAAAAAAAAAAAAAAACYAgAAZHJzL2Rvd25y&#10;ZXYueG1sUEsFBgAAAAAEAAQA9QAAAIUDAAAAAA==&#10;" fillcolor="#4f81bd [3204]" strokecolor="#243f60 [1604]" strokeweight="2p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3" o:spid="_x0000_s1028"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0olcQA&#10;AADaAAAADwAAAGRycy9kb3ducmV2LnhtbESPQWvCQBSE74X+h+UVvBTdtIJo6ioiFAp6MSmCt0f2&#10;NRvMvo3ZVWN+vSsIPQ4z8w0zX3a2FhdqfeVYwccoAUFcOF1xqeA3/x5OQfiArLF2TApu5GG5eH2Z&#10;Y6rdlXd0yUIpIoR9igpMCE0qpS8MWfQj1xBH78+1FkOUbSl1i9cIt7X8TJKJtFhxXDDY0NpQcczO&#10;VkF2Ophc7lc572b9pu/P0/fjZKvU4K1bfYEI1IX/8LP9oxWM4XEl3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KJXEAAAA2gAAAA8AAAAAAAAAAAAAAAAAmAIAAGRycy9k&#10;b3ducmV2LnhtbFBLBQYAAAAABAAEAPUAAACJAwAAAAA=&#10;" fillcolor="#4f81bd [3204]" strokecolor="#243f60 [1604]" strokeweight="2pt"/>
              </v:group>
            </w:pict>
          </mc:Fallback>
        </mc:AlternateContent>
      </w:r>
      <w:r w:rsidRPr="004F5B19">
        <w:rPr>
          <w:rFonts w:asciiTheme="majorEastAsia" w:eastAsiaTheme="majorEastAsia" w:hAnsiTheme="majorEastAsia"/>
          <w:noProof/>
          <w:sz w:val="24"/>
          <w:szCs w:val="24"/>
        </w:rPr>
        <mc:AlternateContent>
          <mc:Choice Requires="wpg">
            <w:drawing>
              <wp:anchor distT="0" distB="0" distL="114300" distR="114300" simplePos="0" relativeHeight="251692032" behindDoc="0" locked="0" layoutInCell="1" allowOverlap="1" wp14:anchorId="4946DFF1" wp14:editId="3F0A08C7">
                <wp:simplePos x="0" y="0"/>
                <wp:positionH relativeFrom="column">
                  <wp:posOffset>447675</wp:posOffset>
                </wp:positionH>
                <wp:positionV relativeFrom="paragraph">
                  <wp:posOffset>28575</wp:posOffset>
                </wp:positionV>
                <wp:extent cx="781050" cy="1047750"/>
                <wp:effectExtent l="0" t="0" r="19050" b="19050"/>
                <wp:wrapNone/>
                <wp:docPr id="8" name="グループ化 8"/>
                <wp:cNvGraphicFramePr/>
                <a:graphic xmlns:a="http://schemas.openxmlformats.org/drawingml/2006/main">
                  <a:graphicData uri="http://schemas.microsoft.com/office/word/2010/wordprocessingGroup">
                    <wpg:wgp>
                      <wpg:cNvGrpSpPr/>
                      <wpg:grpSpPr>
                        <a:xfrm>
                          <a:off x="0" y="0"/>
                          <a:ext cx="781050" cy="1047750"/>
                          <a:chOff x="0" y="0"/>
                          <a:chExt cx="1000125" cy="1447800"/>
                        </a:xfrm>
                      </wpg:grpSpPr>
                      <wps:wsp>
                        <wps:cNvPr id="5" name="二等辺三角形 5"/>
                        <wps:cNvSpPr/>
                        <wps:spPr>
                          <a:xfrm>
                            <a:off x="0" y="466725"/>
                            <a:ext cx="1000125" cy="9810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スマイル 4"/>
                        <wps:cNvSpPr/>
                        <wps:spPr>
                          <a:xfrm>
                            <a:off x="66675" y="0"/>
                            <a:ext cx="857250" cy="75247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8" o:spid="_x0000_s1026" style="position:absolute;left:0;text-align:left;margin-left:35.25pt;margin-top:2.25pt;width:61.5pt;height:82.5pt;z-index:251692032;mso-width-relative:margin;mso-height-relative:margin" coordsize="100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">
                <v:shape id="二等辺三角形 5" o:spid="_x0000_s1027"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EJ8IA&#10;AADaAAAADwAAAGRycy9kb3ducmV2LnhtbESPwWrDMBBE74X8g9hAb7XsQkvtRDHGxNBDL03yAYu1&#10;sZxYK8dSHffvq0Khx2Fm3jDbcrGDmGnyvWMFWZKCIG6d7rlTcDo2T28gfEDWODgmBd/kodytHrZY&#10;aHfnT5oPoRMRwr5ABSaEsZDSt4Ys+sSNxNE7u8liiHLqpJ7wHuF2kM9p+iot9hwXDI5UG2qvhy+r&#10;4MMsua6z43DJWd6yve1wbiqlHtdLtQERaAn/4b/2u1bwAr9X4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YQnwgAAANoAAAAPAAAAAAAAAAAAAAAAAJgCAABkcnMvZG93&#10;bnJldi54bWxQSwUGAAAAAAQABAD1AAAAhwMAAAAA&#10;" fillcolor="#4f81bd [3204]" strokecolor="#243f60 [1604]" strokeweight="2pt"/>
                <v:shape id="スマイル 4" o:spid="_x0000_s1028"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w4cQA&#10;AADaAAAADwAAAGRycy9kb3ducmV2LnhtbESPQWvCQBSE74X+h+UVvBTdtIho6ioiFAp6MSmCt0f2&#10;NRvMvo3ZVWN+vSsIPQ4z8w0zX3a2FhdqfeVYwccoAUFcOF1xqeA3/x5OQfiArLF2TApu5GG5eH2Z&#10;Y6rdlXd0yUIpIoR9igpMCE0qpS8MWfQj1xBH78+1FkOUbSl1i9cIt7X8TJKJtFhxXDDY0NpQcczO&#10;VkF2Ophc7lc572b9pu/P0/fjZKvU4K1bfYEI1IX/8LP9oxWM4XEl3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0sOHEAAAA2gAAAA8AAAAAAAAAAAAAAAAAmAIAAGRycy9k&#10;b3ducmV2LnhtbFBLBQYAAAAABAAEAPUAAACJAwAAAAA=&#10;" fillcolor="#4f81bd [3204]" strokecolor="#243f60 [1604]" strokeweight="2pt"/>
              </v:group>
            </w:pict>
          </mc:Fallback>
        </mc:AlternateContent>
      </w:r>
    </w:p>
    <w:p w:rsidR="00017566" w:rsidRPr="004F5B19" w:rsidRDefault="00017566" w:rsidP="00017566">
      <w:pPr>
        <w:widowControl/>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noProof/>
          <w:sz w:val="24"/>
          <w:szCs w:val="24"/>
        </w:rPr>
        <mc:AlternateContent>
          <mc:Choice Requires="wps">
            <w:drawing>
              <wp:anchor distT="0" distB="0" distL="114300" distR="114300" simplePos="0" relativeHeight="251694080" behindDoc="0" locked="0" layoutInCell="1" allowOverlap="1" wp14:anchorId="7EFF872A" wp14:editId="2BF16466">
                <wp:simplePos x="0" y="0"/>
                <wp:positionH relativeFrom="column">
                  <wp:posOffset>1362075</wp:posOffset>
                </wp:positionH>
                <wp:positionV relativeFrom="paragraph">
                  <wp:posOffset>89535</wp:posOffset>
                </wp:positionV>
                <wp:extent cx="1504950" cy="452813"/>
                <wp:effectExtent l="0" t="0" r="19050" b="23495"/>
                <wp:wrapNone/>
                <wp:docPr id="11" name="左矢印 11"/>
                <wp:cNvGraphicFramePr/>
                <a:graphic xmlns:a="http://schemas.openxmlformats.org/drawingml/2006/main">
                  <a:graphicData uri="http://schemas.microsoft.com/office/word/2010/wordprocessingShape">
                    <wps:wsp>
                      <wps:cNvSpPr/>
                      <wps:spPr>
                        <a:xfrm>
                          <a:off x="0" y="0"/>
                          <a:ext cx="1504950" cy="45281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 o:spid="_x0000_s1026" type="#_x0000_t66" style="position:absolute;left:0;text-align:left;margin-left:107.25pt;margin-top:7.05pt;width:118.5pt;height:35.6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" adj="3250" fillcolor="#4f81bd [3204]" strokecolor="#243f60 [1604]" strokeweight="2pt"/>
            </w:pict>
          </mc:Fallback>
        </mc:AlternateContent>
      </w:r>
    </w:p>
    <w:p w:rsidR="00017566" w:rsidRPr="004F5B19" w:rsidRDefault="00017566" w:rsidP="00017566">
      <w:pPr>
        <w:widowControl/>
        <w:jc w:val="left"/>
        <w:rPr>
          <w:rFonts w:asciiTheme="majorEastAsia" w:eastAsiaTheme="majorEastAsia" w:hAnsiTheme="majorEastAsia" w:cs="Times New Roman"/>
          <w:sz w:val="24"/>
          <w:szCs w:val="24"/>
        </w:rPr>
      </w:pPr>
    </w:p>
    <w:p w:rsidR="00017566" w:rsidRPr="004F5B19" w:rsidRDefault="00017566" w:rsidP="00017566">
      <w:pPr>
        <w:widowControl/>
        <w:jc w:val="left"/>
        <w:rPr>
          <w:rFonts w:asciiTheme="majorEastAsia" w:eastAsiaTheme="majorEastAsia" w:hAnsiTheme="majorEastAsia" w:cs="Times New Roman"/>
          <w:sz w:val="24"/>
          <w:szCs w:val="24"/>
        </w:rPr>
      </w:pPr>
    </w:p>
    <w:p w:rsidR="00017566" w:rsidRPr="004F5B19" w:rsidRDefault="00017566" w:rsidP="00017566">
      <w:pPr>
        <w:widowControl/>
        <w:jc w:val="left"/>
        <w:rPr>
          <w:rFonts w:asciiTheme="majorEastAsia" w:eastAsiaTheme="majorEastAsia" w:hAnsiTheme="majorEastAsia" w:cs="Times New Roman"/>
          <w:sz w:val="24"/>
          <w:szCs w:val="24"/>
        </w:rPr>
      </w:pPr>
    </w:p>
    <w:p w:rsidR="00017566" w:rsidRDefault="00017566" w:rsidP="00017566">
      <w:pPr>
        <w:widowControl/>
        <w:jc w:val="left"/>
        <w:rPr>
          <w:rFonts w:asciiTheme="majorEastAsia" w:eastAsiaTheme="majorEastAsia" w:hAnsiTheme="majorEastAsia" w:cs="Times New Roman"/>
          <w:b/>
          <w:sz w:val="28"/>
          <w:szCs w:val="28"/>
        </w:rPr>
      </w:pPr>
    </w:p>
    <w:p w:rsidR="00017566" w:rsidRPr="004F5B19" w:rsidRDefault="00017566" w:rsidP="00017566">
      <w:pPr>
        <w:widowControl/>
        <w:ind w:left="4110" w:hangingChars="1462" w:hanging="4110"/>
        <w:jc w:val="left"/>
        <w:rPr>
          <w:rFonts w:asciiTheme="majorEastAsia" w:eastAsiaTheme="majorEastAsia" w:hAnsiTheme="majorEastAsia" w:cs="Times New Roman"/>
          <w:b/>
          <w:sz w:val="28"/>
          <w:szCs w:val="28"/>
        </w:rPr>
      </w:pPr>
      <w:r w:rsidRPr="004F5B19">
        <w:rPr>
          <w:rFonts w:asciiTheme="majorEastAsia" w:eastAsiaTheme="majorEastAsia" w:hAnsiTheme="majorEastAsia" w:cs="Times New Roman" w:hint="eastAsia"/>
          <w:b/>
          <w:sz w:val="28"/>
          <w:szCs w:val="28"/>
        </w:rPr>
        <w:lastRenderedPageBreak/>
        <w:t xml:space="preserve">【×】　</w:t>
      </w:r>
      <w:r>
        <w:rPr>
          <w:rFonts w:asciiTheme="majorEastAsia" w:eastAsiaTheme="majorEastAsia" w:hAnsiTheme="majorEastAsia" w:cs="Times New Roman" w:hint="eastAsia"/>
          <w:b/>
          <w:sz w:val="28"/>
          <w:szCs w:val="28"/>
        </w:rPr>
        <w:t>望ましくない対応例２：言わなくても、察して</w:t>
      </w:r>
      <w:r w:rsidRPr="004F5B19">
        <w:rPr>
          <w:rFonts w:asciiTheme="majorEastAsia" w:eastAsiaTheme="majorEastAsia" w:hAnsiTheme="majorEastAsia" w:cs="Times New Roman" w:hint="eastAsia"/>
          <w:b/>
          <w:sz w:val="28"/>
          <w:szCs w:val="28"/>
        </w:rPr>
        <w:t>ほしい、何としてもやってほしい</w:t>
      </w:r>
      <w:r>
        <w:rPr>
          <w:rFonts w:asciiTheme="majorEastAsia" w:eastAsiaTheme="majorEastAsia" w:hAnsiTheme="majorEastAsia" w:cs="Times New Roman" w:hint="eastAsia"/>
          <w:b/>
          <w:sz w:val="28"/>
          <w:szCs w:val="28"/>
        </w:rPr>
        <w:t>。</w:t>
      </w:r>
    </w:p>
    <w:p w:rsidR="00017566" w:rsidRDefault="00017566" w:rsidP="00017566">
      <w:pPr>
        <w:pStyle w:val="ac"/>
        <w:widowControl/>
        <w:numPr>
          <w:ilvl w:val="3"/>
          <w:numId w:val="2"/>
        </w:numPr>
        <w:ind w:leftChars="0" w:left="426" w:hanging="426"/>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障がいの特性や求める内容は様々ですので、まずは、障がい者（家族等を含む）の側から、具体的</w:t>
      </w:r>
      <w:r>
        <w:rPr>
          <w:rFonts w:asciiTheme="majorEastAsia" w:eastAsiaTheme="majorEastAsia" w:hAnsiTheme="majorEastAsia" w:cs="Times New Roman" w:hint="eastAsia"/>
          <w:sz w:val="24"/>
          <w:szCs w:val="24"/>
        </w:rPr>
        <w:t>に求めている</w:t>
      </w:r>
      <w:r w:rsidRPr="004F5B19">
        <w:rPr>
          <w:rFonts w:asciiTheme="majorEastAsia" w:eastAsiaTheme="majorEastAsia" w:hAnsiTheme="majorEastAsia" w:cs="Times New Roman" w:hint="eastAsia"/>
          <w:sz w:val="24"/>
          <w:szCs w:val="24"/>
        </w:rPr>
        <w:t>内容を伝えてください。</w:t>
      </w:r>
    </w:p>
    <w:p w:rsidR="00017566" w:rsidRPr="004F5B19" w:rsidRDefault="00017566" w:rsidP="00017566">
      <w:pPr>
        <w:pStyle w:val="ac"/>
        <w:widowControl/>
        <w:ind w:leftChars="0" w:left="426"/>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ただし、求め</w:t>
      </w:r>
      <w:r>
        <w:rPr>
          <w:rFonts w:asciiTheme="majorEastAsia" w:eastAsiaTheme="majorEastAsia" w:hAnsiTheme="majorEastAsia" w:cs="Times New Roman" w:hint="eastAsia"/>
          <w:sz w:val="24"/>
          <w:szCs w:val="24"/>
        </w:rPr>
        <w:t>てい</w:t>
      </w:r>
      <w:r w:rsidRPr="004F5B19">
        <w:rPr>
          <w:rFonts w:asciiTheme="majorEastAsia" w:eastAsiaTheme="majorEastAsia" w:hAnsiTheme="majorEastAsia" w:cs="Times New Roman" w:hint="eastAsia"/>
          <w:sz w:val="24"/>
          <w:szCs w:val="24"/>
        </w:rPr>
        <w:t>る内容が明らかな場合には、自主的に対応することが望まれます。</w:t>
      </w:r>
    </w:p>
    <w:p w:rsidR="00017566" w:rsidRPr="004F5B19" w:rsidRDefault="00017566" w:rsidP="00017566">
      <w:pPr>
        <w:pStyle w:val="ac"/>
        <w:widowControl/>
        <w:numPr>
          <w:ilvl w:val="3"/>
          <w:numId w:val="2"/>
        </w:numPr>
        <w:ind w:leftChars="0" w:left="426" w:hanging="426"/>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sz w:val="24"/>
          <w:szCs w:val="24"/>
        </w:rPr>
        <w:t>また、正当な理由や</w:t>
      </w:r>
      <w:r>
        <w:rPr>
          <w:rFonts w:asciiTheme="majorEastAsia" w:eastAsiaTheme="majorEastAsia" w:hAnsiTheme="majorEastAsia" w:cs="Times New Roman" w:hint="eastAsia"/>
          <w:sz w:val="24"/>
          <w:szCs w:val="24"/>
        </w:rPr>
        <w:t>過重な</w:t>
      </w:r>
      <w:r w:rsidRPr="004F5B19">
        <w:rPr>
          <w:rFonts w:asciiTheme="majorEastAsia" w:eastAsiaTheme="majorEastAsia" w:hAnsiTheme="majorEastAsia" w:cs="Times New Roman" w:hint="eastAsia"/>
          <w:sz w:val="24"/>
          <w:szCs w:val="24"/>
        </w:rPr>
        <w:t>負担があるため、対応できないこともあります。</w:t>
      </w:r>
    </w:p>
    <w:p w:rsidR="00017566" w:rsidRPr="004F5B19" w:rsidRDefault="00017566" w:rsidP="00017566">
      <w:pPr>
        <w:widowControl/>
        <w:jc w:val="left"/>
        <w:rPr>
          <w:rFonts w:asciiTheme="majorEastAsia" w:eastAsiaTheme="majorEastAsia" w:hAnsiTheme="majorEastAsia" w:cs="Times New Roman"/>
          <w:sz w:val="24"/>
          <w:szCs w:val="24"/>
        </w:rPr>
      </w:pPr>
      <w:r w:rsidRPr="004F5B19">
        <w:rPr>
          <w:rFonts w:asciiTheme="majorEastAsia" w:eastAsiaTheme="majorEastAsia" w:hAnsiTheme="majorEastAsia"/>
          <w:noProof/>
          <w:sz w:val="24"/>
          <w:szCs w:val="24"/>
        </w:rPr>
        <mc:AlternateContent>
          <mc:Choice Requires="wpg">
            <w:drawing>
              <wp:anchor distT="0" distB="0" distL="114300" distR="114300" simplePos="0" relativeHeight="251696128" behindDoc="0" locked="0" layoutInCell="1" allowOverlap="1" wp14:anchorId="66A5668F" wp14:editId="725C5D0E">
                <wp:simplePos x="0" y="0"/>
                <wp:positionH relativeFrom="column">
                  <wp:posOffset>3152140</wp:posOffset>
                </wp:positionH>
                <wp:positionV relativeFrom="paragraph">
                  <wp:posOffset>85725</wp:posOffset>
                </wp:positionV>
                <wp:extent cx="781050" cy="1047750"/>
                <wp:effectExtent l="0" t="0" r="19050" b="19050"/>
                <wp:wrapNone/>
                <wp:docPr id="15" name="グループ化 15"/>
                <wp:cNvGraphicFramePr/>
                <a:graphic xmlns:a="http://schemas.openxmlformats.org/drawingml/2006/main">
                  <a:graphicData uri="http://schemas.microsoft.com/office/word/2010/wordprocessingGroup">
                    <wpg:wgp>
                      <wpg:cNvGrpSpPr/>
                      <wpg:grpSpPr>
                        <a:xfrm>
                          <a:off x="0" y="0"/>
                          <a:ext cx="781050" cy="1047750"/>
                          <a:chOff x="0" y="0"/>
                          <a:chExt cx="1000125" cy="1447800"/>
                        </a:xfrm>
                      </wpg:grpSpPr>
                      <wps:wsp>
                        <wps:cNvPr id="16" name="二等辺三角形 16"/>
                        <wps:cNvSpPr/>
                        <wps:spPr>
                          <a:xfrm>
                            <a:off x="0" y="466725"/>
                            <a:ext cx="1000125" cy="9810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スマイル 17"/>
                        <wps:cNvSpPr/>
                        <wps:spPr>
                          <a:xfrm>
                            <a:off x="66675" y="0"/>
                            <a:ext cx="857250" cy="75247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5" o:spid="_x0000_s1026" style="position:absolute;left:0;text-align:left;margin-left:248.2pt;margin-top:6.75pt;width:61.5pt;height:82.5pt;z-index:251696128;mso-width-relative:margin;mso-height-relative:margin" coordsize="100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">
                <v:shape id="二等辺三角形 16" o:spid="_x0000_s1027"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AL0A&#10;AADbAAAADwAAAGRycy9kb3ducmV2LnhtbERPy6rCMBDdC/5DGMGdpnUhWo0iouDCjXo/YGjGptpM&#10;ahNr/XsjCHc3h/Oc5bqzlWip8aVjBek4AUGcO11yoeDvsh/NQPiArLFyTAre5GG96veWmGn34hO1&#10;51CIGMI+QwUmhDqT0ueGLPqxq4kjd3WNxRBhU0jd4CuG20pOkmQqLZYcGwzWtDWU389Pq+Bourne&#10;ppfqNmf5SHe2wHa/UWo46DYLEIG68C/+uQ86zp/C95d4gF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lv/AL0AAADbAAAADwAAAAAAAAAAAAAAAACYAgAAZHJzL2Rvd25yZXYu&#10;eG1sUEsFBgAAAAAEAAQA9QAAAIIDAAAAAA==&#10;" fillcolor="#4f81bd [3204]" strokecolor="#243f60 [1604]" strokeweight="2pt"/>
                <v:shape id="スマイル 17" o:spid="_x0000_s1028"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12cQA&#10;AADbAAAADwAAAGRycy9kb3ducmV2LnhtbERPTWvCQBC9F/oflil4KXVjD9amWUUEoWAvJkXwNmSn&#10;2ZDsbMyumubXu0Kht3m8z8lWg23FhXpfO1YwmyYgiEuna64UfBfblwUIH5A1to5JwS95WC0fHzJM&#10;tbvyni55qEQMYZ+iAhNCl0rpS0MW/dR1xJH7cb3FEGFfSd3jNYbbVr4myVxarDk2GOxoY6hs8rNV&#10;kJ+OppCHdcH793E3jufFczP/UmryNKw/QAQawr/4z/2p4/w3uP8S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tdnEAAAA2wAAAA8AAAAAAAAAAAAAAAAAmAIAAGRycy9k&#10;b3ducmV2LnhtbFBLBQYAAAAABAAEAPUAAACJAwAAAAA=&#10;" fillcolor="#4f81bd [3204]" strokecolor="#243f60 [1604]" strokeweight="2pt"/>
              </v:group>
            </w:pict>
          </mc:Fallback>
        </mc:AlternateContent>
      </w:r>
      <w:r w:rsidRPr="004F5B19">
        <w:rPr>
          <w:rFonts w:asciiTheme="majorEastAsia" w:eastAsiaTheme="majorEastAsia" w:hAnsiTheme="majorEastAsia"/>
          <w:noProof/>
          <w:sz w:val="24"/>
          <w:szCs w:val="24"/>
        </w:rPr>
        <mc:AlternateContent>
          <mc:Choice Requires="wpg">
            <w:drawing>
              <wp:anchor distT="0" distB="0" distL="114300" distR="114300" simplePos="0" relativeHeight="251695104" behindDoc="0" locked="0" layoutInCell="1" allowOverlap="1" wp14:anchorId="5C6ACB82" wp14:editId="080E29F3">
                <wp:simplePos x="0" y="0"/>
                <wp:positionH relativeFrom="column">
                  <wp:posOffset>499745</wp:posOffset>
                </wp:positionH>
                <wp:positionV relativeFrom="paragraph">
                  <wp:posOffset>89535</wp:posOffset>
                </wp:positionV>
                <wp:extent cx="781050" cy="1047750"/>
                <wp:effectExtent l="0" t="0" r="19050" b="19050"/>
                <wp:wrapNone/>
                <wp:docPr id="12" name="グループ化 12"/>
                <wp:cNvGraphicFramePr/>
                <a:graphic xmlns:a="http://schemas.openxmlformats.org/drawingml/2006/main">
                  <a:graphicData uri="http://schemas.microsoft.com/office/word/2010/wordprocessingGroup">
                    <wpg:wgp>
                      <wpg:cNvGrpSpPr/>
                      <wpg:grpSpPr>
                        <a:xfrm>
                          <a:off x="0" y="0"/>
                          <a:ext cx="781050" cy="1047750"/>
                          <a:chOff x="0" y="0"/>
                          <a:chExt cx="1000125" cy="1447800"/>
                        </a:xfrm>
                      </wpg:grpSpPr>
                      <wps:wsp>
                        <wps:cNvPr id="13" name="二等辺三角形 13"/>
                        <wps:cNvSpPr/>
                        <wps:spPr>
                          <a:xfrm>
                            <a:off x="0" y="466725"/>
                            <a:ext cx="1000125" cy="9810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スマイル 14"/>
                        <wps:cNvSpPr/>
                        <wps:spPr>
                          <a:xfrm>
                            <a:off x="66675" y="0"/>
                            <a:ext cx="857250" cy="75247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2" o:spid="_x0000_s1026" style="position:absolute;left:0;text-align:left;margin-left:39.35pt;margin-top:7.05pt;width:61.5pt;height:82.5pt;z-index:251695104;mso-width-relative:margin;mso-height-relative:margin" coordsize="100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">
                <v:shape id="二等辺三角形 13" o:spid="_x0000_s1027"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cmMAA&#10;AADbAAAADwAAAGRycy9kb3ducmV2LnhtbERPS2rDMBDdB3IHMYHsYtkplNqJEoKpoYtu8jnAYE0s&#10;t9bItRTHuX0VKHQ3j/ed7X6ynRhp8K1jBVmSgiCunW65UXA5V6s3ED4ga+wck4IHedjv5rMtFtrd&#10;+UjjKTQihrAvUIEJoS+k9LUhiz5xPXHkrm6wGCIcGqkHvMdw28l1mr5Kiy3HBoM9lYbq79PNKvg0&#10;U67L7Nx95Sx/snfb4FgdlFoupsMGRKAp/Iv/3B86zn+B5y/xA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xcmMAAAADbAAAADwAAAAAAAAAAAAAAAACYAgAAZHJzL2Rvd25y&#10;ZXYueG1sUEsFBgAAAAAEAAQA9QAAAIUDAAAAAA==&#10;" fillcolor="#4f81bd [3204]" strokecolor="#243f60 [1604]" strokeweight="2pt"/>
                <v:shape id="スマイル 14" o:spid="_x0000_s1028"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rrsMA&#10;AADbAAAADwAAAGRycy9kb3ducmV2LnhtbERPTWvCQBC9F/oflil4KbppEdHUVUQoFPRiUgRvQ3aa&#10;DWZnY3bVmF/vCkJv83ifM192thYXan3lWMHHKAFBXDhdcangN/8eTkH4gKyxdkwKbuRhuXh9mWOq&#10;3ZV3dMlCKWII+xQVmBCaVEpfGLLoR64hjtyfay2GCNtS6havMdzW8jNJJtJixbHBYENrQ8UxO1sF&#10;2elgcrlf5byb9Zu+P0/fj5OtUoO3bvUFIlAX/sVP94+O88fw+CU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wrrsMAAADbAAAADwAAAAAAAAAAAAAAAACYAgAAZHJzL2Rv&#10;d25yZXYueG1sUEsFBgAAAAAEAAQA9QAAAIgDAAAAAA==&#10;" fillcolor="#4f81bd [3204]" strokecolor="#243f60 [1604]" strokeweight="2pt"/>
              </v:group>
            </w:pict>
          </mc:Fallback>
        </mc:AlternateContent>
      </w:r>
    </w:p>
    <w:p w:rsidR="00017566" w:rsidRPr="004F5B19" w:rsidRDefault="00017566" w:rsidP="00017566">
      <w:pPr>
        <w:widowControl/>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noProof/>
          <w:sz w:val="24"/>
          <w:szCs w:val="24"/>
        </w:rPr>
        <mc:AlternateContent>
          <mc:Choice Requires="wps">
            <w:drawing>
              <wp:anchor distT="0" distB="0" distL="114300" distR="114300" simplePos="0" relativeHeight="251697152" behindDoc="0" locked="0" layoutInCell="1" allowOverlap="1" wp14:anchorId="226BFC16" wp14:editId="23B2A34C">
                <wp:simplePos x="0" y="0"/>
                <wp:positionH relativeFrom="column">
                  <wp:posOffset>1362075</wp:posOffset>
                </wp:positionH>
                <wp:positionV relativeFrom="paragraph">
                  <wp:posOffset>13335</wp:posOffset>
                </wp:positionV>
                <wp:extent cx="1504950" cy="452813"/>
                <wp:effectExtent l="0" t="0" r="19050" b="23495"/>
                <wp:wrapNone/>
                <wp:docPr id="18" name="左矢印 18"/>
                <wp:cNvGraphicFramePr/>
                <a:graphic xmlns:a="http://schemas.openxmlformats.org/drawingml/2006/main">
                  <a:graphicData uri="http://schemas.microsoft.com/office/word/2010/wordprocessingShape">
                    <wps:wsp>
                      <wps:cNvSpPr/>
                      <wps:spPr>
                        <a:xfrm flipH="1">
                          <a:off x="0" y="0"/>
                          <a:ext cx="1504950" cy="45281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18" o:spid="_x0000_s1026" type="#_x0000_t66" style="position:absolute;left:0;text-align:left;margin-left:107.25pt;margin-top:1.05pt;width:118.5pt;height:35.65pt;flip:x;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" adj="3250" fillcolor="#4f81bd [3204]" strokecolor="#243f60 [1604]" strokeweight="2pt"/>
            </w:pict>
          </mc:Fallback>
        </mc:AlternateContent>
      </w:r>
    </w:p>
    <w:p w:rsidR="00017566" w:rsidRDefault="00017566" w:rsidP="00017566">
      <w:pPr>
        <w:widowControl/>
        <w:jc w:val="left"/>
        <w:rPr>
          <w:rFonts w:asciiTheme="majorEastAsia" w:eastAsiaTheme="majorEastAsia" w:hAnsiTheme="majorEastAsia" w:cs="Times New Roman"/>
          <w:sz w:val="24"/>
          <w:szCs w:val="24"/>
        </w:rPr>
      </w:pPr>
    </w:p>
    <w:p w:rsidR="00017566" w:rsidRDefault="00017566" w:rsidP="00017566">
      <w:pPr>
        <w:widowControl/>
        <w:jc w:val="left"/>
        <w:rPr>
          <w:rFonts w:asciiTheme="majorEastAsia" w:eastAsiaTheme="majorEastAsia" w:hAnsiTheme="majorEastAsia" w:cs="Times New Roman"/>
          <w:sz w:val="24"/>
          <w:szCs w:val="24"/>
        </w:rPr>
      </w:pPr>
    </w:p>
    <w:p w:rsidR="00017566" w:rsidRDefault="00017566" w:rsidP="00017566">
      <w:pPr>
        <w:widowControl/>
        <w:jc w:val="left"/>
        <w:rPr>
          <w:rFonts w:asciiTheme="majorEastAsia" w:eastAsiaTheme="majorEastAsia" w:hAnsiTheme="majorEastAsia" w:cs="Times New Roman"/>
          <w:sz w:val="24"/>
          <w:szCs w:val="24"/>
        </w:rPr>
      </w:pPr>
    </w:p>
    <w:p w:rsidR="00017566" w:rsidRPr="004F5B19" w:rsidRDefault="00017566" w:rsidP="00017566">
      <w:pPr>
        <w:widowControl/>
        <w:jc w:val="left"/>
        <w:rPr>
          <w:rFonts w:asciiTheme="majorEastAsia" w:eastAsiaTheme="majorEastAsia" w:hAnsiTheme="majorEastAsia" w:cs="Times New Roman"/>
          <w:sz w:val="24"/>
          <w:szCs w:val="24"/>
        </w:rPr>
      </w:pPr>
    </w:p>
    <w:p w:rsidR="00017566" w:rsidRDefault="00017566" w:rsidP="00017566">
      <w:pPr>
        <w:widowControl/>
        <w:jc w:val="left"/>
        <w:rPr>
          <w:rFonts w:asciiTheme="majorEastAsia" w:eastAsiaTheme="majorEastAsia" w:hAnsiTheme="majorEastAsia" w:cs="Times New Roman"/>
          <w:b/>
          <w:sz w:val="28"/>
          <w:szCs w:val="28"/>
        </w:rPr>
      </w:pPr>
      <w:r w:rsidRPr="004F5B19">
        <w:rPr>
          <w:rFonts w:asciiTheme="majorEastAsia" w:eastAsiaTheme="majorEastAsia" w:hAnsiTheme="majorEastAsia" w:cs="Times New Roman" w:hint="eastAsia"/>
          <w:b/>
          <w:sz w:val="28"/>
          <w:szCs w:val="28"/>
        </w:rPr>
        <w:t xml:space="preserve">【○】　</w:t>
      </w:r>
      <w:r>
        <w:rPr>
          <w:rFonts w:asciiTheme="majorEastAsia" w:eastAsiaTheme="majorEastAsia" w:hAnsiTheme="majorEastAsia" w:cs="Times New Roman" w:hint="eastAsia"/>
          <w:b/>
          <w:sz w:val="28"/>
          <w:szCs w:val="28"/>
        </w:rPr>
        <w:t>望まれる対応例：</w:t>
      </w:r>
      <w:r w:rsidRPr="004F5B19">
        <w:rPr>
          <w:rFonts w:asciiTheme="majorEastAsia" w:eastAsiaTheme="majorEastAsia" w:hAnsiTheme="majorEastAsia" w:cs="Times New Roman" w:hint="eastAsia"/>
          <w:b/>
          <w:sz w:val="28"/>
          <w:szCs w:val="28"/>
        </w:rPr>
        <w:t>話し合い、何ができるのか、お互いに考えましょう</w:t>
      </w:r>
      <w:r>
        <w:rPr>
          <w:rFonts w:asciiTheme="majorEastAsia" w:eastAsiaTheme="majorEastAsia" w:hAnsiTheme="majorEastAsia" w:cs="Times New Roman" w:hint="eastAsia"/>
          <w:b/>
          <w:sz w:val="28"/>
          <w:szCs w:val="28"/>
        </w:rPr>
        <w:t>。</w:t>
      </w:r>
    </w:p>
    <w:p w:rsidR="00017566" w:rsidRPr="00965EDE" w:rsidRDefault="00017566" w:rsidP="00017566">
      <w:pPr>
        <w:pStyle w:val="ac"/>
        <w:widowControl/>
        <w:numPr>
          <w:ilvl w:val="3"/>
          <w:numId w:val="2"/>
        </w:numPr>
        <w:ind w:leftChars="0" w:left="426" w:hanging="426"/>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建設的な対話を行うためには、それぞれが持っている情報（障がいの状態や提供できるサービス内容等）や意見を相手方に示すことが重要です。その上で、相手方の意見を否定するのではなく、理解し合えるように話し合い、何ができるのか、お互いに考えていくことが望まれます。</w:t>
      </w:r>
    </w:p>
    <w:p w:rsidR="00017566" w:rsidRPr="004F5B19" w:rsidRDefault="00017566" w:rsidP="00017566">
      <w:pPr>
        <w:pStyle w:val="ac"/>
        <w:widowControl/>
        <w:ind w:leftChars="0" w:left="360"/>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noProof/>
          <w:sz w:val="24"/>
          <w:szCs w:val="24"/>
        </w:rPr>
        <mc:AlternateContent>
          <mc:Choice Requires="wps">
            <w:drawing>
              <wp:anchor distT="0" distB="0" distL="114300" distR="114300" simplePos="0" relativeHeight="251700224" behindDoc="0" locked="0" layoutInCell="1" allowOverlap="1" wp14:anchorId="172F6325" wp14:editId="0FFB2F54">
                <wp:simplePos x="0" y="0"/>
                <wp:positionH relativeFrom="column">
                  <wp:posOffset>1362075</wp:posOffset>
                </wp:positionH>
                <wp:positionV relativeFrom="paragraph">
                  <wp:posOffset>100689</wp:posOffset>
                </wp:positionV>
                <wp:extent cx="1504950" cy="452813"/>
                <wp:effectExtent l="0" t="0" r="19050" b="23495"/>
                <wp:wrapNone/>
                <wp:docPr id="25" name="左矢印 25"/>
                <wp:cNvGraphicFramePr/>
                <a:graphic xmlns:a="http://schemas.openxmlformats.org/drawingml/2006/main">
                  <a:graphicData uri="http://schemas.microsoft.com/office/word/2010/wordprocessingShape">
                    <wps:wsp>
                      <wps:cNvSpPr/>
                      <wps:spPr>
                        <a:xfrm flipH="1">
                          <a:off x="0" y="0"/>
                          <a:ext cx="1504950" cy="45281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25" o:spid="_x0000_s1026" type="#_x0000_t66" style="position:absolute;left:0;text-align:left;margin-left:107.25pt;margin-top:7.95pt;width:118.5pt;height:35.65pt;flip:x;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" adj="3250" fillcolor="#4f81bd [3204]" strokecolor="#243f60 [1604]" strokeweight="2pt"/>
            </w:pict>
          </mc:Fallback>
        </mc:AlternateContent>
      </w:r>
      <w:r w:rsidRPr="004F5B19">
        <w:rPr>
          <w:rFonts w:asciiTheme="majorEastAsia" w:eastAsiaTheme="majorEastAsia" w:hAnsiTheme="majorEastAsia"/>
          <w:noProof/>
          <w:sz w:val="24"/>
          <w:szCs w:val="24"/>
        </w:rPr>
        <mc:AlternateContent>
          <mc:Choice Requires="wpg">
            <w:drawing>
              <wp:anchor distT="0" distB="0" distL="114300" distR="114300" simplePos="0" relativeHeight="251699200" behindDoc="0" locked="0" layoutInCell="1" allowOverlap="1" wp14:anchorId="3253556D" wp14:editId="4200FB02">
                <wp:simplePos x="0" y="0"/>
                <wp:positionH relativeFrom="column">
                  <wp:posOffset>3201670</wp:posOffset>
                </wp:positionH>
                <wp:positionV relativeFrom="paragraph">
                  <wp:posOffset>29845</wp:posOffset>
                </wp:positionV>
                <wp:extent cx="781050" cy="1047750"/>
                <wp:effectExtent l="0" t="0" r="19050" b="19050"/>
                <wp:wrapNone/>
                <wp:docPr id="22" name="グループ化 22"/>
                <wp:cNvGraphicFramePr/>
                <a:graphic xmlns:a="http://schemas.openxmlformats.org/drawingml/2006/main">
                  <a:graphicData uri="http://schemas.microsoft.com/office/word/2010/wordprocessingGroup">
                    <wpg:wgp>
                      <wpg:cNvGrpSpPr/>
                      <wpg:grpSpPr>
                        <a:xfrm>
                          <a:off x="0" y="0"/>
                          <a:ext cx="781050" cy="1047750"/>
                          <a:chOff x="0" y="0"/>
                          <a:chExt cx="1000125" cy="1447800"/>
                        </a:xfrm>
                      </wpg:grpSpPr>
                      <wps:wsp>
                        <wps:cNvPr id="23" name="二等辺三角形 23"/>
                        <wps:cNvSpPr/>
                        <wps:spPr>
                          <a:xfrm>
                            <a:off x="0" y="466725"/>
                            <a:ext cx="1000125" cy="9810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スマイル 24"/>
                        <wps:cNvSpPr/>
                        <wps:spPr>
                          <a:xfrm>
                            <a:off x="66675" y="0"/>
                            <a:ext cx="857250" cy="75247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2" o:spid="_x0000_s1026" style="position:absolute;left:0;text-align:left;margin-left:252.1pt;margin-top:2.35pt;width:61.5pt;height:82.5pt;z-index:251699200;mso-width-relative:margin;mso-height-relative:margin" coordsize="100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">
                <v:shape id="二等辺三角形 23" o:spid="_x0000_s1027"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WJcIA&#10;AADbAAAADwAAAGRycy9kb3ducmV2LnhtbESPQWvCQBSE7wX/w/IK3uomCqWm2YiIggcvTfwBj+wz&#10;mzb7NmbXGP+9Wyj0OMzMN0y+mWwnRhp861hBukhAENdOt9woOFeHtw8QPiBr7ByTggd52BSzlxwz&#10;7e78RWMZGhEh7DNUYELoMyl9bciiX7ieOHoXN1gMUQ6N1APeI9x2cpkk79Jiy3HBYE87Q/VPebMK&#10;TmZa611add9rltd0bxscD1ul5q/T9hNEoCn8h//aR61guYLfL/EH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JYlwgAAANsAAAAPAAAAAAAAAAAAAAAAAJgCAABkcnMvZG93&#10;bnJldi54bWxQSwUGAAAAAAQABAD1AAAAhwMAAAAA&#10;" fillcolor="#4f81bd [3204]" strokecolor="#243f60 [1604]" strokeweight="2pt"/>
                <v:shape id="スマイル 24" o:spid="_x0000_s1028"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hE8YA&#10;AADbAAAADwAAAGRycy9kb3ducmV2LnhtbESPQWvCQBSE74X+h+UVeim6qRTRmFWkIAjtxUQEb4/s&#10;azYk+zbNrprm13cLBY/DzHzDZJvBtuJKva8dK3idJiCIS6drrhQci91kAcIHZI2tY1LwQx4268eH&#10;DFPtbnygax4qESHsU1RgQuhSKX1pyKKfuo44el+utxii7Cupe7xFuG3lLEnm0mLNccFgR++Gyia/&#10;WAX599kU8rQt+LAcP8bxsnhp5p9KPT8N2xWIQEO4h//be61g9gZ/X+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DhE8YAAADbAAAADwAAAAAAAAAAAAAAAACYAgAAZHJz&#10;L2Rvd25yZXYueG1sUEsFBgAAAAAEAAQA9QAAAIsDAAAAAA==&#10;" fillcolor="#4f81bd [3204]" strokecolor="#243f60 [1604]" strokeweight="2pt"/>
              </v:group>
            </w:pict>
          </mc:Fallback>
        </mc:AlternateContent>
      </w:r>
      <w:r w:rsidRPr="004F5B19">
        <w:rPr>
          <w:rFonts w:asciiTheme="majorEastAsia" w:eastAsiaTheme="majorEastAsia" w:hAnsiTheme="majorEastAsia"/>
          <w:noProof/>
          <w:sz w:val="24"/>
          <w:szCs w:val="24"/>
        </w:rPr>
        <mc:AlternateContent>
          <mc:Choice Requires="wpg">
            <w:drawing>
              <wp:anchor distT="0" distB="0" distL="114300" distR="114300" simplePos="0" relativeHeight="251698176" behindDoc="0" locked="0" layoutInCell="1" allowOverlap="1" wp14:anchorId="3AAA4F59" wp14:editId="32B2D815">
                <wp:simplePos x="0" y="0"/>
                <wp:positionH relativeFrom="column">
                  <wp:posOffset>504190</wp:posOffset>
                </wp:positionH>
                <wp:positionV relativeFrom="paragraph">
                  <wp:posOffset>60960</wp:posOffset>
                </wp:positionV>
                <wp:extent cx="781050" cy="1047750"/>
                <wp:effectExtent l="0" t="0" r="19050" b="19050"/>
                <wp:wrapNone/>
                <wp:docPr id="19" name="グループ化 19"/>
                <wp:cNvGraphicFramePr/>
                <a:graphic xmlns:a="http://schemas.openxmlformats.org/drawingml/2006/main">
                  <a:graphicData uri="http://schemas.microsoft.com/office/word/2010/wordprocessingGroup">
                    <wpg:wgp>
                      <wpg:cNvGrpSpPr/>
                      <wpg:grpSpPr>
                        <a:xfrm>
                          <a:off x="0" y="0"/>
                          <a:ext cx="781050" cy="1047750"/>
                          <a:chOff x="0" y="0"/>
                          <a:chExt cx="1000125" cy="1447800"/>
                        </a:xfrm>
                      </wpg:grpSpPr>
                      <wps:wsp>
                        <wps:cNvPr id="20" name="二等辺三角形 20"/>
                        <wps:cNvSpPr/>
                        <wps:spPr>
                          <a:xfrm>
                            <a:off x="0" y="466725"/>
                            <a:ext cx="1000125" cy="9810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スマイル 21"/>
                        <wps:cNvSpPr/>
                        <wps:spPr>
                          <a:xfrm>
                            <a:off x="66675" y="0"/>
                            <a:ext cx="857250" cy="75247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9" o:spid="_x0000_s1026" style="position:absolute;left:0;text-align:left;margin-left:39.7pt;margin-top:4.8pt;width:61.5pt;height:82.5pt;z-index:251698176;mso-width-relative:margin;mso-height-relative:margin" coordsize="100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">
                <v:shape id="二等辺三角形 20" o:spid="_x0000_s1027"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IUrsA&#10;AADbAAAADwAAAGRycy9kb3ducmV2LnhtbERPSwrCMBDdC94hjOBO07oQrUYRUXDhxs8BhmZsqs2k&#10;NrHW25uF4PLx/st1ZyvRUuNLxwrScQKCOHe65ELB9bIfzUD4gKyxckwKPuRhver3lphp9+YTtedQ&#10;iBjCPkMFJoQ6k9Lnhiz6sauJI3dzjcUQYVNI3eA7httKTpJkKi2WHBsM1rQ1lD/OL6vgaLq53qaX&#10;6j5n+Ux3tsB2v1FqOOg2CxCBuvAX/9wHrWAS18cv8Qf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SSCFK7AAAA2wAAAA8AAAAAAAAAAAAAAAAAmAIAAGRycy9kb3ducmV2Lnht&#10;bFBLBQYAAAAABAAEAPUAAACAAwAAAAA=&#10;" fillcolor="#4f81bd [3204]" strokecolor="#243f60 [1604]" strokeweight="2pt"/>
                <v:shape id="スマイル 21" o:spid="_x0000_s1028"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Ci8UA&#10;AADbAAAADwAAAGRycy9kb3ducmV2LnhtbESPQWvCQBSE70L/w/IKXqRu9CCaZhUpFAr2YiJCb4/s&#10;azaYfZtmV03z611B8DjMzDdMtultIy7U+dqxgtk0AUFcOl1zpeBQfL4tQfiArLFxTAr+ycNm/TLK&#10;MNXuynu65KESEcI+RQUmhDaV0peGLPqpa4mj9+s6iyHKrpK6w2uE20bOk2QhLdYcFwy29GGoPOVn&#10;qyD/+zGFPG4L3q+G3TCcl5PT4lup8Wu/fQcRqA/P8KP9pRXMZ3D/En+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0KLxQAAANsAAAAPAAAAAAAAAAAAAAAAAJgCAABkcnMv&#10;ZG93bnJldi54bWxQSwUGAAAAAAQABAD1AAAAigMAAAAA&#10;" fillcolor="#4f81bd [3204]" strokecolor="#243f60 [1604]" strokeweight="2pt"/>
              </v:group>
            </w:pict>
          </mc:Fallback>
        </mc:AlternateContent>
      </w:r>
    </w:p>
    <w:p w:rsidR="00017566" w:rsidRPr="004F5B19" w:rsidRDefault="00017566" w:rsidP="00017566">
      <w:pPr>
        <w:pStyle w:val="ac"/>
        <w:widowControl/>
        <w:ind w:leftChars="0" w:left="360"/>
        <w:jc w:val="left"/>
        <w:rPr>
          <w:rFonts w:asciiTheme="majorEastAsia" w:eastAsiaTheme="majorEastAsia" w:hAnsiTheme="majorEastAsia" w:cs="Times New Roman"/>
          <w:sz w:val="24"/>
          <w:szCs w:val="24"/>
        </w:rPr>
      </w:pPr>
      <w:r w:rsidRPr="004F5B19">
        <w:rPr>
          <w:rFonts w:asciiTheme="majorEastAsia" w:eastAsiaTheme="majorEastAsia" w:hAnsiTheme="majorEastAsia" w:cs="Times New Roman" w:hint="eastAsia"/>
          <w:noProof/>
          <w:sz w:val="24"/>
          <w:szCs w:val="24"/>
        </w:rPr>
        <mc:AlternateContent>
          <mc:Choice Requires="wps">
            <w:drawing>
              <wp:anchor distT="0" distB="0" distL="114300" distR="114300" simplePos="0" relativeHeight="251701248" behindDoc="0" locked="0" layoutInCell="1" allowOverlap="1" wp14:anchorId="121873CD" wp14:editId="4F1F2E9A">
                <wp:simplePos x="0" y="0"/>
                <wp:positionH relativeFrom="column">
                  <wp:posOffset>1362075</wp:posOffset>
                </wp:positionH>
                <wp:positionV relativeFrom="paragraph">
                  <wp:posOffset>376555</wp:posOffset>
                </wp:positionV>
                <wp:extent cx="1504950" cy="452755"/>
                <wp:effectExtent l="0" t="0" r="19050" b="23495"/>
                <wp:wrapNone/>
                <wp:docPr id="26" name="左矢印 26"/>
                <wp:cNvGraphicFramePr/>
                <a:graphic xmlns:a="http://schemas.openxmlformats.org/drawingml/2006/main">
                  <a:graphicData uri="http://schemas.microsoft.com/office/word/2010/wordprocessingShape">
                    <wps:wsp>
                      <wps:cNvSpPr/>
                      <wps:spPr>
                        <a:xfrm>
                          <a:off x="0" y="0"/>
                          <a:ext cx="1504950" cy="45275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26" o:spid="_x0000_s1026" type="#_x0000_t66" style="position:absolute;left:0;text-align:left;margin-left:107.25pt;margin-top:29.65pt;width:118.5pt;height:35.6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" adj="3249" fillcolor="#4f81bd [3204]" strokecolor="#243f60 [1604]" strokeweight="2pt"/>
            </w:pict>
          </mc:Fallback>
        </mc:AlternateContent>
      </w:r>
    </w:p>
    <w:p w:rsidR="00017566" w:rsidRDefault="00017566">
      <w:pPr>
        <w:widowControl/>
        <w:jc w:val="left"/>
        <w:rPr>
          <w:rFonts w:asciiTheme="majorEastAsia" w:eastAsiaTheme="majorEastAsia" w:hAnsiTheme="majorEastAsia"/>
          <w:sz w:val="36"/>
          <w:szCs w:val="36"/>
        </w:rPr>
      </w:pPr>
      <w:r>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017566" w:rsidRPr="00A46329" w:rsidTr="00017566">
        <w:tc>
          <w:tcPr>
            <w:tcW w:w="9944" w:type="dxa"/>
            <w:shd w:val="clear" w:color="auto" w:fill="FABF8F" w:themeFill="accent6" w:themeFillTint="99"/>
          </w:tcPr>
          <w:p w:rsidR="00017566" w:rsidRPr="003873D6" w:rsidRDefault="00017566" w:rsidP="00017566">
            <w:pPr>
              <w:rPr>
                <w:rFonts w:asciiTheme="majorEastAsia" w:eastAsiaTheme="majorEastAsia" w:hAnsiTheme="majorEastAsia"/>
                <w:b/>
                <w:sz w:val="36"/>
                <w:szCs w:val="36"/>
              </w:rPr>
            </w:pPr>
            <w:r w:rsidRPr="003873D6">
              <w:rPr>
                <w:rFonts w:asciiTheme="majorEastAsia" w:eastAsiaTheme="majorEastAsia" w:hAnsiTheme="majorEastAsia" w:hint="eastAsia"/>
                <w:b/>
                <w:sz w:val="36"/>
                <w:szCs w:val="36"/>
              </w:rPr>
              <w:lastRenderedPageBreak/>
              <w:t>障がいを理由とする差別とは？</w:t>
            </w:r>
          </w:p>
        </w:tc>
      </w:tr>
    </w:tbl>
    <w:p w:rsidR="00017566" w:rsidRPr="00BB7CAB" w:rsidRDefault="00017566" w:rsidP="00017566">
      <w:pPr>
        <w:rPr>
          <w:rFonts w:asciiTheme="majorEastAsia" w:eastAsiaTheme="majorEastAsia" w:hAnsiTheme="majorEastAsia"/>
          <w:sz w:val="28"/>
          <w:szCs w:val="28"/>
        </w:rPr>
      </w:pPr>
      <w:r w:rsidRPr="00BB7CAB">
        <w:rPr>
          <w:rFonts w:asciiTheme="majorEastAsia" w:eastAsiaTheme="majorEastAsia" w:hAnsiTheme="majorEastAsia" w:hint="eastAsia"/>
          <w:sz w:val="28"/>
          <w:szCs w:val="28"/>
        </w:rPr>
        <w:t>障害者差別解消法では、「障がいを理由とする差別」を２つに分けて、考えています。</w:t>
      </w:r>
    </w:p>
    <w:p w:rsidR="00017566" w:rsidRPr="00BB7CAB" w:rsidRDefault="00017566" w:rsidP="00017566">
      <w:pPr>
        <w:rPr>
          <w:rFonts w:asciiTheme="majorEastAsia" w:eastAsiaTheme="majorEastAsia" w:hAnsiTheme="majorEastAsia"/>
          <w:sz w:val="28"/>
          <w:szCs w:val="28"/>
        </w:rPr>
      </w:pPr>
      <w:r w:rsidRPr="00BB7CAB">
        <w:rPr>
          <w:rFonts w:asciiTheme="majorEastAsia" w:eastAsiaTheme="majorEastAsia" w:hAnsiTheme="majorEastAsia" w:hint="eastAsia"/>
          <w:sz w:val="28"/>
          <w:szCs w:val="28"/>
        </w:rPr>
        <w:t>障がいを理由とする差別には、「不当な差別的取扱い」と「合理的配慮の不提供」があります。</w:t>
      </w:r>
    </w:p>
    <w:p w:rsidR="00017566" w:rsidRPr="006A3DD2" w:rsidRDefault="00017566" w:rsidP="00017566">
      <w:pPr>
        <w:rPr>
          <w:rFonts w:asciiTheme="majorEastAsia" w:eastAsiaTheme="majorEastAsia" w:hAnsiTheme="majorEastAsia"/>
          <w:sz w:val="28"/>
          <w:szCs w:val="28"/>
        </w:rPr>
      </w:pPr>
    </w:p>
    <w:p w:rsidR="00017566" w:rsidRPr="006A3DD2" w:rsidRDefault="00017566" w:rsidP="00017566">
      <w:pPr>
        <w:rPr>
          <w:rFonts w:asciiTheme="majorEastAsia" w:eastAsiaTheme="majorEastAsia" w:hAnsiTheme="majorEastAsia"/>
          <w:b/>
          <w:sz w:val="36"/>
          <w:szCs w:val="36"/>
        </w:rPr>
      </w:pPr>
      <w:r w:rsidRPr="006A3DD2">
        <w:rPr>
          <w:rFonts w:asciiTheme="majorEastAsia" w:eastAsiaTheme="majorEastAsia" w:hAnsiTheme="majorEastAsia" w:hint="eastAsia"/>
          <w:b/>
          <w:sz w:val="36"/>
          <w:szCs w:val="36"/>
        </w:rPr>
        <w:t>１　不当な差別的取扱い</w:t>
      </w:r>
    </w:p>
    <w:p w:rsidR="00017566" w:rsidRPr="006A3DD2" w:rsidRDefault="00017566" w:rsidP="00017566">
      <w:pPr>
        <w:rPr>
          <w:rFonts w:asciiTheme="majorEastAsia" w:eastAsiaTheme="majorEastAsia" w:hAnsiTheme="majorEastAsia"/>
          <w:b/>
          <w:sz w:val="28"/>
          <w:szCs w:val="28"/>
        </w:rPr>
      </w:pPr>
      <w:r w:rsidRPr="006A3DD2">
        <w:rPr>
          <w:rFonts w:asciiTheme="majorEastAsia" w:eastAsiaTheme="majorEastAsia" w:hAnsiTheme="majorEastAsia" w:hint="eastAsia"/>
          <w:b/>
          <w:sz w:val="28"/>
          <w:szCs w:val="28"/>
        </w:rPr>
        <w:t>障がいを理由として、正当な理由なく、サービスの提供を拒否したり、制限したり、条件を付けたりすることで、障がい者の権利利益を侵害すること。</w:t>
      </w:r>
    </w:p>
    <w:p w:rsidR="00017566" w:rsidRPr="006A3DD2" w:rsidRDefault="00017566" w:rsidP="00017566">
      <w:pPr>
        <w:rPr>
          <w:rFonts w:asciiTheme="majorEastAsia" w:eastAsiaTheme="majorEastAsia" w:hAnsiTheme="majorEastAsia"/>
          <w:b/>
          <w:sz w:val="28"/>
          <w:szCs w:val="28"/>
        </w:rPr>
      </w:pPr>
    </w:p>
    <w:p w:rsidR="00017566" w:rsidRPr="006A3DD2" w:rsidRDefault="00017566" w:rsidP="00017566">
      <w:pPr>
        <w:rPr>
          <w:rFonts w:asciiTheme="majorEastAsia" w:eastAsiaTheme="majorEastAsia" w:hAnsiTheme="majorEastAsia"/>
          <w:b/>
          <w:sz w:val="28"/>
          <w:szCs w:val="28"/>
        </w:rPr>
      </w:pPr>
      <w:r w:rsidRPr="006A3DD2">
        <w:rPr>
          <w:rFonts w:asciiTheme="majorEastAsia" w:eastAsiaTheme="majorEastAsia" w:hAnsiTheme="majorEastAsia" w:hint="eastAsia"/>
          <w:b/>
          <w:sz w:val="28"/>
          <w:szCs w:val="28"/>
        </w:rPr>
        <w:t>【基本的な考え方】</w:t>
      </w:r>
    </w:p>
    <w:p w:rsidR="00017566" w:rsidRPr="00BB7CAB" w:rsidRDefault="00017566" w:rsidP="00017566">
      <w:pPr>
        <w:pStyle w:val="ac"/>
        <w:numPr>
          <w:ilvl w:val="0"/>
          <w:numId w:val="5"/>
        </w:numPr>
        <w:ind w:leftChars="0"/>
        <w:rPr>
          <w:rFonts w:asciiTheme="majorEastAsia" w:eastAsiaTheme="majorEastAsia" w:hAnsiTheme="majorEastAsia"/>
          <w:sz w:val="24"/>
          <w:szCs w:val="24"/>
        </w:rPr>
      </w:pPr>
      <w:r w:rsidRPr="006A3DD2">
        <w:rPr>
          <w:rFonts w:asciiTheme="majorEastAsia" w:eastAsiaTheme="majorEastAsia" w:hAnsiTheme="majorEastAsia" w:hint="eastAsia"/>
          <w:sz w:val="24"/>
          <w:szCs w:val="24"/>
        </w:rPr>
        <w:t>「サービスの提供を拒否する」とは、財・サービスや各種機会の提供を拒否することです。</w:t>
      </w:r>
    </w:p>
    <w:p w:rsidR="00017566" w:rsidRPr="00BB7CAB" w:rsidRDefault="00017566" w:rsidP="00017566">
      <w:pPr>
        <w:pStyle w:val="ac"/>
        <w:ind w:leftChars="0" w:left="420"/>
        <w:rPr>
          <w:rFonts w:asciiTheme="majorEastAsia" w:eastAsiaTheme="majorEastAsia" w:hAnsiTheme="majorEastAsia"/>
          <w:sz w:val="24"/>
          <w:szCs w:val="24"/>
        </w:rPr>
      </w:pPr>
      <w:r w:rsidRPr="006A3DD2">
        <w:rPr>
          <w:rFonts w:asciiTheme="majorEastAsia" w:eastAsiaTheme="majorEastAsia" w:hAnsiTheme="majorEastAsia" w:hint="eastAsia"/>
          <w:sz w:val="24"/>
          <w:szCs w:val="24"/>
        </w:rPr>
        <w:t>「サービスの提供を制限する」とは、提供に当たって場所・時間帯などを制限することです。</w:t>
      </w:r>
    </w:p>
    <w:p w:rsidR="00017566" w:rsidRPr="006A3DD2" w:rsidRDefault="00017566" w:rsidP="00017566">
      <w:pPr>
        <w:pStyle w:val="ac"/>
        <w:ind w:leftChars="0" w:left="420"/>
        <w:rPr>
          <w:rFonts w:asciiTheme="majorEastAsia" w:eastAsiaTheme="majorEastAsia" w:hAnsiTheme="majorEastAsia"/>
          <w:sz w:val="24"/>
          <w:szCs w:val="24"/>
        </w:rPr>
      </w:pPr>
      <w:r w:rsidRPr="006A3DD2">
        <w:rPr>
          <w:rFonts w:asciiTheme="majorEastAsia" w:eastAsiaTheme="majorEastAsia" w:hAnsiTheme="majorEastAsia" w:hint="eastAsia"/>
          <w:sz w:val="24"/>
          <w:szCs w:val="24"/>
        </w:rPr>
        <w:t>「サービスの提供に条件を付ける」とは、障がいのない人に対しては付けない条件を付けることです。</w:t>
      </w:r>
    </w:p>
    <w:p w:rsidR="00017566" w:rsidRPr="006A3DD2" w:rsidRDefault="00017566" w:rsidP="00017566">
      <w:pPr>
        <w:rPr>
          <w:rFonts w:asciiTheme="majorEastAsia" w:eastAsiaTheme="majorEastAsia" w:hAnsiTheme="majorEastAsia"/>
          <w:sz w:val="24"/>
          <w:szCs w:val="24"/>
        </w:rPr>
      </w:pPr>
    </w:p>
    <w:p w:rsidR="00017566" w:rsidRPr="006A3DD2" w:rsidRDefault="00017566" w:rsidP="00017566">
      <w:pPr>
        <w:pStyle w:val="ac"/>
        <w:numPr>
          <w:ilvl w:val="0"/>
          <w:numId w:val="5"/>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「障がいを理由として」には、直接</w:t>
      </w:r>
      <w:r w:rsidRPr="006A3DD2">
        <w:rPr>
          <w:rFonts w:asciiTheme="majorEastAsia" w:eastAsiaTheme="majorEastAsia" w:hAnsiTheme="majorEastAsia" w:hint="eastAsia"/>
          <w:sz w:val="24"/>
          <w:szCs w:val="24"/>
        </w:rPr>
        <w:t>障がいだけではなく、障がいに関連する事由（車いす、補助犬その他の支援器具等の利用、介助者の付添い等の社会的不利を補う手段の利用等）を理由とする場合も含まれます。</w:t>
      </w:r>
    </w:p>
    <w:p w:rsidR="00017566" w:rsidRPr="006A3DD2" w:rsidRDefault="00017566" w:rsidP="00017566">
      <w:pPr>
        <w:rPr>
          <w:rFonts w:asciiTheme="majorEastAsia" w:eastAsiaTheme="majorEastAsia" w:hAnsiTheme="majorEastAsia"/>
          <w:sz w:val="24"/>
          <w:szCs w:val="24"/>
        </w:rPr>
      </w:pPr>
    </w:p>
    <w:p w:rsidR="00017566" w:rsidRDefault="00017566" w:rsidP="00017566">
      <w:pPr>
        <w:pStyle w:val="ac"/>
        <w:numPr>
          <w:ilvl w:val="0"/>
          <w:numId w:val="5"/>
        </w:numPr>
        <w:ind w:leftChars="0"/>
        <w:rPr>
          <w:rFonts w:asciiTheme="majorEastAsia" w:eastAsiaTheme="majorEastAsia" w:hAnsiTheme="majorEastAsia"/>
          <w:sz w:val="24"/>
          <w:szCs w:val="24"/>
        </w:rPr>
      </w:pPr>
      <w:r w:rsidRPr="006A3DD2">
        <w:rPr>
          <w:rFonts w:asciiTheme="majorEastAsia" w:eastAsiaTheme="majorEastAsia" w:hAnsiTheme="majorEastAsia" w:hint="eastAsia"/>
          <w:sz w:val="24"/>
          <w:szCs w:val="24"/>
        </w:rPr>
        <w:t>障がい者を障がいのない人と比べて優遇すること（雇用率制度などの積極的差別是正措置）、障がい者に対して合理的配慮の提供により障がいのない人と異なる取扱いをすること、合理的配慮を提供するために必要な範囲で、プライバシーに配慮しつつ障がい者に障がいの状況等を確認することは、「不当な差別的取扱い」には当たりません。</w:t>
      </w:r>
    </w:p>
    <w:p w:rsidR="00017566" w:rsidRPr="00E25248" w:rsidRDefault="00017566" w:rsidP="00017566">
      <w:pPr>
        <w:rPr>
          <w:rFonts w:asciiTheme="majorEastAsia" w:eastAsiaTheme="majorEastAsia" w:hAnsiTheme="majorEastAsia"/>
          <w:sz w:val="24"/>
          <w:szCs w:val="24"/>
        </w:rPr>
      </w:pPr>
    </w:p>
    <w:p w:rsidR="00017566" w:rsidRPr="006A3DD2" w:rsidRDefault="00017566" w:rsidP="00017566">
      <w:pPr>
        <w:rPr>
          <w:rFonts w:asciiTheme="majorEastAsia" w:eastAsiaTheme="majorEastAsia" w:hAnsiTheme="majorEastAsia"/>
          <w:b/>
          <w:sz w:val="36"/>
          <w:szCs w:val="36"/>
        </w:rPr>
      </w:pPr>
      <w:r w:rsidRPr="006A3DD2">
        <w:rPr>
          <w:rFonts w:asciiTheme="majorEastAsia" w:eastAsiaTheme="majorEastAsia" w:hAnsiTheme="majorEastAsia" w:hint="eastAsia"/>
          <w:b/>
          <w:sz w:val="36"/>
          <w:szCs w:val="36"/>
        </w:rPr>
        <w:lastRenderedPageBreak/>
        <w:t>２　合理的配慮の不提供</w:t>
      </w:r>
    </w:p>
    <w:p w:rsidR="00017566" w:rsidRDefault="00017566" w:rsidP="00017566">
      <w:pPr>
        <w:rPr>
          <w:rFonts w:asciiTheme="majorEastAsia" w:eastAsiaTheme="majorEastAsia" w:hAnsiTheme="majorEastAsia"/>
          <w:b/>
          <w:sz w:val="28"/>
          <w:szCs w:val="28"/>
        </w:rPr>
      </w:pPr>
      <w:r w:rsidRPr="004F3A7C">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合理的配慮）を行わないことで、障がい者の権利利益を侵害すること。</w:t>
      </w:r>
    </w:p>
    <w:p w:rsidR="00017566" w:rsidRDefault="00017566" w:rsidP="00017566">
      <w:pPr>
        <w:rPr>
          <w:rFonts w:asciiTheme="majorEastAsia" w:eastAsiaTheme="majorEastAsia" w:hAnsiTheme="majorEastAsia"/>
          <w:sz w:val="28"/>
          <w:szCs w:val="28"/>
        </w:rPr>
      </w:pPr>
    </w:p>
    <w:p w:rsidR="00017566" w:rsidRPr="006A3DD2" w:rsidRDefault="00017566" w:rsidP="00017566">
      <w:pPr>
        <w:rPr>
          <w:rFonts w:asciiTheme="majorEastAsia" w:eastAsiaTheme="majorEastAsia" w:hAnsiTheme="majorEastAsia"/>
          <w:b/>
          <w:sz w:val="28"/>
          <w:szCs w:val="28"/>
        </w:rPr>
      </w:pPr>
      <w:r w:rsidRPr="006A3DD2">
        <w:rPr>
          <w:rFonts w:asciiTheme="majorEastAsia" w:eastAsiaTheme="majorEastAsia" w:hAnsiTheme="majorEastAsia" w:hint="eastAsia"/>
          <w:b/>
          <w:sz w:val="28"/>
          <w:szCs w:val="28"/>
        </w:rPr>
        <w:t>【基本的な考え方】</w:t>
      </w:r>
    </w:p>
    <w:p w:rsidR="00017566" w:rsidRPr="00BB7CAB" w:rsidRDefault="00017566" w:rsidP="00017566">
      <w:pPr>
        <w:pStyle w:val="ac"/>
        <w:numPr>
          <w:ilvl w:val="0"/>
          <w:numId w:val="6"/>
        </w:numPr>
        <w:ind w:leftChars="0"/>
        <w:rPr>
          <w:rFonts w:asciiTheme="majorEastAsia" w:eastAsiaTheme="majorEastAsia" w:hAnsiTheme="majorEastAsia"/>
          <w:sz w:val="24"/>
          <w:szCs w:val="24"/>
        </w:rPr>
      </w:pPr>
      <w:r w:rsidRPr="006A3DD2">
        <w:rPr>
          <w:rFonts w:asciiTheme="majorEastAsia" w:eastAsiaTheme="majorEastAsia" w:hAnsiTheme="majorEastAsia" w:hint="eastAsia"/>
          <w:sz w:val="24"/>
          <w:szCs w:val="24"/>
        </w:rPr>
        <w:t>「合理的配慮」は、障がいの特性や配慮が求められる具体的場面や状況に応じて異なり、多様で個別性の高いものです。</w:t>
      </w:r>
    </w:p>
    <w:p w:rsidR="00017566" w:rsidRDefault="00017566" w:rsidP="00017566">
      <w:pPr>
        <w:pStyle w:val="ac"/>
        <w:ind w:leftChars="0" w:left="420"/>
        <w:rPr>
          <w:rFonts w:asciiTheme="majorEastAsia" w:eastAsiaTheme="majorEastAsia" w:hAnsiTheme="majorEastAsia"/>
          <w:sz w:val="24"/>
          <w:szCs w:val="24"/>
        </w:rPr>
      </w:pPr>
      <w:r w:rsidRPr="006A3DD2">
        <w:rPr>
          <w:rFonts w:asciiTheme="majorEastAsia" w:eastAsiaTheme="majorEastAsia" w:hAnsiTheme="majorEastAsia" w:hint="eastAsia"/>
          <w:sz w:val="24"/>
          <w:szCs w:val="24"/>
        </w:rPr>
        <w:t>障がい者が置かれている状況を踏まえて、代替手段の選択も含め、当事者間の対話による相互理解を通じて、必要かつ合理的な範囲で、柔軟に対応がなされる必要があります。</w:t>
      </w:r>
    </w:p>
    <w:p w:rsidR="00017566" w:rsidRPr="006A3DD2" w:rsidRDefault="00017566" w:rsidP="00017566">
      <w:pPr>
        <w:pStyle w:val="ac"/>
        <w:ind w:leftChars="0" w:left="420"/>
        <w:rPr>
          <w:rFonts w:asciiTheme="majorEastAsia" w:eastAsiaTheme="majorEastAsia" w:hAnsiTheme="majorEastAsia"/>
          <w:sz w:val="24"/>
          <w:szCs w:val="24"/>
        </w:rPr>
      </w:pPr>
      <w:r w:rsidRPr="006A3DD2">
        <w:rPr>
          <w:rFonts w:asciiTheme="majorEastAsia" w:eastAsiaTheme="majorEastAsia" w:hAnsiTheme="majorEastAsia" w:hint="eastAsia"/>
          <w:sz w:val="24"/>
          <w:szCs w:val="24"/>
        </w:rPr>
        <w:t>さらに、「合理的配慮」の内容は、技術の進展、社会情勢の変化等に応じて変わっていきます。</w:t>
      </w:r>
    </w:p>
    <w:p w:rsidR="00017566" w:rsidRPr="004F3A7C" w:rsidRDefault="00017566" w:rsidP="00017566">
      <w:pPr>
        <w:pStyle w:val="ac"/>
        <w:ind w:leftChars="0" w:left="360"/>
        <w:rPr>
          <w:rFonts w:asciiTheme="majorEastAsia" w:eastAsiaTheme="majorEastAsia" w:hAnsiTheme="majorEastAsia"/>
          <w:sz w:val="24"/>
          <w:szCs w:val="24"/>
        </w:rPr>
      </w:pPr>
    </w:p>
    <w:p w:rsidR="00017566" w:rsidRPr="006A3DD2" w:rsidRDefault="00017566" w:rsidP="00017566">
      <w:pPr>
        <w:pStyle w:val="ac"/>
        <w:numPr>
          <w:ilvl w:val="0"/>
          <w:numId w:val="6"/>
        </w:numPr>
        <w:ind w:leftChars="0"/>
        <w:rPr>
          <w:rFonts w:asciiTheme="majorEastAsia" w:eastAsiaTheme="majorEastAsia" w:hAnsiTheme="majorEastAsia"/>
          <w:sz w:val="24"/>
          <w:szCs w:val="24"/>
        </w:rPr>
      </w:pPr>
      <w:r w:rsidRPr="006A3DD2">
        <w:rPr>
          <w:rFonts w:asciiTheme="majorEastAsia" w:eastAsiaTheme="majorEastAsia" w:hAnsiTheme="majorEastAsia" w:hint="eastAsia"/>
          <w:sz w:val="24"/>
          <w:szCs w:val="24"/>
        </w:rPr>
        <w:t>「合理的配慮」の提供に当たっては、障がい者の性別、年齢、状態等に配慮する必要があります。</w:t>
      </w:r>
    </w:p>
    <w:p w:rsidR="00017566" w:rsidRPr="004F3A7C" w:rsidRDefault="00017566" w:rsidP="00017566">
      <w:pPr>
        <w:rPr>
          <w:rFonts w:asciiTheme="majorEastAsia" w:eastAsiaTheme="majorEastAsia" w:hAnsiTheme="majorEastAsia"/>
          <w:sz w:val="24"/>
          <w:szCs w:val="24"/>
        </w:rPr>
      </w:pPr>
    </w:p>
    <w:p w:rsidR="00017566" w:rsidRPr="006A3DD2" w:rsidRDefault="00017566" w:rsidP="00017566">
      <w:pPr>
        <w:pStyle w:val="ac"/>
        <w:numPr>
          <w:ilvl w:val="0"/>
          <w:numId w:val="6"/>
        </w:numPr>
        <w:ind w:leftChars="0"/>
        <w:rPr>
          <w:rFonts w:asciiTheme="majorEastAsia" w:eastAsiaTheme="majorEastAsia" w:hAnsiTheme="majorEastAsia"/>
          <w:sz w:val="24"/>
          <w:szCs w:val="24"/>
        </w:rPr>
      </w:pPr>
      <w:r w:rsidRPr="006A3DD2">
        <w:rPr>
          <w:rFonts w:asciiTheme="majorEastAsia" w:eastAsiaTheme="majorEastAsia" w:hAnsiTheme="majorEastAsia" w:hint="eastAsia"/>
          <w:sz w:val="24"/>
          <w:szCs w:val="24"/>
        </w:rPr>
        <w:t>「合理的配慮」は、行政機関や事業者の事務・事業の目的・内容・機能に照らし、必要とされる範囲で本来の業務に付随するものに限られること、障がいのない人と比べて同等の機会の提供を受けるためのものであること、事務・事業の目的・内容・機能の本質的な変更には及ばないことに留意する必要があります。</w:t>
      </w:r>
    </w:p>
    <w:p w:rsidR="00017566" w:rsidRPr="004F3A7C" w:rsidRDefault="00017566" w:rsidP="00017566">
      <w:pPr>
        <w:rPr>
          <w:rFonts w:asciiTheme="majorEastAsia" w:eastAsiaTheme="majorEastAsia" w:hAnsiTheme="majorEastAsia"/>
          <w:sz w:val="24"/>
          <w:szCs w:val="24"/>
        </w:rPr>
      </w:pPr>
    </w:p>
    <w:p w:rsidR="00017566" w:rsidRPr="00BB7CAB" w:rsidRDefault="00017566" w:rsidP="00017566">
      <w:pPr>
        <w:pStyle w:val="ac"/>
        <w:numPr>
          <w:ilvl w:val="0"/>
          <w:numId w:val="6"/>
        </w:numPr>
        <w:ind w:leftChars="0"/>
        <w:rPr>
          <w:rFonts w:asciiTheme="majorEastAsia" w:eastAsiaTheme="majorEastAsia" w:hAnsiTheme="majorEastAsia"/>
          <w:sz w:val="24"/>
          <w:szCs w:val="24"/>
        </w:rPr>
      </w:pPr>
      <w:r w:rsidRPr="006A3DD2">
        <w:rPr>
          <w:rFonts w:asciiTheme="majorEastAsia" w:eastAsiaTheme="majorEastAsia" w:hAnsiTheme="majorEastAsia" w:hint="eastAsia"/>
          <w:sz w:val="24"/>
          <w:szCs w:val="24"/>
        </w:rPr>
        <w:t>「意思の表明」は、手話を含む言語だけでなく、点字、拡大文字、筆談、実物の提示</w:t>
      </w:r>
      <w:r>
        <w:rPr>
          <w:rFonts w:asciiTheme="majorEastAsia" w:eastAsiaTheme="majorEastAsia" w:hAnsiTheme="majorEastAsia" w:hint="eastAsia"/>
          <w:sz w:val="24"/>
          <w:szCs w:val="24"/>
        </w:rPr>
        <w:t>や身振り、触覚などのコミュニケーション手段（通訳によるものを含みます</w:t>
      </w:r>
      <w:r w:rsidRPr="006A3DD2">
        <w:rPr>
          <w:rFonts w:asciiTheme="majorEastAsia" w:eastAsiaTheme="majorEastAsia" w:hAnsiTheme="majorEastAsia" w:hint="eastAsia"/>
          <w:sz w:val="24"/>
          <w:szCs w:val="24"/>
        </w:rPr>
        <w:t>。）により、行われます。</w:t>
      </w:r>
    </w:p>
    <w:p w:rsidR="00017566" w:rsidRPr="006A3DD2" w:rsidRDefault="00017566" w:rsidP="00017566">
      <w:pPr>
        <w:pStyle w:val="ac"/>
        <w:ind w:leftChars="0" w:left="420"/>
        <w:rPr>
          <w:rFonts w:asciiTheme="majorEastAsia" w:eastAsiaTheme="majorEastAsia" w:hAnsiTheme="majorEastAsia"/>
          <w:sz w:val="24"/>
          <w:szCs w:val="24"/>
        </w:rPr>
      </w:pPr>
      <w:r w:rsidRPr="006A3DD2">
        <w:rPr>
          <w:rFonts w:asciiTheme="majorEastAsia" w:eastAsiaTheme="majorEastAsia" w:hAnsiTheme="majorEastAsia" w:hint="eastAsia"/>
          <w:sz w:val="24"/>
          <w:szCs w:val="24"/>
        </w:rPr>
        <w:t>また、</w:t>
      </w:r>
      <w:r>
        <w:rPr>
          <w:rFonts w:asciiTheme="majorEastAsia" w:eastAsiaTheme="majorEastAsia" w:hAnsiTheme="majorEastAsia" w:hint="eastAsia"/>
          <w:sz w:val="24"/>
          <w:szCs w:val="24"/>
        </w:rPr>
        <w:t>「意思の表明」には、知的障がいや精神障がい（発達障がいを含みます</w:t>
      </w:r>
      <w:r w:rsidRPr="006A3DD2">
        <w:rPr>
          <w:rFonts w:asciiTheme="majorEastAsia" w:eastAsiaTheme="majorEastAsia" w:hAnsiTheme="majorEastAsia" w:hint="eastAsia"/>
          <w:sz w:val="24"/>
          <w:szCs w:val="24"/>
        </w:rPr>
        <w:t>。）等により障がい者本人の意思の表明が困難な場合に、障がい者の家族、介助者、支援者等コミュニケーションを支援する人が本人を補佐して行う意思の表明も含まれます。</w:t>
      </w:r>
    </w:p>
    <w:p w:rsidR="00017566" w:rsidRDefault="00017566" w:rsidP="00017566">
      <w:pPr>
        <w:rPr>
          <w:rFonts w:asciiTheme="majorEastAsia" w:eastAsiaTheme="majorEastAsia" w:hAnsiTheme="majorEastAsia"/>
          <w:sz w:val="24"/>
          <w:szCs w:val="24"/>
        </w:rPr>
      </w:pPr>
    </w:p>
    <w:p w:rsidR="00017566" w:rsidRDefault="00017566" w:rsidP="00017566">
      <w:pPr>
        <w:pStyle w:val="ac"/>
        <w:numPr>
          <w:ilvl w:val="0"/>
          <w:numId w:val="6"/>
        </w:numPr>
        <w:ind w:leftChars="0"/>
        <w:rPr>
          <w:rFonts w:asciiTheme="majorEastAsia" w:eastAsiaTheme="majorEastAsia" w:hAnsiTheme="majorEastAsia"/>
          <w:sz w:val="24"/>
          <w:szCs w:val="24"/>
        </w:rPr>
      </w:pPr>
      <w:r w:rsidRPr="006A3DD2">
        <w:rPr>
          <w:rFonts w:asciiTheme="majorEastAsia" w:eastAsiaTheme="majorEastAsia" w:hAnsiTheme="majorEastAsia" w:hint="eastAsia"/>
          <w:sz w:val="24"/>
          <w:szCs w:val="24"/>
        </w:rPr>
        <w:t>障がい者（その家族、介助者、支援者等を含みます。）から、合理的配慮を求める意思の表明がなかった場合は、「合理的配慮の不提供」にはあたりません。ただし、配慮を必要としていることが明らかな場合には、障がい者に、話しかけ、適切な配慮を提案するなど、自主的な配慮に努めることが望まれます。</w:t>
      </w:r>
    </w:p>
    <w:p w:rsidR="00017566" w:rsidRPr="00BB7CAB" w:rsidRDefault="00017566" w:rsidP="00017566">
      <w:pPr>
        <w:rPr>
          <w:rFonts w:asciiTheme="majorEastAsia" w:eastAsiaTheme="majorEastAsia" w:hAnsiTheme="majorEastAsia"/>
          <w:b/>
          <w:sz w:val="36"/>
          <w:szCs w:val="36"/>
        </w:rPr>
      </w:pPr>
      <w:r w:rsidRPr="00BB7CAB">
        <w:rPr>
          <w:rFonts w:asciiTheme="majorEastAsia" w:eastAsiaTheme="majorEastAsia" w:hAnsiTheme="majorEastAsia" w:hint="eastAsia"/>
          <w:b/>
          <w:sz w:val="36"/>
          <w:szCs w:val="36"/>
        </w:rPr>
        <w:lastRenderedPageBreak/>
        <w:t xml:space="preserve">３　</w:t>
      </w:r>
      <w:r>
        <w:rPr>
          <w:rFonts w:asciiTheme="majorEastAsia" w:eastAsiaTheme="majorEastAsia" w:hAnsiTheme="majorEastAsia" w:hint="eastAsia"/>
          <w:b/>
          <w:sz w:val="36"/>
          <w:szCs w:val="36"/>
        </w:rPr>
        <w:t>行政機関と事業者において守らなければならないこと</w:t>
      </w:r>
    </w:p>
    <w:p w:rsidR="00017566" w:rsidRPr="00BB7CAB" w:rsidRDefault="00017566" w:rsidP="00017566">
      <w:pPr>
        <w:rPr>
          <w:rFonts w:asciiTheme="majorEastAsia" w:eastAsiaTheme="majorEastAsia" w:hAnsiTheme="majorEastAsia"/>
          <w:sz w:val="28"/>
          <w:szCs w:val="28"/>
        </w:rPr>
      </w:pPr>
      <w:r w:rsidRPr="00BB7CAB">
        <w:rPr>
          <w:rFonts w:asciiTheme="majorEastAsia" w:eastAsiaTheme="majorEastAsia" w:hAnsiTheme="majorEastAsia" w:hint="eastAsia"/>
          <w:sz w:val="28"/>
          <w:szCs w:val="28"/>
        </w:rPr>
        <w:t>不当な差別的取扱いは、都道府県・市町村等の行政機関も事業者も禁止され、してはいけないことになります。</w:t>
      </w:r>
    </w:p>
    <w:p w:rsidR="00017566" w:rsidRDefault="00017566" w:rsidP="00017566">
      <w:pPr>
        <w:rPr>
          <w:rFonts w:asciiTheme="majorEastAsia" w:eastAsiaTheme="majorEastAsia" w:hAnsiTheme="majorEastAsia"/>
          <w:sz w:val="28"/>
          <w:szCs w:val="28"/>
        </w:rPr>
      </w:pPr>
      <w:r w:rsidRPr="00BB7CAB">
        <w:rPr>
          <w:rFonts w:asciiTheme="majorEastAsia" w:eastAsiaTheme="majorEastAsia" w:hAnsiTheme="majorEastAsia" w:hint="eastAsia"/>
          <w:sz w:val="28"/>
          <w:szCs w:val="28"/>
        </w:rPr>
        <w:t>一方、合理的配慮は、行政機関は法的義務ですが、事業者における合理的配慮の提供は努力義務です。</w:t>
      </w:r>
    </w:p>
    <w:p w:rsidR="00017566" w:rsidRPr="00BB7CAB" w:rsidRDefault="00017566" w:rsidP="00017566">
      <w:pPr>
        <w:rPr>
          <w:rFonts w:asciiTheme="majorEastAsia" w:eastAsiaTheme="majorEastAsia" w:hAnsiTheme="majorEastAsia"/>
          <w:sz w:val="28"/>
          <w:szCs w:val="28"/>
        </w:rPr>
      </w:pPr>
    </w:p>
    <w:tbl>
      <w:tblPr>
        <w:tblStyle w:val="ab"/>
        <w:tblW w:w="0" w:type="auto"/>
        <w:tblInd w:w="392" w:type="dxa"/>
        <w:tblLook w:val="04A0" w:firstRow="1" w:lastRow="0" w:firstColumn="1" w:lastColumn="0" w:noHBand="0" w:noVBand="1"/>
      </w:tblPr>
      <w:tblGrid>
        <w:gridCol w:w="2268"/>
        <w:gridCol w:w="2977"/>
        <w:gridCol w:w="4307"/>
      </w:tblGrid>
      <w:tr w:rsidR="00017566" w:rsidRPr="004F3A7C" w:rsidTr="00017566">
        <w:tc>
          <w:tcPr>
            <w:tcW w:w="2268" w:type="dxa"/>
          </w:tcPr>
          <w:p w:rsidR="00017566" w:rsidRPr="004F3A7C" w:rsidRDefault="00017566" w:rsidP="00017566">
            <w:pPr>
              <w:jc w:val="center"/>
              <w:rPr>
                <w:rFonts w:asciiTheme="majorEastAsia" w:eastAsiaTheme="majorEastAsia" w:hAnsiTheme="majorEastAsia"/>
                <w:sz w:val="24"/>
                <w:szCs w:val="24"/>
              </w:rPr>
            </w:pPr>
          </w:p>
        </w:tc>
        <w:tc>
          <w:tcPr>
            <w:tcW w:w="2977" w:type="dxa"/>
          </w:tcPr>
          <w:p w:rsidR="00017566" w:rsidRPr="004F3A7C" w:rsidRDefault="00017566" w:rsidP="00017566">
            <w:pPr>
              <w:jc w:val="center"/>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行政機関</w:t>
            </w:r>
          </w:p>
        </w:tc>
        <w:tc>
          <w:tcPr>
            <w:tcW w:w="4307" w:type="dxa"/>
          </w:tcPr>
          <w:p w:rsidR="00017566" w:rsidRPr="004F3A7C" w:rsidRDefault="00017566" w:rsidP="00017566">
            <w:pPr>
              <w:jc w:val="center"/>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事業者</w:t>
            </w:r>
          </w:p>
        </w:tc>
      </w:tr>
      <w:tr w:rsidR="00017566" w:rsidRPr="004F3A7C" w:rsidTr="00017566">
        <w:tc>
          <w:tcPr>
            <w:tcW w:w="2268" w:type="dxa"/>
            <w:vAlign w:val="center"/>
          </w:tcPr>
          <w:p w:rsidR="00017566" w:rsidRPr="004F3A7C" w:rsidRDefault="00017566" w:rsidP="00017566">
            <w:pPr>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不当な差別的取扱い</w:t>
            </w:r>
          </w:p>
        </w:tc>
        <w:tc>
          <w:tcPr>
            <w:tcW w:w="2977" w:type="dxa"/>
          </w:tcPr>
          <w:p w:rsidR="00017566" w:rsidRPr="004F3A7C" w:rsidRDefault="00017566" w:rsidP="00017566">
            <w:pPr>
              <w:jc w:val="center"/>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禁止</w:t>
            </w:r>
          </w:p>
          <w:p w:rsidR="00017566" w:rsidRPr="004F3A7C" w:rsidRDefault="00017566" w:rsidP="00017566">
            <w:pPr>
              <w:jc w:val="center"/>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（してはいけません）</w:t>
            </w:r>
          </w:p>
        </w:tc>
        <w:tc>
          <w:tcPr>
            <w:tcW w:w="4307" w:type="dxa"/>
          </w:tcPr>
          <w:p w:rsidR="00017566" w:rsidRPr="004F3A7C" w:rsidRDefault="00017566" w:rsidP="00017566">
            <w:pPr>
              <w:jc w:val="center"/>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禁止</w:t>
            </w:r>
          </w:p>
          <w:p w:rsidR="00017566" w:rsidRPr="004F3A7C" w:rsidRDefault="00017566" w:rsidP="00017566">
            <w:pPr>
              <w:jc w:val="center"/>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（してはいけません）</w:t>
            </w:r>
          </w:p>
        </w:tc>
      </w:tr>
      <w:tr w:rsidR="00017566" w:rsidRPr="004F3A7C" w:rsidTr="00017566">
        <w:tc>
          <w:tcPr>
            <w:tcW w:w="2268" w:type="dxa"/>
            <w:vAlign w:val="center"/>
          </w:tcPr>
          <w:p w:rsidR="00017566" w:rsidRPr="004F3A7C" w:rsidRDefault="00017566" w:rsidP="00017566">
            <w:pPr>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合理的配慮の提供</w:t>
            </w:r>
          </w:p>
        </w:tc>
        <w:tc>
          <w:tcPr>
            <w:tcW w:w="2977" w:type="dxa"/>
          </w:tcPr>
          <w:p w:rsidR="00017566" w:rsidRPr="004F3A7C" w:rsidRDefault="00017566" w:rsidP="00017566">
            <w:pPr>
              <w:jc w:val="center"/>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法的義務</w:t>
            </w:r>
          </w:p>
          <w:p w:rsidR="00017566" w:rsidRPr="004F3A7C" w:rsidRDefault="00017566" w:rsidP="00017566">
            <w:pPr>
              <w:jc w:val="center"/>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（しなければなりません）</w:t>
            </w:r>
          </w:p>
        </w:tc>
        <w:tc>
          <w:tcPr>
            <w:tcW w:w="4307" w:type="dxa"/>
          </w:tcPr>
          <w:p w:rsidR="00017566" w:rsidRPr="004F3A7C" w:rsidRDefault="00017566" w:rsidP="00017566">
            <w:pPr>
              <w:jc w:val="center"/>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努力義務</w:t>
            </w:r>
          </w:p>
          <w:p w:rsidR="00017566" w:rsidRPr="004F3A7C" w:rsidRDefault="00017566" w:rsidP="00017566">
            <w:pPr>
              <w:jc w:val="center"/>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（行うよう努めなければなりません）</w:t>
            </w:r>
          </w:p>
        </w:tc>
      </w:tr>
    </w:tbl>
    <w:p w:rsidR="00017566" w:rsidRPr="00BB7CAB" w:rsidRDefault="00017566" w:rsidP="00017566">
      <w:pPr>
        <w:rPr>
          <w:rFonts w:asciiTheme="majorEastAsia" w:eastAsiaTheme="majorEastAsia" w:hAnsiTheme="majorEastAsia"/>
          <w:sz w:val="28"/>
          <w:szCs w:val="28"/>
        </w:rPr>
      </w:pPr>
    </w:p>
    <w:tbl>
      <w:tblPr>
        <w:tblStyle w:val="ab"/>
        <w:tblW w:w="0" w:type="auto"/>
        <w:tblLook w:val="04A0" w:firstRow="1" w:lastRow="0" w:firstColumn="1" w:lastColumn="0" w:noHBand="0" w:noVBand="1"/>
      </w:tblPr>
      <w:tblGrid>
        <w:gridCol w:w="9944"/>
      </w:tblGrid>
      <w:tr w:rsidR="00017566" w:rsidRPr="004F3A7C" w:rsidTr="00017566">
        <w:tc>
          <w:tcPr>
            <w:tcW w:w="9944" w:type="dxa"/>
          </w:tcPr>
          <w:p w:rsidR="00017566" w:rsidRPr="00EF78EE" w:rsidRDefault="00017566" w:rsidP="00017566">
            <w:pPr>
              <w:rPr>
                <w:rFonts w:asciiTheme="majorEastAsia" w:eastAsiaTheme="majorEastAsia" w:hAnsiTheme="majorEastAsia"/>
                <w:sz w:val="28"/>
                <w:szCs w:val="28"/>
              </w:rPr>
            </w:pPr>
            <w:r w:rsidRPr="00EF78EE">
              <w:rPr>
                <w:rFonts w:asciiTheme="majorEastAsia" w:eastAsiaTheme="majorEastAsia" w:hAnsiTheme="majorEastAsia" w:hint="eastAsia"/>
                <w:sz w:val="28"/>
                <w:szCs w:val="28"/>
              </w:rPr>
              <w:t>障害者差別解消法</w:t>
            </w:r>
          </w:p>
          <w:p w:rsidR="00017566" w:rsidRPr="004F3A7C" w:rsidRDefault="00017566" w:rsidP="00017566">
            <w:pPr>
              <w:rPr>
                <w:rFonts w:asciiTheme="majorEastAsia" w:eastAsiaTheme="majorEastAsia" w:hAnsiTheme="majorEastAsia"/>
                <w:sz w:val="24"/>
                <w:szCs w:val="24"/>
              </w:rPr>
            </w:pPr>
            <w:r w:rsidRPr="004F3A7C">
              <w:rPr>
                <w:rFonts w:asciiTheme="majorEastAsia" w:eastAsiaTheme="majorEastAsia" w:hAnsiTheme="majorEastAsia"/>
                <w:sz w:val="24"/>
                <w:szCs w:val="24"/>
              </w:rPr>
              <w:t>（行政機関等における障害を理由とする差別の禁止）</w:t>
            </w:r>
          </w:p>
          <w:p w:rsidR="00017566" w:rsidRPr="004F3A7C" w:rsidRDefault="00017566" w:rsidP="00017566">
            <w:pPr>
              <w:rPr>
                <w:rFonts w:asciiTheme="majorEastAsia" w:eastAsiaTheme="majorEastAsia" w:hAnsiTheme="majorEastAsia"/>
                <w:sz w:val="24"/>
                <w:szCs w:val="24"/>
              </w:rPr>
            </w:pPr>
            <w:r w:rsidRPr="004F3A7C">
              <w:rPr>
                <w:rFonts w:asciiTheme="majorEastAsia" w:eastAsiaTheme="majorEastAsia" w:hAnsiTheme="majorEastAsia"/>
                <w:sz w:val="24"/>
                <w:szCs w:val="24"/>
              </w:rPr>
              <w:t>第七条　行政機関等は、その事務又は事業を行うに当たり、障害を理由として障害者でない者と不当な差別的取扱いをすることにより、障害者の権利利益を侵害してはならない。</w:t>
            </w:r>
          </w:p>
          <w:p w:rsidR="00017566" w:rsidRDefault="00017566" w:rsidP="00017566">
            <w:pPr>
              <w:rPr>
                <w:rFonts w:asciiTheme="majorEastAsia" w:eastAsiaTheme="majorEastAsia" w:hAnsiTheme="majorEastAsia"/>
                <w:sz w:val="24"/>
                <w:szCs w:val="24"/>
              </w:rPr>
            </w:pPr>
            <w:r w:rsidRPr="004F3A7C">
              <w:rPr>
                <w:rFonts w:asciiTheme="majorEastAsia" w:eastAsiaTheme="majorEastAsia" w:hAnsiTheme="majorEastAsia"/>
                <w:sz w:val="24"/>
                <w:szCs w:val="24"/>
              </w:rPr>
              <w:t>２　行政機関等は、その事務又は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しなければならない。</w:t>
            </w:r>
          </w:p>
          <w:p w:rsidR="00017566" w:rsidRPr="004F3A7C" w:rsidRDefault="00017566" w:rsidP="00017566">
            <w:pPr>
              <w:rPr>
                <w:rFonts w:asciiTheme="majorEastAsia" w:eastAsiaTheme="majorEastAsia" w:hAnsiTheme="majorEastAsia"/>
                <w:sz w:val="24"/>
                <w:szCs w:val="24"/>
              </w:rPr>
            </w:pPr>
          </w:p>
          <w:p w:rsidR="00017566" w:rsidRPr="004F3A7C" w:rsidRDefault="00017566" w:rsidP="00017566">
            <w:pPr>
              <w:rPr>
                <w:rFonts w:asciiTheme="majorEastAsia" w:eastAsiaTheme="majorEastAsia" w:hAnsiTheme="majorEastAsia"/>
                <w:sz w:val="24"/>
                <w:szCs w:val="24"/>
              </w:rPr>
            </w:pPr>
            <w:r w:rsidRPr="004F3A7C">
              <w:rPr>
                <w:rFonts w:asciiTheme="majorEastAsia" w:eastAsiaTheme="majorEastAsia" w:hAnsiTheme="majorEastAsia"/>
                <w:sz w:val="24"/>
                <w:szCs w:val="24"/>
              </w:rPr>
              <w:t>（事業者における障害を理由とする差別の禁止）</w:t>
            </w:r>
          </w:p>
          <w:p w:rsidR="00017566" w:rsidRPr="004F3A7C" w:rsidRDefault="00017566" w:rsidP="00017566">
            <w:pPr>
              <w:rPr>
                <w:rFonts w:asciiTheme="majorEastAsia" w:eastAsiaTheme="majorEastAsia" w:hAnsiTheme="majorEastAsia"/>
                <w:sz w:val="24"/>
                <w:szCs w:val="24"/>
              </w:rPr>
            </w:pPr>
            <w:r w:rsidRPr="004F3A7C">
              <w:rPr>
                <w:rFonts w:asciiTheme="majorEastAsia" w:eastAsiaTheme="majorEastAsia" w:hAnsiTheme="majorEastAsia"/>
                <w:sz w:val="24"/>
                <w:szCs w:val="24"/>
              </w:rPr>
              <w:t>第八条　事業者は、その事業を行うに当たり、障害を理由として障害者でない者と不当な差別的取扱いをすることにより、障害者の権利利益を侵害してはならない。</w:t>
            </w:r>
          </w:p>
          <w:p w:rsidR="00017566" w:rsidRPr="004F3A7C" w:rsidRDefault="00017566" w:rsidP="00017566">
            <w:pPr>
              <w:rPr>
                <w:rFonts w:asciiTheme="majorEastAsia" w:eastAsiaTheme="majorEastAsia" w:hAnsiTheme="majorEastAsia"/>
                <w:sz w:val="24"/>
                <w:szCs w:val="24"/>
              </w:rPr>
            </w:pPr>
            <w:r w:rsidRPr="004F3A7C">
              <w:rPr>
                <w:rFonts w:asciiTheme="majorEastAsia" w:eastAsiaTheme="majorEastAsia" w:hAnsiTheme="majorEastAsia"/>
                <w:sz w:val="24"/>
                <w:szCs w:val="24"/>
              </w:rPr>
              <w:t>２　事業者は、その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するように努めなければならない</w:t>
            </w:r>
            <w:r w:rsidRPr="004F3A7C">
              <w:rPr>
                <w:rFonts w:asciiTheme="majorEastAsia" w:eastAsiaTheme="majorEastAsia" w:hAnsiTheme="majorEastAsia" w:hint="eastAsia"/>
                <w:sz w:val="24"/>
                <w:szCs w:val="24"/>
              </w:rPr>
              <w:t>。</w:t>
            </w:r>
          </w:p>
        </w:tc>
      </w:tr>
    </w:tbl>
    <w:p w:rsidR="00017566" w:rsidRPr="00974E74" w:rsidRDefault="00017566" w:rsidP="00017566">
      <w:pPr>
        <w:rPr>
          <w:rFonts w:asciiTheme="majorEastAsia" w:eastAsiaTheme="majorEastAsia" w:hAnsiTheme="majorEastAsia"/>
          <w:b/>
          <w:sz w:val="36"/>
          <w:szCs w:val="36"/>
        </w:rPr>
      </w:pPr>
      <w:r>
        <w:rPr>
          <w:rFonts w:asciiTheme="majorEastAsia" w:eastAsiaTheme="majorEastAsia" w:hAnsiTheme="majorEastAsia" w:hint="eastAsia"/>
          <w:b/>
          <w:sz w:val="36"/>
          <w:szCs w:val="36"/>
        </w:rPr>
        <w:lastRenderedPageBreak/>
        <w:t>４</w:t>
      </w:r>
      <w:r w:rsidRPr="006A3DD2">
        <w:rPr>
          <w:rFonts w:asciiTheme="majorEastAsia" w:eastAsiaTheme="majorEastAsia" w:hAnsiTheme="majorEastAsia" w:hint="eastAsia"/>
          <w:b/>
          <w:sz w:val="36"/>
          <w:szCs w:val="36"/>
        </w:rPr>
        <w:t xml:space="preserve">　正当な理由と</w:t>
      </w:r>
      <w:r w:rsidRPr="00BB7CAB">
        <w:rPr>
          <w:rFonts w:asciiTheme="majorEastAsia" w:eastAsiaTheme="majorEastAsia" w:hAnsiTheme="majorEastAsia" w:hint="eastAsia"/>
          <w:b/>
          <w:sz w:val="36"/>
          <w:szCs w:val="36"/>
        </w:rPr>
        <w:t>過重な負担</w:t>
      </w:r>
    </w:p>
    <w:tbl>
      <w:tblPr>
        <w:tblStyle w:val="ab"/>
        <w:tblW w:w="0" w:type="auto"/>
        <w:tblInd w:w="392" w:type="dxa"/>
        <w:tblLook w:val="04A0" w:firstRow="1" w:lastRow="0" w:firstColumn="1" w:lastColumn="0" w:noHBand="0" w:noVBand="1"/>
      </w:tblPr>
      <w:tblGrid>
        <w:gridCol w:w="9552"/>
      </w:tblGrid>
      <w:tr w:rsidR="00017566" w:rsidRPr="00974E74" w:rsidTr="00017566">
        <w:tc>
          <w:tcPr>
            <w:tcW w:w="9552" w:type="dxa"/>
          </w:tcPr>
          <w:p w:rsidR="00017566" w:rsidRPr="00974E74" w:rsidRDefault="00017566" w:rsidP="00017566">
            <w:pPr>
              <w:ind w:left="532" w:hangingChars="190" w:hanging="532"/>
              <w:rPr>
                <w:rFonts w:asciiTheme="majorEastAsia" w:eastAsiaTheme="majorEastAsia" w:hAnsiTheme="majorEastAsia"/>
                <w:sz w:val="28"/>
                <w:szCs w:val="28"/>
              </w:rPr>
            </w:pPr>
            <w:r w:rsidRPr="00974E74">
              <w:rPr>
                <w:rFonts w:asciiTheme="majorEastAsia" w:eastAsiaTheme="majorEastAsia" w:hAnsiTheme="majorEastAsia" w:hint="eastAsia"/>
                <w:sz w:val="28"/>
                <w:szCs w:val="28"/>
              </w:rPr>
              <w:t>問</w:t>
            </w:r>
            <w:r>
              <w:rPr>
                <w:rFonts w:asciiTheme="majorEastAsia" w:eastAsiaTheme="majorEastAsia" w:hAnsiTheme="majorEastAsia" w:hint="eastAsia"/>
                <w:sz w:val="28"/>
                <w:szCs w:val="28"/>
              </w:rPr>
              <w:t xml:space="preserve">　障がい者に対して、サービスの提供を拒否することや合理的配慮の</w:t>
            </w:r>
            <w:r w:rsidRPr="00974E74">
              <w:rPr>
                <w:rFonts w:asciiTheme="majorEastAsia" w:eastAsiaTheme="majorEastAsia" w:hAnsiTheme="majorEastAsia" w:hint="eastAsia"/>
                <w:sz w:val="28"/>
                <w:szCs w:val="28"/>
              </w:rPr>
              <w:t>提供を行わないことは、どんな場合でも、「障がいを理由とする差別」になるのですか？</w:t>
            </w:r>
          </w:p>
          <w:p w:rsidR="00017566" w:rsidRPr="00974E74" w:rsidRDefault="00017566" w:rsidP="00017566">
            <w:pPr>
              <w:rPr>
                <w:rFonts w:asciiTheme="majorEastAsia" w:eastAsiaTheme="majorEastAsia" w:hAnsiTheme="majorEastAsia"/>
                <w:sz w:val="28"/>
                <w:szCs w:val="28"/>
              </w:rPr>
            </w:pPr>
          </w:p>
          <w:p w:rsidR="00017566" w:rsidRDefault="00017566" w:rsidP="00017566">
            <w:pPr>
              <w:ind w:left="532" w:hangingChars="190" w:hanging="532"/>
              <w:rPr>
                <w:rFonts w:asciiTheme="majorEastAsia" w:eastAsiaTheme="majorEastAsia" w:hAnsiTheme="majorEastAsia"/>
                <w:sz w:val="28"/>
                <w:szCs w:val="28"/>
              </w:rPr>
            </w:pPr>
            <w:r w:rsidRPr="00974E74">
              <w:rPr>
                <w:rFonts w:asciiTheme="majorEastAsia" w:eastAsiaTheme="majorEastAsia" w:hAnsiTheme="majorEastAsia" w:hint="eastAsia"/>
                <w:sz w:val="28"/>
                <w:szCs w:val="28"/>
              </w:rPr>
              <w:t>答　サービスの提供の拒否等に「正当な理由」がある場合は、「不当な差別的取扱い」には当たりません。</w:t>
            </w:r>
          </w:p>
          <w:p w:rsidR="00017566" w:rsidRPr="00974E74" w:rsidRDefault="00017566" w:rsidP="00017566">
            <w:pPr>
              <w:ind w:leftChars="218" w:left="458" w:firstLineChars="11" w:firstLine="31"/>
              <w:rPr>
                <w:rFonts w:asciiTheme="majorEastAsia" w:eastAsiaTheme="majorEastAsia" w:hAnsiTheme="majorEastAsia"/>
                <w:sz w:val="28"/>
                <w:szCs w:val="28"/>
              </w:rPr>
            </w:pPr>
            <w:r w:rsidRPr="00974E74">
              <w:rPr>
                <w:rFonts w:asciiTheme="majorEastAsia" w:eastAsiaTheme="majorEastAsia" w:hAnsiTheme="majorEastAsia" w:hint="eastAsia"/>
                <w:sz w:val="28"/>
                <w:szCs w:val="28"/>
              </w:rPr>
              <w:t>合理的配慮の提供を求められた側に、「過重</w:t>
            </w:r>
            <w:r>
              <w:rPr>
                <w:rFonts w:asciiTheme="majorEastAsia" w:eastAsiaTheme="majorEastAsia" w:hAnsiTheme="majorEastAsia" w:hint="eastAsia"/>
                <w:sz w:val="28"/>
                <w:szCs w:val="28"/>
              </w:rPr>
              <w:t>な</w:t>
            </w:r>
            <w:r w:rsidRPr="00974E74">
              <w:rPr>
                <w:rFonts w:asciiTheme="majorEastAsia" w:eastAsiaTheme="majorEastAsia" w:hAnsiTheme="majorEastAsia" w:hint="eastAsia"/>
                <w:sz w:val="28"/>
                <w:szCs w:val="28"/>
              </w:rPr>
              <w:t>負担」が生じる場合は、「合理的配慮の不提供」には当たりません。</w:t>
            </w:r>
          </w:p>
        </w:tc>
      </w:tr>
    </w:tbl>
    <w:p w:rsidR="00017566" w:rsidRPr="00974E74" w:rsidRDefault="00017566" w:rsidP="00017566">
      <w:pPr>
        <w:rPr>
          <w:rFonts w:asciiTheme="majorEastAsia" w:eastAsiaTheme="majorEastAsia" w:hAnsiTheme="majorEastAsia"/>
          <w:sz w:val="32"/>
          <w:szCs w:val="32"/>
        </w:rPr>
      </w:pPr>
    </w:p>
    <w:p w:rsidR="00017566" w:rsidRPr="006A3DD2" w:rsidRDefault="00017566" w:rsidP="00017566">
      <w:pPr>
        <w:rPr>
          <w:rFonts w:asciiTheme="majorEastAsia" w:eastAsiaTheme="majorEastAsia" w:hAnsiTheme="majorEastAsia"/>
          <w:sz w:val="32"/>
          <w:szCs w:val="32"/>
        </w:rPr>
      </w:pPr>
      <w:r w:rsidRPr="006A3DD2">
        <w:rPr>
          <w:rFonts w:asciiTheme="majorEastAsia" w:eastAsiaTheme="majorEastAsia" w:hAnsiTheme="majorEastAsia" w:hint="eastAsia"/>
          <w:b/>
          <w:sz w:val="32"/>
          <w:szCs w:val="32"/>
        </w:rPr>
        <w:t>（１）不当な差別的取扱いと正当な理由</w:t>
      </w:r>
    </w:p>
    <w:p w:rsidR="00017566" w:rsidRDefault="00017566" w:rsidP="00017566">
      <w:pPr>
        <w:rPr>
          <w:rFonts w:asciiTheme="majorEastAsia" w:eastAsiaTheme="majorEastAsia" w:hAnsiTheme="majorEastAsia"/>
          <w:b/>
          <w:sz w:val="28"/>
          <w:szCs w:val="28"/>
        </w:rPr>
      </w:pPr>
      <w:r w:rsidRPr="004F3A7C">
        <w:rPr>
          <w:rFonts w:asciiTheme="majorEastAsia" w:eastAsiaTheme="majorEastAsia" w:hAnsiTheme="majorEastAsia" w:hint="eastAsia"/>
          <w:b/>
          <w:sz w:val="28"/>
          <w:szCs w:val="28"/>
        </w:rPr>
        <w:t>正当な理由が存在する場合、つまりサービスの提供の拒否等が客観的に見て、正当な目的の下に行われたものであり、かつ、その目的に照らして当該取扱いがやむを得ないといえる場合は、不当な差別的取扱いに該当しません。</w:t>
      </w:r>
    </w:p>
    <w:p w:rsidR="00017566" w:rsidRPr="004F3A7C" w:rsidRDefault="00017566" w:rsidP="00017566">
      <w:pPr>
        <w:rPr>
          <w:rFonts w:asciiTheme="majorEastAsia" w:eastAsiaTheme="majorEastAsia" w:hAnsiTheme="majorEastAsia"/>
          <w:b/>
          <w:sz w:val="28"/>
          <w:szCs w:val="28"/>
        </w:rPr>
      </w:pPr>
    </w:p>
    <w:p w:rsidR="00017566" w:rsidRPr="004F3A7C" w:rsidRDefault="00017566" w:rsidP="00017566">
      <w:pPr>
        <w:rPr>
          <w:rFonts w:asciiTheme="majorEastAsia" w:eastAsiaTheme="majorEastAsia" w:hAnsiTheme="majorEastAsia"/>
          <w:b/>
          <w:sz w:val="28"/>
          <w:szCs w:val="28"/>
        </w:rPr>
      </w:pPr>
      <w:r w:rsidRPr="004F3A7C">
        <w:rPr>
          <w:rFonts w:asciiTheme="majorEastAsia" w:eastAsiaTheme="majorEastAsia" w:hAnsiTheme="majorEastAsia" w:hint="eastAsia"/>
          <w:b/>
          <w:sz w:val="28"/>
          <w:szCs w:val="28"/>
        </w:rPr>
        <w:t>正当な理由の判断に当たって</w:t>
      </w:r>
    </w:p>
    <w:tbl>
      <w:tblPr>
        <w:tblStyle w:val="ab"/>
        <w:tblW w:w="0" w:type="auto"/>
        <w:tblInd w:w="534" w:type="dxa"/>
        <w:tblLook w:val="04A0" w:firstRow="1" w:lastRow="0" w:firstColumn="1" w:lastColumn="0" w:noHBand="0" w:noVBand="1"/>
      </w:tblPr>
      <w:tblGrid>
        <w:gridCol w:w="9410"/>
      </w:tblGrid>
      <w:tr w:rsidR="00017566" w:rsidRPr="004F3A7C" w:rsidTr="00017566">
        <w:tc>
          <w:tcPr>
            <w:tcW w:w="9410" w:type="dxa"/>
          </w:tcPr>
          <w:p w:rsidR="00017566" w:rsidRPr="004F3A7C" w:rsidRDefault="00017566" w:rsidP="00017566">
            <w:pPr>
              <w:ind w:left="523" w:hangingChars="218" w:hanging="523"/>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 xml:space="preserve">問　</w:t>
            </w:r>
            <w:r>
              <w:rPr>
                <w:rFonts w:asciiTheme="majorEastAsia" w:eastAsiaTheme="majorEastAsia" w:hAnsiTheme="majorEastAsia" w:hint="eastAsia"/>
                <w:sz w:val="24"/>
                <w:szCs w:val="24"/>
              </w:rPr>
              <w:t>障がい者や他の利用者の生命に危険が及んでしまう</w:t>
            </w:r>
            <w:r w:rsidRPr="004F3A7C">
              <w:rPr>
                <w:rFonts w:asciiTheme="majorEastAsia" w:eastAsiaTheme="majorEastAsia" w:hAnsiTheme="majorEastAsia" w:hint="eastAsia"/>
                <w:sz w:val="24"/>
                <w:szCs w:val="24"/>
              </w:rPr>
              <w:t>場合</w:t>
            </w:r>
            <w:r>
              <w:rPr>
                <w:rFonts w:asciiTheme="majorEastAsia" w:eastAsiaTheme="majorEastAsia" w:hAnsiTheme="majorEastAsia" w:hint="eastAsia"/>
                <w:sz w:val="24"/>
                <w:szCs w:val="24"/>
              </w:rPr>
              <w:t>、老朽化した建物で構造的に改修できない</w:t>
            </w:r>
            <w:r w:rsidRPr="004F3A7C">
              <w:rPr>
                <w:rFonts w:asciiTheme="majorEastAsia" w:eastAsiaTheme="majorEastAsia" w:hAnsiTheme="majorEastAsia" w:hint="eastAsia"/>
                <w:sz w:val="24"/>
                <w:szCs w:val="24"/>
              </w:rPr>
              <w:t>場合は、正当な理由と考えられますか？</w:t>
            </w:r>
          </w:p>
          <w:p w:rsidR="00017566" w:rsidRPr="004F3A7C" w:rsidRDefault="00017566" w:rsidP="00017566">
            <w:pPr>
              <w:ind w:left="523" w:hangingChars="218" w:hanging="523"/>
              <w:rPr>
                <w:rFonts w:asciiTheme="majorEastAsia" w:eastAsiaTheme="majorEastAsia" w:hAnsiTheme="majorEastAsia"/>
                <w:sz w:val="24"/>
                <w:szCs w:val="24"/>
              </w:rPr>
            </w:pPr>
          </w:p>
          <w:p w:rsidR="00017566" w:rsidRPr="004F3A7C" w:rsidRDefault="00017566" w:rsidP="00017566">
            <w:pPr>
              <w:ind w:left="523" w:hangingChars="218" w:hanging="523"/>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答　上記のような場合が考えられるところですが、正当な理由かどうかは、個別の事案ごとに、判断する必要があります。</w:t>
            </w:r>
          </w:p>
        </w:tc>
      </w:tr>
    </w:tbl>
    <w:p w:rsidR="00017566" w:rsidRPr="004F3A7C" w:rsidRDefault="00017566" w:rsidP="00017566">
      <w:pPr>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 xml:space="preserve">　</w:t>
      </w:r>
    </w:p>
    <w:p w:rsidR="00017566" w:rsidRDefault="00017566" w:rsidP="00017566">
      <w:pPr>
        <w:pStyle w:val="ac"/>
        <w:numPr>
          <w:ilvl w:val="0"/>
          <w:numId w:val="4"/>
        </w:numPr>
        <w:ind w:leftChars="0"/>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lastRenderedPageBreak/>
        <w:t>正当な理由かどうかの判断に当たっては、相手方（行政機関や事業者）の主観的な判断に委ねられるのではなく、相手方の主張が客観的な事実によって裏付けられるもので、それが第三者の立場から見ても当該取扱いがやむを得ないと納得を得られるような客観性を備えたものでなければなりません。</w:t>
      </w:r>
    </w:p>
    <w:p w:rsidR="00017566" w:rsidRPr="00F43069" w:rsidRDefault="00017566" w:rsidP="00017566">
      <w:pPr>
        <w:pStyle w:val="ac"/>
        <w:ind w:leftChars="0"/>
        <w:rPr>
          <w:rFonts w:asciiTheme="majorEastAsia" w:eastAsiaTheme="majorEastAsia" w:hAnsiTheme="majorEastAsia"/>
          <w:sz w:val="24"/>
          <w:szCs w:val="24"/>
        </w:rPr>
      </w:pPr>
    </w:p>
    <w:p w:rsidR="00017566" w:rsidRPr="004F3A7C" w:rsidRDefault="00017566" w:rsidP="00017566">
      <w:pPr>
        <w:pStyle w:val="ac"/>
        <w:ind w:leftChars="0"/>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正当な理由があると判断した場合には、相手方は障がい者にその正当な理由を具体的に説明すること、理解を得るように努めることが求められます。</w:t>
      </w:r>
    </w:p>
    <w:p w:rsidR="00017566" w:rsidRPr="004F3A7C" w:rsidRDefault="00017566" w:rsidP="00017566">
      <w:pPr>
        <w:ind w:leftChars="200" w:left="425" w:hangingChars="2" w:hanging="5"/>
        <w:rPr>
          <w:rFonts w:asciiTheme="majorEastAsia" w:eastAsiaTheme="majorEastAsia" w:hAnsiTheme="majorEastAsia"/>
          <w:sz w:val="24"/>
          <w:szCs w:val="24"/>
        </w:rPr>
      </w:pPr>
    </w:p>
    <w:p w:rsidR="00017566" w:rsidRPr="004F3A7C" w:rsidRDefault="00017566" w:rsidP="00017566">
      <w:pPr>
        <w:pStyle w:val="ac"/>
        <w:numPr>
          <w:ilvl w:val="0"/>
          <w:numId w:val="4"/>
        </w:numPr>
        <w:ind w:leftChars="0"/>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正当な理由は、障がい者、事業者、第三者の権利利益（安全の確保、財産の保全、事業の目的・内容・機能の維持、損害発生の防止等）や相手方の事務・事業の目的・内容・機能の維持等の点から、総合的・客観的に判断する必要があります。</w:t>
      </w:r>
    </w:p>
    <w:p w:rsidR="00017566" w:rsidRDefault="00017566" w:rsidP="00017566">
      <w:pPr>
        <w:rPr>
          <w:rFonts w:asciiTheme="majorEastAsia" w:eastAsiaTheme="majorEastAsia" w:hAnsiTheme="majorEastAsia"/>
          <w:b/>
          <w:sz w:val="32"/>
          <w:szCs w:val="32"/>
        </w:rPr>
      </w:pPr>
    </w:p>
    <w:p w:rsidR="00017566" w:rsidRPr="006A3DD2" w:rsidRDefault="00017566" w:rsidP="00017566">
      <w:pPr>
        <w:rPr>
          <w:rFonts w:asciiTheme="majorEastAsia" w:eastAsiaTheme="majorEastAsia" w:hAnsiTheme="majorEastAsia"/>
          <w:sz w:val="32"/>
          <w:szCs w:val="32"/>
        </w:rPr>
      </w:pPr>
      <w:r w:rsidRPr="006A3DD2">
        <w:rPr>
          <w:rFonts w:asciiTheme="majorEastAsia" w:eastAsiaTheme="majorEastAsia" w:hAnsiTheme="majorEastAsia" w:hint="eastAsia"/>
          <w:b/>
          <w:sz w:val="32"/>
          <w:szCs w:val="32"/>
        </w:rPr>
        <w:t>（２）合理的配慮の不提供と過重な</w:t>
      </w:r>
      <w:r>
        <w:rPr>
          <w:rFonts w:asciiTheme="majorEastAsia" w:eastAsiaTheme="majorEastAsia" w:hAnsiTheme="majorEastAsia" w:hint="eastAsia"/>
          <w:b/>
          <w:sz w:val="32"/>
          <w:szCs w:val="32"/>
        </w:rPr>
        <w:t>負担</w:t>
      </w:r>
    </w:p>
    <w:p w:rsidR="00017566" w:rsidRPr="004F3A7C" w:rsidRDefault="00017566" w:rsidP="00017566">
      <w:pPr>
        <w:rPr>
          <w:rFonts w:asciiTheme="majorEastAsia" w:eastAsiaTheme="majorEastAsia" w:hAnsiTheme="majorEastAsia"/>
          <w:b/>
          <w:sz w:val="28"/>
          <w:szCs w:val="28"/>
        </w:rPr>
      </w:pPr>
      <w:r w:rsidRPr="004F3A7C">
        <w:rPr>
          <w:rFonts w:asciiTheme="majorEastAsia" w:eastAsiaTheme="majorEastAsia" w:hAnsiTheme="majorEastAsia" w:hint="eastAsia"/>
          <w:b/>
          <w:sz w:val="28"/>
          <w:szCs w:val="28"/>
        </w:rPr>
        <w:t>合理的配慮の提供を求められた側に、「過重</w:t>
      </w:r>
      <w:r>
        <w:rPr>
          <w:rFonts w:asciiTheme="majorEastAsia" w:eastAsiaTheme="majorEastAsia" w:hAnsiTheme="majorEastAsia" w:hint="eastAsia"/>
          <w:b/>
          <w:sz w:val="28"/>
          <w:szCs w:val="28"/>
        </w:rPr>
        <w:t>な</w:t>
      </w:r>
      <w:r w:rsidRPr="004F3A7C">
        <w:rPr>
          <w:rFonts w:asciiTheme="majorEastAsia" w:eastAsiaTheme="majorEastAsia" w:hAnsiTheme="majorEastAsia" w:hint="eastAsia"/>
          <w:b/>
          <w:sz w:val="28"/>
          <w:szCs w:val="28"/>
        </w:rPr>
        <w:t>負担」が生じる場合は、「合理的配慮の不提供」には当たりません。</w:t>
      </w:r>
    </w:p>
    <w:p w:rsidR="00017566" w:rsidRPr="004F3A7C" w:rsidRDefault="00017566" w:rsidP="00017566">
      <w:pPr>
        <w:ind w:left="568" w:hangingChars="202" w:hanging="568"/>
        <w:rPr>
          <w:rFonts w:asciiTheme="majorEastAsia" w:eastAsiaTheme="majorEastAsia" w:hAnsiTheme="majorEastAsia"/>
          <w:b/>
          <w:sz w:val="28"/>
          <w:szCs w:val="28"/>
        </w:rPr>
      </w:pPr>
    </w:p>
    <w:p w:rsidR="00017566" w:rsidRPr="004F3A7C" w:rsidRDefault="00017566" w:rsidP="00017566">
      <w:pPr>
        <w:rPr>
          <w:rFonts w:asciiTheme="majorEastAsia" w:eastAsiaTheme="majorEastAsia" w:hAnsiTheme="majorEastAsia"/>
          <w:b/>
          <w:sz w:val="28"/>
          <w:szCs w:val="28"/>
        </w:rPr>
      </w:pPr>
      <w:r w:rsidRPr="004F3A7C">
        <w:rPr>
          <w:rFonts w:asciiTheme="majorEastAsia" w:eastAsiaTheme="majorEastAsia" w:hAnsiTheme="majorEastAsia" w:hint="eastAsia"/>
          <w:b/>
          <w:sz w:val="28"/>
          <w:szCs w:val="28"/>
        </w:rPr>
        <w:t>過重な負担の判断に当たって</w:t>
      </w:r>
    </w:p>
    <w:tbl>
      <w:tblPr>
        <w:tblStyle w:val="ab"/>
        <w:tblW w:w="0" w:type="auto"/>
        <w:tblInd w:w="534" w:type="dxa"/>
        <w:tblLook w:val="04A0" w:firstRow="1" w:lastRow="0" w:firstColumn="1" w:lastColumn="0" w:noHBand="0" w:noVBand="1"/>
      </w:tblPr>
      <w:tblGrid>
        <w:gridCol w:w="9410"/>
      </w:tblGrid>
      <w:tr w:rsidR="00017566" w:rsidRPr="004F3A7C" w:rsidTr="00017566">
        <w:tc>
          <w:tcPr>
            <w:tcW w:w="9410" w:type="dxa"/>
          </w:tcPr>
          <w:p w:rsidR="00017566" w:rsidRPr="004F3A7C" w:rsidRDefault="00017566" w:rsidP="00017566">
            <w:pPr>
              <w:ind w:left="523" w:hangingChars="218" w:hanging="523"/>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問　経済的コストや従業員体制上の負担が大きいことは、過重な負担と考えられますか</w:t>
            </w:r>
            <w:r>
              <w:rPr>
                <w:rFonts w:asciiTheme="majorEastAsia" w:eastAsiaTheme="majorEastAsia" w:hAnsiTheme="majorEastAsia" w:hint="eastAsia"/>
                <w:sz w:val="24"/>
                <w:szCs w:val="24"/>
              </w:rPr>
              <w:t>？</w:t>
            </w:r>
          </w:p>
          <w:p w:rsidR="00017566" w:rsidRPr="004F3A7C" w:rsidRDefault="00017566" w:rsidP="00017566">
            <w:pPr>
              <w:ind w:left="523" w:hangingChars="218" w:hanging="523"/>
              <w:rPr>
                <w:rFonts w:asciiTheme="majorEastAsia" w:eastAsiaTheme="majorEastAsia" w:hAnsiTheme="majorEastAsia"/>
                <w:sz w:val="24"/>
                <w:szCs w:val="24"/>
              </w:rPr>
            </w:pPr>
          </w:p>
          <w:p w:rsidR="00017566" w:rsidRPr="004F3A7C" w:rsidRDefault="00017566" w:rsidP="00017566">
            <w:pPr>
              <w:ind w:left="523" w:hangingChars="218" w:hanging="523"/>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答　上記のようなことが考えられ</w:t>
            </w:r>
            <w:r>
              <w:rPr>
                <w:rFonts w:asciiTheme="majorEastAsia" w:eastAsiaTheme="majorEastAsia" w:hAnsiTheme="majorEastAsia" w:hint="eastAsia"/>
                <w:sz w:val="24"/>
                <w:szCs w:val="24"/>
              </w:rPr>
              <w:t>るところで</w:t>
            </w:r>
            <w:r w:rsidRPr="004F3A7C">
              <w:rPr>
                <w:rFonts w:asciiTheme="majorEastAsia" w:eastAsiaTheme="majorEastAsia" w:hAnsiTheme="majorEastAsia" w:hint="eastAsia"/>
                <w:sz w:val="24"/>
                <w:szCs w:val="24"/>
              </w:rPr>
              <w:t>すが、過重な負担かどうかは、個別の事案ごとに、判断する必要があります。</w:t>
            </w:r>
          </w:p>
        </w:tc>
      </w:tr>
    </w:tbl>
    <w:p w:rsidR="00017566" w:rsidRPr="004F3A7C" w:rsidRDefault="00017566" w:rsidP="00017566">
      <w:pPr>
        <w:rPr>
          <w:rFonts w:asciiTheme="majorEastAsia" w:eastAsiaTheme="majorEastAsia" w:hAnsiTheme="majorEastAsia"/>
          <w:sz w:val="24"/>
          <w:szCs w:val="24"/>
        </w:rPr>
      </w:pPr>
    </w:p>
    <w:p w:rsidR="00017566" w:rsidRDefault="00017566" w:rsidP="00017566">
      <w:pPr>
        <w:pStyle w:val="ac"/>
        <w:numPr>
          <w:ilvl w:val="0"/>
          <w:numId w:val="4"/>
        </w:numPr>
        <w:ind w:leftChars="0"/>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過重な負担かどうかの判断に当たっては、経済的・財政的なコストの他に業務遂行に及ぼす影響等を考慮する必要があります。</w:t>
      </w:r>
    </w:p>
    <w:p w:rsidR="00017566" w:rsidRPr="004F3A7C" w:rsidRDefault="00017566" w:rsidP="00017566">
      <w:pPr>
        <w:pStyle w:val="ac"/>
        <w:ind w:leftChars="0"/>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また、事業者の規模や配慮に当たって求められる専門性や技術水準、事業の本質的内容を変更するようなものでないかどうかも考慮する必要があります。</w:t>
      </w:r>
    </w:p>
    <w:p w:rsidR="00017566" w:rsidRPr="004F3A7C" w:rsidRDefault="00017566" w:rsidP="00017566">
      <w:pPr>
        <w:pStyle w:val="ac"/>
        <w:ind w:leftChars="0"/>
        <w:rPr>
          <w:rFonts w:asciiTheme="majorEastAsia" w:eastAsiaTheme="majorEastAsia" w:hAnsiTheme="majorEastAsia"/>
          <w:sz w:val="24"/>
          <w:szCs w:val="24"/>
        </w:rPr>
      </w:pPr>
    </w:p>
    <w:p w:rsidR="00017566" w:rsidRDefault="00017566" w:rsidP="00017566">
      <w:pPr>
        <w:pStyle w:val="ac"/>
        <w:numPr>
          <w:ilvl w:val="0"/>
          <w:numId w:val="4"/>
        </w:numPr>
        <w:ind w:leftChars="0"/>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過重な負担は、事務・事業への影響の程度、実現可能性の程度、費用・負担の程度、事務・事業規模、財政・財務状況等の点から、総合的・客観的に判断する必要があります。</w:t>
      </w:r>
    </w:p>
    <w:p w:rsidR="00017566" w:rsidRPr="00314DAB" w:rsidRDefault="00017566" w:rsidP="00017566">
      <w:pPr>
        <w:rPr>
          <w:rFonts w:asciiTheme="majorEastAsia" w:eastAsiaTheme="majorEastAsia" w:hAnsiTheme="majorEastAsia"/>
          <w:b/>
          <w:sz w:val="28"/>
          <w:szCs w:val="28"/>
        </w:rPr>
      </w:pPr>
      <w:r w:rsidRPr="00314DAB">
        <w:rPr>
          <w:rFonts w:asciiTheme="majorEastAsia" w:eastAsiaTheme="majorEastAsia" w:hAnsiTheme="majorEastAsia" w:hint="eastAsia"/>
          <w:b/>
          <w:sz w:val="28"/>
          <w:szCs w:val="28"/>
        </w:rPr>
        <w:t>【留意事項】個人の差別的行為について</w:t>
      </w:r>
    </w:p>
    <w:tbl>
      <w:tblPr>
        <w:tblStyle w:val="ab"/>
        <w:tblW w:w="0" w:type="auto"/>
        <w:tblInd w:w="534" w:type="dxa"/>
        <w:tblLook w:val="04A0" w:firstRow="1" w:lastRow="0" w:firstColumn="1" w:lastColumn="0" w:noHBand="0" w:noVBand="1"/>
      </w:tblPr>
      <w:tblGrid>
        <w:gridCol w:w="9410"/>
      </w:tblGrid>
      <w:tr w:rsidR="00017566" w:rsidRPr="00314DAB" w:rsidTr="00017566">
        <w:tc>
          <w:tcPr>
            <w:tcW w:w="9410" w:type="dxa"/>
          </w:tcPr>
          <w:p w:rsidR="00017566" w:rsidRPr="00314DAB" w:rsidRDefault="00017566" w:rsidP="00017566">
            <w:pPr>
              <w:ind w:left="485" w:hangingChars="202" w:hanging="485"/>
              <w:rPr>
                <w:rFonts w:asciiTheme="majorEastAsia" w:eastAsiaTheme="majorEastAsia" w:hAnsiTheme="majorEastAsia"/>
                <w:sz w:val="24"/>
                <w:szCs w:val="24"/>
              </w:rPr>
            </w:pPr>
            <w:r w:rsidRPr="00314DAB">
              <w:rPr>
                <w:rFonts w:asciiTheme="majorEastAsia" w:eastAsiaTheme="majorEastAsia" w:hAnsiTheme="majorEastAsia" w:hint="eastAsia"/>
                <w:sz w:val="24"/>
                <w:szCs w:val="24"/>
              </w:rPr>
              <w:lastRenderedPageBreak/>
              <w:t xml:space="preserve">問　</w:t>
            </w:r>
            <w:r>
              <w:rPr>
                <w:rFonts w:asciiTheme="majorEastAsia" w:eastAsiaTheme="majorEastAsia" w:hAnsiTheme="majorEastAsia" w:hint="eastAsia"/>
                <w:sz w:val="24"/>
                <w:szCs w:val="24"/>
              </w:rPr>
              <w:t>隣に住む人</w:t>
            </w:r>
            <w:r w:rsidRPr="00314DAB">
              <w:rPr>
                <w:rFonts w:asciiTheme="majorEastAsia" w:eastAsiaTheme="majorEastAsia" w:hAnsiTheme="majorEastAsia" w:hint="eastAsia"/>
                <w:sz w:val="24"/>
                <w:szCs w:val="24"/>
              </w:rPr>
              <w:t>から、障がいのことで、ひどいことを言われ</w:t>
            </w:r>
            <w:r>
              <w:rPr>
                <w:rFonts w:asciiTheme="majorEastAsia" w:eastAsiaTheme="majorEastAsia" w:hAnsiTheme="majorEastAsia" w:hint="eastAsia"/>
                <w:sz w:val="24"/>
                <w:szCs w:val="24"/>
              </w:rPr>
              <w:t>ましたが</w:t>
            </w:r>
            <w:r w:rsidRPr="00314DAB">
              <w:rPr>
                <w:rFonts w:asciiTheme="majorEastAsia" w:eastAsiaTheme="majorEastAsia" w:hAnsiTheme="majorEastAsia" w:hint="eastAsia"/>
                <w:sz w:val="24"/>
                <w:szCs w:val="24"/>
              </w:rPr>
              <w:t>、障害者差別解消法における</w:t>
            </w:r>
            <w:r>
              <w:rPr>
                <w:rFonts w:asciiTheme="majorEastAsia" w:eastAsiaTheme="majorEastAsia" w:hAnsiTheme="majorEastAsia" w:hint="eastAsia"/>
                <w:sz w:val="24"/>
                <w:szCs w:val="24"/>
              </w:rPr>
              <w:t>障がいを理由とする差別に当たりますか。</w:t>
            </w:r>
          </w:p>
          <w:p w:rsidR="00017566" w:rsidRPr="00314DAB" w:rsidRDefault="00017566" w:rsidP="00017566">
            <w:pPr>
              <w:rPr>
                <w:rFonts w:asciiTheme="majorEastAsia" w:eastAsiaTheme="majorEastAsia" w:hAnsiTheme="majorEastAsia"/>
                <w:sz w:val="24"/>
                <w:szCs w:val="24"/>
              </w:rPr>
            </w:pPr>
          </w:p>
          <w:p w:rsidR="00017566" w:rsidRDefault="00017566" w:rsidP="00017566">
            <w:pPr>
              <w:ind w:left="458" w:hangingChars="191" w:hanging="458"/>
              <w:rPr>
                <w:rFonts w:asciiTheme="majorEastAsia" w:eastAsiaTheme="majorEastAsia" w:hAnsiTheme="majorEastAsia"/>
                <w:sz w:val="28"/>
                <w:szCs w:val="28"/>
              </w:rPr>
            </w:pPr>
            <w:r w:rsidRPr="00314DAB">
              <w:rPr>
                <w:rFonts w:asciiTheme="majorEastAsia" w:eastAsiaTheme="majorEastAsia" w:hAnsiTheme="majorEastAsia" w:hint="eastAsia"/>
                <w:sz w:val="24"/>
                <w:szCs w:val="24"/>
              </w:rPr>
              <w:t xml:space="preserve">答　</w:t>
            </w:r>
            <w:r>
              <w:rPr>
                <w:rFonts w:asciiTheme="majorEastAsia" w:eastAsiaTheme="majorEastAsia" w:hAnsiTheme="majorEastAsia" w:hint="eastAsia"/>
                <w:sz w:val="24"/>
                <w:szCs w:val="24"/>
              </w:rPr>
              <w:t>障害者差別解消法は、行政機関や事業者を対象にしており、事業者でない一般私人の行為や個人の思想や言論は、法による規制にはなじまないと考えられることから、対象とされていません。</w:t>
            </w:r>
          </w:p>
        </w:tc>
      </w:tr>
    </w:tbl>
    <w:p w:rsidR="00017566" w:rsidRPr="004F3A7C" w:rsidRDefault="00017566" w:rsidP="00017566">
      <w:pPr>
        <w:rPr>
          <w:rFonts w:asciiTheme="majorEastAsia" w:eastAsiaTheme="majorEastAsia" w:hAnsiTheme="majorEastAsia"/>
          <w:sz w:val="24"/>
          <w:szCs w:val="24"/>
        </w:rPr>
      </w:pPr>
    </w:p>
    <w:p w:rsidR="00017566" w:rsidRPr="004F3A7C" w:rsidRDefault="00017566" w:rsidP="00017566">
      <w:pPr>
        <w:pStyle w:val="ac"/>
        <w:numPr>
          <w:ilvl w:val="0"/>
          <w:numId w:val="4"/>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しかしながら、障がいや障がい者に対する個人の理解を深めることが、障がいを理由とする差別をなくすことにつながります。なぜなら、障がい者がサービスを利用する際には、同じサービスを利用する他の利用者の理解が不可欠であり、事業者もつきつめれば個人から構成され、個人の考えが事業に反映されるからです。よって、ガイドラインは、すべての府民の皆様を対象として、作成しています。</w:t>
      </w:r>
    </w:p>
    <w:p w:rsidR="00017566" w:rsidRPr="00314DAB" w:rsidRDefault="00017566" w:rsidP="00017566">
      <w:pPr>
        <w:rPr>
          <w:rFonts w:asciiTheme="majorEastAsia" w:eastAsiaTheme="majorEastAsia" w:hAnsiTheme="majorEastAsia"/>
          <w:sz w:val="28"/>
          <w:szCs w:val="28"/>
        </w:rPr>
      </w:pPr>
    </w:p>
    <w:tbl>
      <w:tblPr>
        <w:tblStyle w:val="ab"/>
        <w:tblW w:w="0" w:type="auto"/>
        <w:tblLook w:val="04A0" w:firstRow="1" w:lastRow="0" w:firstColumn="1" w:lastColumn="0" w:noHBand="0" w:noVBand="1"/>
      </w:tblPr>
      <w:tblGrid>
        <w:gridCol w:w="9944"/>
      </w:tblGrid>
      <w:tr w:rsidR="00017566" w:rsidRPr="004F3A7C" w:rsidTr="00017566">
        <w:tc>
          <w:tcPr>
            <w:tcW w:w="9944" w:type="dxa"/>
          </w:tcPr>
          <w:p w:rsidR="00017566" w:rsidRPr="00F43069" w:rsidRDefault="00017566" w:rsidP="00017566">
            <w:pPr>
              <w:rPr>
                <w:rFonts w:asciiTheme="majorEastAsia" w:eastAsiaTheme="majorEastAsia" w:hAnsiTheme="majorEastAsia"/>
                <w:sz w:val="28"/>
                <w:szCs w:val="28"/>
              </w:rPr>
            </w:pPr>
            <w:r w:rsidRPr="00F43069">
              <w:rPr>
                <w:rFonts w:asciiTheme="majorEastAsia" w:eastAsiaTheme="majorEastAsia" w:hAnsiTheme="majorEastAsia" w:hint="eastAsia"/>
                <w:sz w:val="28"/>
                <w:szCs w:val="28"/>
              </w:rPr>
              <w:t>【参考】差別に関する規定</w:t>
            </w:r>
          </w:p>
          <w:p w:rsidR="00017566" w:rsidRPr="00F43069" w:rsidRDefault="00017566" w:rsidP="00017566">
            <w:pPr>
              <w:pStyle w:val="ac"/>
              <w:numPr>
                <w:ilvl w:val="0"/>
                <w:numId w:val="3"/>
              </w:numPr>
              <w:ind w:leftChars="0"/>
              <w:rPr>
                <w:rFonts w:asciiTheme="majorEastAsia" w:eastAsiaTheme="majorEastAsia" w:hAnsiTheme="majorEastAsia"/>
                <w:sz w:val="28"/>
                <w:szCs w:val="28"/>
              </w:rPr>
            </w:pPr>
            <w:r w:rsidRPr="00F43069">
              <w:rPr>
                <w:rFonts w:asciiTheme="majorEastAsia" w:eastAsiaTheme="majorEastAsia" w:hAnsiTheme="majorEastAsia" w:hint="eastAsia"/>
                <w:sz w:val="28"/>
                <w:szCs w:val="28"/>
              </w:rPr>
              <w:t>障害者権利条約</w:t>
            </w:r>
          </w:p>
          <w:p w:rsidR="00017566" w:rsidRPr="00A14D9F" w:rsidRDefault="00017566" w:rsidP="00017566">
            <w:pPr>
              <w:pStyle w:val="ac"/>
              <w:ind w:leftChars="0" w:left="360"/>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 xml:space="preserve">第２条　</w:t>
            </w:r>
            <w:r w:rsidRPr="004F3A7C">
              <w:rPr>
                <w:rFonts w:asciiTheme="majorEastAsia" w:eastAsiaTheme="majorEastAsia" w:hAnsiTheme="majorEastAsia"/>
                <w:sz w:val="24"/>
                <w:szCs w:val="24"/>
              </w:rPr>
              <w:t>この条約の適用上、</w:t>
            </w:r>
            <w:r w:rsidRPr="004F3A7C">
              <w:rPr>
                <w:rFonts w:asciiTheme="majorEastAsia" w:eastAsiaTheme="majorEastAsia" w:hAnsiTheme="majorEastAsia" w:hint="eastAsia"/>
                <w:sz w:val="24"/>
                <w:szCs w:val="24"/>
              </w:rPr>
              <w:t>（略）</w:t>
            </w:r>
            <w:r w:rsidRPr="004F3A7C">
              <w:rPr>
                <w:rFonts w:asciiTheme="majorEastAsia" w:eastAsiaTheme="majorEastAsia" w:hAnsiTheme="majorEastAsia"/>
                <w:sz w:val="24"/>
                <w:szCs w:val="24"/>
              </w:rPr>
              <w:t>「障害に基づく差別」とは、障害に基づくあらゆる区別、排除又は制限であって、政治的、経済的、社会的、文化的、市民的その他のあらゆる分野において、他の者との平等を基礎として全ての人権及び基本的自由を認識し、享有し、又は行使することを害し、又は妨げる目的又は効果を有するものをいう。障害に基づく差別には、あらゆる形態の差別（合理的配慮の否定を含む。）を含む。</w:t>
            </w:r>
            <w:r w:rsidRPr="004F3A7C">
              <w:rPr>
                <w:rFonts w:asciiTheme="majorEastAsia" w:eastAsiaTheme="majorEastAsia" w:hAnsiTheme="majorEastAsia"/>
                <w:sz w:val="24"/>
                <w:szCs w:val="24"/>
              </w:rPr>
              <w:br/>
              <w:t xml:space="preserve">　「合理的配慮」とは、障害者が他の者との平等を基礎として全ての人権及び基本的自由を享有し、又は行使することを確保するための必要かつ適当な変更及び調整であって、特定の場合において必要とされるものであり、かつ、均衡を失した又は過重の負担を課さないものをいう。</w:t>
            </w:r>
          </w:p>
          <w:p w:rsidR="00017566" w:rsidRPr="00F43069" w:rsidRDefault="00017566" w:rsidP="00017566">
            <w:pPr>
              <w:pStyle w:val="ac"/>
              <w:numPr>
                <w:ilvl w:val="0"/>
                <w:numId w:val="3"/>
              </w:numPr>
              <w:ind w:leftChars="0"/>
              <w:rPr>
                <w:rFonts w:asciiTheme="majorEastAsia" w:eastAsiaTheme="majorEastAsia" w:hAnsiTheme="majorEastAsia"/>
                <w:sz w:val="28"/>
                <w:szCs w:val="28"/>
              </w:rPr>
            </w:pPr>
            <w:r w:rsidRPr="00F43069">
              <w:rPr>
                <w:rFonts w:asciiTheme="majorEastAsia" w:eastAsiaTheme="majorEastAsia" w:hAnsiTheme="majorEastAsia" w:hint="eastAsia"/>
                <w:sz w:val="28"/>
                <w:szCs w:val="28"/>
              </w:rPr>
              <w:t>障害者基本法</w:t>
            </w:r>
          </w:p>
          <w:p w:rsidR="00017566" w:rsidRPr="004F3A7C" w:rsidRDefault="00017566" w:rsidP="00017566">
            <w:pPr>
              <w:pStyle w:val="ac"/>
              <w:ind w:leftChars="0" w:left="360"/>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 xml:space="preserve">（差別の禁止） </w:t>
            </w:r>
          </w:p>
          <w:p w:rsidR="00017566" w:rsidRPr="004F3A7C" w:rsidRDefault="00017566" w:rsidP="00017566">
            <w:pPr>
              <w:pStyle w:val="ac"/>
              <w:ind w:leftChars="0" w:left="360"/>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 xml:space="preserve">第四条　何人も、障害者に対して、障害を理由として、差別することその他の権利利益を侵害する行為をしてはならない。 </w:t>
            </w:r>
          </w:p>
          <w:p w:rsidR="00017566" w:rsidRPr="004F3A7C" w:rsidRDefault="00017566" w:rsidP="00017566">
            <w:pPr>
              <w:pStyle w:val="ac"/>
              <w:ind w:leftChars="0" w:left="360"/>
              <w:rPr>
                <w:rFonts w:asciiTheme="majorEastAsia" w:eastAsiaTheme="majorEastAsia" w:hAnsiTheme="majorEastAsia"/>
                <w:sz w:val="24"/>
                <w:szCs w:val="24"/>
              </w:rPr>
            </w:pPr>
            <w:r w:rsidRPr="004F3A7C">
              <w:rPr>
                <w:rFonts w:asciiTheme="majorEastAsia" w:eastAsiaTheme="majorEastAsia" w:hAnsiTheme="majorEastAsia" w:hint="eastAsia"/>
                <w:sz w:val="24"/>
                <w:szCs w:val="24"/>
              </w:rPr>
              <w:t>２ 社会的障壁の除去は、それを必要としている障害者が現に存し、かつ、その実施に伴う負担が過重でないときは、それを怠ることによって前項の規定に違反することとならないよう、その実施について必要かつ合理的な配慮がされなければならない。</w:t>
            </w:r>
          </w:p>
        </w:tc>
      </w:tr>
    </w:tbl>
    <w:p w:rsidR="0048689D" w:rsidRDefault="0048689D" w:rsidP="00017566">
      <w:pPr>
        <w:rPr>
          <w:rFonts w:asciiTheme="majorEastAsia" w:eastAsiaTheme="majorEastAsia" w:hAnsiTheme="majorEastAsia"/>
          <w:sz w:val="24"/>
          <w:szCs w:val="24"/>
        </w:rPr>
      </w:pPr>
    </w:p>
    <w:p w:rsidR="0048689D" w:rsidRDefault="0048689D">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017566" w:rsidRPr="00EA2A69" w:rsidTr="00017566">
        <w:tc>
          <w:tcPr>
            <w:tcW w:w="9944" w:type="dxa"/>
            <w:shd w:val="clear" w:color="auto" w:fill="FABF8F" w:themeFill="accent6" w:themeFillTint="99"/>
          </w:tcPr>
          <w:p w:rsidR="00017566" w:rsidRPr="00AC7DF5" w:rsidRDefault="00017566" w:rsidP="00017566">
            <w:pPr>
              <w:rPr>
                <w:rFonts w:asciiTheme="majorEastAsia" w:eastAsiaTheme="majorEastAsia" w:hAnsiTheme="majorEastAsia"/>
                <w:b/>
                <w:sz w:val="36"/>
                <w:szCs w:val="36"/>
              </w:rPr>
            </w:pPr>
            <w:bookmarkStart w:id="0" w:name="_GoBack"/>
            <w:bookmarkEnd w:id="0"/>
            <w:r w:rsidRPr="00AC7DF5">
              <w:rPr>
                <w:rFonts w:asciiTheme="majorEastAsia" w:eastAsiaTheme="majorEastAsia" w:hAnsiTheme="majorEastAsia" w:hint="eastAsia"/>
                <w:b/>
                <w:sz w:val="36"/>
                <w:szCs w:val="36"/>
              </w:rPr>
              <w:lastRenderedPageBreak/>
              <w:t>障がい者、事業者、府民とは？</w:t>
            </w:r>
          </w:p>
        </w:tc>
      </w:tr>
    </w:tbl>
    <w:p w:rsidR="00017566" w:rsidRPr="006F2BF5" w:rsidRDefault="00017566" w:rsidP="00017566">
      <w:pPr>
        <w:rPr>
          <w:rFonts w:asciiTheme="majorEastAsia" w:eastAsiaTheme="majorEastAsia" w:hAnsiTheme="majorEastAsia"/>
          <w:b/>
          <w:sz w:val="36"/>
          <w:szCs w:val="36"/>
        </w:rPr>
      </w:pPr>
      <w:r w:rsidRPr="006F2BF5">
        <w:rPr>
          <w:rFonts w:asciiTheme="majorEastAsia" w:eastAsiaTheme="majorEastAsia" w:hAnsiTheme="majorEastAsia" w:hint="eastAsia"/>
          <w:b/>
          <w:sz w:val="36"/>
          <w:szCs w:val="36"/>
        </w:rPr>
        <w:t>１　障がい者</w:t>
      </w:r>
    </w:p>
    <w:p w:rsidR="00017566" w:rsidRPr="00D444A2" w:rsidRDefault="00017566" w:rsidP="00017566">
      <w:pPr>
        <w:rPr>
          <w:rFonts w:asciiTheme="majorEastAsia" w:eastAsiaTheme="majorEastAsia" w:hAnsiTheme="majorEastAsia"/>
          <w:b/>
          <w:sz w:val="28"/>
          <w:szCs w:val="28"/>
        </w:rPr>
      </w:pPr>
      <w:r w:rsidRPr="00D444A2">
        <w:rPr>
          <w:rFonts w:asciiTheme="majorEastAsia" w:eastAsiaTheme="majorEastAsia" w:hAnsiTheme="majorEastAsia" w:hint="eastAsia"/>
          <w:b/>
          <w:sz w:val="28"/>
          <w:szCs w:val="28"/>
        </w:rPr>
        <w:t>障がい者とは、</w:t>
      </w:r>
      <w:r w:rsidRPr="00D444A2">
        <w:rPr>
          <w:rFonts w:asciiTheme="majorEastAsia" w:eastAsiaTheme="majorEastAsia" w:hAnsiTheme="majorEastAsia"/>
          <w:b/>
          <w:sz w:val="28"/>
          <w:szCs w:val="28"/>
        </w:rPr>
        <w:t>身体障</w:t>
      </w:r>
      <w:r w:rsidRPr="00D444A2">
        <w:rPr>
          <w:rFonts w:asciiTheme="majorEastAsia" w:eastAsiaTheme="majorEastAsia" w:hAnsiTheme="majorEastAsia" w:hint="eastAsia"/>
          <w:b/>
          <w:sz w:val="28"/>
          <w:szCs w:val="28"/>
        </w:rPr>
        <w:t>がい</w:t>
      </w:r>
      <w:r w:rsidRPr="00D444A2">
        <w:rPr>
          <w:rFonts w:asciiTheme="majorEastAsia" w:eastAsiaTheme="majorEastAsia" w:hAnsiTheme="majorEastAsia"/>
          <w:b/>
          <w:sz w:val="28"/>
          <w:szCs w:val="28"/>
        </w:rPr>
        <w:t>、知的障</w:t>
      </w:r>
      <w:r w:rsidRPr="00D444A2">
        <w:rPr>
          <w:rFonts w:asciiTheme="majorEastAsia" w:eastAsiaTheme="majorEastAsia" w:hAnsiTheme="majorEastAsia" w:hint="eastAsia"/>
          <w:b/>
          <w:sz w:val="28"/>
          <w:szCs w:val="28"/>
        </w:rPr>
        <w:t>がい</w:t>
      </w:r>
      <w:r w:rsidRPr="00D444A2">
        <w:rPr>
          <w:rFonts w:asciiTheme="majorEastAsia" w:eastAsiaTheme="majorEastAsia" w:hAnsiTheme="majorEastAsia"/>
          <w:b/>
          <w:sz w:val="28"/>
          <w:szCs w:val="28"/>
        </w:rPr>
        <w:t>、精神障</w:t>
      </w:r>
      <w:r w:rsidRPr="00D444A2">
        <w:rPr>
          <w:rFonts w:asciiTheme="majorEastAsia" w:eastAsiaTheme="majorEastAsia" w:hAnsiTheme="majorEastAsia" w:hint="eastAsia"/>
          <w:b/>
          <w:sz w:val="28"/>
          <w:szCs w:val="28"/>
        </w:rPr>
        <w:t>がい</w:t>
      </w:r>
      <w:r w:rsidRPr="00D444A2">
        <w:rPr>
          <w:rFonts w:asciiTheme="majorEastAsia" w:eastAsiaTheme="majorEastAsia" w:hAnsiTheme="majorEastAsia"/>
          <w:b/>
          <w:sz w:val="28"/>
          <w:szCs w:val="28"/>
        </w:rPr>
        <w:t>（発達障</w:t>
      </w:r>
      <w:r w:rsidRPr="00D444A2">
        <w:rPr>
          <w:rFonts w:asciiTheme="majorEastAsia" w:eastAsiaTheme="majorEastAsia" w:hAnsiTheme="majorEastAsia" w:hint="eastAsia"/>
          <w:b/>
          <w:sz w:val="28"/>
          <w:szCs w:val="28"/>
        </w:rPr>
        <w:t>がい</w:t>
      </w:r>
      <w:r w:rsidRPr="00D444A2">
        <w:rPr>
          <w:rFonts w:asciiTheme="majorEastAsia" w:eastAsiaTheme="majorEastAsia" w:hAnsiTheme="majorEastAsia"/>
          <w:b/>
          <w:sz w:val="28"/>
          <w:szCs w:val="28"/>
        </w:rPr>
        <w:t>を含む。）その他の心身の機能の</w:t>
      </w:r>
      <w:r w:rsidRPr="00D444A2">
        <w:rPr>
          <w:rFonts w:asciiTheme="majorEastAsia" w:eastAsiaTheme="majorEastAsia" w:hAnsiTheme="majorEastAsia" w:hint="eastAsia"/>
          <w:b/>
          <w:sz w:val="28"/>
          <w:szCs w:val="28"/>
        </w:rPr>
        <w:t>障がいのある人で</w:t>
      </w:r>
      <w:r w:rsidRPr="00D444A2">
        <w:rPr>
          <w:rFonts w:asciiTheme="majorEastAsia" w:eastAsiaTheme="majorEastAsia" w:hAnsiTheme="majorEastAsia"/>
          <w:b/>
          <w:sz w:val="28"/>
          <w:szCs w:val="28"/>
        </w:rPr>
        <w:t>、障</w:t>
      </w:r>
      <w:r w:rsidRPr="00D444A2">
        <w:rPr>
          <w:rFonts w:asciiTheme="majorEastAsia" w:eastAsiaTheme="majorEastAsia" w:hAnsiTheme="majorEastAsia" w:hint="eastAsia"/>
          <w:b/>
          <w:sz w:val="28"/>
          <w:szCs w:val="28"/>
        </w:rPr>
        <w:t>がいや</w:t>
      </w:r>
      <w:r w:rsidRPr="00D444A2">
        <w:rPr>
          <w:rFonts w:asciiTheme="majorEastAsia" w:eastAsiaTheme="majorEastAsia" w:hAnsiTheme="majorEastAsia"/>
          <w:b/>
          <w:sz w:val="28"/>
          <w:szCs w:val="28"/>
        </w:rPr>
        <w:t>社会的障壁により継続的に日常生活又は社会生活に相当な制限を受ける状態にある</w:t>
      </w:r>
      <w:r w:rsidRPr="00D444A2">
        <w:rPr>
          <w:rFonts w:asciiTheme="majorEastAsia" w:eastAsiaTheme="majorEastAsia" w:hAnsiTheme="majorEastAsia" w:hint="eastAsia"/>
          <w:b/>
          <w:sz w:val="28"/>
          <w:szCs w:val="28"/>
        </w:rPr>
        <w:t>人のことです</w:t>
      </w:r>
      <w:r w:rsidRPr="00D444A2">
        <w:rPr>
          <w:rFonts w:asciiTheme="majorEastAsia" w:eastAsiaTheme="majorEastAsia" w:hAnsiTheme="majorEastAsia"/>
          <w:b/>
          <w:sz w:val="28"/>
          <w:szCs w:val="28"/>
        </w:rPr>
        <w:t>。</w:t>
      </w:r>
    </w:p>
    <w:p w:rsidR="00017566" w:rsidRPr="006F2BF5" w:rsidRDefault="00017566" w:rsidP="00017566">
      <w:pPr>
        <w:rPr>
          <w:rFonts w:asciiTheme="majorEastAsia" w:eastAsiaTheme="majorEastAsia" w:hAnsiTheme="majorEastAsia"/>
          <w:sz w:val="28"/>
          <w:szCs w:val="28"/>
        </w:rPr>
      </w:pPr>
    </w:p>
    <w:p w:rsidR="00017566" w:rsidRPr="00D444A2" w:rsidRDefault="00017566" w:rsidP="00017566">
      <w:pPr>
        <w:rPr>
          <w:rFonts w:asciiTheme="majorEastAsia" w:eastAsiaTheme="majorEastAsia" w:hAnsiTheme="majorEastAsia"/>
          <w:sz w:val="24"/>
          <w:szCs w:val="24"/>
        </w:rPr>
      </w:pPr>
      <w:r w:rsidRPr="00D444A2">
        <w:rPr>
          <w:rFonts w:asciiTheme="majorEastAsia" w:eastAsiaTheme="majorEastAsia" w:hAnsiTheme="majorEastAsia" w:hint="eastAsia"/>
          <w:sz w:val="24"/>
          <w:szCs w:val="24"/>
        </w:rPr>
        <w:t>よって、障がい者手帳（身体障がい者手帳・療育手帳・精神保健福祉手帳）を持っていない人も含まれます。また、年齢による制限はありませんので、１８歳未満の障がい児も対象です。</w:t>
      </w:r>
    </w:p>
    <w:p w:rsidR="00017566" w:rsidRPr="00D444A2" w:rsidRDefault="00017566" w:rsidP="00017566">
      <w:pPr>
        <w:rPr>
          <w:rFonts w:asciiTheme="majorEastAsia" w:eastAsiaTheme="majorEastAsia" w:hAnsiTheme="majorEastAsia"/>
          <w:sz w:val="24"/>
          <w:szCs w:val="24"/>
        </w:rPr>
      </w:pPr>
    </w:p>
    <w:p w:rsidR="00017566" w:rsidRPr="00D444A2" w:rsidRDefault="00017566" w:rsidP="00017566">
      <w:pPr>
        <w:rPr>
          <w:rFonts w:asciiTheme="majorEastAsia" w:eastAsiaTheme="majorEastAsia" w:hAnsiTheme="majorEastAsia"/>
          <w:sz w:val="24"/>
          <w:szCs w:val="24"/>
        </w:rPr>
      </w:pPr>
      <w:r w:rsidRPr="00D444A2">
        <w:rPr>
          <w:rFonts w:asciiTheme="majorEastAsia" w:eastAsiaTheme="majorEastAsia" w:hAnsiTheme="majorEastAsia" w:hint="eastAsia"/>
          <w:sz w:val="24"/>
          <w:szCs w:val="24"/>
        </w:rPr>
        <w:t>なお、社会的障壁とは、障がい者にとって日常生活や社会生活を 営む上で支障となることがらを指します。社会における事物（通行、利用しにくい施設、設備等）だけでなく、慣行（障がい者の存在を意識していない慣習、文化等）や観念（障がい者への偏見等）も含みます。</w:t>
      </w:r>
    </w:p>
    <w:p w:rsidR="00017566" w:rsidRPr="00EA2A69" w:rsidRDefault="00017566" w:rsidP="00017566">
      <w:pPr>
        <w:rPr>
          <w:rFonts w:asciiTheme="majorEastAsia" w:eastAsiaTheme="majorEastAsia" w:hAnsiTheme="majorEastAsia"/>
          <w:sz w:val="24"/>
          <w:szCs w:val="24"/>
        </w:rPr>
      </w:pPr>
    </w:p>
    <w:tbl>
      <w:tblPr>
        <w:tblStyle w:val="ab"/>
        <w:tblW w:w="0" w:type="auto"/>
        <w:tblLook w:val="04A0" w:firstRow="1" w:lastRow="0" w:firstColumn="1" w:lastColumn="0" w:noHBand="0" w:noVBand="1"/>
      </w:tblPr>
      <w:tblGrid>
        <w:gridCol w:w="9944"/>
      </w:tblGrid>
      <w:tr w:rsidR="00017566" w:rsidRPr="00EA2A69" w:rsidTr="00017566">
        <w:tc>
          <w:tcPr>
            <w:tcW w:w="9944" w:type="dxa"/>
          </w:tcPr>
          <w:p w:rsidR="00017566" w:rsidRPr="00EA2A69" w:rsidRDefault="00017566" w:rsidP="00017566">
            <w:pPr>
              <w:rPr>
                <w:rFonts w:asciiTheme="majorEastAsia" w:eastAsiaTheme="majorEastAsia" w:hAnsiTheme="majorEastAsia"/>
                <w:bCs/>
                <w:sz w:val="28"/>
                <w:szCs w:val="28"/>
              </w:rPr>
            </w:pPr>
            <w:r w:rsidRPr="00EA2A69">
              <w:rPr>
                <w:rFonts w:asciiTheme="majorEastAsia" w:eastAsiaTheme="majorEastAsia" w:hAnsiTheme="majorEastAsia" w:hint="eastAsia"/>
                <w:bCs/>
                <w:sz w:val="28"/>
                <w:szCs w:val="28"/>
              </w:rPr>
              <w:t>障害者差別解消法</w:t>
            </w:r>
          </w:p>
          <w:p w:rsidR="00017566" w:rsidRPr="00EA2A69" w:rsidRDefault="00017566" w:rsidP="00017566">
            <w:pPr>
              <w:rPr>
                <w:rFonts w:asciiTheme="majorEastAsia" w:eastAsiaTheme="majorEastAsia" w:hAnsiTheme="majorEastAsia"/>
                <w:sz w:val="24"/>
                <w:szCs w:val="24"/>
              </w:rPr>
            </w:pPr>
            <w:r w:rsidRPr="00EA2A69">
              <w:rPr>
                <w:rFonts w:asciiTheme="majorEastAsia" w:eastAsiaTheme="majorEastAsia" w:hAnsiTheme="majorEastAsia"/>
                <w:bCs/>
                <w:sz w:val="24"/>
                <w:szCs w:val="24"/>
              </w:rPr>
              <w:t>第</w:t>
            </w:r>
            <w:r w:rsidRPr="00EA2A69">
              <w:rPr>
                <w:rFonts w:asciiTheme="majorEastAsia" w:eastAsiaTheme="majorEastAsia" w:hAnsiTheme="majorEastAsia" w:hint="eastAsia"/>
                <w:bCs/>
                <w:sz w:val="24"/>
                <w:szCs w:val="24"/>
              </w:rPr>
              <w:t>２</w:t>
            </w:r>
            <w:r w:rsidRPr="00EA2A69">
              <w:rPr>
                <w:rFonts w:asciiTheme="majorEastAsia" w:eastAsiaTheme="majorEastAsia" w:hAnsiTheme="majorEastAsia"/>
                <w:bCs/>
                <w:sz w:val="24"/>
                <w:szCs w:val="24"/>
              </w:rPr>
              <w:t>条</w:t>
            </w:r>
            <w:r w:rsidRPr="00EA2A69">
              <w:rPr>
                <w:rFonts w:asciiTheme="majorEastAsia" w:eastAsiaTheme="majorEastAsia" w:hAnsiTheme="majorEastAsia"/>
                <w:sz w:val="24"/>
                <w:szCs w:val="24"/>
              </w:rPr>
              <w:t xml:space="preserve">　</w:t>
            </w:r>
            <w:r w:rsidRPr="00EA2A69">
              <w:rPr>
                <w:rFonts w:asciiTheme="majorEastAsia" w:eastAsiaTheme="majorEastAsia" w:hAnsiTheme="majorEastAsia" w:hint="eastAsia"/>
                <w:bCs/>
                <w:sz w:val="24"/>
                <w:szCs w:val="24"/>
              </w:rPr>
              <w:t xml:space="preserve">１　</w:t>
            </w:r>
            <w:r w:rsidRPr="00EA2A69">
              <w:rPr>
                <w:rFonts w:asciiTheme="majorEastAsia" w:eastAsiaTheme="majorEastAsia" w:hAnsiTheme="majorEastAsia"/>
                <w:sz w:val="24"/>
                <w:szCs w:val="24"/>
              </w:rPr>
              <w:t>障害者　身体障害、知的障害、精神障害（発達障害を含む。）その他の心身の機能の障害（以下「障害」と総称する。）がある者で</w:t>
            </w:r>
            <w:r w:rsidRPr="00EA2A69">
              <w:rPr>
                <w:rFonts w:asciiTheme="majorEastAsia" w:eastAsiaTheme="majorEastAsia" w:hAnsiTheme="majorEastAsia" w:hint="eastAsia"/>
                <w:sz w:val="24"/>
                <w:szCs w:val="24"/>
              </w:rPr>
              <w:t>あって</w:t>
            </w:r>
            <w:r w:rsidRPr="00EA2A69">
              <w:rPr>
                <w:rFonts w:asciiTheme="majorEastAsia" w:eastAsiaTheme="majorEastAsia" w:hAnsiTheme="majorEastAsia"/>
                <w:sz w:val="24"/>
                <w:szCs w:val="24"/>
              </w:rPr>
              <w:t xml:space="preserve">、障害及び社会的障壁により継続的に日常生活又は社会生活に相当な制限を受ける状態にあるものをいう。 </w:t>
            </w:r>
          </w:p>
          <w:p w:rsidR="00017566" w:rsidRPr="00EA2A69" w:rsidRDefault="00017566" w:rsidP="00017566">
            <w:pPr>
              <w:rPr>
                <w:rFonts w:asciiTheme="majorEastAsia" w:eastAsiaTheme="majorEastAsia" w:hAnsiTheme="majorEastAsia"/>
                <w:sz w:val="24"/>
                <w:szCs w:val="24"/>
              </w:rPr>
            </w:pPr>
            <w:r w:rsidRPr="00EA2A69">
              <w:rPr>
                <w:rFonts w:asciiTheme="majorEastAsia" w:eastAsiaTheme="majorEastAsia" w:hAnsiTheme="majorEastAsia" w:hint="eastAsia"/>
                <w:sz w:val="24"/>
                <w:szCs w:val="24"/>
              </w:rPr>
              <w:t>２　社会的障壁　障害がある者にとつて日常生活又は社会生活を営む上で障壁となるような社会における事物、制度、慣行、観念その他一切のものをいう。</w:t>
            </w:r>
          </w:p>
        </w:tc>
      </w:tr>
    </w:tbl>
    <w:p w:rsidR="00017566" w:rsidRPr="00D444A2" w:rsidRDefault="00017566" w:rsidP="00017566">
      <w:pPr>
        <w:rPr>
          <w:rFonts w:asciiTheme="majorEastAsia" w:eastAsiaTheme="majorEastAsia" w:hAnsiTheme="majorEastAsia"/>
          <w:sz w:val="28"/>
          <w:szCs w:val="28"/>
        </w:rPr>
      </w:pPr>
    </w:p>
    <w:p w:rsidR="00017566" w:rsidRPr="00D444A2" w:rsidRDefault="00017566" w:rsidP="00017566">
      <w:pPr>
        <w:rPr>
          <w:rFonts w:asciiTheme="majorEastAsia" w:eastAsiaTheme="majorEastAsia" w:hAnsiTheme="majorEastAsia"/>
          <w:b/>
          <w:sz w:val="36"/>
          <w:szCs w:val="36"/>
        </w:rPr>
      </w:pPr>
      <w:r w:rsidRPr="00D444A2">
        <w:rPr>
          <w:rFonts w:asciiTheme="majorEastAsia" w:eastAsiaTheme="majorEastAsia" w:hAnsiTheme="majorEastAsia" w:hint="eastAsia"/>
          <w:b/>
          <w:sz w:val="36"/>
          <w:szCs w:val="36"/>
        </w:rPr>
        <w:t>２　事業者</w:t>
      </w:r>
    </w:p>
    <w:p w:rsidR="00017566" w:rsidRPr="00D444A2" w:rsidRDefault="00017566" w:rsidP="00017566">
      <w:pPr>
        <w:rPr>
          <w:rFonts w:asciiTheme="majorEastAsia" w:eastAsiaTheme="majorEastAsia" w:hAnsiTheme="majorEastAsia"/>
          <w:b/>
          <w:sz w:val="28"/>
          <w:szCs w:val="28"/>
        </w:rPr>
      </w:pPr>
      <w:r w:rsidRPr="00D444A2">
        <w:rPr>
          <w:rFonts w:asciiTheme="majorEastAsia" w:eastAsiaTheme="majorEastAsia" w:hAnsiTheme="majorEastAsia" w:hint="eastAsia"/>
          <w:b/>
          <w:sz w:val="28"/>
          <w:szCs w:val="28"/>
        </w:rPr>
        <w:t>事業者とは、商業その他の事業を行う者で、個人か法人・団体か、営利目的か非営利目的かを問わず、同種の行為を反復継続する意思をもって行う者のことです。よって、事業者には、個人事業主、社会福祉法人や特定非営利活動法人</w:t>
      </w:r>
      <w:r w:rsidRPr="00D444A2">
        <w:rPr>
          <w:rFonts w:asciiTheme="majorEastAsia" w:eastAsiaTheme="majorEastAsia" w:hAnsiTheme="majorEastAsia" w:hint="eastAsia"/>
          <w:b/>
          <w:sz w:val="28"/>
          <w:szCs w:val="28"/>
        </w:rPr>
        <w:lastRenderedPageBreak/>
        <w:t>といった非営利事業者も含みます。</w:t>
      </w:r>
    </w:p>
    <w:p w:rsidR="00017566" w:rsidRPr="00EA2A69" w:rsidRDefault="00017566" w:rsidP="00017566">
      <w:pPr>
        <w:rPr>
          <w:rFonts w:asciiTheme="majorEastAsia" w:eastAsiaTheme="majorEastAsia" w:hAnsiTheme="majorEastAsia"/>
          <w:sz w:val="24"/>
          <w:szCs w:val="24"/>
        </w:rPr>
      </w:pPr>
    </w:p>
    <w:tbl>
      <w:tblPr>
        <w:tblStyle w:val="ab"/>
        <w:tblW w:w="0" w:type="auto"/>
        <w:tblLook w:val="04A0" w:firstRow="1" w:lastRow="0" w:firstColumn="1" w:lastColumn="0" w:noHBand="0" w:noVBand="1"/>
      </w:tblPr>
      <w:tblGrid>
        <w:gridCol w:w="9944"/>
      </w:tblGrid>
      <w:tr w:rsidR="00017566" w:rsidRPr="00EA2A69" w:rsidTr="00017566">
        <w:tc>
          <w:tcPr>
            <w:tcW w:w="9944" w:type="dxa"/>
          </w:tcPr>
          <w:p w:rsidR="00017566" w:rsidRPr="00EA2A69" w:rsidRDefault="00017566" w:rsidP="00017566">
            <w:pPr>
              <w:rPr>
                <w:rFonts w:asciiTheme="majorEastAsia" w:eastAsiaTheme="majorEastAsia" w:hAnsiTheme="majorEastAsia"/>
                <w:sz w:val="28"/>
                <w:szCs w:val="28"/>
              </w:rPr>
            </w:pPr>
            <w:r w:rsidRPr="00EA2A69">
              <w:rPr>
                <w:rFonts w:asciiTheme="majorEastAsia" w:eastAsiaTheme="majorEastAsia" w:hAnsiTheme="majorEastAsia" w:hint="eastAsia"/>
                <w:sz w:val="28"/>
                <w:szCs w:val="28"/>
              </w:rPr>
              <w:t>障害者差別解消法</w:t>
            </w:r>
          </w:p>
          <w:p w:rsidR="00017566" w:rsidRPr="00EA2A69" w:rsidRDefault="00017566" w:rsidP="00017566">
            <w:pPr>
              <w:rPr>
                <w:rFonts w:asciiTheme="majorEastAsia" w:eastAsiaTheme="majorEastAsia" w:hAnsiTheme="majorEastAsia"/>
                <w:sz w:val="24"/>
                <w:szCs w:val="24"/>
              </w:rPr>
            </w:pPr>
            <w:r w:rsidRPr="00EA2A69">
              <w:rPr>
                <w:rFonts w:asciiTheme="majorEastAsia" w:eastAsiaTheme="majorEastAsia" w:hAnsiTheme="majorEastAsia" w:hint="eastAsia"/>
                <w:sz w:val="24"/>
                <w:szCs w:val="24"/>
              </w:rPr>
              <w:t>第２条　７</w:t>
            </w:r>
            <w:r w:rsidRPr="00EA2A69">
              <w:rPr>
                <w:rFonts w:asciiTheme="majorEastAsia" w:eastAsiaTheme="majorEastAsia" w:hAnsiTheme="majorEastAsia"/>
                <w:sz w:val="24"/>
                <w:szCs w:val="24"/>
              </w:rPr>
              <w:t xml:space="preserve">　事業者　商業その他の事業を行う者（国、独立行政法人等、地方公共団体及び地方独立行政法人を除く。）をいう。</w:t>
            </w:r>
          </w:p>
        </w:tc>
      </w:tr>
    </w:tbl>
    <w:p w:rsidR="00017566" w:rsidRPr="00D444A2" w:rsidRDefault="00017566" w:rsidP="00017566">
      <w:pPr>
        <w:rPr>
          <w:rFonts w:asciiTheme="majorEastAsia" w:eastAsiaTheme="majorEastAsia" w:hAnsiTheme="majorEastAsia"/>
          <w:sz w:val="28"/>
          <w:szCs w:val="28"/>
        </w:rPr>
      </w:pPr>
    </w:p>
    <w:p w:rsidR="00017566" w:rsidRPr="00D444A2" w:rsidRDefault="00017566" w:rsidP="00017566">
      <w:pPr>
        <w:rPr>
          <w:rFonts w:asciiTheme="majorEastAsia" w:eastAsiaTheme="majorEastAsia" w:hAnsiTheme="majorEastAsia"/>
          <w:b/>
          <w:sz w:val="36"/>
          <w:szCs w:val="36"/>
        </w:rPr>
      </w:pPr>
      <w:r w:rsidRPr="00D444A2">
        <w:rPr>
          <w:rFonts w:asciiTheme="majorEastAsia" w:eastAsiaTheme="majorEastAsia" w:hAnsiTheme="majorEastAsia" w:hint="eastAsia"/>
          <w:b/>
          <w:sz w:val="36"/>
          <w:szCs w:val="36"/>
        </w:rPr>
        <w:t>３　府民</w:t>
      </w:r>
    </w:p>
    <w:p w:rsidR="00017566" w:rsidRPr="00D444A2" w:rsidRDefault="00017566" w:rsidP="00017566">
      <w:pPr>
        <w:rPr>
          <w:rFonts w:asciiTheme="majorEastAsia" w:eastAsiaTheme="majorEastAsia" w:hAnsiTheme="majorEastAsia"/>
          <w:b/>
          <w:sz w:val="28"/>
          <w:szCs w:val="28"/>
        </w:rPr>
      </w:pPr>
      <w:r w:rsidRPr="00D444A2">
        <w:rPr>
          <w:rFonts w:asciiTheme="majorEastAsia" w:eastAsiaTheme="majorEastAsia" w:hAnsiTheme="majorEastAsia" w:hint="eastAsia"/>
          <w:b/>
          <w:sz w:val="28"/>
          <w:szCs w:val="28"/>
        </w:rPr>
        <w:t>このガイドラインで、府民とは、府内に住み、働き、学ぶすべての人、府内に事務所や事業所がある法人や団体のことです。</w:t>
      </w:r>
    </w:p>
    <w:p w:rsidR="00017566" w:rsidRDefault="00017566" w:rsidP="00017566">
      <w:pPr>
        <w:rPr>
          <w:rFonts w:asciiTheme="majorEastAsia" w:eastAsiaTheme="majorEastAsia" w:hAnsiTheme="majorEastAsia"/>
          <w:sz w:val="24"/>
          <w:szCs w:val="24"/>
        </w:rPr>
      </w:pPr>
    </w:p>
    <w:p w:rsidR="00017566" w:rsidRDefault="00017566" w:rsidP="00017566">
      <w:pPr>
        <w:rPr>
          <w:rFonts w:asciiTheme="majorEastAsia" w:eastAsiaTheme="majorEastAsia" w:hAnsiTheme="majorEastAsia"/>
          <w:sz w:val="24"/>
          <w:szCs w:val="24"/>
        </w:rPr>
      </w:pPr>
      <w:r w:rsidRPr="00EA2A69">
        <w:rPr>
          <w:rFonts w:asciiTheme="majorEastAsia" w:eastAsiaTheme="majorEastAsia" w:hAnsiTheme="majorEastAsia" w:hint="eastAsia"/>
          <w:sz w:val="24"/>
          <w:szCs w:val="24"/>
        </w:rPr>
        <w:t>よって、府民には、</w:t>
      </w:r>
      <w:r>
        <w:rPr>
          <w:rFonts w:asciiTheme="majorEastAsia" w:eastAsiaTheme="majorEastAsia" w:hAnsiTheme="majorEastAsia" w:hint="eastAsia"/>
          <w:sz w:val="24"/>
          <w:szCs w:val="24"/>
        </w:rPr>
        <w:t>障がい者</w:t>
      </w:r>
      <w:r w:rsidRPr="00EA2A69">
        <w:rPr>
          <w:rFonts w:asciiTheme="majorEastAsia" w:eastAsiaTheme="majorEastAsia" w:hAnsiTheme="majorEastAsia" w:hint="eastAsia"/>
          <w:sz w:val="24"/>
          <w:szCs w:val="24"/>
        </w:rPr>
        <w:t>も</w:t>
      </w:r>
      <w:r>
        <w:rPr>
          <w:rFonts w:asciiTheme="majorEastAsia" w:eastAsiaTheme="majorEastAsia" w:hAnsiTheme="majorEastAsia" w:hint="eastAsia"/>
          <w:sz w:val="24"/>
          <w:szCs w:val="24"/>
        </w:rPr>
        <w:t>、障がいの</w:t>
      </w:r>
      <w:r w:rsidRPr="00EA2A69">
        <w:rPr>
          <w:rFonts w:asciiTheme="majorEastAsia" w:eastAsiaTheme="majorEastAsia" w:hAnsiTheme="majorEastAsia" w:hint="eastAsia"/>
          <w:sz w:val="24"/>
          <w:szCs w:val="24"/>
        </w:rPr>
        <w:t>ない人も、事業者も含みます。</w:t>
      </w:r>
    </w:p>
    <w:p w:rsidR="00017566" w:rsidRPr="00D444A2" w:rsidRDefault="00017566" w:rsidP="00017566">
      <w:pPr>
        <w:rPr>
          <w:rFonts w:asciiTheme="majorEastAsia" w:eastAsiaTheme="majorEastAsia" w:hAnsiTheme="majorEastAsia"/>
          <w:sz w:val="28"/>
          <w:szCs w:val="28"/>
        </w:rPr>
      </w:pPr>
    </w:p>
    <w:tbl>
      <w:tblPr>
        <w:tblStyle w:val="ab"/>
        <w:tblW w:w="0" w:type="auto"/>
        <w:tblLook w:val="04A0" w:firstRow="1" w:lastRow="0" w:firstColumn="1" w:lastColumn="0" w:noHBand="0" w:noVBand="1"/>
      </w:tblPr>
      <w:tblGrid>
        <w:gridCol w:w="9944"/>
      </w:tblGrid>
      <w:tr w:rsidR="00017566" w:rsidRPr="0032279D" w:rsidTr="00017566">
        <w:tc>
          <w:tcPr>
            <w:tcW w:w="9944" w:type="dxa"/>
          </w:tcPr>
          <w:p w:rsidR="00017566" w:rsidRPr="00EA2A69" w:rsidRDefault="00017566" w:rsidP="00017566">
            <w:pPr>
              <w:rPr>
                <w:rFonts w:asciiTheme="majorEastAsia" w:eastAsiaTheme="majorEastAsia" w:hAnsiTheme="majorEastAsia"/>
                <w:b/>
                <w:sz w:val="32"/>
                <w:szCs w:val="32"/>
              </w:rPr>
            </w:pPr>
            <w:r>
              <w:rPr>
                <w:rFonts w:asciiTheme="majorEastAsia" w:eastAsiaTheme="majorEastAsia" w:hAnsiTheme="majorEastAsia" w:hint="eastAsia"/>
                <w:b/>
                <w:sz w:val="32"/>
                <w:szCs w:val="32"/>
              </w:rPr>
              <w:t>【お願い】</w:t>
            </w:r>
          </w:p>
          <w:p w:rsidR="00017566" w:rsidRPr="00EA2A69" w:rsidRDefault="00017566" w:rsidP="00017566">
            <w:pPr>
              <w:rPr>
                <w:rFonts w:asciiTheme="majorEastAsia" w:eastAsiaTheme="majorEastAsia" w:hAnsiTheme="majorEastAsia"/>
                <w:b/>
                <w:sz w:val="28"/>
                <w:szCs w:val="28"/>
              </w:rPr>
            </w:pPr>
            <w:r w:rsidRPr="00EA2A69">
              <w:rPr>
                <w:rFonts w:asciiTheme="majorEastAsia" w:eastAsiaTheme="majorEastAsia" w:hAnsiTheme="majorEastAsia" w:hint="eastAsia"/>
                <w:b/>
                <w:sz w:val="28"/>
                <w:szCs w:val="28"/>
              </w:rPr>
              <w:t>すべての府民の皆様へ</w:t>
            </w:r>
          </w:p>
          <w:p w:rsidR="00017566" w:rsidRDefault="00017566" w:rsidP="00017566">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８８０万人が暮らす大阪府には、多くの障がい者が生活しています。障がい者手帳の所持者に限っても、合計で５０万人を超え、１８人にひとりが障がい者手帳を持っている計算になります。</w:t>
            </w:r>
          </w:p>
          <w:p w:rsidR="00017566" w:rsidRDefault="00017566" w:rsidP="00017566">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また、現在、障がいのない人も、病気や事故、高齢化により、日常生活や社会生活で不便を感じ、様々な配慮を必要とすることが考えられます。</w:t>
            </w:r>
          </w:p>
          <w:p w:rsidR="00017566" w:rsidRDefault="00017566" w:rsidP="00017566">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このように、障がい者は、決して特別な存在ではなく、共に大阪府で暮らす一員であり、障がいの問題は、すべての人が自らのこと、社会のこととしてとらえる必要があると言えます。</w:t>
            </w:r>
          </w:p>
          <w:p w:rsidR="00017566" w:rsidRPr="00297F8B" w:rsidRDefault="00017566" w:rsidP="00017566">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よって、このガイドラインも、障がい者やその家族、支援者等だけのものではなく、府民全体で、障がいを理由とする差別を無くすことを考えていくために作成しています。</w:t>
            </w:r>
          </w:p>
          <w:p w:rsidR="00017566" w:rsidRPr="00297F8B" w:rsidRDefault="00017566" w:rsidP="00017566">
            <w:pPr>
              <w:rPr>
                <w:rFonts w:asciiTheme="majorEastAsia" w:eastAsiaTheme="majorEastAsia" w:hAnsiTheme="majorEastAsia"/>
                <w:sz w:val="24"/>
                <w:szCs w:val="24"/>
              </w:rPr>
            </w:pPr>
          </w:p>
          <w:p w:rsidR="00017566" w:rsidRPr="00EA2A69" w:rsidRDefault="00017566" w:rsidP="00017566">
            <w:pPr>
              <w:rPr>
                <w:rFonts w:asciiTheme="majorEastAsia" w:eastAsiaTheme="majorEastAsia" w:hAnsiTheme="majorEastAsia"/>
                <w:b/>
                <w:sz w:val="28"/>
                <w:szCs w:val="28"/>
              </w:rPr>
            </w:pPr>
            <w:r w:rsidRPr="00EA2A69">
              <w:rPr>
                <w:rFonts w:asciiTheme="majorEastAsia" w:eastAsiaTheme="majorEastAsia" w:hAnsiTheme="majorEastAsia" w:hint="eastAsia"/>
                <w:b/>
                <w:sz w:val="28"/>
                <w:szCs w:val="28"/>
              </w:rPr>
              <w:t>障がいのない人や事業者の皆様へ</w:t>
            </w:r>
          </w:p>
          <w:p w:rsidR="00017566" w:rsidRPr="00EA2A69" w:rsidRDefault="00017566" w:rsidP="00017566">
            <w:pPr>
              <w:ind w:firstLineChars="100" w:firstLine="240"/>
              <w:rPr>
                <w:rFonts w:asciiTheme="majorEastAsia" w:eastAsiaTheme="majorEastAsia" w:hAnsiTheme="majorEastAsia"/>
                <w:sz w:val="24"/>
                <w:szCs w:val="24"/>
              </w:rPr>
            </w:pPr>
            <w:r w:rsidRPr="00EA2A69">
              <w:rPr>
                <w:rFonts w:asciiTheme="majorEastAsia" w:eastAsiaTheme="majorEastAsia" w:hAnsiTheme="majorEastAsia" w:hint="eastAsia"/>
                <w:sz w:val="24"/>
                <w:szCs w:val="24"/>
              </w:rPr>
              <w:t>障がい者と一口に言っても、その特性や程度は様々です。</w:t>
            </w:r>
            <w:r>
              <w:rPr>
                <w:rFonts w:asciiTheme="majorEastAsia" w:eastAsiaTheme="majorEastAsia" w:hAnsiTheme="majorEastAsia" w:hint="eastAsia"/>
                <w:sz w:val="24"/>
                <w:szCs w:val="24"/>
              </w:rPr>
              <w:t>（主な障がいの特性は、例えば、巻末参考資料の「福祉の手引き」の第１章に記載があります。）</w:t>
            </w:r>
          </w:p>
          <w:p w:rsidR="00017566" w:rsidRPr="00EA2A69" w:rsidRDefault="00017566" w:rsidP="00017566">
            <w:pPr>
              <w:ind w:firstLineChars="100" w:firstLine="240"/>
              <w:rPr>
                <w:rFonts w:asciiTheme="majorEastAsia" w:eastAsiaTheme="majorEastAsia" w:hAnsiTheme="majorEastAsia"/>
                <w:sz w:val="24"/>
                <w:szCs w:val="24"/>
              </w:rPr>
            </w:pPr>
            <w:r w:rsidRPr="00EA2A69">
              <w:rPr>
                <w:rFonts w:asciiTheme="majorEastAsia" w:eastAsiaTheme="majorEastAsia" w:hAnsiTheme="majorEastAsia" w:hint="eastAsia"/>
                <w:sz w:val="24"/>
                <w:szCs w:val="24"/>
              </w:rPr>
              <w:lastRenderedPageBreak/>
              <w:t>中でも、内部障がいのある人（心臓機能等体の中に障がいのある人）や精神障がい（発達障がいを含む）のある人は、外見からではわかりにくい傾向があります。</w:t>
            </w:r>
          </w:p>
          <w:p w:rsidR="00017566" w:rsidRPr="00EA2A69" w:rsidRDefault="00017566" w:rsidP="00017566">
            <w:pPr>
              <w:rPr>
                <w:rFonts w:asciiTheme="majorEastAsia" w:eastAsiaTheme="majorEastAsia" w:hAnsiTheme="majorEastAsia"/>
                <w:sz w:val="24"/>
                <w:szCs w:val="24"/>
              </w:rPr>
            </w:pPr>
            <w:r w:rsidRPr="00EA2A69">
              <w:rPr>
                <w:rFonts w:asciiTheme="majorEastAsia" w:eastAsiaTheme="majorEastAsia" w:hAnsiTheme="majorEastAsia" w:hint="eastAsia"/>
                <w:sz w:val="24"/>
                <w:szCs w:val="24"/>
              </w:rPr>
              <w:t xml:space="preserve">　障がいの特性や程度に応じて、求められる配慮の内容も様々ですので、</w:t>
            </w:r>
            <w:r>
              <w:rPr>
                <w:rFonts w:asciiTheme="majorEastAsia" w:eastAsiaTheme="majorEastAsia" w:hAnsiTheme="majorEastAsia" w:hint="eastAsia"/>
                <w:sz w:val="24"/>
                <w:szCs w:val="24"/>
              </w:rPr>
              <w:t>配慮が必要な障がい者と接する際は、「何かお手伝いをしましょうか。」とお声かけください。</w:t>
            </w:r>
          </w:p>
          <w:p w:rsidR="00017566" w:rsidRPr="00EA2A69" w:rsidRDefault="00017566" w:rsidP="00017566">
            <w:pPr>
              <w:rPr>
                <w:rFonts w:asciiTheme="majorEastAsia" w:eastAsiaTheme="majorEastAsia" w:hAnsiTheme="majorEastAsia"/>
                <w:sz w:val="24"/>
                <w:szCs w:val="24"/>
              </w:rPr>
            </w:pPr>
          </w:p>
          <w:p w:rsidR="00017566" w:rsidRPr="00EA2A69" w:rsidRDefault="00017566" w:rsidP="00017566">
            <w:pPr>
              <w:rPr>
                <w:rFonts w:asciiTheme="majorEastAsia" w:eastAsiaTheme="majorEastAsia" w:hAnsiTheme="majorEastAsia"/>
                <w:b/>
                <w:sz w:val="28"/>
                <w:szCs w:val="28"/>
              </w:rPr>
            </w:pPr>
            <w:r w:rsidRPr="00EA2A69">
              <w:rPr>
                <w:rFonts w:asciiTheme="majorEastAsia" w:eastAsiaTheme="majorEastAsia" w:hAnsiTheme="majorEastAsia" w:hint="eastAsia"/>
                <w:b/>
                <w:sz w:val="28"/>
                <w:szCs w:val="28"/>
              </w:rPr>
              <w:t>障がい者の皆様へ</w:t>
            </w:r>
          </w:p>
          <w:p w:rsidR="00017566" w:rsidRDefault="00017566" w:rsidP="00017566">
            <w:pPr>
              <w:rPr>
                <w:rFonts w:asciiTheme="majorEastAsia" w:eastAsiaTheme="majorEastAsia" w:hAnsiTheme="majorEastAsia"/>
                <w:sz w:val="24"/>
                <w:szCs w:val="24"/>
              </w:rPr>
            </w:pPr>
            <w:r w:rsidRPr="00EA2A69">
              <w:rPr>
                <w:rFonts w:asciiTheme="majorEastAsia" w:eastAsiaTheme="majorEastAsia" w:hAnsiTheme="majorEastAsia" w:hint="eastAsia"/>
                <w:sz w:val="24"/>
                <w:szCs w:val="24"/>
              </w:rPr>
              <w:t xml:space="preserve">　障がいがあることを言い出しにくい状況もありますが、発言できる状況を整えた上で、障がい者</w:t>
            </w:r>
            <w:r>
              <w:rPr>
                <w:rFonts w:asciiTheme="majorEastAsia" w:eastAsiaTheme="majorEastAsia" w:hAnsiTheme="majorEastAsia" w:hint="eastAsia"/>
                <w:sz w:val="24"/>
                <w:szCs w:val="24"/>
              </w:rPr>
              <w:t>（家族等を含みます。）</w:t>
            </w:r>
            <w:r w:rsidRPr="00EA2A69">
              <w:rPr>
                <w:rFonts w:asciiTheme="majorEastAsia" w:eastAsiaTheme="majorEastAsia" w:hAnsiTheme="majorEastAsia" w:hint="eastAsia"/>
                <w:sz w:val="24"/>
                <w:szCs w:val="24"/>
              </w:rPr>
              <w:t>自身も、自らの障がいのこと、求めている</w:t>
            </w:r>
            <w:r>
              <w:rPr>
                <w:rFonts w:asciiTheme="majorEastAsia" w:eastAsiaTheme="majorEastAsia" w:hAnsiTheme="majorEastAsia" w:hint="eastAsia"/>
                <w:sz w:val="24"/>
                <w:szCs w:val="24"/>
              </w:rPr>
              <w:t>配慮の</w:t>
            </w:r>
            <w:r w:rsidRPr="00EA2A69">
              <w:rPr>
                <w:rFonts w:asciiTheme="majorEastAsia" w:eastAsiaTheme="majorEastAsia" w:hAnsiTheme="majorEastAsia" w:hint="eastAsia"/>
                <w:sz w:val="24"/>
                <w:szCs w:val="24"/>
              </w:rPr>
              <w:t>内容を具体的に伝えてください。</w:t>
            </w:r>
          </w:p>
          <w:p w:rsidR="00017566" w:rsidRPr="00EA2A69" w:rsidRDefault="00017566" w:rsidP="00017566">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特に、障がいのない人や事業者から声かけがあった際には、相手方の「知りたい」「わかりたい」という思いに、答えていくことが望まれます。</w:t>
            </w:r>
          </w:p>
          <w:p w:rsidR="00017566" w:rsidRPr="0032279D" w:rsidRDefault="00017566" w:rsidP="00017566">
            <w:pPr>
              <w:ind w:firstLineChars="100" w:firstLine="240"/>
              <w:rPr>
                <w:rFonts w:asciiTheme="majorEastAsia" w:eastAsiaTheme="majorEastAsia" w:hAnsiTheme="majorEastAsia"/>
                <w:szCs w:val="21"/>
              </w:rPr>
            </w:pPr>
            <w:r w:rsidRPr="00EA2A69">
              <w:rPr>
                <w:rFonts w:asciiTheme="majorEastAsia" w:eastAsiaTheme="majorEastAsia" w:hAnsiTheme="majorEastAsia" w:hint="eastAsia"/>
                <w:sz w:val="24"/>
                <w:szCs w:val="24"/>
              </w:rPr>
              <w:t>「知らないこと」「わからないこと」を障がいを理由とする差別につなげないためにも、障がい者の側からの積極的な情報発信をお願いします。</w:t>
            </w:r>
          </w:p>
        </w:tc>
      </w:tr>
    </w:tbl>
    <w:p w:rsidR="00017566" w:rsidRDefault="00017566" w:rsidP="00017566">
      <w:pPr>
        <w:rPr>
          <w:rFonts w:asciiTheme="majorEastAsia" w:eastAsiaTheme="majorEastAsia" w:hAnsiTheme="majorEastAsia"/>
          <w:szCs w:val="21"/>
        </w:rPr>
      </w:pPr>
    </w:p>
    <w:tbl>
      <w:tblPr>
        <w:tblStyle w:val="ab"/>
        <w:tblW w:w="0" w:type="auto"/>
        <w:tblLook w:val="04A0" w:firstRow="1" w:lastRow="0" w:firstColumn="1" w:lastColumn="0" w:noHBand="0" w:noVBand="1"/>
      </w:tblPr>
      <w:tblGrid>
        <w:gridCol w:w="9944"/>
      </w:tblGrid>
      <w:tr w:rsidR="00017566" w:rsidTr="00017566">
        <w:tc>
          <w:tcPr>
            <w:tcW w:w="9944" w:type="dxa"/>
          </w:tcPr>
          <w:p w:rsidR="00017566" w:rsidRPr="004F4626" w:rsidRDefault="00017566" w:rsidP="00017566">
            <w:pPr>
              <w:rPr>
                <w:rFonts w:asciiTheme="majorEastAsia" w:eastAsiaTheme="majorEastAsia" w:hAnsiTheme="majorEastAsia"/>
                <w:b/>
                <w:sz w:val="28"/>
                <w:szCs w:val="28"/>
              </w:rPr>
            </w:pPr>
            <w:r>
              <w:rPr>
                <w:rFonts w:asciiTheme="majorEastAsia" w:eastAsiaTheme="majorEastAsia" w:hAnsiTheme="majorEastAsia" w:hint="eastAsia"/>
                <w:b/>
                <w:sz w:val="28"/>
                <w:szCs w:val="28"/>
              </w:rPr>
              <w:t>【参考】</w:t>
            </w:r>
            <w:r w:rsidRPr="004F4626">
              <w:rPr>
                <w:rFonts w:asciiTheme="majorEastAsia" w:eastAsiaTheme="majorEastAsia" w:hAnsiTheme="majorEastAsia" w:hint="eastAsia"/>
                <w:b/>
                <w:sz w:val="28"/>
                <w:szCs w:val="28"/>
              </w:rPr>
              <w:t>障がいをどのように考えるか、社会モデルの考え方へ</w:t>
            </w:r>
          </w:p>
          <w:p w:rsidR="00017566" w:rsidRDefault="00017566" w:rsidP="00017566">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現在の障がいのとらえ方は、社会モデルと呼ばれる考え方が基本になっています。</w:t>
            </w:r>
          </w:p>
          <w:p w:rsidR="00017566" w:rsidRPr="00FE02A4" w:rsidRDefault="00017566" w:rsidP="00017566">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それは、障がい者が、日常生活や社会生活の中で不便を感じるのは、その人に障がいがあるからではなく、不便を生み出しているのは社会の側であり、問題の解決のためには社会が変わらなければならないとする考え方です。</w:t>
            </w:r>
          </w:p>
          <w:p w:rsidR="00017566" w:rsidRDefault="00017566" w:rsidP="00017566">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そのため、障がい者とは、障がいがあって、「</w:t>
            </w:r>
            <w:r w:rsidRPr="00FC7A8A">
              <w:rPr>
                <w:rFonts w:asciiTheme="majorEastAsia" w:eastAsiaTheme="majorEastAsia" w:hAnsiTheme="majorEastAsia"/>
                <w:sz w:val="24"/>
                <w:szCs w:val="24"/>
              </w:rPr>
              <w:t>障</w:t>
            </w:r>
            <w:r w:rsidRPr="00FC7A8A">
              <w:rPr>
                <w:rFonts w:asciiTheme="majorEastAsia" w:eastAsiaTheme="majorEastAsia" w:hAnsiTheme="majorEastAsia" w:hint="eastAsia"/>
                <w:sz w:val="24"/>
                <w:szCs w:val="24"/>
              </w:rPr>
              <w:t>がいや</w:t>
            </w:r>
            <w:r w:rsidRPr="00FC7A8A">
              <w:rPr>
                <w:rFonts w:asciiTheme="majorEastAsia" w:eastAsiaTheme="majorEastAsia" w:hAnsiTheme="majorEastAsia"/>
                <w:sz w:val="24"/>
                <w:szCs w:val="24"/>
                <w:em w:val="dot"/>
              </w:rPr>
              <w:t>社会的障壁により</w:t>
            </w:r>
            <w:r w:rsidRPr="00FC7A8A">
              <w:rPr>
                <w:rFonts w:asciiTheme="majorEastAsia" w:eastAsiaTheme="majorEastAsia" w:hAnsiTheme="majorEastAsia"/>
                <w:sz w:val="24"/>
                <w:szCs w:val="24"/>
              </w:rPr>
              <w:t>継続的に日常生活又は社会生活に相当な制限を受ける</w:t>
            </w:r>
            <w:r>
              <w:rPr>
                <w:rFonts w:asciiTheme="majorEastAsia" w:eastAsiaTheme="majorEastAsia" w:hAnsiTheme="majorEastAsia" w:hint="eastAsia"/>
                <w:sz w:val="24"/>
                <w:szCs w:val="24"/>
              </w:rPr>
              <w:t>人」と定義されています。社会的障壁には、施設や設備といった目に見えるものだけでなく、慣行や観念といった目に見えない人々の意識的なものも含まれます。そういった意識が、社会における事物や制度を生む原因になっていると考えます。</w:t>
            </w:r>
          </w:p>
          <w:p w:rsidR="00017566" w:rsidRDefault="00017566" w:rsidP="00017566">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しかしながら、現実の社会を変えていくことは、一挙にはできないことも事実です。大事なのは、社会モデルの考え方に基づき、社会のあり方を変えようと努力し続けることではないでしょうか。そして、障がいの問題を、すべての人が自らのこと、社会のこととしてとらえることではないでしょうか。</w:t>
            </w:r>
          </w:p>
          <w:p w:rsidR="00017566" w:rsidRPr="00FE02A4" w:rsidRDefault="00017566" w:rsidP="00017566">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障害者差別解消法も、社会モデルの考え方に基づき、人々の意識を変え、社会のあり方を変えることを目指している法律と言えます。</w:t>
            </w:r>
          </w:p>
        </w:tc>
      </w:tr>
    </w:tbl>
    <w:p w:rsidR="00017566" w:rsidRPr="0032279D" w:rsidRDefault="00017566" w:rsidP="00017566">
      <w:pPr>
        <w:rPr>
          <w:rFonts w:asciiTheme="majorEastAsia" w:eastAsiaTheme="majorEastAsia" w:hAnsiTheme="majorEastAsia"/>
          <w:szCs w:val="21"/>
        </w:rPr>
      </w:pPr>
    </w:p>
    <w:p w:rsidR="00017566" w:rsidRDefault="00017566">
      <w:pPr>
        <w:widowControl/>
        <w:jc w:val="left"/>
        <w:rPr>
          <w:rFonts w:asciiTheme="majorEastAsia" w:eastAsiaTheme="majorEastAsia" w:hAnsiTheme="majorEastAsia"/>
          <w:sz w:val="36"/>
          <w:szCs w:val="36"/>
        </w:rPr>
      </w:pPr>
      <w:r>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017566" w:rsidRPr="00585D6F" w:rsidTr="00017566">
        <w:tc>
          <w:tcPr>
            <w:tcW w:w="9944" w:type="dxa"/>
            <w:shd w:val="clear" w:color="auto" w:fill="FABF8F" w:themeFill="accent6" w:themeFillTint="99"/>
          </w:tcPr>
          <w:p w:rsidR="00017566" w:rsidRPr="000D4945" w:rsidRDefault="00017566" w:rsidP="00017566">
            <w:pPr>
              <w:rPr>
                <w:rFonts w:asciiTheme="majorEastAsia" w:eastAsiaTheme="majorEastAsia" w:hAnsiTheme="majorEastAsia"/>
                <w:b/>
                <w:sz w:val="36"/>
                <w:szCs w:val="36"/>
              </w:rPr>
            </w:pPr>
            <w:r w:rsidRPr="000D4945">
              <w:rPr>
                <w:rFonts w:asciiTheme="majorEastAsia" w:eastAsiaTheme="majorEastAsia" w:hAnsiTheme="majorEastAsia" w:hint="eastAsia"/>
                <w:b/>
                <w:sz w:val="36"/>
                <w:szCs w:val="36"/>
              </w:rPr>
              <w:lastRenderedPageBreak/>
              <w:t>ガイドラインの対象分野</w:t>
            </w:r>
          </w:p>
        </w:tc>
      </w:tr>
    </w:tbl>
    <w:p w:rsidR="00017566" w:rsidRPr="00C26CE8" w:rsidRDefault="00017566" w:rsidP="00017566">
      <w:pPr>
        <w:rPr>
          <w:rFonts w:asciiTheme="majorEastAsia" w:eastAsiaTheme="majorEastAsia" w:hAnsiTheme="majorEastAsia"/>
          <w:sz w:val="28"/>
          <w:szCs w:val="28"/>
        </w:rPr>
      </w:pPr>
      <w:r w:rsidRPr="00C26CE8">
        <w:rPr>
          <w:rFonts w:asciiTheme="majorEastAsia" w:eastAsiaTheme="majorEastAsia" w:hAnsiTheme="majorEastAsia" w:hint="eastAsia"/>
          <w:sz w:val="28"/>
          <w:szCs w:val="28"/>
        </w:rPr>
        <w:t>障害者差別解消法は、日常生活と社会生活全般にかかわる分野が広く対象です。</w:t>
      </w:r>
    </w:p>
    <w:p w:rsidR="00017566" w:rsidRPr="00C26CE8" w:rsidRDefault="00017566" w:rsidP="00017566">
      <w:pPr>
        <w:rPr>
          <w:rFonts w:asciiTheme="majorEastAsia" w:eastAsiaTheme="majorEastAsia" w:hAnsiTheme="majorEastAsia"/>
          <w:sz w:val="28"/>
          <w:szCs w:val="28"/>
        </w:rPr>
      </w:pPr>
      <w:r w:rsidRPr="00C26CE8">
        <w:rPr>
          <w:rFonts w:asciiTheme="majorEastAsia" w:eastAsiaTheme="majorEastAsia" w:hAnsiTheme="majorEastAsia" w:hint="eastAsia"/>
          <w:sz w:val="28"/>
          <w:szCs w:val="28"/>
        </w:rPr>
        <w:t>このガイドラインでは、府民の皆様に、より具体的なイメージで理解してもらうために、障がいを理由とする差別（「不当な差別的取扱い」と「合理的配慮の不提供」）を、６つの分野ごとに記しています。</w:t>
      </w:r>
    </w:p>
    <w:p w:rsidR="00017566" w:rsidRPr="00C26CE8" w:rsidRDefault="00017566" w:rsidP="00017566">
      <w:pPr>
        <w:rPr>
          <w:rFonts w:asciiTheme="majorEastAsia" w:eastAsiaTheme="majorEastAsia" w:hAnsiTheme="majorEastAsia"/>
          <w:sz w:val="28"/>
          <w:szCs w:val="28"/>
        </w:rPr>
      </w:pPr>
    </w:p>
    <w:tbl>
      <w:tblPr>
        <w:tblStyle w:val="ab"/>
        <w:tblW w:w="0" w:type="auto"/>
        <w:tblBorders>
          <w:top w:val="single" w:sz="18" w:space="0" w:color="FABF8F" w:themeColor="accent6" w:themeTint="99"/>
          <w:left w:val="single" w:sz="18" w:space="0" w:color="FABF8F" w:themeColor="accent6" w:themeTint="99"/>
          <w:bottom w:val="single" w:sz="18" w:space="0" w:color="FABF8F" w:themeColor="accent6" w:themeTint="99"/>
          <w:right w:val="single" w:sz="18" w:space="0" w:color="FABF8F" w:themeColor="accent6" w:themeTint="99"/>
          <w:insideH w:val="single" w:sz="18" w:space="0" w:color="FABF8F" w:themeColor="accent6" w:themeTint="99"/>
          <w:insideV w:val="single" w:sz="18" w:space="0" w:color="FABF8F" w:themeColor="accent6" w:themeTint="99"/>
        </w:tblBorders>
        <w:tblLook w:val="04A0" w:firstRow="1" w:lastRow="0" w:firstColumn="1" w:lastColumn="0" w:noHBand="0" w:noVBand="1"/>
      </w:tblPr>
      <w:tblGrid>
        <w:gridCol w:w="4972"/>
        <w:gridCol w:w="4972"/>
      </w:tblGrid>
      <w:tr w:rsidR="00017566" w:rsidRPr="000D4945" w:rsidTr="00017566">
        <w:trPr>
          <w:trHeight w:val="3254"/>
        </w:trPr>
        <w:tc>
          <w:tcPr>
            <w:tcW w:w="4972" w:type="dxa"/>
          </w:tcPr>
          <w:p w:rsidR="00017566" w:rsidRPr="000D4945" w:rsidRDefault="00017566" w:rsidP="00017566">
            <w:pPr>
              <w:jc w:val="center"/>
              <w:rPr>
                <w:rFonts w:asciiTheme="majorEastAsia" w:eastAsiaTheme="majorEastAsia" w:hAnsiTheme="majorEastAsia"/>
                <w:b/>
                <w:sz w:val="28"/>
                <w:szCs w:val="28"/>
              </w:rPr>
            </w:pPr>
            <w:r w:rsidRPr="0048689D">
              <w:rPr>
                <w:rFonts w:asciiTheme="majorEastAsia" w:eastAsiaTheme="majorEastAsia" w:hAnsiTheme="majorEastAsia" w:hint="eastAsia"/>
                <w:b/>
                <w:spacing w:val="75"/>
                <w:kern w:val="0"/>
                <w:sz w:val="28"/>
                <w:szCs w:val="28"/>
                <w:fitText w:val="4097" w:id="836982016"/>
              </w:rPr>
              <w:t>商品・サービス分</w:t>
            </w:r>
            <w:r w:rsidRPr="0048689D">
              <w:rPr>
                <w:rFonts w:asciiTheme="majorEastAsia" w:eastAsiaTheme="majorEastAsia" w:hAnsiTheme="majorEastAsia" w:hint="eastAsia"/>
                <w:b/>
                <w:spacing w:val="30"/>
                <w:kern w:val="0"/>
                <w:sz w:val="28"/>
                <w:szCs w:val="28"/>
                <w:fitText w:val="4097" w:id="836982016"/>
              </w:rPr>
              <w:t>野</w:t>
            </w:r>
          </w:p>
          <w:p w:rsidR="00017566" w:rsidRPr="000D4945" w:rsidRDefault="00017566" w:rsidP="00017566">
            <w:pPr>
              <w:ind w:firstLineChars="300" w:firstLine="840"/>
              <w:rPr>
                <w:rFonts w:asciiTheme="majorEastAsia" w:eastAsiaTheme="majorEastAsia" w:hAnsiTheme="majorEastAsia"/>
                <w:b/>
                <w:sz w:val="28"/>
                <w:szCs w:val="28"/>
              </w:rPr>
            </w:pPr>
            <w:r w:rsidRPr="000D4945">
              <w:rPr>
                <w:noProof/>
                <w:sz w:val="28"/>
                <w:szCs w:val="28"/>
              </w:rPr>
              <w:drawing>
                <wp:anchor distT="0" distB="0" distL="114300" distR="114300" simplePos="0" relativeHeight="251705344" behindDoc="1" locked="0" layoutInCell="1" allowOverlap="1" wp14:anchorId="7A4BAD72" wp14:editId="4449F702">
                  <wp:simplePos x="0" y="0"/>
                  <wp:positionH relativeFrom="column">
                    <wp:posOffset>504825</wp:posOffset>
                  </wp:positionH>
                  <wp:positionV relativeFrom="paragraph">
                    <wp:posOffset>-12700</wp:posOffset>
                  </wp:positionV>
                  <wp:extent cx="1812925" cy="1439545"/>
                  <wp:effectExtent l="0" t="0" r="0" b="8255"/>
                  <wp:wrapTight wrapText="bothSides">
                    <wp:wrapPolygon edited="0">
                      <wp:start x="0" y="0"/>
                      <wp:lineTo x="0" y="21438"/>
                      <wp:lineTo x="21335" y="21438"/>
                      <wp:lineTo x="21335"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812925" cy="1439545"/>
                          </a:xfrm>
                          <a:prstGeom prst="rect">
                            <a:avLst/>
                          </a:prstGeom>
                        </pic:spPr>
                      </pic:pic>
                    </a:graphicData>
                  </a:graphic>
                  <wp14:sizeRelH relativeFrom="page">
                    <wp14:pctWidth>0</wp14:pctWidth>
                  </wp14:sizeRelH>
                  <wp14:sizeRelV relativeFrom="page">
                    <wp14:pctHeight>0</wp14:pctHeight>
                  </wp14:sizeRelV>
                </wp:anchor>
              </w:drawing>
            </w:r>
          </w:p>
        </w:tc>
        <w:tc>
          <w:tcPr>
            <w:tcW w:w="4972" w:type="dxa"/>
          </w:tcPr>
          <w:p w:rsidR="00017566" w:rsidRPr="000D4945" w:rsidRDefault="00017566" w:rsidP="00017566">
            <w:pPr>
              <w:jc w:val="center"/>
              <w:rPr>
                <w:rFonts w:asciiTheme="majorEastAsia" w:eastAsiaTheme="majorEastAsia" w:hAnsiTheme="majorEastAsia"/>
                <w:b/>
                <w:sz w:val="28"/>
                <w:szCs w:val="28"/>
              </w:rPr>
            </w:pPr>
            <w:r w:rsidRPr="0048689D">
              <w:rPr>
                <w:rFonts w:asciiTheme="majorEastAsia" w:eastAsiaTheme="majorEastAsia" w:hAnsiTheme="majorEastAsia" w:hint="eastAsia"/>
                <w:b/>
                <w:spacing w:val="105"/>
                <w:kern w:val="0"/>
                <w:sz w:val="28"/>
                <w:szCs w:val="28"/>
                <w:fitText w:val="4097" w:id="836982017"/>
              </w:rPr>
              <w:t>福祉サービス分</w:t>
            </w:r>
            <w:r w:rsidRPr="0048689D">
              <w:rPr>
                <w:rFonts w:asciiTheme="majorEastAsia" w:eastAsiaTheme="majorEastAsia" w:hAnsiTheme="majorEastAsia" w:hint="eastAsia"/>
                <w:b/>
                <w:spacing w:val="52"/>
                <w:kern w:val="0"/>
                <w:sz w:val="28"/>
                <w:szCs w:val="28"/>
                <w:fitText w:val="4097" w:id="836982017"/>
              </w:rPr>
              <w:t>野</w:t>
            </w:r>
          </w:p>
          <w:p w:rsidR="00017566" w:rsidRPr="000D4945" w:rsidRDefault="0048689D" w:rsidP="00017566">
            <w:pPr>
              <w:ind w:firstLineChars="300" w:firstLine="843"/>
              <w:rPr>
                <w:rFonts w:asciiTheme="majorEastAsia" w:eastAsiaTheme="majorEastAsia" w:hAnsiTheme="majorEastAsia"/>
                <w:b/>
                <w:sz w:val="28"/>
                <w:szCs w:val="28"/>
              </w:rPr>
            </w:pPr>
            <w:r>
              <w:rPr>
                <w:rFonts w:asciiTheme="majorEastAsia" w:eastAsiaTheme="majorEastAsia" w:hAnsiTheme="majorEastAsia"/>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3.8pt;margin-top:-.05pt;width:131.3pt;height:116.2pt;z-index:251703296;mso-position-horizontal-relative:text;mso-position-vertical-relative:text" wrapcoords="-112 0 -112 21473 21600 21473 21600 0 -112 0">
                  <v:imagedata r:id="rId12" o:title=""/>
                  <w10:wrap type="tight"/>
                </v:shape>
                <o:OLEObject Type="Embed" ProgID="PBrush" ShapeID="_x0000_s1026" DrawAspect="Content" ObjectID="_1483958790" r:id="rId13"/>
              </w:pict>
            </w:r>
          </w:p>
        </w:tc>
      </w:tr>
      <w:tr w:rsidR="00017566" w:rsidRPr="000D4945" w:rsidTr="00017566">
        <w:tc>
          <w:tcPr>
            <w:tcW w:w="4972" w:type="dxa"/>
          </w:tcPr>
          <w:p w:rsidR="00017566" w:rsidRPr="000D4945" w:rsidRDefault="00017566" w:rsidP="00017566">
            <w:pPr>
              <w:jc w:val="center"/>
              <w:rPr>
                <w:rFonts w:asciiTheme="majorEastAsia" w:eastAsiaTheme="majorEastAsia" w:hAnsiTheme="majorEastAsia"/>
                <w:b/>
                <w:sz w:val="28"/>
                <w:szCs w:val="28"/>
              </w:rPr>
            </w:pPr>
            <w:r w:rsidRPr="0048689D">
              <w:rPr>
                <w:rFonts w:asciiTheme="majorEastAsia" w:eastAsiaTheme="majorEastAsia" w:hAnsiTheme="majorEastAsia" w:hint="eastAsia"/>
                <w:b/>
                <w:spacing w:val="105"/>
                <w:kern w:val="0"/>
                <w:sz w:val="28"/>
                <w:szCs w:val="28"/>
                <w:fitText w:val="4097" w:id="836982018"/>
              </w:rPr>
              <w:t>公共交通機関分</w:t>
            </w:r>
            <w:r w:rsidRPr="0048689D">
              <w:rPr>
                <w:rFonts w:asciiTheme="majorEastAsia" w:eastAsiaTheme="majorEastAsia" w:hAnsiTheme="majorEastAsia" w:hint="eastAsia"/>
                <w:b/>
                <w:spacing w:val="52"/>
                <w:kern w:val="0"/>
                <w:sz w:val="28"/>
                <w:szCs w:val="28"/>
                <w:fitText w:val="4097" w:id="836982018"/>
              </w:rPr>
              <w:t>野</w:t>
            </w:r>
          </w:p>
          <w:p w:rsidR="00017566" w:rsidRPr="000D4945" w:rsidRDefault="00017566" w:rsidP="00017566">
            <w:pPr>
              <w:jc w:val="center"/>
              <w:rPr>
                <w:rFonts w:asciiTheme="majorEastAsia" w:eastAsiaTheme="majorEastAsia" w:hAnsiTheme="majorEastAsia"/>
                <w:b/>
                <w:sz w:val="28"/>
                <w:szCs w:val="28"/>
              </w:rPr>
            </w:pPr>
            <w:r w:rsidRPr="000D4945">
              <w:rPr>
                <w:rFonts w:asciiTheme="majorEastAsia" w:eastAsiaTheme="majorEastAsia" w:hAnsiTheme="majorEastAsia"/>
                <w:b/>
                <w:noProof/>
                <w:sz w:val="28"/>
                <w:szCs w:val="28"/>
              </w:rPr>
              <w:drawing>
                <wp:anchor distT="0" distB="0" distL="114300" distR="114300" simplePos="0" relativeHeight="251706368" behindDoc="1" locked="0" layoutInCell="1" allowOverlap="1" wp14:anchorId="6495E6A9" wp14:editId="65BEC08D">
                  <wp:simplePos x="0" y="0"/>
                  <wp:positionH relativeFrom="column">
                    <wp:posOffset>400050</wp:posOffset>
                  </wp:positionH>
                  <wp:positionV relativeFrom="paragraph">
                    <wp:posOffset>-40005</wp:posOffset>
                  </wp:positionV>
                  <wp:extent cx="2153920" cy="1367790"/>
                  <wp:effectExtent l="0" t="0" r="0" b="3810"/>
                  <wp:wrapTight wrapText="bothSides">
                    <wp:wrapPolygon edited="0">
                      <wp:start x="0" y="0"/>
                      <wp:lineTo x="0" y="21359"/>
                      <wp:lineTo x="21396" y="21359"/>
                      <wp:lineTo x="21396"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392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72" w:type="dxa"/>
          </w:tcPr>
          <w:p w:rsidR="00017566" w:rsidRPr="000D4945" w:rsidRDefault="00017566" w:rsidP="00017566">
            <w:pPr>
              <w:jc w:val="center"/>
              <w:rPr>
                <w:rFonts w:asciiTheme="majorEastAsia" w:eastAsiaTheme="majorEastAsia" w:hAnsiTheme="majorEastAsia"/>
                <w:b/>
                <w:sz w:val="28"/>
                <w:szCs w:val="28"/>
              </w:rPr>
            </w:pPr>
            <w:r w:rsidRPr="000D4945">
              <w:rPr>
                <w:rFonts w:asciiTheme="majorEastAsia" w:eastAsiaTheme="majorEastAsia" w:hAnsiTheme="majorEastAsia"/>
                <w:b/>
                <w:noProof/>
                <w:sz w:val="28"/>
                <w:szCs w:val="28"/>
              </w:rPr>
              <w:drawing>
                <wp:anchor distT="0" distB="0" distL="114300" distR="114300" simplePos="0" relativeHeight="251704320" behindDoc="1" locked="0" layoutInCell="1" allowOverlap="1" wp14:anchorId="61EDD549" wp14:editId="7C1C3938">
                  <wp:simplePos x="0" y="0"/>
                  <wp:positionH relativeFrom="column">
                    <wp:posOffset>211455</wp:posOffset>
                  </wp:positionH>
                  <wp:positionV relativeFrom="paragraph">
                    <wp:posOffset>419735</wp:posOffset>
                  </wp:positionV>
                  <wp:extent cx="2613025" cy="1331595"/>
                  <wp:effectExtent l="0" t="0" r="0" b="1905"/>
                  <wp:wrapTight wrapText="bothSides">
                    <wp:wrapPolygon edited="0">
                      <wp:start x="0" y="0"/>
                      <wp:lineTo x="0" y="21322"/>
                      <wp:lineTo x="21416" y="21322"/>
                      <wp:lineTo x="21416"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302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89D">
              <w:rPr>
                <w:rFonts w:asciiTheme="majorEastAsia" w:eastAsiaTheme="majorEastAsia" w:hAnsiTheme="majorEastAsia" w:hint="eastAsia"/>
                <w:b/>
                <w:spacing w:val="465"/>
                <w:kern w:val="0"/>
                <w:sz w:val="28"/>
                <w:szCs w:val="28"/>
                <w:fitText w:val="4097" w:id="836982019"/>
              </w:rPr>
              <w:t>住宅分</w:t>
            </w:r>
            <w:r w:rsidRPr="0048689D">
              <w:rPr>
                <w:rFonts w:asciiTheme="majorEastAsia" w:eastAsiaTheme="majorEastAsia" w:hAnsiTheme="majorEastAsia" w:hint="eastAsia"/>
                <w:b/>
                <w:spacing w:val="22"/>
                <w:kern w:val="0"/>
                <w:sz w:val="28"/>
                <w:szCs w:val="28"/>
                <w:fitText w:val="4097" w:id="836982019"/>
              </w:rPr>
              <w:t>野</w:t>
            </w:r>
          </w:p>
        </w:tc>
      </w:tr>
      <w:tr w:rsidR="00017566" w:rsidRPr="000D4945" w:rsidTr="00017566">
        <w:tc>
          <w:tcPr>
            <w:tcW w:w="4972" w:type="dxa"/>
          </w:tcPr>
          <w:p w:rsidR="00017566" w:rsidRPr="000D4945" w:rsidRDefault="00017566" w:rsidP="00017566">
            <w:pPr>
              <w:jc w:val="center"/>
              <w:rPr>
                <w:rFonts w:asciiTheme="majorEastAsia" w:eastAsiaTheme="majorEastAsia" w:hAnsiTheme="majorEastAsia"/>
                <w:b/>
                <w:sz w:val="28"/>
                <w:szCs w:val="28"/>
              </w:rPr>
            </w:pPr>
            <w:r w:rsidRPr="0048689D">
              <w:rPr>
                <w:rFonts w:asciiTheme="majorEastAsia" w:eastAsiaTheme="majorEastAsia" w:hAnsiTheme="majorEastAsia" w:hint="eastAsia"/>
                <w:b/>
                <w:spacing w:val="465"/>
                <w:kern w:val="0"/>
                <w:sz w:val="28"/>
                <w:szCs w:val="28"/>
                <w:fitText w:val="4097" w:id="836982020"/>
              </w:rPr>
              <w:t>教育分</w:t>
            </w:r>
            <w:r w:rsidRPr="0048689D">
              <w:rPr>
                <w:rFonts w:asciiTheme="majorEastAsia" w:eastAsiaTheme="majorEastAsia" w:hAnsiTheme="majorEastAsia" w:hint="eastAsia"/>
                <w:b/>
                <w:spacing w:val="22"/>
                <w:kern w:val="0"/>
                <w:sz w:val="28"/>
                <w:szCs w:val="28"/>
                <w:fitText w:val="4097" w:id="836982020"/>
              </w:rPr>
              <w:t>野</w:t>
            </w:r>
          </w:p>
          <w:p w:rsidR="00017566" w:rsidRPr="000D4945" w:rsidRDefault="00017566" w:rsidP="00017566">
            <w:pPr>
              <w:jc w:val="center"/>
              <w:rPr>
                <w:rFonts w:asciiTheme="majorEastAsia" w:eastAsiaTheme="majorEastAsia" w:hAnsiTheme="majorEastAsia"/>
                <w:b/>
                <w:sz w:val="28"/>
                <w:szCs w:val="28"/>
              </w:rPr>
            </w:pPr>
            <w:r w:rsidRPr="000D4945">
              <w:rPr>
                <w:rFonts w:asciiTheme="majorEastAsia" w:eastAsiaTheme="majorEastAsia" w:hAnsiTheme="majorEastAsia"/>
                <w:sz w:val="28"/>
                <w:szCs w:val="28"/>
              </w:rPr>
              <w:object w:dxaOrig="3540" w:dyaOrig="2310">
                <v:shape id="_x0000_i1026" type="#_x0000_t75" style="width:174pt;height:113.3pt" o:ole="">
                  <v:imagedata r:id="rId16" o:title=""/>
                </v:shape>
                <o:OLEObject Type="Embed" ProgID="PBrush" ShapeID="_x0000_i1026" DrawAspect="Content" ObjectID="_1483958788" r:id="rId17"/>
              </w:object>
            </w:r>
          </w:p>
        </w:tc>
        <w:tc>
          <w:tcPr>
            <w:tcW w:w="4972" w:type="dxa"/>
          </w:tcPr>
          <w:p w:rsidR="00017566" w:rsidRPr="000D4945" w:rsidRDefault="00017566" w:rsidP="00017566">
            <w:pPr>
              <w:jc w:val="center"/>
              <w:rPr>
                <w:rFonts w:asciiTheme="majorEastAsia" w:eastAsiaTheme="majorEastAsia" w:hAnsiTheme="majorEastAsia"/>
                <w:b/>
                <w:sz w:val="28"/>
                <w:szCs w:val="28"/>
              </w:rPr>
            </w:pPr>
            <w:r w:rsidRPr="0048689D">
              <w:rPr>
                <w:rFonts w:asciiTheme="majorEastAsia" w:eastAsiaTheme="majorEastAsia" w:hAnsiTheme="majorEastAsia" w:hint="eastAsia"/>
                <w:b/>
                <w:spacing w:val="465"/>
                <w:kern w:val="0"/>
                <w:sz w:val="28"/>
                <w:szCs w:val="28"/>
                <w:fitText w:val="4097" w:id="836982021"/>
              </w:rPr>
              <w:t>医療分</w:t>
            </w:r>
            <w:r w:rsidRPr="0048689D">
              <w:rPr>
                <w:rFonts w:asciiTheme="majorEastAsia" w:eastAsiaTheme="majorEastAsia" w:hAnsiTheme="majorEastAsia" w:hint="eastAsia"/>
                <w:b/>
                <w:spacing w:val="22"/>
                <w:kern w:val="0"/>
                <w:sz w:val="28"/>
                <w:szCs w:val="28"/>
                <w:fitText w:val="4097" w:id="836982021"/>
              </w:rPr>
              <w:t>野</w:t>
            </w:r>
          </w:p>
          <w:p w:rsidR="00017566" w:rsidRPr="000D4945" w:rsidRDefault="00017566" w:rsidP="00017566">
            <w:pPr>
              <w:jc w:val="center"/>
              <w:rPr>
                <w:rFonts w:asciiTheme="majorEastAsia" w:eastAsiaTheme="majorEastAsia" w:hAnsiTheme="majorEastAsia"/>
                <w:b/>
                <w:sz w:val="28"/>
                <w:szCs w:val="28"/>
              </w:rPr>
            </w:pPr>
            <w:r w:rsidRPr="000D4945">
              <w:rPr>
                <w:rFonts w:asciiTheme="majorEastAsia" w:eastAsiaTheme="majorEastAsia" w:hAnsiTheme="majorEastAsia"/>
                <w:sz w:val="28"/>
                <w:szCs w:val="28"/>
              </w:rPr>
              <w:object w:dxaOrig="3300" w:dyaOrig="1905">
                <v:shape id="_x0000_i1027" type="#_x0000_t75" style="width:186.8pt;height:108pt" o:ole="">
                  <v:imagedata r:id="rId18" o:title=""/>
                </v:shape>
                <o:OLEObject Type="Embed" ProgID="PBrush" ShapeID="_x0000_i1027" DrawAspect="Content" ObjectID="_1483958789" r:id="rId19"/>
              </w:object>
            </w:r>
          </w:p>
        </w:tc>
      </w:tr>
    </w:tbl>
    <w:p w:rsidR="00017566" w:rsidRDefault="00017566" w:rsidP="00017566">
      <w:pPr>
        <w:rPr>
          <w:rFonts w:asciiTheme="majorEastAsia" w:eastAsiaTheme="majorEastAsia" w:hAnsiTheme="majorEastAsia"/>
          <w:sz w:val="24"/>
          <w:szCs w:val="24"/>
        </w:rPr>
      </w:pPr>
      <w:r w:rsidRPr="000D4945">
        <w:rPr>
          <w:rFonts w:asciiTheme="majorEastAsia" w:eastAsiaTheme="majorEastAsia" w:hAnsiTheme="majorEastAsia" w:hint="eastAsia"/>
          <w:sz w:val="24"/>
          <w:szCs w:val="24"/>
        </w:rPr>
        <w:lastRenderedPageBreak/>
        <w:t>６つの分野は、いずれも府民生活に深くかかわるものです。</w:t>
      </w:r>
    </w:p>
    <w:p w:rsidR="00017566" w:rsidRDefault="00017566" w:rsidP="00017566">
      <w:pPr>
        <w:rPr>
          <w:rFonts w:asciiTheme="majorEastAsia" w:eastAsiaTheme="majorEastAsia" w:hAnsiTheme="majorEastAsia"/>
          <w:sz w:val="24"/>
          <w:szCs w:val="24"/>
        </w:rPr>
      </w:pPr>
      <w:r w:rsidRPr="000D4945">
        <w:rPr>
          <w:rFonts w:asciiTheme="majorEastAsia" w:eastAsiaTheme="majorEastAsia" w:hAnsiTheme="majorEastAsia" w:hint="eastAsia"/>
          <w:sz w:val="24"/>
          <w:szCs w:val="24"/>
        </w:rPr>
        <w:t>ただし、これらの分野が、府民生活のすべてではありません。</w:t>
      </w:r>
    </w:p>
    <w:p w:rsidR="00017566" w:rsidRDefault="00017566" w:rsidP="00017566">
      <w:pPr>
        <w:rPr>
          <w:rFonts w:asciiTheme="majorEastAsia" w:eastAsiaTheme="majorEastAsia" w:hAnsiTheme="majorEastAsia"/>
          <w:sz w:val="24"/>
          <w:szCs w:val="24"/>
        </w:rPr>
      </w:pPr>
      <w:r w:rsidRPr="000D4945">
        <w:rPr>
          <w:rFonts w:asciiTheme="majorEastAsia" w:eastAsiaTheme="majorEastAsia" w:hAnsiTheme="majorEastAsia" w:hint="eastAsia"/>
          <w:sz w:val="24"/>
          <w:szCs w:val="24"/>
        </w:rPr>
        <w:t>また、複数の分野にまたがることがらもあります。あくまで、具体的にイメージしてもらえるように、府民生活の中から設定したものです。</w:t>
      </w:r>
    </w:p>
    <w:p w:rsidR="00017566" w:rsidRDefault="00017566" w:rsidP="00017566">
      <w:pPr>
        <w:rPr>
          <w:rFonts w:asciiTheme="majorEastAsia" w:eastAsiaTheme="majorEastAsia" w:hAnsiTheme="majorEastAsia"/>
          <w:sz w:val="24"/>
          <w:szCs w:val="24"/>
        </w:rPr>
      </w:pPr>
    </w:p>
    <w:p w:rsidR="00017566" w:rsidRDefault="00017566" w:rsidP="00017566">
      <w:pPr>
        <w:rPr>
          <w:rFonts w:asciiTheme="majorEastAsia" w:eastAsiaTheme="majorEastAsia" w:hAnsiTheme="majorEastAsia"/>
          <w:sz w:val="24"/>
          <w:szCs w:val="24"/>
        </w:rPr>
      </w:pPr>
      <w:r w:rsidRPr="000D4945">
        <w:rPr>
          <w:rFonts w:asciiTheme="majorEastAsia" w:eastAsiaTheme="majorEastAsia" w:hAnsiTheme="majorEastAsia" w:hint="eastAsia"/>
          <w:sz w:val="24"/>
          <w:szCs w:val="24"/>
        </w:rPr>
        <w:t>なお、雇用の分野は、障害者差別解消法ではなく、障害者の雇用の促進等に関する法律で定められているため、このガイドラインでも対象とはしていません。</w:t>
      </w:r>
    </w:p>
    <w:p w:rsidR="00017566" w:rsidRPr="00E714EA" w:rsidRDefault="00017566" w:rsidP="00017566">
      <w:pPr>
        <w:rPr>
          <w:rFonts w:asciiTheme="majorEastAsia" w:eastAsiaTheme="majorEastAsia" w:hAnsiTheme="majorEastAsia"/>
          <w:sz w:val="24"/>
          <w:szCs w:val="24"/>
          <w:shd w:val="pct15" w:color="auto" w:fill="FFFFFF"/>
        </w:rPr>
      </w:pPr>
      <w:r w:rsidRPr="00E714EA">
        <w:rPr>
          <w:rFonts w:asciiTheme="majorEastAsia" w:eastAsiaTheme="majorEastAsia" w:hAnsiTheme="majorEastAsia" w:hint="eastAsia"/>
          <w:sz w:val="24"/>
          <w:szCs w:val="24"/>
          <w:shd w:val="pct15" w:color="auto" w:fill="FFFFFF"/>
        </w:rPr>
        <w:t>（雇用の分野における、禁止される差別や合理的配慮の主な具体例については、国から差別禁止・合理的配慮指針が出されますので、そちらをご参照ください。）</w:t>
      </w:r>
    </w:p>
    <w:p w:rsidR="00017566" w:rsidRPr="00C26CE8" w:rsidRDefault="00017566" w:rsidP="00017566">
      <w:pPr>
        <w:rPr>
          <w:rFonts w:asciiTheme="majorEastAsia" w:eastAsiaTheme="majorEastAsia" w:hAnsiTheme="majorEastAsia"/>
          <w:b/>
          <w:sz w:val="28"/>
          <w:szCs w:val="28"/>
        </w:rPr>
      </w:pPr>
    </w:p>
    <w:p w:rsidR="00017566" w:rsidRPr="00C26CE8" w:rsidRDefault="00017566" w:rsidP="00017566">
      <w:pPr>
        <w:rPr>
          <w:rFonts w:asciiTheme="majorEastAsia" w:eastAsiaTheme="majorEastAsia" w:hAnsiTheme="majorEastAsia"/>
          <w:b/>
          <w:sz w:val="36"/>
          <w:szCs w:val="36"/>
        </w:rPr>
      </w:pPr>
      <w:r w:rsidRPr="00C26CE8">
        <w:rPr>
          <w:rFonts w:asciiTheme="majorEastAsia" w:eastAsiaTheme="majorEastAsia" w:hAnsiTheme="majorEastAsia" w:hint="eastAsia"/>
          <w:b/>
          <w:sz w:val="36"/>
          <w:szCs w:val="36"/>
        </w:rPr>
        <w:t>商品・サービス分野</w:t>
      </w:r>
    </w:p>
    <w:p w:rsidR="00017566" w:rsidRDefault="00017566" w:rsidP="00017566">
      <w:pPr>
        <w:rPr>
          <w:rFonts w:asciiTheme="majorEastAsia" w:eastAsiaTheme="majorEastAsia" w:hAnsiTheme="majorEastAsia"/>
          <w:sz w:val="28"/>
          <w:szCs w:val="28"/>
        </w:rPr>
      </w:pPr>
      <w:r w:rsidRPr="000D4945">
        <w:rPr>
          <w:rFonts w:asciiTheme="majorEastAsia" w:eastAsiaTheme="majorEastAsia" w:hAnsiTheme="majorEastAsia" w:hint="eastAsia"/>
          <w:sz w:val="28"/>
          <w:szCs w:val="28"/>
        </w:rPr>
        <w:t xml:space="preserve">　障がい者に商品を販売したり、サービスを提供したりする場面</w:t>
      </w:r>
    </w:p>
    <w:p w:rsidR="00017566" w:rsidRDefault="00017566" w:rsidP="00017566">
      <w:pPr>
        <w:rPr>
          <w:rFonts w:asciiTheme="majorEastAsia" w:eastAsiaTheme="majorEastAsia" w:hAnsiTheme="majorEastAsia"/>
          <w:sz w:val="24"/>
          <w:szCs w:val="24"/>
        </w:rPr>
      </w:pPr>
    </w:p>
    <w:p w:rsidR="00017566" w:rsidRPr="000D4945" w:rsidRDefault="00017566" w:rsidP="00017566">
      <w:pPr>
        <w:rPr>
          <w:rFonts w:asciiTheme="majorEastAsia" w:eastAsiaTheme="majorEastAsia" w:hAnsiTheme="majorEastAsia"/>
          <w:sz w:val="24"/>
          <w:szCs w:val="24"/>
        </w:rPr>
      </w:pPr>
      <w:r w:rsidRPr="000D4945">
        <w:rPr>
          <w:rFonts w:asciiTheme="majorEastAsia" w:eastAsiaTheme="majorEastAsia" w:hAnsiTheme="majorEastAsia" w:hint="eastAsia"/>
          <w:sz w:val="24"/>
          <w:szCs w:val="24"/>
        </w:rPr>
        <w:t xml:space="preserve">　ここでのサービスには、有償無償を問わず、他の５分野におけるサービスを除く、府民生活にかかわるあらゆるサービスが含まれます。</w:t>
      </w:r>
    </w:p>
    <w:p w:rsidR="00017566" w:rsidRPr="00C26CE8" w:rsidRDefault="00017566" w:rsidP="00017566">
      <w:pPr>
        <w:rPr>
          <w:rFonts w:asciiTheme="majorEastAsia" w:eastAsiaTheme="majorEastAsia" w:hAnsiTheme="majorEastAsia"/>
          <w:sz w:val="28"/>
          <w:szCs w:val="28"/>
        </w:rPr>
      </w:pPr>
    </w:p>
    <w:p w:rsidR="00017566" w:rsidRPr="00C26CE8" w:rsidRDefault="00017566" w:rsidP="00017566">
      <w:pPr>
        <w:rPr>
          <w:rFonts w:asciiTheme="majorEastAsia" w:eastAsiaTheme="majorEastAsia" w:hAnsiTheme="majorEastAsia"/>
          <w:b/>
          <w:sz w:val="36"/>
          <w:szCs w:val="36"/>
        </w:rPr>
      </w:pPr>
      <w:r w:rsidRPr="00C26CE8">
        <w:rPr>
          <w:rFonts w:asciiTheme="majorEastAsia" w:eastAsiaTheme="majorEastAsia" w:hAnsiTheme="majorEastAsia" w:hint="eastAsia"/>
          <w:b/>
          <w:sz w:val="36"/>
          <w:szCs w:val="36"/>
        </w:rPr>
        <w:t>福祉サービス分野</w:t>
      </w:r>
    </w:p>
    <w:p w:rsidR="00017566" w:rsidRPr="000D4945" w:rsidRDefault="00017566" w:rsidP="00017566">
      <w:pPr>
        <w:rPr>
          <w:rFonts w:asciiTheme="majorEastAsia" w:eastAsiaTheme="majorEastAsia" w:hAnsiTheme="majorEastAsia"/>
          <w:sz w:val="28"/>
          <w:szCs w:val="28"/>
        </w:rPr>
      </w:pPr>
      <w:r w:rsidRPr="000D4945">
        <w:rPr>
          <w:rFonts w:asciiTheme="majorEastAsia" w:eastAsiaTheme="majorEastAsia" w:hAnsiTheme="majorEastAsia" w:hint="eastAsia"/>
          <w:sz w:val="28"/>
          <w:szCs w:val="28"/>
        </w:rPr>
        <w:t xml:space="preserve">　障がい者が福祉サービスを利用する場面</w:t>
      </w:r>
    </w:p>
    <w:p w:rsidR="00017566" w:rsidRPr="000D4945" w:rsidRDefault="00017566" w:rsidP="00017566">
      <w:pPr>
        <w:rPr>
          <w:rFonts w:asciiTheme="majorEastAsia" w:eastAsiaTheme="majorEastAsia" w:hAnsiTheme="majorEastAsia"/>
          <w:sz w:val="24"/>
          <w:szCs w:val="24"/>
        </w:rPr>
      </w:pPr>
      <w:r w:rsidRPr="000D4945">
        <w:rPr>
          <w:rFonts w:asciiTheme="majorEastAsia" w:eastAsiaTheme="majorEastAsia" w:hAnsiTheme="majorEastAsia" w:hint="eastAsia"/>
          <w:sz w:val="24"/>
          <w:szCs w:val="24"/>
        </w:rPr>
        <w:t xml:space="preserve">　</w:t>
      </w:r>
    </w:p>
    <w:p w:rsidR="00017566" w:rsidRPr="000D4945" w:rsidRDefault="00017566" w:rsidP="00017566">
      <w:pPr>
        <w:ind w:firstLineChars="100" w:firstLine="240"/>
        <w:rPr>
          <w:rFonts w:asciiTheme="majorEastAsia" w:eastAsiaTheme="majorEastAsia" w:hAnsiTheme="majorEastAsia"/>
          <w:sz w:val="24"/>
          <w:szCs w:val="24"/>
        </w:rPr>
      </w:pPr>
      <w:r w:rsidRPr="000D4945">
        <w:rPr>
          <w:rFonts w:asciiTheme="majorEastAsia" w:eastAsiaTheme="majorEastAsia" w:hAnsiTheme="majorEastAsia" w:hint="eastAsia"/>
          <w:sz w:val="24"/>
          <w:szCs w:val="24"/>
        </w:rPr>
        <w:t>社会福祉法第２条第１項に規定する社会福祉事業（</w:t>
      </w:r>
      <w:r w:rsidRPr="000D4945">
        <w:rPr>
          <w:rFonts w:asciiTheme="majorEastAsia" w:eastAsiaTheme="majorEastAsia" w:hAnsiTheme="majorEastAsia"/>
          <w:sz w:val="24"/>
          <w:szCs w:val="24"/>
        </w:rPr>
        <w:t>第一種社会福祉事業及び第二種社会福祉事業</w:t>
      </w:r>
      <w:r w:rsidRPr="000D4945">
        <w:rPr>
          <w:rFonts w:asciiTheme="majorEastAsia" w:eastAsiaTheme="majorEastAsia" w:hAnsiTheme="majorEastAsia" w:hint="eastAsia"/>
          <w:sz w:val="24"/>
          <w:szCs w:val="24"/>
        </w:rPr>
        <w:t>）にかかわるサービスが、福祉サービスに当たります。</w:t>
      </w:r>
    </w:p>
    <w:p w:rsidR="00017566" w:rsidRPr="000D4945" w:rsidRDefault="00017566" w:rsidP="00017566">
      <w:pPr>
        <w:ind w:firstLineChars="100" w:firstLine="240"/>
        <w:rPr>
          <w:rFonts w:asciiTheme="majorEastAsia" w:eastAsiaTheme="majorEastAsia" w:hAnsiTheme="majorEastAsia"/>
          <w:sz w:val="24"/>
          <w:szCs w:val="24"/>
        </w:rPr>
      </w:pPr>
      <w:r w:rsidRPr="000D4945">
        <w:rPr>
          <w:rFonts w:asciiTheme="majorEastAsia" w:eastAsiaTheme="majorEastAsia" w:hAnsiTheme="majorEastAsia" w:hint="eastAsia"/>
          <w:sz w:val="24"/>
          <w:szCs w:val="24"/>
        </w:rPr>
        <w:t>たとえば、障がい福祉サービス、介護保険サービスや保育サービスなどです。</w:t>
      </w:r>
    </w:p>
    <w:p w:rsidR="00017566" w:rsidRPr="00C26CE8" w:rsidRDefault="00017566" w:rsidP="00017566">
      <w:pPr>
        <w:rPr>
          <w:rFonts w:asciiTheme="majorEastAsia" w:eastAsiaTheme="majorEastAsia" w:hAnsiTheme="majorEastAsia"/>
          <w:sz w:val="28"/>
          <w:szCs w:val="28"/>
        </w:rPr>
      </w:pPr>
    </w:p>
    <w:p w:rsidR="00017566" w:rsidRPr="00C26CE8" w:rsidRDefault="00017566" w:rsidP="00017566">
      <w:pPr>
        <w:rPr>
          <w:rFonts w:asciiTheme="majorEastAsia" w:eastAsiaTheme="majorEastAsia" w:hAnsiTheme="majorEastAsia"/>
          <w:b/>
          <w:sz w:val="36"/>
          <w:szCs w:val="36"/>
        </w:rPr>
      </w:pPr>
      <w:r w:rsidRPr="00C26CE8">
        <w:rPr>
          <w:rFonts w:asciiTheme="majorEastAsia" w:eastAsiaTheme="majorEastAsia" w:hAnsiTheme="majorEastAsia" w:hint="eastAsia"/>
          <w:b/>
          <w:sz w:val="36"/>
          <w:szCs w:val="36"/>
        </w:rPr>
        <w:t>公共交通機関分野</w:t>
      </w:r>
    </w:p>
    <w:p w:rsidR="00017566" w:rsidRPr="000D4945" w:rsidRDefault="00017566" w:rsidP="00017566">
      <w:pPr>
        <w:rPr>
          <w:rFonts w:asciiTheme="majorEastAsia" w:eastAsiaTheme="majorEastAsia" w:hAnsiTheme="majorEastAsia"/>
          <w:sz w:val="28"/>
          <w:szCs w:val="28"/>
        </w:rPr>
      </w:pPr>
      <w:r w:rsidRPr="000D4945">
        <w:rPr>
          <w:rFonts w:asciiTheme="majorEastAsia" w:eastAsiaTheme="majorEastAsia" w:hAnsiTheme="majorEastAsia" w:hint="eastAsia"/>
          <w:sz w:val="28"/>
          <w:szCs w:val="28"/>
        </w:rPr>
        <w:t xml:space="preserve">　障がい者が公共交通機関を利用する場面</w:t>
      </w:r>
    </w:p>
    <w:p w:rsidR="00017566" w:rsidRPr="000D4945" w:rsidRDefault="00017566" w:rsidP="00017566">
      <w:pPr>
        <w:rPr>
          <w:rFonts w:asciiTheme="majorEastAsia" w:eastAsiaTheme="majorEastAsia" w:hAnsiTheme="majorEastAsia"/>
          <w:sz w:val="24"/>
          <w:szCs w:val="24"/>
        </w:rPr>
      </w:pPr>
    </w:p>
    <w:p w:rsidR="00017566" w:rsidRPr="000D4945" w:rsidRDefault="00017566" w:rsidP="00017566">
      <w:pPr>
        <w:rPr>
          <w:rFonts w:asciiTheme="majorEastAsia" w:eastAsiaTheme="majorEastAsia" w:hAnsiTheme="majorEastAsia"/>
          <w:bCs/>
          <w:sz w:val="24"/>
          <w:szCs w:val="24"/>
        </w:rPr>
      </w:pPr>
      <w:r w:rsidRPr="000D4945">
        <w:rPr>
          <w:rFonts w:asciiTheme="majorEastAsia" w:eastAsiaTheme="majorEastAsia" w:hAnsiTheme="majorEastAsia" w:hint="eastAsia"/>
          <w:sz w:val="24"/>
          <w:szCs w:val="24"/>
        </w:rPr>
        <w:t xml:space="preserve">　</w:t>
      </w:r>
      <w:r w:rsidRPr="000D4945">
        <w:rPr>
          <w:rFonts w:asciiTheme="majorEastAsia" w:eastAsiaTheme="majorEastAsia" w:hAnsiTheme="majorEastAsia"/>
          <w:bCs/>
          <w:sz w:val="24"/>
          <w:szCs w:val="24"/>
        </w:rPr>
        <w:t>高齢者、障害者等の移動等の円滑化の促進に関する法律</w:t>
      </w:r>
      <w:r w:rsidRPr="000D4945">
        <w:rPr>
          <w:rFonts w:asciiTheme="majorEastAsia" w:eastAsiaTheme="majorEastAsia" w:hAnsiTheme="majorEastAsia" w:hint="eastAsia"/>
          <w:bCs/>
          <w:sz w:val="24"/>
          <w:szCs w:val="24"/>
        </w:rPr>
        <w:t>第２条第４項に規定する</w:t>
      </w:r>
      <w:r w:rsidRPr="000D4945">
        <w:rPr>
          <w:rFonts w:asciiTheme="majorEastAsia" w:eastAsiaTheme="majorEastAsia" w:hAnsiTheme="majorEastAsia"/>
          <w:bCs/>
          <w:sz w:val="24"/>
          <w:szCs w:val="24"/>
        </w:rPr>
        <w:t>公共交通事業者等</w:t>
      </w:r>
      <w:r w:rsidRPr="000D4945">
        <w:rPr>
          <w:rFonts w:asciiTheme="majorEastAsia" w:eastAsiaTheme="majorEastAsia" w:hAnsiTheme="majorEastAsia" w:hint="eastAsia"/>
          <w:bCs/>
          <w:sz w:val="24"/>
          <w:szCs w:val="24"/>
        </w:rPr>
        <w:t>が、公共交通機関の事業者に当たります。</w:t>
      </w:r>
    </w:p>
    <w:p w:rsidR="00017566" w:rsidRPr="000D4945" w:rsidRDefault="00017566" w:rsidP="00017566">
      <w:pPr>
        <w:rPr>
          <w:rFonts w:asciiTheme="majorEastAsia" w:eastAsiaTheme="majorEastAsia" w:hAnsiTheme="majorEastAsia"/>
          <w:sz w:val="24"/>
          <w:szCs w:val="24"/>
        </w:rPr>
      </w:pPr>
      <w:r w:rsidRPr="000D4945">
        <w:rPr>
          <w:rFonts w:asciiTheme="majorEastAsia" w:eastAsiaTheme="majorEastAsia" w:hAnsiTheme="majorEastAsia" w:hint="eastAsia"/>
          <w:bCs/>
          <w:sz w:val="24"/>
          <w:szCs w:val="24"/>
        </w:rPr>
        <w:t xml:space="preserve">　たとえば、鉄道事業者、路線バス事業者やハイヤー・タクシー事業者などです。</w:t>
      </w:r>
    </w:p>
    <w:p w:rsidR="00017566" w:rsidRPr="00C26CE8" w:rsidRDefault="00017566" w:rsidP="00017566">
      <w:pPr>
        <w:rPr>
          <w:rFonts w:asciiTheme="majorEastAsia" w:eastAsiaTheme="majorEastAsia" w:hAnsiTheme="majorEastAsia"/>
          <w:sz w:val="28"/>
          <w:szCs w:val="28"/>
        </w:rPr>
      </w:pPr>
    </w:p>
    <w:p w:rsidR="00017566" w:rsidRPr="00C26CE8" w:rsidRDefault="00017566" w:rsidP="00017566">
      <w:pPr>
        <w:rPr>
          <w:rFonts w:asciiTheme="majorEastAsia" w:eastAsiaTheme="majorEastAsia" w:hAnsiTheme="majorEastAsia"/>
          <w:b/>
          <w:sz w:val="36"/>
          <w:szCs w:val="36"/>
        </w:rPr>
      </w:pPr>
      <w:r w:rsidRPr="00C26CE8">
        <w:rPr>
          <w:rFonts w:asciiTheme="majorEastAsia" w:eastAsiaTheme="majorEastAsia" w:hAnsiTheme="majorEastAsia" w:hint="eastAsia"/>
          <w:b/>
          <w:sz w:val="36"/>
          <w:szCs w:val="36"/>
        </w:rPr>
        <w:t>住宅分野</w:t>
      </w:r>
    </w:p>
    <w:p w:rsidR="00017566" w:rsidRPr="000D4945" w:rsidRDefault="00017566" w:rsidP="00017566">
      <w:pPr>
        <w:rPr>
          <w:rFonts w:asciiTheme="majorEastAsia" w:eastAsiaTheme="majorEastAsia" w:hAnsiTheme="majorEastAsia"/>
          <w:sz w:val="28"/>
          <w:szCs w:val="28"/>
        </w:rPr>
      </w:pPr>
      <w:r w:rsidRPr="000D4945">
        <w:rPr>
          <w:rFonts w:asciiTheme="majorEastAsia" w:eastAsiaTheme="majorEastAsia" w:hAnsiTheme="majorEastAsia" w:hint="eastAsia"/>
          <w:sz w:val="28"/>
          <w:szCs w:val="28"/>
        </w:rPr>
        <w:t xml:space="preserve">　障がい者が居住用の不動産の取引を行う場面</w:t>
      </w:r>
    </w:p>
    <w:p w:rsidR="00017566" w:rsidRPr="000D4945" w:rsidRDefault="00017566" w:rsidP="00017566">
      <w:pPr>
        <w:rPr>
          <w:rFonts w:asciiTheme="majorEastAsia" w:eastAsiaTheme="majorEastAsia" w:hAnsiTheme="majorEastAsia"/>
          <w:sz w:val="24"/>
          <w:szCs w:val="24"/>
        </w:rPr>
      </w:pPr>
    </w:p>
    <w:p w:rsidR="00017566" w:rsidRPr="000D4945" w:rsidRDefault="00017566" w:rsidP="00017566">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不動産の売買</w:t>
      </w:r>
      <w:r w:rsidRPr="000D4945">
        <w:rPr>
          <w:rFonts w:asciiTheme="majorEastAsia" w:eastAsiaTheme="majorEastAsia" w:hAnsiTheme="majorEastAsia" w:hint="eastAsia"/>
          <w:sz w:val="24"/>
          <w:szCs w:val="24"/>
        </w:rPr>
        <w:t>や賃貸、貸借権の譲渡や貸借物の転貸が、不動産の取引に当たります。</w:t>
      </w:r>
    </w:p>
    <w:p w:rsidR="00017566" w:rsidRPr="00C26CE8" w:rsidRDefault="00017566" w:rsidP="00017566">
      <w:pPr>
        <w:rPr>
          <w:rFonts w:asciiTheme="majorEastAsia" w:eastAsiaTheme="majorEastAsia" w:hAnsiTheme="majorEastAsia"/>
          <w:sz w:val="28"/>
          <w:szCs w:val="28"/>
        </w:rPr>
      </w:pPr>
    </w:p>
    <w:p w:rsidR="00017566" w:rsidRPr="00C26CE8" w:rsidRDefault="00017566" w:rsidP="00017566">
      <w:pPr>
        <w:rPr>
          <w:rFonts w:asciiTheme="majorEastAsia" w:eastAsiaTheme="majorEastAsia" w:hAnsiTheme="majorEastAsia"/>
          <w:b/>
          <w:sz w:val="36"/>
          <w:szCs w:val="36"/>
        </w:rPr>
      </w:pPr>
      <w:r w:rsidRPr="00C26CE8">
        <w:rPr>
          <w:rFonts w:asciiTheme="majorEastAsia" w:eastAsiaTheme="majorEastAsia" w:hAnsiTheme="majorEastAsia" w:hint="eastAsia"/>
          <w:b/>
          <w:sz w:val="36"/>
          <w:szCs w:val="36"/>
        </w:rPr>
        <w:t>教育分野</w:t>
      </w:r>
    </w:p>
    <w:p w:rsidR="00017566" w:rsidRPr="000D4945" w:rsidRDefault="00017566" w:rsidP="00017566">
      <w:pPr>
        <w:rPr>
          <w:rFonts w:asciiTheme="majorEastAsia" w:eastAsiaTheme="majorEastAsia" w:hAnsiTheme="majorEastAsia"/>
          <w:sz w:val="28"/>
          <w:szCs w:val="28"/>
        </w:rPr>
      </w:pPr>
      <w:r w:rsidRPr="000D4945">
        <w:rPr>
          <w:rFonts w:asciiTheme="majorEastAsia" w:eastAsiaTheme="majorEastAsia" w:hAnsiTheme="majorEastAsia" w:hint="eastAsia"/>
          <w:sz w:val="28"/>
          <w:szCs w:val="28"/>
        </w:rPr>
        <w:t xml:space="preserve">　障がい者が教育を受ける場面</w:t>
      </w:r>
    </w:p>
    <w:p w:rsidR="00017566" w:rsidRPr="000D4945" w:rsidRDefault="00017566" w:rsidP="00017566">
      <w:pPr>
        <w:rPr>
          <w:rFonts w:asciiTheme="majorEastAsia" w:eastAsiaTheme="majorEastAsia" w:hAnsiTheme="majorEastAsia"/>
          <w:sz w:val="24"/>
          <w:szCs w:val="24"/>
        </w:rPr>
      </w:pPr>
    </w:p>
    <w:p w:rsidR="00017566" w:rsidRPr="000D4945" w:rsidRDefault="00017566" w:rsidP="00017566">
      <w:pPr>
        <w:rPr>
          <w:rFonts w:asciiTheme="majorEastAsia" w:eastAsiaTheme="majorEastAsia" w:hAnsiTheme="majorEastAsia"/>
          <w:sz w:val="24"/>
          <w:szCs w:val="24"/>
        </w:rPr>
      </w:pPr>
      <w:r w:rsidRPr="000D4945">
        <w:rPr>
          <w:rFonts w:asciiTheme="majorEastAsia" w:eastAsiaTheme="majorEastAsia" w:hAnsiTheme="majorEastAsia" w:hint="eastAsia"/>
          <w:sz w:val="24"/>
          <w:szCs w:val="24"/>
        </w:rPr>
        <w:t xml:space="preserve">　学校教育法第１条に規定する学校（</w:t>
      </w:r>
      <w:r w:rsidRPr="000D4945">
        <w:rPr>
          <w:rFonts w:asciiTheme="majorEastAsia" w:eastAsiaTheme="majorEastAsia" w:hAnsiTheme="majorEastAsia"/>
          <w:sz w:val="24"/>
          <w:szCs w:val="24"/>
        </w:rPr>
        <w:t>幼稚園、小学校、中学校、高等学校、中等教育学校、特別支援学校、大学及び高等専門学校</w:t>
      </w:r>
      <w:r w:rsidRPr="000D4945">
        <w:rPr>
          <w:rFonts w:asciiTheme="majorEastAsia" w:eastAsiaTheme="majorEastAsia" w:hAnsiTheme="majorEastAsia" w:hint="eastAsia"/>
          <w:sz w:val="24"/>
          <w:szCs w:val="24"/>
        </w:rPr>
        <w:t>）及び第１２４条第１項に規定する</w:t>
      </w:r>
      <w:r w:rsidRPr="000D4945">
        <w:rPr>
          <w:rFonts w:asciiTheme="majorEastAsia" w:eastAsiaTheme="majorEastAsia" w:hAnsiTheme="majorEastAsia"/>
          <w:sz w:val="24"/>
          <w:szCs w:val="24"/>
        </w:rPr>
        <w:t>専修学校</w:t>
      </w:r>
      <w:r w:rsidRPr="000D4945">
        <w:rPr>
          <w:rFonts w:asciiTheme="majorEastAsia" w:eastAsiaTheme="majorEastAsia" w:hAnsiTheme="majorEastAsia" w:hint="eastAsia"/>
          <w:sz w:val="24"/>
          <w:szCs w:val="24"/>
        </w:rPr>
        <w:t>における教育が当たります。</w:t>
      </w:r>
    </w:p>
    <w:p w:rsidR="00017566" w:rsidRPr="00C26CE8" w:rsidRDefault="00017566" w:rsidP="00017566">
      <w:pPr>
        <w:rPr>
          <w:rFonts w:asciiTheme="majorEastAsia" w:eastAsiaTheme="majorEastAsia" w:hAnsiTheme="majorEastAsia"/>
          <w:sz w:val="28"/>
          <w:szCs w:val="28"/>
        </w:rPr>
      </w:pPr>
    </w:p>
    <w:p w:rsidR="00017566" w:rsidRPr="00C26CE8" w:rsidRDefault="00017566" w:rsidP="00017566">
      <w:pPr>
        <w:rPr>
          <w:rFonts w:asciiTheme="majorEastAsia" w:eastAsiaTheme="majorEastAsia" w:hAnsiTheme="majorEastAsia"/>
          <w:b/>
          <w:sz w:val="36"/>
          <w:szCs w:val="36"/>
        </w:rPr>
      </w:pPr>
      <w:r w:rsidRPr="00C26CE8">
        <w:rPr>
          <w:rFonts w:asciiTheme="majorEastAsia" w:eastAsiaTheme="majorEastAsia" w:hAnsiTheme="majorEastAsia" w:hint="eastAsia"/>
          <w:b/>
          <w:sz w:val="36"/>
          <w:szCs w:val="36"/>
        </w:rPr>
        <w:t>医療分野</w:t>
      </w:r>
    </w:p>
    <w:p w:rsidR="00017566" w:rsidRPr="000D4945" w:rsidRDefault="00017566" w:rsidP="00017566">
      <w:pPr>
        <w:rPr>
          <w:rFonts w:asciiTheme="majorEastAsia" w:eastAsiaTheme="majorEastAsia" w:hAnsiTheme="majorEastAsia"/>
          <w:sz w:val="28"/>
          <w:szCs w:val="28"/>
        </w:rPr>
      </w:pPr>
      <w:r w:rsidRPr="000D4945">
        <w:rPr>
          <w:rFonts w:asciiTheme="majorEastAsia" w:eastAsiaTheme="majorEastAsia" w:hAnsiTheme="majorEastAsia" w:hint="eastAsia"/>
          <w:sz w:val="28"/>
          <w:szCs w:val="28"/>
        </w:rPr>
        <w:t xml:space="preserve">　障がい者が医療を受ける場面</w:t>
      </w:r>
    </w:p>
    <w:p w:rsidR="00017566" w:rsidRPr="000D4945" w:rsidRDefault="00017566" w:rsidP="00017566">
      <w:pPr>
        <w:rPr>
          <w:rFonts w:asciiTheme="majorEastAsia" w:eastAsiaTheme="majorEastAsia" w:hAnsiTheme="majorEastAsia"/>
          <w:sz w:val="24"/>
          <w:szCs w:val="24"/>
        </w:rPr>
      </w:pPr>
    </w:p>
    <w:p w:rsidR="00017566" w:rsidRPr="000D4945" w:rsidRDefault="00017566" w:rsidP="00017566">
      <w:pPr>
        <w:rPr>
          <w:rFonts w:asciiTheme="majorEastAsia" w:eastAsiaTheme="majorEastAsia" w:hAnsiTheme="majorEastAsia"/>
          <w:sz w:val="24"/>
          <w:szCs w:val="24"/>
        </w:rPr>
      </w:pPr>
      <w:r w:rsidRPr="000D4945">
        <w:rPr>
          <w:rFonts w:asciiTheme="majorEastAsia" w:eastAsiaTheme="majorEastAsia" w:hAnsiTheme="majorEastAsia" w:hint="eastAsia"/>
          <w:sz w:val="24"/>
          <w:szCs w:val="24"/>
        </w:rPr>
        <w:t xml:space="preserve">　医療法第１条の２に規定する</w:t>
      </w:r>
      <w:r w:rsidRPr="000D4945">
        <w:rPr>
          <w:rFonts w:asciiTheme="majorEastAsia" w:eastAsiaTheme="majorEastAsia" w:hAnsiTheme="majorEastAsia"/>
          <w:sz w:val="24"/>
          <w:szCs w:val="24"/>
        </w:rPr>
        <w:t>医師、歯科医師、薬剤師、看護師その他の医療の担い手</w:t>
      </w:r>
      <w:r w:rsidRPr="000D4945">
        <w:rPr>
          <w:rFonts w:asciiTheme="majorEastAsia" w:eastAsiaTheme="majorEastAsia" w:hAnsiTheme="majorEastAsia" w:hint="eastAsia"/>
          <w:sz w:val="24"/>
          <w:szCs w:val="24"/>
        </w:rPr>
        <w:t>が行う医療が当たります。</w:t>
      </w:r>
    </w:p>
    <w:p w:rsidR="00017566" w:rsidRDefault="00017566">
      <w:pPr>
        <w:widowControl/>
        <w:jc w:val="left"/>
        <w:rPr>
          <w:rFonts w:asciiTheme="majorEastAsia" w:eastAsiaTheme="majorEastAsia" w:hAnsiTheme="majorEastAsia"/>
          <w:sz w:val="36"/>
          <w:szCs w:val="36"/>
        </w:rPr>
      </w:pPr>
      <w:r>
        <w:rPr>
          <w:rFonts w:asciiTheme="majorEastAsia" w:eastAsiaTheme="majorEastAsia" w:hAnsiTheme="majorEastAsia"/>
          <w:sz w:val="36"/>
          <w:szCs w:val="36"/>
        </w:rPr>
        <w:br w:type="page"/>
      </w:r>
    </w:p>
    <w:p w:rsidR="00486ACC" w:rsidRDefault="00486ACC" w:rsidP="00017566">
      <w:pPr>
        <w:tabs>
          <w:tab w:val="center" w:pos="4873"/>
        </w:tabs>
        <w:rPr>
          <w:rFonts w:asciiTheme="majorEastAsia" w:eastAsiaTheme="majorEastAsia" w:hAnsiTheme="majorEastAsia"/>
          <w:b/>
          <w:sz w:val="36"/>
          <w:szCs w:val="36"/>
        </w:rPr>
        <w:sectPr w:rsidR="00486ACC" w:rsidSect="0048689D">
          <w:footerReference w:type="default" r:id="rId20"/>
          <w:type w:val="continuous"/>
          <w:pgSz w:w="11906" w:h="16838"/>
          <w:pgMar w:top="1440" w:right="1080" w:bottom="1440" w:left="1080" w:header="851" w:footer="567" w:gutter="0"/>
          <w:pgNumType w:fmt="numberInDash" w:start="1"/>
          <w:cols w:space="425"/>
          <w:docGrid w:type="lines" w:linePitch="360"/>
        </w:sectPr>
      </w:pPr>
    </w:p>
    <w:p w:rsidR="00017566" w:rsidRPr="00D3063F" w:rsidRDefault="00017566" w:rsidP="00017566">
      <w:pPr>
        <w:tabs>
          <w:tab w:val="center" w:pos="4873"/>
        </w:tabs>
        <w:rPr>
          <w:rFonts w:asciiTheme="majorEastAsia" w:eastAsiaTheme="majorEastAsia" w:hAnsiTheme="majorEastAsia"/>
          <w:b/>
          <w:sz w:val="36"/>
          <w:szCs w:val="36"/>
        </w:rPr>
      </w:pPr>
      <w:r w:rsidRPr="00D3063F">
        <w:rPr>
          <w:rFonts w:asciiTheme="majorEastAsia" w:eastAsiaTheme="majorEastAsia" w:hAnsiTheme="majorEastAsia" w:hint="eastAsia"/>
          <w:b/>
          <w:sz w:val="36"/>
          <w:szCs w:val="36"/>
        </w:rPr>
        <w:lastRenderedPageBreak/>
        <w:t>【コラム】心の輪を広げる体験作文</w:t>
      </w:r>
      <w:r w:rsidRPr="00D3063F">
        <w:rPr>
          <w:rFonts w:asciiTheme="majorEastAsia" w:eastAsiaTheme="majorEastAsia" w:hAnsiTheme="majorEastAsia"/>
          <w:b/>
          <w:sz w:val="36"/>
          <w:szCs w:val="36"/>
        </w:rPr>
        <w:tab/>
      </w:r>
    </w:p>
    <w:p w:rsidR="00017566" w:rsidRPr="00D3063F" w:rsidRDefault="00017566" w:rsidP="00017566">
      <w:pPr>
        <w:rPr>
          <w:rFonts w:asciiTheme="majorEastAsia" w:eastAsiaTheme="majorEastAsia" w:hAnsiTheme="majorEastAsia"/>
          <w:sz w:val="24"/>
          <w:szCs w:val="24"/>
        </w:rPr>
      </w:pPr>
      <w:r w:rsidRPr="00D3063F">
        <w:rPr>
          <w:rFonts w:asciiTheme="majorEastAsia" w:eastAsiaTheme="majorEastAsia" w:hAnsiTheme="majorEastAsia" w:hint="eastAsia"/>
          <w:sz w:val="24"/>
          <w:szCs w:val="24"/>
        </w:rPr>
        <w:t>毎年、障がい者に対する府民の皆様の理解の促進を図るため、障がいのある人とない人が、学校や社会の中で、相互に心のふれあう体験を通じて学んだことや感じたこと、あるいは社会に訴えたいこと等をつづった「心の輪を広げる体験作文」</w:t>
      </w:r>
      <w:r>
        <w:rPr>
          <w:rFonts w:asciiTheme="majorEastAsia" w:eastAsiaTheme="majorEastAsia" w:hAnsiTheme="majorEastAsia" w:hint="eastAsia"/>
          <w:sz w:val="24"/>
          <w:szCs w:val="24"/>
        </w:rPr>
        <w:t>を</w:t>
      </w:r>
      <w:r w:rsidRPr="00D3063F">
        <w:rPr>
          <w:rFonts w:asciiTheme="majorEastAsia" w:eastAsiaTheme="majorEastAsia" w:hAnsiTheme="majorEastAsia" w:hint="eastAsia"/>
          <w:sz w:val="24"/>
          <w:szCs w:val="24"/>
        </w:rPr>
        <w:t>募集し、障がい者週間に表彰を行っています。</w:t>
      </w:r>
    </w:p>
    <w:p w:rsidR="00017566" w:rsidRPr="00D3063F" w:rsidRDefault="00017566" w:rsidP="00017566">
      <w:pPr>
        <w:rPr>
          <w:rFonts w:asciiTheme="majorEastAsia" w:eastAsiaTheme="majorEastAsia" w:hAnsiTheme="majorEastAsia"/>
          <w:sz w:val="24"/>
          <w:szCs w:val="24"/>
        </w:rPr>
      </w:pPr>
    </w:p>
    <w:tbl>
      <w:tblPr>
        <w:tblStyle w:val="ab"/>
        <w:tblW w:w="0" w:type="auto"/>
        <w:tblLook w:val="04A0" w:firstRow="1" w:lastRow="0" w:firstColumn="1" w:lastColumn="0" w:noHBand="0" w:noVBand="1"/>
      </w:tblPr>
      <w:tblGrid>
        <w:gridCol w:w="9944"/>
      </w:tblGrid>
      <w:tr w:rsidR="00017566" w:rsidRPr="00D3063F" w:rsidTr="00017566">
        <w:tc>
          <w:tcPr>
            <w:tcW w:w="9944" w:type="dxa"/>
          </w:tcPr>
          <w:p w:rsidR="00017566" w:rsidRPr="00D3063F" w:rsidRDefault="00017566" w:rsidP="00017566">
            <w:pPr>
              <w:rPr>
                <w:rFonts w:asciiTheme="majorEastAsia" w:eastAsiaTheme="majorEastAsia" w:hAnsiTheme="majorEastAsia"/>
                <w:sz w:val="28"/>
                <w:szCs w:val="28"/>
              </w:rPr>
            </w:pPr>
            <w:r w:rsidRPr="00D3063F">
              <w:rPr>
                <w:rFonts w:asciiTheme="majorEastAsia" w:eastAsiaTheme="majorEastAsia" w:hAnsiTheme="majorEastAsia" w:hint="eastAsia"/>
                <w:sz w:val="28"/>
                <w:szCs w:val="28"/>
              </w:rPr>
              <w:t>（参考）障害者基本法</w:t>
            </w:r>
          </w:p>
          <w:p w:rsidR="00017566" w:rsidRPr="00D3063F" w:rsidRDefault="00017566" w:rsidP="00017566">
            <w:pPr>
              <w:rPr>
                <w:rFonts w:asciiTheme="majorEastAsia" w:eastAsiaTheme="majorEastAsia" w:hAnsiTheme="majorEastAsia"/>
                <w:sz w:val="24"/>
                <w:szCs w:val="24"/>
              </w:rPr>
            </w:pPr>
            <w:r w:rsidRPr="00D3063F">
              <w:rPr>
                <w:rFonts w:asciiTheme="majorEastAsia" w:eastAsiaTheme="majorEastAsia" w:hAnsiTheme="majorEastAsia" w:hint="eastAsia"/>
                <w:sz w:val="24"/>
                <w:szCs w:val="24"/>
              </w:rPr>
              <w:t>第９条　国民の間に広く基本原則に関する関心と理解を深めるとともに、障害者が社会、経済、文化その他あらゆる分野の活動に参加することを促進するため、障害者週間を設ける。</w:t>
            </w:r>
          </w:p>
          <w:p w:rsidR="00017566" w:rsidRPr="00D3063F" w:rsidRDefault="00017566" w:rsidP="00017566">
            <w:pPr>
              <w:rPr>
                <w:rFonts w:asciiTheme="majorEastAsia" w:eastAsiaTheme="majorEastAsia" w:hAnsiTheme="majorEastAsia"/>
                <w:sz w:val="24"/>
                <w:szCs w:val="24"/>
              </w:rPr>
            </w:pPr>
            <w:r w:rsidRPr="00D3063F">
              <w:rPr>
                <w:rFonts w:asciiTheme="majorEastAsia" w:eastAsiaTheme="majorEastAsia" w:hAnsiTheme="majorEastAsia" w:hint="eastAsia"/>
                <w:sz w:val="24"/>
                <w:szCs w:val="24"/>
              </w:rPr>
              <w:t>２ 　障害者週間は、１２月３日から１２月９日までの１週間とする。</w:t>
            </w:r>
          </w:p>
        </w:tc>
      </w:tr>
    </w:tbl>
    <w:p w:rsidR="00017566" w:rsidRPr="00D3063F" w:rsidRDefault="00017566" w:rsidP="00017566">
      <w:pPr>
        <w:rPr>
          <w:rFonts w:asciiTheme="majorEastAsia" w:eastAsiaTheme="majorEastAsia" w:hAnsiTheme="majorEastAsia"/>
          <w:sz w:val="24"/>
          <w:szCs w:val="24"/>
        </w:rPr>
      </w:pPr>
    </w:p>
    <w:p w:rsidR="00017566" w:rsidRDefault="00017566" w:rsidP="00017566">
      <w:pPr>
        <w:rPr>
          <w:rFonts w:asciiTheme="majorEastAsia" w:eastAsiaTheme="majorEastAsia" w:hAnsiTheme="majorEastAsia"/>
          <w:sz w:val="24"/>
          <w:szCs w:val="24"/>
        </w:rPr>
      </w:pPr>
      <w:r w:rsidRPr="00D3063F">
        <w:rPr>
          <w:rFonts w:asciiTheme="majorEastAsia" w:eastAsiaTheme="majorEastAsia" w:hAnsiTheme="majorEastAsia" w:hint="eastAsia"/>
          <w:sz w:val="24"/>
          <w:szCs w:val="24"/>
        </w:rPr>
        <w:t>これまでの入賞作品の中から、平成２６年度の小学生部門・最優秀作品をご紹介します。</w:t>
      </w:r>
    </w:p>
    <w:p w:rsidR="00017566" w:rsidRDefault="00017566" w:rsidP="00017566">
      <w:pPr>
        <w:rPr>
          <w:rFonts w:asciiTheme="majorEastAsia" w:eastAsiaTheme="majorEastAsia" w:hAnsiTheme="majorEastAsia"/>
          <w:sz w:val="24"/>
          <w:szCs w:val="24"/>
        </w:rPr>
      </w:pPr>
    </w:p>
    <w:p w:rsidR="00017566" w:rsidRDefault="00017566" w:rsidP="00017566">
      <w:pPr>
        <w:rPr>
          <w:rFonts w:asciiTheme="majorEastAsia" w:eastAsiaTheme="majorEastAsia" w:hAnsiTheme="majorEastAsia"/>
          <w:sz w:val="24"/>
          <w:szCs w:val="24"/>
        </w:rPr>
      </w:pPr>
      <w:r>
        <w:rPr>
          <w:rFonts w:asciiTheme="majorEastAsia" w:eastAsiaTheme="majorEastAsia" w:hAnsiTheme="majorEastAsia" w:hint="eastAsia"/>
          <w:sz w:val="24"/>
          <w:szCs w:val="24"/>
        </w:rPr>
        <w:t>「私」が受けたつらい体験から、「差別」がなぜあるのかを考え、「みんな」がくらす社会への思いをつづった作品です。</w:t>
      </w:r>
    </w:p>
    <w:p w:rsidR="00017566" w:rsidRPr="00D3063F" w:rsidRDefault="00017566" w:rsidP="00017566">
      <w:pPr>
        <w:rPr>
          <w:rFonts w:asciiTheme="majorEastAsia" w:eastAsiaTheme="majorEastAsia" w:hAnsiTheme="majorEastAsia"/>
          <w:sz w:val="24"/>
          <w:szCs w:val="24"/>
        </w:rPr>
      </w:pPr>
    </w:p>
    <w:tbl>
      <w:tblPr>
        <w:tblStyle w:val="ab"/>
        <w:tblW w:w="0" w:type="auto"/>
        <w:tblLook w:val="04A0" w:firstRow="1" w:lastRow="0" w:firstColumn="1" w:lastColumn="0" w:noHBand="0" w:noVBand="1"/>
      </w:tblPr>
      <w:tblGrid>
        <w:gridCol w:w="9944"/>
      </w:tblGrid>
      <w:tr w:rsidR="00017566" w:rsidRPr="00D3063F" w:rsidTr="00017566">
        <w:tc>
          <w:tcPr>
            <w:tcW w:w="9944" w:type="dxa"/>
          </w:tcPr>
          <w:p w:rsidR="00017566" w:rsidRPr="00D3063F" w:rsidRDefault="00017566" w:rsidP="00017566">
            <w:pPr>
              <w:rPr>
                <w:rFonts w:asciiTheme="majorEastAsia" w:eastAsiaTheme="majorEastAsia" w:hAnsiTheme="majorEastAsia"/>
                <w:b/>
                <w:sz w:val="28"/>
                <w:szCs w:val="28"/>
              </w:rPr>
            </w:pPr>
            <w:r w:rsidRPr="00D3063F">
              <w:rPr>
                <w:rFonts w:asciiTheme="majorEastAsia" w:eastAsiaTheme="majorEastAsia" w:hAnsiTheme="majorEastAsia" w:hint="eastAsia"/>
                <w:b/>
                <w:sz w:val="28"/>
                <w:szCs w:val="28"/>
              </w:rPr>
              <w:t>私のこと、みんなのこと、差別のこと</w:t>
            </w:r>
          </w:p>
          <w:p w:rsidR="00017566" w:rsidRPr="00D3063F" w:rsidRDefault="00017566" w:rsidP="00017566">
            <w:pPr>
              <w:rPr>
                <w:rFonts w:asciiTheme="majorEastAsia" w:eastAsiaTheme="majorEastAsia" w:hAnsiTheme="majorEastAsia"/>
                <w:sz w:val="24"/>
                <w:szCs w:val="24"/>
              </w:rPr>
            </w:pPr>
          </w:p>
          <w:p w:rsidR="00017566" w:rsidRDefault="00017566" w:rsidP="00017566">
            <w:pPr>
              <w:rPr>
                <w:rFonts w:asciiTheme="majorEastAsia" w:eastAsiaTheme="majorEastAsia" w:hAnsiTheme="majorEastAsia"/>
                <w:sz w:val="24"/>
                <w:szCs w:val="24"/>
              </w:rPr>
            </w:pPr>
            <w:r w:rsidRPr="00D3063F">
              <w:rPr>
                <w:rFonts w:asciiTheme="majorEastAsia" w:eastAsiaTheme="majorEastAsia" w:hAnsiTheme="majorEastAsia" w:hint="eastAsia"/>
                <w:sz w:val="24"/>
                <w:szCs w:val="24"/>
              </w:rPr>
              <w:t>私は耳がきこえません。家族もみーんなきこえません。おばあちゃん、おじいちゃんとかはきこえるふつうの人だけど、私のかぞくは耳がきこえません。</w:t>
            </w:r>
          </w:p>
          <w:p w:rsidR="00017566" w:rsidRPr="00D3063F" w:rsidRDefault="00017566" w:rsidP="00017566">
            <w:pPr>
              <w:rPr>
                <w:rFonts w:asciiTheme="majorEastAsia" w:eastAsiaTheme="majorEastAsia" w:hAnsiTheme="majorEastAsia"/>
                <w:sz w:val="24"/>
                <w:szCs w:val="24"/>
              </w:rPr>
            </w:pPr>
          </w:p>
          <w:p w:rsidR="00017566" w:rsidRPr="00D3063F" w:rsidRDefault="00017566" w:rsidP="00017566">
            <w:pPr>
              <w:rPr>
                <w:rFonts w:asciiTheme="majorEastAsia" w:eastAsiaTheme="majorEastAsia" w:hAnsiTheme="majorEastAsia"/>
                <w:sz w:val="24"/>
                <w:szCs w:val="24"/>
              </w:rPr>
            </w:pPr>
            <w:r w:rsidRPr="00D3063F">
              <w:rPr>
                <w:rFonts w:asciiTheme="majorEastAsia" w:eastAsiaTheme="majorEastAsia" w:hAnsiTheme="majorEastAsia" w:hint="eastAsia"/>
                <w:sz w:val="24"/>
                <w:szCs w:val="24"/>
              </w:rPr>
              <w:t>でも、きこえなくても、まったくきこえないわけでもないです。ほちょうきをつければちゃんときこえます。救急車のサイレンもないしょ話も近くだったらきこえます。</w:t>
            </w:r>
          </w:p>
          <w:p w:rsidR="00017566" w:rsidRDefault="00017566" w:rsidP="00017566">
            <w:pPr>
              <w:rPr>
                <w:rFonts w:asciiTheme="majorEastAsia" w:eastAsiaTheme="majorEastAsia" w:hAnsiTheme="majorEastAsia"/>
                <w:sz w:val="24"/>
                <w:szCs w:val="24"/>
              </w:rPr>
            </w:pPr>
          </w:p>
          <w:p w:rsidR="00017566" w:rsidRDefault="00017566" w:rsidP="00017566">
            <w:pPr>
              <w:rPr>
                <w:rFonts w:asciiTheme="majorEastAsia" w:eastAsiaTheme="majorEastAsia" w:hAnsiTheme="majorEastAsia"/>
                <w:sz w:val="24"/>
                <w:szCs w:val="24"/>
              </w:rPr>
            </w:pPr>
            <w:r w:rsidRPr="00D3063F">
              <w:rPr>
                <w:rFonts w:asciiTheme="majorEastAsia" w:eastAsiaTheme="majorEastAsia" w:hAnsiTheme="majorEastAsia" w:hint="eastAsia"/>
                <w:sz w:val="24"/>
                <w:szCs w:val="24"/>
              </w:rPr>
              <w:t>けど、私はふつうのみんなとはちがってみんなの言ってることは耳で音は分かるけど、ハッキリと何を言っているのか分かりません。だから、口をちゃんと見て話さなければなりません。ききとりメモも難しいです。でも、そんな私をクラスの子たちは指文字とか手話を覚えて話してくれます。覚えていない子は筆談、身ぶり、ゆっくり話すなどしてくれます。こんなに最高な友だちはめったにいないと思います。だから、ずっと友だちを大切にしていきたいです。</w:t>
            </w:r>
          </w:p>
          <w:p w:rsidR="00017566" w:rsidRPr="00D3063F" w:rsidRDefault="00017566" w:rsidP="00017566">
            <w:pPr>
              <w:rPr>
                <w:rFonts w:asciiTheme="majorEastAsia" w:eastAsiaTheme="majorEastAsia" w:hAnsiTheme="majorEastAsia"/>
                <w:sz w:val="24"/>
                <w:szCs w:val="24"/>
              </w:rPr>
            </w:pPr>
          </w:p>
          <w:p w:rsidR="00017566" w:rsidRPr="00D3063F" w:rsidRDefault="00017566" w:rsidP="00017566">
            <w:pPr>
              <w:rPr>
                <w:rFonts w:asciiTheme="majorEastAsia" w:eastAsiaTheme="majorEastAsia" w:hAnsiTheme="majorEastAsia"/>
                <w:sz w:val="24"/>
                <w:szCs w:val="24"/>
              </w:rPr>
            </w:pPr>
            <w:r w:rsidRPr="00D3063F">
              <w:rPr>
                <w:rFonts w:asciiTheme="majorEastAsia" w:eastAsiaTheme="majorEastAsia" w:hAnsiTheme="majorEastAsia" w:hint="eastAsia"/>
                <w:sz w:val="24"/>
                <w:szCs w:val="24"/>
              </w:rPr>
              <w:t>そんなある日、私はクラスの男の子に、</w:t>
            </w:r>
          </w:p>
          <w:p w:rsidR="00017566" w:rsidRPr="00D3063F" w:rsidRDefault="00017566" w:rsidP="00017566">
            <w:pPr>
              <w:rPr>
                <w:rFonts w:asciiTheme="majorEastAsia" w:eastAsiaTheme="majorEastAsia" w:hAnsiTheme="majorEastAsia"/>
                <w:sz w:val="24"/>
                <w:szCs w:val="24"/>
              </w:rPr>
            </w:pPr>
            <w:r w:rsidRPr="00D3063F">
              <w:rPr>
                <w:rFonts w:asciiTheme="majorEastAsia" w:eastAsiaTheme="majorEastAsia" w:hAnsiTheme="majorEastAsia" w:hint="eastAsia"/>
                <w:sz w:val="24"/>
                <w:szCs w:val="24"/>
              </w:rPr>
              <w:t>「がいじ。」</w:t>
            </w:r>
          </w:p>
          <w:p w:rsidR="00017566" w:rsidRDefault="00017566" w:rsidP="00017566">
            <w:pPr>
              <w:rPr>
                <w:rFonts w:asciiTheme="majorEastAsia" w:eastAsiaTheme="majorEastAsia" w:hAnsiTheme="majorEastAsia"/>
                <w:sz w:val="24"/>
                <w:szCs w:val="24"/>
              </w:rPr>
            </w:pPr>
            <w:r w:rsidRPr="00D3063F">
              <w:rPr>
                <w:rFonts w:asciiTheme="majorEastAsia" w:eastAsiaTheme="majorEastAsia" w:hAnsiTheme="majorEastAsia" w:hint="eastAsia"/>
                <w:sz w:val="24"/>
                <w:szCs w:val="24"/>
              </w:rPr>
              <w:t>と言われました。友だちに教えてもらい、ショックでした。お母さんときこえの教室の先生に相談しました。玲海は耳がきこえへんだけで他はみんな一緒なのにね。とはげましてくれ</w:t>
            </w:r>
            <w:r w:rsidRPr="00D3063F">
              <w:rPr>
                <w:rFonts w:asciiTheme="majorEastAsia" w:eastAsiaTheme="majorEastAsia" w:hAnsiTheme="majorEastAsia" w:hint="eastAsia"/>
                <w:sz w:val="24"/>
                <w:szCs w:val="24"/>
              </w:rPr>
              <w:lastRenderedPageBreak/>
              <w:t>ました。ホッとしました。そんな時、キング牧師という本を見つけました。その話によると外国では昔から現在までも、はだの色のちがいなどで差別があるそうです。私のされた事も差別だと思います。他に耳がきこえないからってバカにされたり、後ろからよびかけて、ふり向くかっていう実験をされたこともあります。差別している人は面白がってやっているのだと思いますが、されている人は本当につらいのです。なんで差別されなアカンねん……何度も思いました。</w:t>
            </w:r>
          </w:p>
          <w:p w:rsidR="00017566" w:rsidRPr="00D3063F" w:rsidRDefault="00017566" w:rsidP="00017566">
            <w:pPr>
              <w:rPr>
                <w:rFonts w:asciiTheme="majorEastAsia" w:eastAsiaTheme="majorEastAsia" w:hAnsiTheme="majorEastAsia"/>
                <w:sz w:val="24"/>
                <w:szCs w:val="24"/>
              </w:rPr>
            </w:pPr>
          </w:p>
          <w:p w:rsidR="00017566" w:rsidRDefault="00017566" w:rsidP="00017566">
            <w:pPr>
              <w:rPr>
                <w:rFonts w:asciiTheme="majorEastAsia" w:eastAsiaTheme="majorEastAsia" w:hAnsiTheme="majorEastAsia"/>
                <w:sz w:val="24"/>
                <w:szCs w:val="24"/>
              </w:rPr>
            </w:pPr>
            <w:r w:rsidRPr="00D3063F">
              <w:rPr>
                <w:rFonts w:asciiTheme="majorEastAsia" w:eastAsiaTheme="majorEastAsia" w:hAnsiTheme="majorEastAsia" w:hint="eastAsia"/>
                <w:sz w:val="24"/>
                <w:szCs w:val="24"/>
              </w:rPr>
              <w:t>何で差別というものはあるのでしょうか？</w:t>
            </w:r>
          </w:p>
          <w:p w:rsidR="00017566" w:rsidRPr="00D3063F" w:rsidRDefault="00017566" w:rsidP="00017566">
            <w:pPr>
              <w:rPr>
                <w:rFonts w:asciiTheme="majorEastAsia" w:eastAsiaTheme="majorEastAsia" w:hAnsiTheme="majorEastAsia"/>
                <w:sz w:val="24"/>
                <w:szCs w:val="24"/>
              </w:rPr>
            </w:pPr>
          </w:p>
          <w:p w:rsidR="00017566" w:rsidRPr="00D3063F" w:rsidRDefault="00017566" w:rsidP="00017566">
            <w:pPr>
              <w:rPr>
                <w:rFonts w:asciiTheme="majorEastAsia" w:eastAsiaTheme="majorEastAsia" w:hAnsiTheme="majorEastAsia"/>
                <w:sz w:val="24"/>
                <w:szCs w:val="24"/>
              </w:rPr>
            </w:pPr>
            <w:r w:rsidRPr="00D3063F">
              <w:rPr>
                <w:rFonts w:asciiTheme="majorEastAsia" w:eastAsiaTheme="majorEastAsia" w:hAnsiTheme="majorEastAsia" w:hint="eastAsia"/>
                <w:sz w:val="24"/>
                <w:szCs w:val="24"/>
              </w:rPr>
              <w:t>差別している人は私たちの気持ちを分かっているのでしょうか？</w:t>
            </w:r>
          </w:p>
          <w:p w:rsidR="00017566" w:rsidRDefault="00017566" w:rsidP="00017566">
            <w:pPr>
              <w:rPr>
                <w:rFonts w:asciiTheme="majorEastAsia" w:eastAsiaTheme="majorEastAsia" w:hAnsiTheme="majorEastAsia"/>
                <w:sz w:val="24"/>
                <w:szCs w:val="24"/>
              </w:rPr>
            </w:pPr>
          </w:p>
          <w:p w:rsidR="00017566" w:rsidRPr="00D3063F" w:rsidRDefault="00017566" w:rsidP="00017566">
            <w:pPr>
              <w:rPr>
                <w:rFonts w:asciiTheme="majorEastAsia" w:eastAsiaTheme="majorEastAsia" w:hAnsiTheme="majorEastAsia"/>
                <w:sz w:val="24"/>
                <w:szCs w:val="24"/>
              </w:rPr>
            </w:pPr>
            <w:r w:rsidRPr="00D3063F">
              <w:rPr>
                <w:rFonts w:asciiTheme="majorEastAsia" w:eastAsiaTheme="majorEastAsia" w:hAnsiTheme="majorEastAsia" w:hint="eastAsia"/>
                <w:sz w:val="24"/>
                <w:szCs w:val="24"/>
              </w:rPr>
              <w:t>みんなちがう。それでいい。</w:t>
            </w:r>
          </w:p>
          <w:p w:rsidR="00017566" w:rsidRDefault="00017566" w:rsidP="00017566">
            <w:pPr>
              <w:rPr>
                <w:rFonts w:asciiTheme="majorEastAsia" w:eastAsiaTheme="majorEastAsia" w:hAnsiTheme="majorEastAsia"/>
                <w:sz w:val="24"/>
                <w:szCs w:val="24"/>
              </w:rPr>
            </w:pPr>
          </w:p>
          <w:p w:rsidR="00017566" w:rsidRPr="00D3063F" w:rsidRDefault="00017566" w:rsidP="00017566">
            <w:pPr>
              <w:rPr>
                <w:rFonts w:asciiTheme="majorEastAsia" w:eastAsiaTheme="majorEastAsia" w:hAnsiTheme="majorEastAsia"/>
                <w:sz w:val="24"/>
                <w:szCs w:val="24"/>
              </w:rPr>
            </w:pPr>
            <w:r w:rsidRPr="00D3063F">
              <w:rPr>
                <w:rFonts w:asciiTheme="majorEastAsia" w:eastAsiaTheme="majorEastAsia" w:hAnsiTheme="majorEastAsia" w:hint="eastAsia"/>
                <w:sz w:val="24"/>
                <w:szCs w:val="24"/>
              </w:rPr>
              <w:t>この言葉を心にとめておいて下さい。そして差別のないみんな仲よし、みんな幸せな国、くらしをつくって下さい。</w:t>
            </w:r>
          </w:p>
        </w:tc>
      </w:tr>
    </w:tbl>
    <w:p w:rsidR="00017566" w:rsidRDefault="00017566" w:rsidP="00017566">
      <w:pPr>
        <w:rPr>
          <w:rFonts w:asciiTheme="majorEastAsia" w:eastAsiaTheme="majorEastAsia" w:hAnsiTheme="majorEastAsia"/>
          <w:sz w:val="24"/>
          <w:szCs w:val="24"/>
        </w:rPr>
      </w:pPr>
    </w:p>
    <w:p w:rsidR="00017566" w:rsidRDefault="00017566" w:rsidP="00017566">
      <w:pPr>
        <w:rPr>
          <w:rFonts w:asciiTheme="majorEastAsia" w:eastAsiaTheme="majorEastAsia" w:hAnsiTheme="majorEastAsia"/>
          <w:sz w:val="24"/>
          <w:szCs w:val="24"/>
        </w:rPr>
      </w:pPr>
      <w:r>
        <w:rPr>
          <w:rFonts w:asciiTheme="majorEastAsia" w:eastAsiaTheme="majorEastAsia" w:hAnsiTheme="majorEastAsia" w:hint="eastAsia"/>
          <w:sz w:val="24"/>
          <w:szCs w:val="24"/>
        </w:rPr>
        <w:t>「みんなちがう。それでいい。」</w:t>
      </w:r>
    </w:p>
    <w:p w:rsidR="00017566" w:rsidRDefault="00017566" w:rsidP="00017566">
      <w:pPr>
        <w:rPr>
          <w:rFonts w:asciiTheme="majorEastAsia" w:eastAsiaTheme="majorEastAsia" w:hAnsiTheme="majorEastAsia"/>
          <w:sz w:val="24"/>
          <w:szCs w:val="24"/>
        </w:rPr>
      </w:pPr>
      <w:r>
        <w:rPr>
          <w:rFonts w:asciiTheme="majorEastAsia" w:eastAsiaTheme="majorEastAsia" w:hAnsiTheme="majorEastAsia" w:hint="eastAsia"/>
          <w:sz w:val="24"/>
          <w:szCs w:val="24"/>
        </w:rPr>
        <w:t>わずか１１文字ですが、この言葉に、「私」の「差別」のない「みんな」が生きる社会への思いが凝縮されているのではないでしょうか。</w:t>
      </w:r>
    </w:p>
    <w:p w:rsidR="00017566" w:rsidRDefault="00017566" w:rsidP="00017566">
      <w:pPr>
        <w:rPr>
          <w:rFonts w:asciiTheme="majorEastAsia" w:eastAsiaTheme="majorEastAsia" w:hAnsiTheme="majorEastAsia"/>
          <w:sz w:val="24"/>
          <w:szCs w:val="24"/>
        </w:rPr>
      </w:pPr>
    </w:p>
    <w:p w:rsidR="00017566" w:rsidRDefault="00017566" w:rsidP="00017566">
      <w:pPr>
        <w:rPr>
          <w:rFonts w:asciiTheme="majorEastAsia" w:eastAsiaTheme="majorEastAsia" w:hAnsiTheme="majorEastAsia"/>
          <w:sz w:val="24"/>
          <w:szCs w:val="24"/>
        </w:rPr>
      </w:pPr>
      <w:r>
        <w:rPr>
          <w:rFonts w:asciiTheme="majorEastAsia" w:eastAsiaTheme="majorEastAsia" w:hAnsiTheme="majorEastAsia" w:hint="eastAsia"/>
          <w:sz w:val="24"/>
          <w:szCs w:val="24"/>
        </w:rPr>
        <w:t>その他の</w:t>
      </w:r>
      <w:r w:rsidRPr="00D3063F">
        <w:rPr>
          <w:rFonts w:asciiTheme="majorEastAsia" w:eastAsiaTheme="majorEastAsia" w:hAnsiTheme="majorEastAsia" w:hint="eastAsia"/>
          <w:sz w:val="24"/>
          <w:szCs w:val="24"/>
        </w:rPr>
        <w:t>心の輪を広げる体験作文</w:t>
      </w:r>
      <w:r>
        <w:rPr>
          <w:rFonts w:asciiTheme="majorEastAsia" w:eastAsiaTheme="majorEastAsia" w:hAnsiTheme="majorEastAsia" w:hint="eastAsia"/>
          <w:sz w:val="24"/>
          <w:szCs w:val="24"/>
        </w:rPr>
        <w:t>や障がい者週間のポスターの平成２６年度入選作品は、大阪府のホームページ</w:t>
      </w:r>
      <w:r w:rsidRPr="00ED4D0F">
        <w:rPr>
          <w:rFonts w:asciiTheme="majorEastAsia" w:eastAsiaTheme="majorEastAsia" w:hAnsiTheme="majorEastAsia" w:hint="eastAsia"/>
          <w:sz w:val="24"/>
          <w:szCs w:val="24"/>
        </w:rPr>
        <w:t>「</w:t>
      </w:r>
      <w:r w:rsidRPr="00ED4D0F">
        <w:rPr>
          <w:rFonts w:asciiTheme="majorEastAsia" w:eastAsiaTheme="majorEastAsia" w:hAnsiTheme="majorEastAsia" w:hint="eastAsia"/>
          <w:bCs/>
          <w:sz w:val="24"/>
          <w:szCs w:val="24"/>
        </w:rPr>
        <w:t>平成２６年度「心の輪を広げる体験作文」「障がい者週間のポスター」入選作品</w:t>
      </w:r>
      <w:r>
        <w:rPr>
          <w:rFonts w:asciiTheme="majorEastAsia" w:eastAsiaTheme="majorEastAsia" w:hAnsiTheme="majorEastAsia" w:hint="eastAsia"/>
          <w:sz w:val="24"/>
          <w:szCs w:val="24"/>
        </w:rPr>
        <w:t>」に掲載しています。</w:t>
      </w:r>
    </w:p>
    <w:p w:rsidR="00017566" w:rsidRPr="00ED4D0F" w:rsidRDefault="00017566" w:rsidP="00017566">
      <w:pPr>
        <w:rPr>
          <w:rFonts w:asciiTheme="majorEastAsia" w:eastAsiaTheme="majorEastAsia" w:hAnsiTheme="majorEastAsia"/>
          <w:bCs/>
          <w:sz w:val="24"/>
          <w:szCs w:val="24"/>
        </w:rPr>
      </w:pPr>
      <w:r>
        <w:rPr>
          <w:rFonts w:asciiTheme="majorEastAsia" w:eastAsiaTheme="majorEastAsia" w:hAnsiTheme="majorEastAsia" w:hint="eastAsia"/>
          <w:sz w:val="24"/>
          <w:szCs w:val="24"/>
        </w:rPr>
        <w:t>是非、ご覧ください。</w:t>
      </w:r>
    </w:p>
    <w:p w:rsidR="00017566" w:rsidRDefault="0048689D" w:rsidP="00017566">
      <w:pPr>
        <w:rPr>
          <w:rFonts w:asciiTheme="majorEastAsia" w:eastAsiaTheme="majorEastAsia" w:hAnsiTheme="majorEastAsia"/>
          <w:sz w:val="24"/>
          <w:szCs w:val="24"/>
        </w:rPr>
      </w:pPr>
      <w:hyperlink r:id="rId21" w:history="1">
        <w:r w:rsidR="00017566" w:rsidRPr="0049787F">
          <w:rPr>
            <w:rStyle w:val="ad"/>
            <w:rFonts w:asciiTheme="majorEastAsia" w:eastAsiaTheme="majorEastAsia" w:hAnsiTheme="majorEastAsia"/>
            <w:sz w:val="24"/>
            <w:szCs w:val="24"/>
          </w:rPr>
          <w:t>http://www.pref.osaka.lg.jp/keikakusuishin/syougai-info/kokoronowa26.html</w:t>
        </w:r>
      </w:hyperlink>
    </w:p>
    <w:p w:rsidR="00017566" w:rsidRPr="003C2CDE" w:rsidRDefault="00017566" w:rsidP="00017566">
      <w:pPr>
        <w:rPr>
          <w:rFonts w:asciiTheme="majorEastAsia" w:eastAsiaTheme="majorEastAsia" w:hAnsiTheme="majorEastAsia"/>
          <w:sz w:val="24"/>
          <w:szCs w:val="24"/>
        </w:rPr>
      </w:pPr>
    </w:p>
    <w:p w:rsidR="00017566" w:rsidRDefault="00017566">
      <w:pPr>
        <w:widowControl/>
        <w:jc w:val="left"/>
        <w:rPr>
          <w:rFonts w:asciiTheme="majorEastAsia" w:eastAsiaTheme="majorEastAsia" w:hAnsiTheme="majorEastAsia"/>
          <w:sz w:val="36"/>
          <w:szCs w:val="36"/>
        </w:rPr>
      </w:pPr>
      <w:r>
        <w:rPr>
          <w:rFonts w:asciiTheme="majorEastAsia" w:eastAsiaTheme="majorEastAsia" w:hAnsiTheme="majorEastAsia"/>
          <w:sz w:val="36"/>
          <w:szCs w:val="36"/>
        </w:rPr>
        <w:br w:type="page"/>
      </w:r>
    </w:p>
    <w:p w:rsidR="00486ACC" w:rsidRDefault="00486ACC" w:rsidP="00017566">
      <w:pPr>
        <w:rPr>
          <w:rFonts w:asciiTheme="majorEastAsia" w:eastAsiaTheme="majorEastAsia" w:hAnsiTheme="majorEastAsia"/>
          <w:b/>
          <w:sz w:val="36"/>
          <w:szCs w:val="36"/>
        </w:rPr>
        <w:sectPr w:rsidR="00486ACC" w:rsidSect="0048689D">
          <w:type w:val="continuous"/>
          <w:pgSz w:w="11906" w:h="16838"/>
          <w:pgMar w:top="1440" w:right="1080" w:bottom="1440" w:left="1080" w:header="851" w:footer="567" w:gutter="0"/>
          <w:pgBorders w:offsetFrom="page">
            <w:top w:val="pushPinNote1" w:sz="24" w:space="24" w:color="auto"/>
            <w:left w:val="pushPinNote1" w:sz="24" w:space="24" w:color="auto"/>
            <w:bottom w:val="pushPinNote1" w:sz="24" w:space="24" w:color="auto"/>
            <w:right w:val="pushPinNote1" w:sz="24" w:space="24" w:color="auto"/>
          </w:pgBorders>
          <w:pgNumType w:fmt="numberInDash" w:start="19"/>
          <w:cols w:space="425"/>
          <w:docGrid w:type="lines" w:linePitch="360"/>
        </w:sectPr>
      </w:pP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017566" w:rsidRPr="009F0578" w:rsidTr="00017566">
        <w:tc>
          <w:tcPr>
            <w:tcW w:w="9944" w:type="dxa"/>
            <w:shd w:val="clear" w:color="auto" w:fill="FABF8F" w:themeFill="accent6" w:themeFillTint="99"/>
          </w:tcPr>
          <w:p w:rsidR="00017566" w:rsidRPr="0039060B" w:rsidRDefault="00017566" w:rsidP="00017566">
            <w:pPr>
              <w:rPr>
                <w:rFonts w:asciiTheme="majorEastAsia" w:eastAsiaTheme="majorEastAsia" w:hAnsiTheme="majorEastAsia"/>
                <w:b/>
                <w:sz w:val="36"/>
                <w:szCs w:val="36"/>
              </w:rPr>
            </w:pPr>
            <w:r>
              <w:rPr>
                <w:rFonts w:asciiTheme="majorEastAsia" w:eastAsiaTheme="majorEastAsia" w:hAnsiTheme="majorEastAsia" w:hint="eastAsia"/>
                <w:b/>
                <w:sz w:val="36"/>
                <w:szCs w:val="36"/>
              </w:rPr>
              <w:lastRenderedPageBreak/>
              <w:t>商品・サービス</w:t>
            </w:r>
            <w:r w:rsidRPr="0039060B">
              <w:rPr>
                <w:rFonts w:asciiTheme="majorEastAsia" w:eastAsiaTheme="majorEastAsia" w:hAnsiTheme="majorEastAsia" w:hint="eastAsia"/>
                <w:b/>
                <w:sz w:val="36"/>
                <w:szCs w:val="36"/>
              </w:rPr>
              <w:t>分野</w:t>
            </w:r>
          </w:p>
        </w:tc>
      </w:tr>
    </w:tbl>
    <w:p w:rsidR="00017566" w:rsidRPr="00CB1486" w:rsidRDefault="00017566" w:rsidP="00017566">
      <w:pPr>
        <w:tabs>
          <w:tab w:val="left" w:pos="3780"/>
        </w:tabs>
        <w:rPr>
          <w:rFonts w:asciiTheme="majorEastAsia" w:eastAsiaTheme="majorEastAsia" w:hAnsiTheme="majorEastAsia"/>
          <w:b/>
          <w:sz w:val="36"/>
          <w:szCs w:val="36"/>
        </w:rPr>
      </w:pPr>
      <w:r w:rsidRPr="00CB1486">
        <w:rPr>
          <w:rFonts w:asciiTheme="majorEastAsia" w:eastAsiaTheme="majorEastAsia" w:hAnsiTheme="majorEastAsia" w:hint="eastAsia"/>
          <w:b/>
          <w:sz w:val="36"/>
          <w:szCs w:val="36"/>
        </w:rPr>
        <w:t>１　不当な差別的取扱い</w:t>
      </w:r>
      <w:r w:rsidRPr="00CB1486">
        <w:rPr>
          <w:rFonts w:asciiTheme="majorEastAsia" w:eastAsiaTheme="majorEastAsia" w:hAnsiTheme="majorEastAsia"/>
          <w:b/>
          <w:sz w:val="36"/>
          <w:szCs w:val="36"/>
        </w:rPr>
        <w:tab/>
      </w:r>
    </w:p>
    <w:p w:rsidR="00017566" w:rsidRPr="00CB1486" w:rsidRDefault="00017566" w:rsidP="00017566">
      <w:pPr>
        <w:rPr>
          <w:rFonts w:asciiTheme="majorEastAsia" w:eastAsiaTheme="majorEastAsia" w:hAnsiTheme="majorEastAsia"/>
          <w:b/>
          <w:sz w:val="28"/>
          <w:szCs w:val="28"/>
        </w:rPr>
      </w:pPr>
      <w:r w:rsidRPr="00F40685">
        <w:rPr>
          <w:rFonts w:asciiTheme="majorEastAsia" w:eastAsiaTheme="majorEastAsia" w:hAnsiTheme="majorEastAsia" w:hint="eastAsia"/>
          <w:b/>
          <w:sz w:val="28"/>
          <w:szCs w:val="28"/>
        </w:rPr>
        <w:t>障がいを理由として、正当な理由なく、商品の販売若しくはサービスの提供を拒み、若しくは制限し、又はこれらに条件を付けること</w:t>
      </w:r>
      <w:r>
        <w:rPr>
          <w:rFonts w:asciiTheme="majorEastAsia" w:eastAsiaTheme="majorEastAsia" w:hAnsiTheme="majorEastAsia" w:hint="eastAsia"/>
          <w:b/>
          <w:sz w:val="28"/>
          <w:szCs w:val="28"/>
        </w:rPr>
        <w:t>。</w:t>
      </w:r>
    </w:p>
    <w:p w:rsidR="00017566" w:rsidRPr="00CB1486" w:rsidRDefault="00017566" w:rsidP="00017566">
      <w:pPr>
        <w:rPr>
          <w:rFonts w:asciiTheme="majorEastAsia" w:eastAsiaTheme="majorEastAsia" w:hAnsiTheme="majorEastAsia"/>
          <w:sz w:val="28"/>
          <w:szCs w:val="28"/>
        </w:rPr>
      </w:pPr>
    </w:p>
    <w:p w:rsidR="00017566" w:rsidRPr="00CB1486" w:rsidRDefault="00017566" w:rsidP="00017566">
      <w:pPr>
        <w:rPr>
          <w:rFonts w:asciiTheme="majorEastAsia" w:eastAsiaTheme="majorEastAsia" w:hAnsiTheme="majorEastAsia"/>
          <w:sz w:val="28"/>
          <w:szCs w:val="28"/>
        </w:rPr>
      </w:pPr>
      <w:r w:rsidRPr="00CB1486">
        <w:rPr>
          <w:rFonts w:asciiTheme="majorEastAsia" w:eastAsiaTheme="majorEastAsia" w:hAnsiTheme="majorEastAsia" w:hint="eastAsia"/>
          <w:sz w:val="28"/>
          <w:szCs w:val="28"/>
        </w:rPr>
        <w:t>【不当な差別的取扱いとなりうる事例】</w:t>
      </w:r>
    </w:p>
    <w:p w:rsidR="00017566" w:rsidRDefault="00017566" w:rsidP="00017566">
      <w:pPr>
        <w:pStyle w:val="ac"/>
        <w:numPr>
          <w:ilvl w:val="0"/>
          <w:numId w:val="8"/>
        </w:numPr>
        <w:ind w:leftChars="0"/>
        <w:rPr>
          <w:rFonts w:asciiTheme="majorEastAsia" w:eastAsiaTheme="majorEastAsia" w:hAnsiTheme="majorEastAsia"/>
          <w:sz w:val="24"/>
          <w:szCs w:val="24"/>
        </w:rPr>
      </w:pPr>
      <w:r w:rsidRPr="0042218B">
        <w:rPr>
          <w:rFonts w:asciiTheme="majorEastAsia" w:eastAsiaTheme="majorEastAsia" w:hAnsiTheme="majorEastAsia" w:hint="eastAsia"/>
          <w:sz w:val="24"/>
          <w:szCs w:val="24"/>
        </w:rPr>
        <w:t>盲導犬に理解がなく、飲食店で入店を拒否される。</w:t>
      </w:r>
    </w:p>
    <w:p w:rsidR="00017566" w:rsidRDefault="00017566" w:rsidP="00017566">
      <w:pPr>
        <w:pStyle w:val="ac"/>
        <w:numPr>
          <w:ilvl w:val="0"/>
          <w:numId w:val="8"/>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旅行中、観光船にグループの人たちは乗れるのに、「視覚障がい者</w:t>
      </w:r>
      <w:r w:rsidRPr="0042218B">
        <w:rPr>
          <w:rFonts w:asciiTheme="majorEastAsia" w:eastAsiaTheme="majorEastAsia" w:hAnsiTheme="majorEastAsia" w:hint="eastAsia"/>
          <w:sz w:val="24"/>
          <w:szCs w:val="24"/>
        </w:rPr>
        <w:t>は危ないので乗らないで</w:t>
      </w:r>
      <w:r>
        <w:rPr>
          <w:rFonts w:asciiTheme="majorEastAsia" w:eastAsiaTheme="majorEastAsia" w:hAnsiTheme="majorEastAsia" w:hint="eastAsia"/>
          <w:sz w:val="24"/>
          <w:szCs w:val="24"/>
        </w:rPr>
        <w:t>ください。</w:t>
      </w:r>
      <w:r w:rsidRPr="0042218B">
        <w:rPr>
          <w:rFonts w:asciiTheme="majorEastAsia" w:eastAsiaTheme="majorEastAsia" w:hAnsiTheme="majorEastAsia" w:hint="eastAsia"/>
          <w:sz w:val="24"/>
          <w:szCs w:val="24"/>
        </w:rPr>
        <w:t>」と言われ、乗船を断られる。</w:t>
      </w:r>
    </w:p>
    <w:p w:rsidR="00017566" w:rsidRDefault="00017566" w:rsidP="00017566">
      <w:pPr>
        <w:pStyle w:val="ac"/>
        <w:numPr>
          <w:ilvl w:val="0"/>
          <w:numId w:val="8"/>
        </w:numPr>
        <w:ind w:leftChars="0"/>
        <w:rPr>
          <w:rFonts w:asciiTheme="majorEastAsia" w:eastAsiaTheme="majorEastAsia" w:hAnsiTheme="majorEastAsia"/>
          <w:sz w:val="24"/>
          <w:szCs w:val="24"/>
        </w:rPr>
      </w:pPr>
      <w:r w:rsidRPr="0042218B">
        <w:rPr>
          <w:rFonts w:asciiTheme="majorEastAsia" w:eastAsiaTheme="majorEastAsia" w:hAnsiTheme="majorEastAsia" w:hint="eastAsia"/>
          <w:sz w:val="24"/>
          <w:szCs w:val="24"/>
        </w:rPr>
        <w:t>盲ろう者がジムの利用申込みに行くと、「聞こえる人の同伴が必要</w:t>
      </w:r>
      <w:r>
        <w:rPr>
          <w:rFonts w:asciiTheme="majorEastAsia" w:eastAsiaTheme="majorEastAsia" w:hAnsiTheme="majorEastAsia" w:hint="eastAsia"/>
          <w:sz w:val="24"/>
          <w:szCs w:val="24"/>
        </w:rPr>
        <w:t>です。</w:t>
      </w:r>
      <w:r w:rsidRPr="0042218B">
        <w:rPr>
          <w:rFonts w:asciiTheme="majorEastAsia" w:eastAsiaTheme="majorEastAsia" w:hAnsiTheme="majorEastAsia" w:hint="eastAsia"/>
          <w:sz w:val="24"/>
          <w:szCs w:val="24"/>
        </w:rPr>
        <w:t>」と言われ、</w:t>
      </w:r>
      <w:r>
        <w:rPr>
          <w:rFonts w:asciiTheme="majorEastAsia" w:eastAsiaTheme="majorEastAsia" w:hAnsiTheme="majorEastAsia" w:hint="eastAsia"/>
          <w:sz w:val="24"/>
          <w:szCs w:val="24"/>
        </w:rPr>
        <w:t>利用を</w:t>
      </w:r>
      <w:r w:rsidRPr="0042218B">
        <w:rPr>
          <w:rFonts w:asciiTheme="majorEastAsia" w:eastAsiaTheme="majorEastAsia" w:hAnsiTheme="majorEastAsia" w:hint="eastAsia"/>
          <w:sz w:val="24"/>
          <w:szCs w:val="24"/>
        </w:rPr>
        <w:t>拒否される。</w:t>
      </w:r>
    </w:p>
    <w:p w:rsidR="00017566" w:rsidRPr="0042218B" w:rsidRDefault="00017566" w:rsidP="00017566">
      <w:pPr>
        <w:pStyle w:val="ac"/>
        <w:numPr>
          <w:ilvl w:val="0"/>
          <w:numId w:val="8"/>
        </w:numPr>
        <w:ind w:leftChars="0"/>
        <w:rPr>
          <w:rFonts w:asciiTheme="majorEastAsia" w:eastAsiaTheme="majorEastAsia" w:hAnsiTheme="majorEastAsia"/>
          <w:sz w:val="24"/>
          <w:szCs w:val="24"/>
        </w:rPr>
      </w:pPr>
      <w:r w:rsidRPr="0042218B">
        <w:rPr>
          <w:rFonts w:asciiTheme="majorEastAsia" w:eastAsiaTheme="majorEastAsia" w:hAnsiTheme="majorEastAsia" w:hint="eastAsia"/>
          <w:sz w:val="24"/>
          <w:szCs w:val="24"/>
        </w:rPr>
        <w:t>散髪屋で、障がいの特</w:t>
      </w:r>
      <w:r>
        <w:rPr>
          <w:rFonts w:asciiTheme="majorEastAsia" w:eastAsiaTheme="majorEastAsia" w:hAnsiTheme="majorEastAsia" w:hint="eastAsia"/>
          <w:sz w:val="24"/>
          <w:szCs w:val="24"/>
        </w:rPr>
        <w:t>性から、声を出したり、ハサミをいじって確認したりすることがあるため、</w:t>
      </w:r>
      <w:r w:rsidRPr="0042218B">
        <w:rPr>
          <w:rFonts w:asciiTheme="majorEastAsia" w:eastAsiaTheme="majorEastAsia" w:hAnsiTheme="majorEastAsia" w:hint="eastAsia"/>
          <w:sz w:val="24"/>
          <w:szCs w:val="24"/>
        </w:rPr>
        <w:t>店長から「今後は声を出さず、落ち着いて過ごせるなら来てください</w:t>
      </w:r>
      <w:r>
        <w:rPr>
          <w:rFonts w:asciiTheme="majorEastAsia" w:eastAsiaTheme="majorEastAsia" w:hAnsiTheme="majorEastAsia" w:hint="eastAsia"/>
          <w:sz w:val="24"/>
          <w:szCs w:val="24"/>
        </w:rPr>
        <w:t>。</w:t>
      </w:r>
      <w:r w:rsidRPr="0042218B">
        <w:rPr>
          <w:rFonts w:asciiTheme="majorEastAsia" w:eastAsiaTheme="majorEastAsia" w:hAnsiTheme="majorEastAsia" w:hint="eastAsia"/>
          <w:sz w:val="24"/>
          <w:szCs w:val="24"/>
        </w:rPr>
        <w:t>」と言われ、</w:t>
      </w:r>
      <w:r>
        <w:rPr>
          <w:rFonts w:asciiTheme="majorEastAsia" w:eastAsiaTheme="majorEastAsia" w:hAnsiTheme="majorEastAsia" w:hint="eastAsia"/>
          <w:sz w:val="24"/>
          <w:szCs w:val="24"/>
        </w:rPr>
        <w:t>利用の</w:t>
      </w:r>
      <w:r w:rsidRPr="0042218B">
        <w:rPr>
          <w:rFonts w:asciiTheme="majorEastAsia" w:eastAsiaTheme="majorEastAsia" w:hAnsiTheme="majorEastAsia" w:hint="eastAsia"/>
          <w:sz w:val="24"/>
          <w:szCs w:val="24"/>
        </w:rPr>
        <w:t>条件を付けられる。</w:t>
      </w:r>
    </w:p>
    <w:p w:rsidR="00017566" w:rsidRPr="0039060B" w:rsidRDefault="00017566" w:rsidP="00017566">
      <w:pPr>
        <w:ind w:left="360"/>
        <w:rPr>
          <w:rFonts w:asciiTheme="majorEastAsia" w:eastAsiaTheme="majorEastAsia" w:hAnsiTheme="majorEastAsia"/>
          <w:sz w:val="24"/>
          <w:szCs w:val="24"/>
        </w:rPr>
      </w:pPr>
    </w:p>
    <w:p w:rsidR="00017566" w:rsidRPr="00CB1486" w:rsidRDefault="00017566" w:rsidP="00017566">
      <w:pPr>
        <w:rPr>
          <w:rFonts w:asciiTheme="majorEastAsia" w:eastAsiaTheme="majorEastAsia" w:hAnsiTheme="majorEastAsia"/>
          <w:sz w:val="24"/>
          <w:szCs w:val="24"/>
        </w:rPr>
      </w:pPr>
      <w:r w:rsidRPr="00CB1486">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CB1486" w:rsidRDefault="00017566" w:rsidP="00017566">
      <w:pPr>
        <w:rPr>
          <w:rFonts w:asciiTheme="majorEastAsia" w:eastAsiaTheme="majorEastAsia" w:hAnsiTheme="majorEastAsia"/>
          <w:sz w:val="28"/>
          <w:szCs w:val="28"/>
        </w:rPr>
      </w:pPr>
    </w:p>
    <w:p w:rsidR="00017566" w:rsidRPr="00CB1486" w:rsidRDefault="00017566" w:rsidP="00017566">
      <w:pPr>
        <w:rPr>
          <w:rFonts w:asciiTheme="majorEastAsia" w:eastAsiaTheme="majorEastAsia" w:hAnsiTheme="majorEastAsia"/>
          <w:b/>
          <w:sz w:val="36"/>
          <w:szCs w:val="36"/>
        </w:rPr>
      </w:pPr>
      <w:r w:rsidRPr="00CB1486">
        <w:rPr>
          <w:rFonts w:asciiTheme="majorEastAsia" w:eastAsiaTheme="majorEastAsia" w:hAnsiTheme="majorEastAsia" w:hint="eastAsia"/>
          <w:b/>
          <w:sz w:val="36"/>
          <w:szCs w:val="36"/>
        </w:rPr>
        <w:t>２　合理的配慮の不提供</w:t>
      </w:r>
    </w:p>
    <w:p w:rsidR="00017566" w:rsidRPr="00CB1486" w:rsidRDefault="00017566" w:rsidP="00017566">
      <w:pPr>
        <w:rPr>
          <w:rFonts w:asciiTheme="majorEastAsia" w:eastAsiaTheme="majorEastAsia" w:hAnsiTheme="majorEastAsia"/>
          <w:b/>
          <w:sz w:val="28"/>
          <w:szCs w:val="28"/>
        </w:rPr>
      </w:pPr>
      <w:r w:rsidRPr="00CB1486">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9D0048" w:rsidRDefault="00017566" w:rsidP="00017566">
      <w:pPr>
        <w:rPr>
          <w:rFonts w:asciiTheme="majorEastAsia" w:eastAsiaTheme="majorEastAsia" w:hAnsiTheme="majorEastAsia"/>
          <w:sz w:val="28"/>
          <w:szCs w:val="28"/>
        </w:rPr>
      </w:pPr>
    </w:p>
    <w:p w:rsidR="00017566" w:rsidRPr="00CB1486" w:rsidRDefault="00017566" w:rsidP="00017566">
      <w:pPr>
        <w:rPr>
          <w:rFonts w:asciiTheme="majorEastAsia" w:eastAsiaTheme="majorEastAsia" w:hAnsiTheme="majorEastAsia"/>
          <w:sz w:val="28"/>
          <w:szCs w:val="28"/>
        </w:rPr>
      </w:pPr>
      <w:r w:rsidRPr="00CB1486">
        <w:rPr>
          <w:rFonts w:asciiTheme="majorEastAsia" w:eastAsiaTheme="majorEastAsia" w:hAnsiTheme="majorEastAsia" w:hint="eastAsia"/>
          <w:sz w:val="28"/>
          <w:szCs w:val="28"/>
        </w:rPr>
        <w:t>【望ましい合理的配慮の事例】</w:t>
      </w:r>
    </w:p>
    <w:p w:rsidR="00017566" w:rsidRPr="0042218B" w:rsidRDefault="00017566" w:rsidP="00017566">
      <w:pPr>
        <w:pStyle w:val="ac"/>
        <w:numPr>
          <w:ilvl w:val="0"/>
          <w:numId w:val="7"/>
        </w:numPr>
        <w:ind w:leftChars="0"/>
        <w:rPr>
          <w:rFonts w:asciiTheme="majorEastAsia" w:eastAsiaTheme="majorEastAsia" w:hAnsiTheme="majorEastAsia"/>
          <w:sz w:val="28"/>
          <w:szCs w:val="28"/>
        </w:rPr>
      </w:pPr>
      <w:r w:rsidRPr="009E4248">
        <w:rPr>
          <w:rFonts w:asciiTheme="majorEastAsia" w:eastAsiaTheme="majorEastAsia" w:hAnsiTheme="majorEastAsia" w:hint="eastAsia"/>
          <w:sz w:val="24"/>
          <w:szCs w:val="24"/>
        </w:rPr>
        <w:lastRenderedPageBreak/>
        <w:t>コミュニケーション、案内、情報提供に関すること</w:t>
      </w:r>
    </w:p>
    <w:p w:rsidR="00017566" w:rsidRPr="0042218B" w:rsidRDefault="00017566" w:rsidP="00017566">
      <w:pPr>
        <w:pStyle w:val="ac"/>
        <w:numPr>
          <w:ilvl w:val="0"/>
          <w:numId w:val="9"/>
        </w:numPr>
        <w:ind w:leftChars="0"/>
        <w:rPr>
          <w:rFonts w:asciiTheme="majorEastAsia" w:eastAsiaTheme="majorEastAsia" w:hAnsiTheme="majorEastAsia"/>
          <w:sz w:val="28"/>
          <w:szCs w:val="28"/>
        </w:rPr>
      </w:pPr>
      <w:r w:rsidRPr="0042218B">
        <w:rPr>
          <w:rFonts w:asciiTheme="majorEastAsia" w:eastAsiaTheme="majorEastAsia" w:hAnsiTheme="majorEastAsia" w:hint="eastAsia"/>
          <w:sz w:val="24"/>
          <w:szCs w:val="24"/>
        </w:rPr>
        <w:t>コミュニケーションボードを設置している。</w:t>
      </w:r>
    </w:p>
    <w:p w:rsidR="00017566" w:rsidRPr="0042218B" w:rsidRDefault="00017566" w:rsidP="00017566">
      <w:pPr>
        <w:pStyle w:val="ac"/>
        <w:numPr>
          <w:ilvl w:val="0"/>
          <w:numId w:val="9"/>
        </w:numPr>
        <w:ind w:leftChars="0"/>
        <w:rPr>
          <w:rFonts w:asciiTheme="majorEastAsia" w:eastAsiaTheme="majorEastAsia" w:hAnsiTheme="majorEastAsia"/>
          <w:sz w:val="28"/>
          <w:szCs w:val="28"/>
        </w:rPr>
      </w:pPr>
      <w:r w:rsidRPr="0042218B">
        <w:rPr>
          <w:rFonts w:asciiTheme="majorEastAsia" w:eastAsiaTheme="majorEastAsia" w:hAnsiTheme="majorEastAsia" w:hint="eastAsia"/>
          <w:sz w:val="24"/>
          <w:szCs w:val="24"/>
        </w:rPr>
        <w:t>入口ドアに「耳マーク」を貼付し「耳が不自由なお客様に配慮したコミュニケーションが行える」ことが、入店前に分かるようにしている。</w:t>
      </w:r>
    </w:p>
    <w:p w:rsidR="00017566" w:rsidRPr="002F46D5" w:rsidRDefault="00017566" w:rsidP="00017566">
      <w:pPr>
        <w:pStyle w:val="ac"/>
        <w:numPr>
          <w:ilvl w:val="0"/>
          <w:numId w:val="9"/>
        </w:numPr>
        <w:ind w:leftChars="0"/>
        <w:rPr>
          <w:rFonts w:asciiTheme="majorEastAsia" w:eastAsiaTheme="majorEastAsia" w:hAnsiTheme="majorEastAsia"/>
          <w:sz w:val="28"/>
          <w:szCs w:val="28"/>
        </w:rPr>
      </w:pPr>
      <w:r w:rsidRPr="0042218B">
        <w:rPr>
          <w:rFonts w:asciiTheme="majorEastAsia" w:eastAsiaTheme="majorEastAsia" w:hAnsiTheme="majorEastAsia" w:hint="eastAsia"/>
          <w:sz w:val="24"/>
          <w:szCs w:val="24"/>
        </w:rPr>
        <w:t>サービスカウンターに、聴覚障がい</w:t>
      </w:r>
      <w:r>
        <w:rPr>
          <w:rFonts w:asciiTheme="majorEastAsia" w:eastAsiaTheme="majorEastAsia" w:hAnsiTheme="majorEastAsia" w:hint="eastAsia"/>
          <w:sz w:val="24"/>
          <w:szCs w:val="24"/>
        </w:rPr>
        <w:t>者</w:t>
      </w:r>
      <w:r w:rsidRPr="0042218B">
        <w:rPr>
          <w:rFonts w:asciiTheme="majorEastAsia" w:eastAsiaTheme="majorEastAsia" w:hAnsiTheme="majorEastAsia" w:hint="eastAsia"/>
          <w:sz w:val="24"/>
          <w:szCs w:val="24"/>
        </w:rPr>
        <w:t>が使用</w:t>
      </w:r>
      <w:r>
        <w:rPr>
          <w:rFonts w:asciiTheme="majorEastAsia" w:eastAsiaTheme="majorEastAsia" w:hAnsiTheme="majorEastAsia" w:hint="eastAsia"/>
          <w:sz w:val="24"/>
          <w:szCs w:val="24"/>
        </w:rPr>
        <w:t>す</w:t>
      </w:r>
      <w:r w:rsidRPr="0042218B">
        <w:rPr>
          <w:rFonts w:asciiTheme="majorEastAsia" w:eastAsiaTheme="majorEastAsia" w:hAnsiTheme="majorEastAsia" w:hint="eastAsia"/>
          <w:sz w:val="24"/>
          <w:szCs w:val="24"/>
        </w:rPr>
        <w:t>る</w:t>
      </w:r>
      <w:r>
        <w:rPr>
          <w:rFonts w:asciiTheme="majorEastAsia" w:eastAsiaTheme="majorEastAsia" w:hAnsiTheme="majorEastAsia" w:hint="eastAsia"/>
          <w:sz w:val="24"/>
          <w:szCs w:val="24"/>
        </w:rPr>
        <w:t>ための</w:t>
      </w:r>
      <w:r w:rsidRPr="0042218B">
        <w:rPr>
          <w:rFonts w:asciiTheme="majorEastAsia" w:eastAsiaTheme="majorEastAsia" w:hAnsiTheme="majorEastAsia" w:hint="eastAsia"/>
          <w:sz w:val="24"/>
          <w:szCs w:val="24"/>
        </w:rPr>
        <w:t>ハンドブックを配布している。</w:t>
      </w:r>
    </w:p>
    <w:p w:rsidR="00017566" w:rsidRPr="002F46D5" w:rsidRDefault="00017566" w:rsidP="00017566">
      <w:pPr>
        <w:rPr>
          <w:rFonts w:asciiTheme="majorEastAsia" w:eastAsiaTheme="majorEastAsia" w:hAnsiTheme="majorEastAsia"/>
          <w:sz w:val="24"/>
          <w:szCs w:val="24"/>
        </w:rPr>
      </w:pPr>
    </w:p>
    <w:p w:rsidR="00017566" w:rsidRDefault="00017566" w:rsidP="00017566">
      <w:pPr>
        <w:pStyle w:val="ac"/>
        <w:numPr>
          <w:ilvl w:val="0"/>
          <w:numId w:val="7"/>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その他</w:t>
      </w:r>
    </w:p>
    <w:p w:rsidR="00017566" w:rsidRDefault="00017566" w:rsidP="00017566">
      <w:pPr>
        <w:pStyle w:val="ac"/>
        <w:numPr>
          <w:ilvl w:val="0"/>
          <w:numId w:val="9"/>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商品の配列を考えて、車いす利用者が店舗内を移動しやすいようにする。</w:t>
      </w:r>
    </w:p>
    <w:p w:rsidR="00017566" w:rsidRPr="002F46D5" w:rsidRDefault="00017566" w:rsidP="00017566">
      <w:pPr>
        <w:pStyle w:val="ac"/>
        <w:numPr>
          <w:ilvl w:val="0"/>
          <w:numId w:val="9"/>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障がいの特性に応じて、火を使わない安全なメニューや食べやすいメニューをおすすめする。</w:t>
      </w:r>
    </w:p>
    <w:p w:rsidR="00017566" w:rsidRPr="00AB2EEB" w:rsidRDefault="00017566" w:rsidP="00017566">
      <w:pPr>
        <w:rPr>
          <w:rFonts w:asciiTheme="majorEastAsia" w:eastAsiaTheme="majorEastAsia" w:hAnsiTheme="majorEastAsia"/>
          <w:sz w:val="24"/>
          <w:szCs w:val="24"/>
        </w:rPr>
      </w:pPr>
    </w:p>
    <w:p w:rsidR="00017566" w:rsidRPr="00CB1486" w:rsidRDefault="00017566" w:rsidP="00017566">
      <w:pPr>
        <w:rPr>
          <w:rFonts w:asciiTheme="majorEastAsia" w:eastAsiaTheme="majorEastAsia" w:hAnsiTheme="majorEastAsia"/>
          <w:sz w:val="24"/>
          <w:szCs w:val="24"/>
        </w:rPr>
      </w:pPr>
      <w:r w:rsidRPr="00CB1486">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Pr>
          <w:rFonts w:asciiTheme="majorEastAsia" w:eastAsiaTheme="majorEastAsia" w:hAnsiTheme="majorEastAsia" w:hint="eastAsia"/>
          <w:sz w:val="24"/>
          <w:szCs w:val="24"/>
        </w:rPr>
        <w:t>過重な</w:t>
      </w:r>
      <w:r w:rsidRPr="00CB1486">
        <w:rPr>
          <w:rFonts w:asciiTheme="majorEastAsia" w:eastAsiaTheme="majorEastAsia" w:hAnsiTheme="majorEastAsia" w:hint="eastAsia"/>
          <w:sz w:val="24"/>
          <w:szCs w:val="24"/>
        </w:rPr>
        <w:t>負担が求められる場合には、合理的配慮の不提供に該当しません。</w:t>
      </w:r>
    </w:p>
    <w:p w:rsidR="00017566" w:rsidRDefault="00017566" w:rsidP="00017566">
      <w:pPr>
        <w:rPr>
          <w:rFonts w:asciiTheme="majorEastAsia" w:eastAsiaTheme="majorEastAsia" w:hAnsiTheme="majorEastAsia"/>
          <w:sz w:val="24"/>
          <w:szCs w:val="24"/>
        </w:rPr>
      </w:pPr>
    </w:p>
    <w:p w:rsidR="00017566" w:rsidRPr="00F40685" w:rsidRDefault="00017566" w:rsidP="00017566">
      <w:pPr>
        <w:rPr>
          <w:rFonts w:asciiTheme="majorEastAsia" w:eastAsiaTheme="majorEastAsia" w:hAnsiTheme="majorEastAsia"/>
          <w:b/>
          <w:sz w:val="28"/>
          <w:szCs w:val="28"/>
        </w:rPr>
      </w:pPr>
      <w:r w:rsidRPr="00F40685">
        <w:rPr>
          <w:rFonts w:asciiTheme="majorEastAsia" w:eastAsiaTheme="majorEastAsia" w:hAnsiTheme="majorEastAsia" w:hint="eastAsia"/>
          <w:b/>
          <w:sz w:val="28"/>
          <w:szCs w:val="28"/>
        </w:rPr>
        <w:t>【参考】大阪府障がい者等用駐車区画利用証制度</w:t>
      </w:r>
    </w:p>
    <w:p w:rsidR="00017566" w:rsidRDefault="00017566" w:rsidP="00017566">
      <w:pPr>
        <w:rPr>
          <w:rFonts w:asciiTheme="majorEastAsia" w:eastAsiaTheme="majorEastAsia" w:hAnsiTheme="majorEastAsia"/>
          <w:sz w:val="24"/>
          <w:szCs w:val="24"/>
        </w:rPr>
      </w:pPr>
      <w:r w:rsidRPr="007F3BEF">
        <w:rPr>
          <w:rFonts w:asciiTheme="majorEastAsia" w:eastAsiaTheme="majorEastAsia" w:hAnsiTheme="majorEastAsia" w:hint="eastAsia"/>
          <w:sz w:val="24"/>
          <w:szCs w:val="24"/>
        </w:rPr>
        <w:t>障がい者や高齢者</w:t>
      </w:r>
      <w:r>
        <w:rPr>
          <w:rFonts w:asciiTheme="majorEastAsia" w:eastAsiaTheme="majorEastAsia" w:hAnsiTheme="majorEastAsia" w:hint="eastAsia"/>
          <w:sz w:val="24"/>
          <w:szCs w:val="24"/>
        </w:rPr>
        <w:t>等</w:t>
      </w:r>
      <w:r w:rsidRPr="007F3BEF">
        <w:rPr>
          <w:rFonts w:asciiTheme="majorEastAsia" w:eastAsiaTheme="majorEastAsia" w:hAnsiTheme="majorEastAsia" w:hint="eastAsia"/>
          <w:sz w:val="24"/>
          <w:szCs w:val="24"/>
        </w:rPr>
        <w:t>移動に配慮</w:t>
      </w:r>
      <w:r>
        <w:rPr>
          <w:rFonts w:asciiTheme="majorEastAsia" w:eastAsiaTheme="majorEastAsia" w:hAnsiTheme="majorEastAsia" w:hint="eastAsia"/>
          <w:sz w:val="24"/>
          <w:szCs w:val="24"/>
        </w:rPr>
        <w:t>が必要な人が安心して外出できるよう</w:t>
      </w:r>
      <w:r w:rsidRPr="007F3BEF">
        <w:rPr>
          <w:rFonts w:asciiTheme="majorEastAsia" w:eastAsiaTheme="majorEastAsia" w:hAnsiTheme="majorEastAsia" w:hint="eastAsia"/>
          <w:sz w:val="24"/>
          <w:szCs w:val="24"/>
        </w:rPr>
        <w:t>商業施設</w:t>
      </w:r>
      <w:r>
        <w:rPr>
          <w:rFonts w:asciiTheme="majorEastAsia" w:eastAsiaTheme="majorEastAsia" w:hAnsiTheme="majorEastAsia" w:hint="eastAsia"/>
          <w:sz w:val="24"/>
          <w:szCs w:val="24"/>
        </w:rPr>
        <w:t>や公共施設等</w:t>
      </w:r>
      <w:r w:rsidRPr="007F3BEF">
        <w:rPr>
          <w:rFonts w:asciiTheme="majorEastAsia" w:eastAsiaTheme="majorEastAsia" w:hAnsiTheme="majorEastAsia" w:hint="eastAsia"/>
          <w:sz w:val="24"/>
          <w:szCs w:val="24"/>
        </w:rPr>
        <w:t>における車いす使用者用の駐車区画等をご利用いただくための利用証を</w:t>
      </w:r>
      <w:r>
        <w:rPr>
          <w:rFonts w:asciiTheme="majorEastAsia" w:eastAsiaTheme="majorEastAsia" w:hAnsiTheme="majorEastAsia" w:hint="eastAsia"/>
          <w:sz w:val="24"/>
          <w:szCs w:val="24"/>
        </w:rPr>
        <w:t>交付しています。</w:t>
      </w:r>
    </w:p>
    <w:p w:rsidR="00017566" w:rsidRPr="003E27B8" w:rsidRDefault="00017566" w:rsidP="00017566">
      <w:pPr>
        <w:rPr>
          <w:rFonts w:asciiTheme="majorEastAsia" w:eastAsiaTheme="majorEastAsia" w:hAnsiTheme="majorEastAsia"/>
          <w:sz w:val="24"/>
          <w:szCs w:val="24"/>
        </w:rPr>
      </w:pPr>
      <w:r>
        <w:rPr>
          <w:rFonts w:asciiTheme="majorEastAsia" w:eastAsiaTheme="majorEastAsia" w:hAnsiTheme="majorEastAsia" w:hint="eastAsia"/>
          <w:sz w:val="24"/>
          <w:szCs w:val="24"/>
        </w:rPr>
        <w:t>府民一人ひとりのゆずりあいの心が基本です。駐車区画の適正利用にご協力をお願いし</w:t>
      </w:r>
      <w:r w:rsidRPr="003E27B8">
        <w:rPr>
          <w:rFonts w:asciiTheme="majorEastAsia" w:eastAsiaTheme="majorEastAsia" w:hAnsiTheme="majorEastAsia" w:hint="eastAsia"/>
          <w:sz w:val="24"/>
          <w:szCs w:val="24"/>
        </w:rPr>
        <w:t>ます。</w:t>
      </w:r>
    </w:p>
    <w:tbl>
      <w:tblPr>
        <w:tblStyle w:val="ab"/>
        <w:tblW w:w="0" w:type="auto"/>
        <w:tblLook w:val="04A0" w:firstRow="1" w:lastRow="0" w:firstColumn="1" w:lastColumn="0" w:noHBand="0" w:noVBand="1"/>
      </w:tblPr>
      <w:tblGrid>
        <w:gridCol w:w="4786"/>
        <w:gridCol w:w="5158"/>
      </w:tblGrid>
      <w:tr w:rsidR="00017566" w:rsidRPr="003E27B8" w:rsidTr="00017566">
        <w:tc>
          <w:tcPr>
            <w:tcW w:w="4786" w:type="dxa"/>
          </w:tcPr>
          <w:p w:rsidR="00017566" w:rsidRPr="003E27B8" w:rsidRDefault="00017566" w:rsidP="00017566">
            <w:pPr>
              <w:jc w:val="center"/>
              <w:rPr>
                <w:rFonts w:asciiTheme="majorEastAsia" w:eastAsiaTheme="majorEastAsia" w:hAnsiTheme="majorEastAsia"/>
                <w:b/>
                <w:bCs/>
                <w:sz w:val="24"/>
                <w:szCs w:val="24"/>
              </w:rPr>
            </w:pPr>
            <w:r w:rsidRPr="003E27B8">
              <w:rPr>
                <w:rFonts w:asciiTheme="majorEastAsia" w:eastAsiaTheme="majorEastAsia" w:hAnsiTheme="majorEastAsia"/>
                <w:b/>
                <w:bCs/>
                <w:sz w:val="24"/>
                <w:szCs w:val="24"/>
              </w:rPr>
              <w:t>車いす使用者用駐車区画</w:t>
            </w:r>
          </w:p>
        </w:tc>
        <w:tc>
          <w:tcPr>
            <w:tcW w:w="5158" w:type="dxa"/>
          </w:tcPr>
          <w:p w:rsidR="00017566" w:rsidRPr="003E27B8" w:rsidRDefault="00017566" w:rsidP="00017566">
            <w:pPr>
              <w:jc w:val="center"/>
              <w:rPr>
                <w:rFonts w:asciiTheme="majorEastAsia" w:eastAsiaTheme="majorEastAsia" w:hAnsiTheme="majorEastAsia"/>
                <w:b/>
                <w:bCs/>
                <w:sz w:val="24"/>
                <w:szCs w:val="24"/>
              </w:rPr>
            </w:pPr>
            <w:r w:rsidRPr="003E27B8">
              <w:rPr>
                <w:rFonts w:asciiTheme="majorEastAsia" w:eastAsiaTheme="majorEastAsia" w:hAnsiTheme="majorEastAsia"/>
                <w:b/>
                <w:bCs/>
                <w:sz w:val="24"/>
                <w:szCs w:val="24"/>
              </w:rPr>
              <w:t>ゆずりあい駐車区画</w:t>
            </w:r>
          </w:p>
        </w:tc>
      </w:tr>
      <w:tr w:rsidR="00017566" w:rsidRPr="003E27B8" w:rsidTr="00017566">
        <w:tc>
          <w:tcPr>
            <w:tcW w:w="4786" w:type="dxa"/>
          </w:tcPr>
          <w:p w:rsidR="00017566" w:rsidRPr="003E27B8" w:rsidRDefault="00017566" w:rsidP="00017566">
            <w:pPr>
              <w:rPr>
                <w:rFonts w:asciiTheme="majorEastAsia" w:eastAsiaTheme="majorEastAsia" w:hAnsiTheme="majorEastAsia"/>
                <w:sz w:val="24"/>
                <w:szCs w:val="24"/>
              </w:rPr>
            </w:pPr>
            <w:r w:rsidRPr="003E27B8">
              <w:rPr>
                <w:rFonts w:asciiTheme="majorEastAsia" w:eastAsiaTheme="majorEastAsia" w:hAnsiTheme="majorEastAsia" w:cs="ＭＳ Ｐゴシック"/>
                <w:noProof/>
                <w:kern w:val="0"/>
                <w:sz w:val="24"/>
                <w:szCs w:val="24"/>
              </w:rPr>
              <w:drawing>
                <wp:anchor distT="0" distB="0" distL="114300" distR="114300" simplePos="0" relativeHeight="251708416" behindDoc="1" locked="0" layoutInCell="1" allowOverlap="1" wp14:anchorId="61CC022B" wp14:editId="6A7C09F4">
                  <wp:simplePos x="0" y="0"/>
                  <wp:positionH relativeFrom="column">
                    <wp:posOffset>1340485</wp:posOffset>
                  </wp:positionH>
                  <wp:positionV relativeFrom="paragraph">
                    <wp:posOffset>25400</wp:posOffset>
                  </wp:positionV>
                  <wp:extent cx="1569720" cy="1066800"/>
                  <wp:effectExtent l="0" t="0" r="0" b="0"/>
                  <wp:wrapTight wrapText="bothSides">
                    <wp:wrapPolygon edited="0">
                      <wp:start x="0" y="0"/>
                      <wp:lineTo x="0" y="21214"/>
                      <wp:lineTo x="21233" y="21214"/>
                      <wp:lineTo x="21233" y="0"/>
                      <wp:lineTo x="0" y="0"/>
                    </wp:wrapPolygon>
                  </wp:wrapTight>
                  <wp:docPr id="27" name="図 27" descr="車いす使用者用駐車区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車いす使用者用駐車区画"/>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972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7B8">
              <w:rPr>
                <w:rFonts w:asciiTheme="majorEastAsia" w:eastAsiaTheme="majorEastAsia" w:hAnsiTheme="majorEastAsia" w:hint="eastAsia"/>
                <w:sz w:val="24"/>
                <w:szCs w:val="24"/>
              </w:rPr>
              <w:t>自動車のドアを大きく開けて乗り降りできるよう、通常より幅の広いスペース</w:t>
            </w:r>
            <w:r>
              <w:rPr>
                <w:rFonts w:asciiTheme="majorEastAsia" w:eastAsiaTheme="majorEastAsia" w:hAnsiTheme="majorEastAsia" w:hint="eastAsia"/>
                <w:sz w:val="24"/>
                <w:szCs w:val="24"/>
              </w:rPr>
              <w:t>です。</w:t>
            </w:r>
          </w:p>
        </w:tc>
        <w:tc>
          <w:tcPr>
            <w:tcW w:w="5158" w:type="dxa"/>
          </w:tcPr>
          <w:p w:rsidR="00017566" w:rsidRPr="003E27B8" w:rsidRDefault="00017566" w:rsidP="00017566">
            <w:pPr>
              <w:rPr>
                <w:rFonts w:asciiTheme="majorEastAsia" w:eastAsiaTheme="majorEastAsia" w:hAnsiTheme="majorEastAsia"/>
                <w:sz w:val="24"/>
                <w:szCs w:val="24"/>
              </w:rPr>
            </w:pPr>
            <w:r w:rsidRPr="003E27B8">
              <w:rPr>
                <w:rFonts w:asciiTheme="majorEastAsia" w:eastAsiaTheme="majorEastAsia" w:hAnsiTheme="majorEastAsia"/>
                <w:noProof/>
                <w:sz w:val="24"/>
                <w:szCs w:val="24"/>
              </w:rPr>
              <w:drawing>
                <wp:anchor distT="0" distB="0" distL="114300" distR="114300" simplePos="0" relativeHeight="251709440" behindDoc="0" locked="0" layoutInCell="1" allowOverlap="1" wp14:anchorId="3396C9C8" wp14:editId="3AC7C5F6">
                  <wp:simplePos x="0" y="0"/>
                  <wp:positionH relativeFrom="column">
                    <wp:posOffset>1575435</wp:posOffset>
                  </wp:positionH>
                  <wp:positionV relativeFrom="paragraph">
                    <wp:posOffset>25400</wp:posOffset>
                  </wp:positionV>
                  <wp:extent cx="1581785" cy="1066800"/>
                  <wp:effectExtent l="0" t="0" r="0" b="0"/>
                  <wp:wrapSquare wrapText="bothSides"/>
                  <wp:docPr id="28" name="図 28" descr="ゆずりあい駐車区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ゆずりあい駐車区画"/>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178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7B8">
              <w:rPr>
                <w:rFonts w:asciiTheme="majorEastAsia" w:eastAsiaTheme="majorEastAsia" w:hAnsiTheme="majorEastAsia" w:hint="eastAsia"/>
                <w:sz w:val="24"/>
                <w:szCs w:val="24"/>
              </w:rPr>
              <w:t>移動の負担を少なくするため、施設の出入り口付近に設置された通常幅の駐車スペース</w:t>
            </w:r>
            <w:r>
              <w:rPr>
                <w:rFonts w:asciiTheme="majorEastAsia" w:eastAsiaTheme="majorEastAsia" w:hAnsiTheme="majorEastAsia" w:hint="eastAsia"/>
                <w:sz w:val="24"/>
                <w:szCs w:val="24"/>
              </w:rPr>
              <w:t>です。</w:t>
            </w:r>
          </w:p>
        </w:tc>
      </w:tr>
      <w:tr w:rsidR="00017566" w:rsidRPr="003E27B8" w:rsidTr="00017566">
        <w:tc>
          <w:tcPr>
            <w:tcW w:w="4786" w:type="dxa"/>
          </w:tcPr>
          <w:p w:rsidR="00017566" w:rsidRPr="006B2269" w:rsidRDefault="00017566" w:rsidP="00017566">
            <w:pPr>
              <w:spacing w:before="100" w:beforeAutospacing="1" w:after="100" w:afterAutospacing="1"/>
              <w:jc w:val="left"/>
              <w:rPr>
                <w:rFonts w:asciiTheme="majorEastAsia" w:eastAsiaTheme="majorEastAsia" w:hAnsiTheme="majorEastAsia"/>
                <w:sz w:val="24"/>
                <w:szCs w:val="24"/>
              </w:rPr>
            </w:pPr>
            <w:r>
              <w:rPr>
                <w:rFonts w:ascii="ＭＳ Ｐゴシック" w:eastAsia="ＭＳ Ｐゴシック" w:hAnsi="ＭＳ Ｐゴシック" w:cs="ＭＳ Ｐゴシック"/>
                <w:noProof/>
                <w:kern w:val="0"/>
                <w:sz w:val="19"/>
                <w:szCs w:val="19"/>
              </w:rPr>
              <w:drawing>
                <wp:anchor distT="0" distB="0" distL="114300" distR="114300" simplePos="0" relativeHeight="251710464" behindDoc="1" locked="0" layoutInCell="1" allowOverlap="1" wp14:anchorId="1D025313" wp14:editId="7D39B82C">
                  <wp:simplePos x="0" y="0"/>
                  <wp:positionH relativeFrom="column">
                    <wp:posOffset>2228850</wp:posOffset>
                  </wp:positionH>
                  <wp:positionV relativeFrom="paragraph">
                    <wp:posOffset>57150</wp:posOffset>
                  </wp:positionV>
                  <wp:extent cx="681355" cy="1219200"/>
                  <wp:effectExtent l="0" t="0" r="4445" b="0"/>
                  <wp:wrapTight wrapText="bothSides">
                    <wp:wrapPolygon edited="0">
                      <wp:start x="0" y="0"/>
                      <wp:lineTo x="0" y="21263"/>
                      <wp:lineTo x="21137" y="21263"/>
                      <wp:lineTo x="21137" y="0"/>
                      <wp:lineTo x="0" y="0"/>
                    </wp:wrapPolygon>
                  </wp:wrapTight>
                  <wp:docPr id="29" name="図 29" descr="車いす使用者用駐車区画利用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車いす使用者用駐車区画利用証"/>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135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sz w:val="24"/>
                <w:szCs w:val="24"/>
              </w:rPr>
              <w:t>車いすを常時使用する身体障がい者、要介護高齢者等が対象です。</w:t>
            </w:r>
            <w:r w:rsidRPr="006B2269">
              <w:rPr>
                <w:rFonts w:asciiTheme="majorEastAsia" w:eastAsiaTheme="majorEastAsia" w:hAnsiTheme="majorEastAsia" w:hint="eastAsia"/>
                <w:sz w:val="24"/>
                <w:szCs w:val="24"/>
              </w:rPr>
              <w:t>車いす使用者用駐車区画に駐車できない場合は、ゆずりあい駐車区画に駐車することができます。</w:t>
            </w:r>
          </w:p>
        </w:tc>
        <w:tc>
          <w:tcPr>
            <w:tcW w:w="5158" w:type="dxa"/>
          </w:tcPr>
          <w:p w:rsidR="00017566" w:rsidRPr="006B2269" w:rsidRDefault="00017566" w:rsidP="00017566">
            <w:pPr>
              <w:rPr>
                <w:rFonts w:asciiTheme="majorEastAsia" w:eastAsiaTheme="majorEastAsia" w:hAnsiTheme="majorEastAsia"/>
                <w:sz w:val="24"/>
                <w:szCs w:val="24"/>
              </w:rPr>
            </w:pPr>
            <w:r w:rsidRPr="006B2269">
              <w:rPr>
                <w:noProof/>
                <w:sz w:val="24"/>
                <w:szCs w:val="24"/>
              </w:rPr>
              <w:drawing>
                <wp:anchor distT="0" distB="0" distL="114300" distR="114300" simplePos="0" relativeHeight="251711488" behindDoc="0" locked="0" layoutInCell="1" allowOverlap="1" wp14:anchorId="2A5B59A3" wp14:editId="0D8A7A0A">
                  <wp:simplePos x="0" y="0"/>
                  <wp:positionH relativeFrom="column">
                    <wp:posOffset>2503170</wp:posOffset>
                  </wp:positionH>
                  <wp:positionV relativeFrom="paragraph">
                    <wp:posOffset>57150</wp:posOffset>
                  </wp:positionV>
                  <wp:extent cx="644525" cy="1152525"/>
                  <wp:effectExtent l="0" t="0" r="3175" b="9525"/>
                  <wp:wrapSquare wrapText="bothSides"/>
                  <wp:docPr id="30" name="図 30" descr="ゆずりあい駐車区画利用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ゆずりあい駐車区画利用証"/>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4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269">
              <w:rPr>
                <w:rFonts w:asciiTheme="majorEastAsia" w:eastAsiaTheme="majorEastAsia" w:hAnsiTheme="majorEastAsia" w:hint="eastAsia"/>
                <w:sz w:val="24"/>
                <w:szCs w:val="24"/>
              </w:rPr>
              <w:t>移動に配慮が必要な障がい者、難病患者、妊産婦</w:t>
            </w:r>
            <w:r>
              <w:rPr>
                <w:rFonts w:asciiTheme="majorEastAsia" w:eastAsiaTheme="majorEastAsia" w:hAnsiTheme="majorEastAsia" w:hint="eastAsia"/>
                <w:sz w:val="24"/>
                <w:szCs w:val="24"/>
              </w:rPr>
              <w:t>等が</w:t>
            </w:r>
            <w:r w:rsidRPr="006B2269">
              <w:rPr>
                <w:rFonts w:asciiTheme="majorEastAsia" w:eastAsiaTheme="majorEastAsia" w:hAnsiTheme="majorEastAsia" w:hint="eastAsia"/>
                <w:sz w:val="24"/>
                <w:szCs w:val="24"/>
              </w:rPr>
              <w:t>対象です。ゆずりあい駐車区画に駐車できない場合は、車いす使用者用駐車区画に駐車できますが、施設入口付近の一般</w:t>
            </w:r>
            <w:r>
              <w:rPr>
                <w:rFonts w:asciiTheme="majorEastAsia" w:eastAsiaTheme="majorEastAsia" w:hAnsiTheme="majorEastAsia" w:hint="eastAsia"/>
                <w:sz w:val="24"/>
                <w:szCs w:val="24"/>
              </w:rPr>
              <w:t>駐車区画の利用</w:t>
            </w:r>
            <w:r w:rsidRPr="006B2269">
              <w:rPr>
                <w:rFonts w:asciiTheme="majorEastAsia" w:eastAsiaTheme="majorEastAsia" w:hAnsiTheme="majorEastAsia" w:hint="eastAsia"/>
                <w:sz w:val="24"/>
                <w:szCs w:val="24"/>
              </w:rPr>
              <w:t>にも努めてください。</w:t>
            </w:r>
          </w:p>
        </w:tc>
      </w:tr>
    </w:tbl>
    <w:p w:rsidR="00017566" w:rsidRDefault="00017566" w:rsidP="00017566">
      <w:pPr>
        <w:pStyle w:val="ac"/>
        <w:numPr>
          <w:ilvl w:val="0"/>
          <w:numId w:val="10"/>
        </w:numPr>
        <w:ind w:leftChars="0"/>
        <w:rPr>
          <w:rFonts w:asciiTheme="majorEastAsia" w:eastAsiaTheme="majorEastAsia" w:hAnsiTheme="majorEastAsia"/>
          <w:sz w:val="24"/>
          <w:szCs w:val="24"/>
        </w:rPr>
      </w:pPr>
      <w:r w:rsidRPr="001C7E53">
        <w:rPr>
          <w:rFonts w:asciiTheme="majorEastAsia" w:eastAsiaTheme="majorEastAsia" w:hAnsiTheme="majorEastAsia" w:hint="eastAsia"/>
          <w:sz w:val="24"/>
          <w:szCs w:val="24"/>
        </w:rPr>
        <w:t>制度の詳しい内容、申請書類や利用できる駐車施設は、大阪府のホームページ「大阪府障がい者等用駐車区画利用証制度について」をご覧ください。</w:t>
      </w:r>
    </w:p>
    <w:p w:rsidR="00017566" w:rsidRPr="001C7E53" w:rsidRDefault="0048689D" w:rsidP="00017566">
      <w:pPr>
        <w:pStyle w:val="ac"/>
        <w:ind w:leftChars="0" w:left="420"/>
        <w:rPr>
          <w:rFonts w:asciiTheme="majorEastAsia" w:eastAsiaTheme="majorEastAsia" w:hAnsiTheme="majorEastAsia"/>
          <w:sz w:val="24"/>
          <w:szCs w:val="24"/>
        </w:rPr>
      </w:pPr>
      <w:hyperlink r:id="rId26" w:history="1">
        <w:r w:rsidR="00017566" w:rsidRPr="001C7E53">
          <w:rPr>
            <w:rStyle w:val="ad"/>
            <w:rFonts w:asciiTheme="majorEastAsia" w:eastAsiaTheme="majorEastAsia" w:hAnsiTheme="majorEastAsia"/>
            <w:sz w:val="24"/>
            <w:szCs w:val="24"/>
          </w:rPr>
          <w:t>http://www.pref.osaka.lg.jp/keikakusuishin/riyousyouseido/index.html</w:t>
        </w:r>
      </w:hyperlink>
    </w:p>
    <w:p w:rsidR="00017566" w:rsidRDefault="00017566" w:rsidP="00017566">
      <w:pPr>
        <w:pStyle w:val="ac"/>
        <w:numPr>
          <w:ilvl w:val="0"/>
          <w:numId w:val="10"/>
        </w:numPr>
        <w:ind w:leftChars="0"/>
        <w:rPr>
          <w:rFonts w:asciiTheme="majorEastAsia" w:eastAsiaTheme="majorEastAsia" w:hAnsiTheme="majorEastAsia"/>
          <w:sz w:val="24"/>
          <w:szCs w:val="24"/>
        </w:rPr>
      </w:pPr>
      <w:r w:rsidRPr="001C7E53">
        <w:rPr>
          <w:rFonts w:asciiTheme="majorEastAsia" w:eastAsiaTheme="majorEastAsia" w:hAnsiTheme="majorEastAsia" w:hint="eastAsia"/>
          <w:sz w:val="24"/>
          <w:szCs w:val="24"/>
        </w:rPr>
        <w:t>お問い合わせは、大阪府福祉部障がい福祉室障がい福祉企画課までお願いします。</w:t>
      </w:r>
    </w:p>
    <w:p w:rsidR="00017566" w:rsidRPr="001C7E53" w:rsidRDefault="00017566" w:rsidP="00017566">
      <w:pPr>
        <w:pStyle w:val="ac"/>
        <w:ind w:leftChars="0" w:left="420"/>
        <w:rPr>
          <w:rFonts w:asciiTheme="majorEastAsia" w:eastAsiaTheme="majorEastAsia" w:hAnsiTheme="majorEastAsia"/>
          <w:sz w:val="24"/>
          <w:szCs w:val="24"/>
        </w:rPr>
      </w:pPr>
      <w:r w:rsidRPr="001C7E53">
        <w:rPr>
          <w:rFonts w:asciiTheme="majorEastAsia" w:eastAsiaTheme="majorEastAsia" w:hAnsiTheme="majorEastAsia" w:hint="eastAsia"/>
          <w:sz w:val="24"/>
          <w:szCs w:val="24"/>
        </w:rPr>
        <w:t>電話　０６－６９４４－２３６２　　ファックス　０６－６９４２－７２１５</w:t>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017566" w:rsidRPr="009F0578" w:rsidTr="00017566">
        <w:tc>
          <w:tcPr>
            <w:tcW w:w="9944" w:type="dxa"/>
            <w:shd w:val="clear" w:color="auto" w:fill="FABF8F" w:themeFill="accent6" w:themeFillTint="99"/>
          </w:tcPr>
          <w:p w:rsidR="00017566" w:rsidRPr="0039060B" w:rsidRDefault="00017566" w:rsidP="00017566">
            <w:pPr>
              <w:rPr>
                <w:rFonts w:asciiTheme="majorEastAsia" w:eastAsiaTheme="majorEastAsia" w:hAnsiTheme="majorEastAsia"/>
                <w:b/>
                <w:sz w:val="36"/>
                <w:szCs w:val="36"/>
              </w:rPr>
            </w:pPr>
            <w:r>
              <w:rPr>
                <w:rFonts w:asciiTheme="majorEastAsia" w:eastAsiaTheme="majorEastAsia" w:hAnsiTheme="majorEastAsia" w:hint="eastAsia"/>
                <w:b/>
                <w:sz w:val="36"/>
                <w:szCs w:val="36"/>
              </w:rPr>
              <w:lastRenderedPageBreak/>
              <w:t>福祉サービス</w:t>
            </w:r>
            <w:r w:rsidRPr="0039060B">
              <w:rPr>
                <w:rFonts w:asciiTheme="majorEastAsia" w:eastAsiaTheme="majorEastAsia" w:hAnsiTheme="majorEastAsia" w:hint="eastAsia"/>
                <w:b/>
                <w:sz w:val="36"/>
                <w:szCs w:val="36"/>
              </w:rPr>
              <w:t>分野</w:t>
            </w:r>
          </w:p>
        </w:tc>
      </w:tr>
    </w:tbl>
    <w:p w:rsidR="00017566" w:rsidRPr="00767526" w:rsidRDefault="00017566" w:rsidP="00017566">
      <w:pPr>
        <w:tabs>
          <w:tab w:val="left" w:pos="3780"/>
        </w:tabs>
        <w:rPr>
          <w:rFonts w:asciiTheme="majorEastAsia" w:eastAsiaTheme="majorEastAsia" w:hAnsiTheme="majorEastAsia"/>
          <w:b/>
          <w:sz w:val="36"/>
          <w:szCs w:val="36"/>
        </w:rPr>
      </w:pPr>
      <w:r w:rsidRPr="00767526">
        <w:rPr>
          <w:rFonts w:asciiTheme="majorEastAsia" w:eastAsiaTheme="majorEastAsia" w:hAnsiTheme="majorEastAsia" w:hint="eastAsia"/>
          <w:b/>
          <w:sz w:val="36"/>
          <w:szCs w:val="36"/>
        </w:rPr>
        <w:t>１　不当な差別的取扱い</w:t>
      </w:r>
      <w:r w:rsidRPr="00767526">
        <w:rPr>
          <w:rFonts w:asciiTheme="majorEastAsia" w:eastAsiaTheme="majorEastAsia" w:hAnsiTheme="majorEastAsia"/>
          <w:b/>
          <w:sz w:val="36"/>
          <w:szCs w:val="36"/>
        </w:rPr>
        <w:tab/>
      </w:r>
    </w:p>
    <w:p w:rsidR="00017566" w:rsidRPr="00767526" w:rsidRDefault="00017566" w:rsidP="00017566">
      <w:pPr>
        <w:rPr>
          <w:rFonts w:asciiTheme="majorEastAsia" w:eastAsiaTheme="majorEastAsia" w:hAnsiTheme="majorEastAsia"/>
          <w:b/>
          <w:sz w:val="28"/>
          <w:szCs w:val="28"/>
        </w:rPr>
      </w:pPr>
      <w:r w:rsidRPr="00767526">
        <w:rPr>
          <w:rFonts w:asciiTheme="majorEastAsia" w:eastAsiaTheme="majorEastAsia" w:hAnsiTheme="majorEastAsia" w:hint="eastAsia"/>
          <w:b/>
          <w:sz w:val="28"/>
          <w:szCs w:val="28"/>
        </w:rPr>
        <w:t>障がいを理由として、正当な理由なく、福祉サービスの提供を拒み、若しくは制限し、又はこれに条件を付けること。</w:t>
      </w:r>
    </w:p>
    <w:p w:rsidR="00017566" w:rsidRPr="00767526" w:rsidRDefault="00017566" w:rsidP="00017566">
      <w:pPr>
        <w:rPr>
          <w:rFonts w:asciiTheme="majorEastAsia" w:eastAsiaTheme="majorEastAsia" w:hAnsiTheme="majorEastAsia"/>
          <w:b/>
          <w:sz w:val="28"/>
          <w:szCs w:val="28"/>
        </w:rPr>
      </w:pPr>
      <w:r w:rsidRPr="00767526">
        <w:rPr>
          <w:rFonts w:asciiTheme="majorEastAsia" w:eastAsiaTheme="majorEastAsia" w:hAnsiTheme="majorEastAsia" w:hint="eastAsia"/>
          <w:b/>
          <w:sz w:val="28"/>
          <w:szCs w:val="28"/>
        </w:rPr>
        <w:t>障がいを理由として、正当な理由なく、本人の意に反して、福祉サービスの提供を行うこと。</w:t>
      </w:r>
    </w:p>
    <w:p w:rsidR="00017566" w:rsidRPr="00767526" w:rsidRDefault="00017566" w:rsidP="00017566">
      <w:pPr>
        <w:pStyle w:val="ac"/>
        <w:ind w:leftChars="0" w:left="360"/>
        <w:rPr>
          <w:rFonts w:asciiTheme="majorEastAsia" w:eastAsiaTheme="majorEastAsia" w:hAnsiTheme="majorEastAsia"/>
          <w:sz w:val="28"/>
          <w:szCs w:val="28"/>
        </w:rPr>
      </w:pPr>
    </w:p>
    <w:p w:rsidR="00017566" w:rsidRPr="00767526" w:rsidRDefault="00017566" w:rsidP="00017566">
      <w:pPr>
        <w:rPr>
          <w:rFonts w:asciiTheme="majorEastAsia" w:eastAsiaTheme="majorEastAsia" w:hAnsiTheme="majorEastAsia"/>
          <w:sz w:val="28"/>
          <w:szCs w:val="28"/>
        </w:rPr>
      </w:pPr>
      <w:r w:rsidRPr="00767526">
        <w:rPr>
          <w:rFonts w:asciiTheme="majorEastAsia" w:eastAsiaTheme="majorEastAsia" w:hAnsiTheme="majorEastAsia" w:hint="eastAsia"/>
          <w:sz w:val="28"/>
          <w:szCs w:val="28"/>
        </w:rPr>
        <w:t>【不当な差別的取扱いとなりうる事例】</w:t>
      </w:r>
    </w:p>
    <w:p w:rsidR="00017566" w:rsidRDefault="00017566" w:rsidP="00017566">
      <w:pPr>
        <w:pStyle w:val="ac"/>
        <w:numPr>
          <w:ilvl w:val="0"/>
          <w:numId w:val="11"/>
        </w:numPr>
        <w:ind w:leftChars="0" w:left="426" w:hanging="426"/>
        <w:rPr>
          <w:rFonts w:asciiTheme="majorEastAsia" w:eastAsiaTheme="majorEastAsia" w:hAnsiTheme="majorEastAsia"/>
          <w:sz w:val="24"/>
          <w:szCs w:val="24"/>
        </w:rPr>
      </w:pPr>
      <w:r w:rsidRPr="00767526">
        <w:rPr>
          <w:rFonts w:asciiTheme="majorEastAsia" w:eastAsiaTheme="majorEastAsia" w:hAnsiTheme="majorEastAsia" w:hint="eastAsia"/>
          <w:sz w:val="24"/>
          <w:szCs w:val="24"/>
        </w:rPr>
        <w:t>ろうの</w:t>
      </w:r>
      <w:r>
        <w:rPr>
          <w:rFonts w:asciiTheme="majorEastAsia" w:eastAsiaTheme="majorEastAsia" w:hAnsiTheme="majorEastAsia" w:hint="eastAsia"/>
          <w:sz w:val="24"/>
          <w:szCs w:val="24"/>
        </w:rPr>
        <w:t>子どもを保育園に入れたいと申請すると、「責任を持てないから無理です。</w:t>
      </w:r>
      <w:r w:rsidRPr="00767526">
        <w:rPr>
          <w:rFonts w:asciiTheme="majorEastAsia" w:eastAsiaTheme="majorEastAsia" w:hAnsiTheme="majorEastAsia" w:hint="eastAsia"/>
          <w:sz w:val="24"/>
          <w:szCs w:val="24"/>
        </w:rPr>
        <w:t>」と言われ、</w:t>
      </w:r>
      <w:r>
        <w:rPr>
          <w:rFonts w:asciiTheme="majorEastAsia" w:eastAsiaTheme="majorEastAsia" w:hAnsiTheme="majorEastAsia" w:hint="eastAsia"/>
          <w:sz w:val="24"/>
          <w:szCs w:val="24"/>
        </w:rPr>
        <w:t>入園を</w:t>
      </w:r>
      <w:r w:rsidRPr="00767526">
        <w:rPr>
          <w:rFonts w:asciiTheme="majorEastAsia" w:eastAsiaTheme="majorEastAsia" w:hAnsiTheme="majorEastAsia" w:hint="eastAsia"/>
          <w:sz w:val="24"/>
          <w:szCs w:val="24"/>
        </w:rPr>
        <w:t>拒否される。</w:t>
      </w:r>
    </w:p>
    <w:p w:rsidR="00017566" w:rsidRDefault="00017566" w:rsidP="00017566">
      <w:pPr>
        <w:pStyle w:val="ac"/>
        <w:numPr>
          <w:ilvl w:val="0"/>
          <w:numId w:val="11"/>
        </w:numPr>
        <w:ind w:leftChars="0" w:left="426" w:hanging="426"/>
        <w:rPr>
          <w:rFonts w:asciiTheme="majorEastAsia" w:eastAsiaTheme="majorEastAsia" w:hAnsiTheme="majorEastAsia"/>
          <w:sz w:val="24"/>
          <w:szCs w:val="24"/>
        </w:rPr>
      </w:pPr>
      <w:r w:rsidRPr="00767526">
        <w:rPr>
          <w:rFonts w:asciiTheme="majorEastAsia" w:eastAsiaTheme="majorEastAsia" w:hAnsiTheme="majorEastAsia" w:hint="eastAsia"/>
          <w:sz w:val="24"/>
          <w:szCs w:val="24"/>
        </w:rPr>
        <w:t>居宅支援事業所にホームヘルパーを依頼する際、発達障がいであることを伝えると、「今いっぱいです</w:t>
      </w:r>
      <w:r>
        <w:rPr>
          <w:rFonts w:asciiTheme="majorEastAsia" w:eastAsiaTheme="majorEastAsia" w:hAnsiTheme="majorEastAsia" w:hint="eastAsia"/>
          <w:sz w:val="24"/>
          <w:szCs w:val="24"/>
        </w:rPr>
        <w:t>。</w:t>
      </w:r>
      <w:r w:rsidRPr="00767526">
        <w:rPr>
          <w:rFonts w:asciiTheme="majorEastAsia" w:eastAsiaTheme="majorEastAsia" w:hAnsiTheme="majorEastAsia" w:hint="eastAsia"/>
          <w:sz w:val="24"/>
          <w:szCs w:val="24"/>
        </w:rPr>
        <w:t>」と言われ、</w:t>
      </w:r>
      <w:r>
        <w:rPr>
          <w:rFonts w:asciiTheme="majorEastAsia" w:eastAsiaTheme="majorEastAsia" w:hAnsiTheme="majorEastAsia" w:hint="eastAsia"/>
          <w:sz w:val="24"/>
          <w:szCs w:val="24"/>
        </w:rPr>
        <w:t>利用を</w:t>
      </w:r>
      <w:r w:rsidRPr="00767526">
        <w:rPr>
          <w:rFonts w:asciiTheme="majorEastAsia" w:eastAsiaTheme="majorEastAsia" w:hAnsiTheme="majorEastAsia" w:hint="eastAsia"/>
          <w:sz w:val="24"/>
          <w:szCs w:val="24"/>
        </w:rPr>
        <w:t>断られる。</w:t>
      </w:r>
    </w:p>
    <w:p w:rsidR="00017566" w:rsidRDefault="00017566" w:rsidP="00017566">
      <w:pPr>
        <w:pStyle w:val="ac"/>
        <w:numPr>
          <w:ilvl w:val="0"/>
          <w:numId w:val="11"/>
        </w:numPr>
        <w:ind w:leftChars="0" w:left="426" w:hanging="426"/>
        <w:rPr>
          <w:rFonts w:asciiTheme="majorEastAsia" w:eastAsiaTheme="majorEastAsia" w:hAnsiTheme="majorEastAsia"/>
          <w:sz w:val="24"/>
          <w:szCs w:val="24"/>
        </w:rPr>
      </w:pPr>
      <w:r w:rsidRPr="00767526">
        <w:rPr>
          <w:rFonts w:asciiTheme="majorEastAsia" w:eastAsiaTheme="majorEastAsia" w:hAnsiTheme="majorEastAsia" w:hint="eastAsia"/>
          <w:sz w:val="24"/>
          <w:szCs w:val="24"/>
        </w:rPr>
        <w:t>保育所で、加配の先生がいたが、</w:t>
      </w:r>
      <w:r>
        <w:rPr>
          <w:rFonts w:asciiTheme="majorEastAsia" w:eastAsiaTheme="majorEastAsia" w:hAnsiTheme="majorEastAsia" w:hint="eastAsia"/>
          <w:sz w:val="24"/>
          <w:szCs w:val="24"/>
        </w:rPr>
        <w:t>「</w:t>
      </w:r>
      <w:r w:rsidRPr="00767526">
        <w:rPr>
          <w:rFonts w:asciiTheme="majorEastAsia" w:eastAsiaTheme="majorEastAsia" w:hAnsiTheme="majorEastAsia" w:hint="eastAsia"/>
          <w:sz w:val="24"/>
          <w:szCs w:val="24"/>
        </w:rPr>
        <w:t>危険</w:t>
      </w:r>
      <w:r>
        <w:rPr>
          <w:rFonts w:asciiTheme="majorEastAsia" w:eastAsiaTheme="majorEastAsia" w:hAnsiTheme="majorEastAsia" w:hint="eastAsia"/>
          <w:sz w:val="24"/>
          <w:szCs w:val="24"/>
        </w:rPr>
        <w:t>です。」</w:t>
      </w:r>
      <w:r w:rsidRPr="00767526">
        <w:rPr>
          <w:rFonts w:asciiTheme="majorEastAsia" w:eastAsiaTheme="majorEastAsia" w:hAnsiTheme="majorEastAsia" w:hint="eastAsia"/>
          <w:sz w:val="24"/>
          <w:szCs w:val="24"/>
        </w:rPr>
        <w:t>と言われ、校外学習への参加を断られる。</w:t>
      </w:r>
    </w:p>
    <w:p w:rsidR="00017566" w:rsidRPr="00767526" w:rsidRDefault="00017566" w:rsidP="00017566">
      <w:pPr>
        <w:pStyle w:val="ac"/>
        <w:numPr>
          <w:ilvl w:val="0"/>
          <w:numId w:val="11"/>
        </w:numPr>
        <w:ind w:leftChars="0" w:left="426" w:hanging="426"/>
        <w:rPr>
          <w:rFonts w:asciiTheme="majorEastAsia" w:eastAsiaTheme="majorEastAsia" w:hAnsiTheme="majorEastAsia"/>
          <w:sz w:val="24"/>
          <w:szCs w:val="24"/>
        </w:rPr>
      </w:pPr>
      <w:r w:rsidRPr="00767526">
        <w:rPr>
          <w:rFonts w:asciiTheme="majorEastAsia" w:eastAsiaTheme="majorEastAsia" w:hAnsiTheme="majorEastAsia" w:hint="eastAsia"/>
          <w:sz w:val="24"/>
          <w:szCs w:val="24"/>
        </w:rPr>
        <w:t>施設に入所しているが、施設側と保証人の息子に自宅に帰ることを反対される。</w:t>
      </w:r>
    </w:p>
    <w:p w:rsidR="00017566" w:rsidRPr="0039060B" w:rsidRDefault="00017566" w:rsidP="00017566">
      <w:pPr>
        <w:ind w:left="360"/>
        <w:rPr>
          <w:rFonts w:asciiTheme="majorEastAsia" w:eastAsiaTheme="majorEastAsia" w:hAnsiTheme="majorEastAsia"/>
          <w:sz w:val="24"/>
          <w:szCs w:val="24"/>
        </w:rPr>
      </w:pPr>
    </w:p>
    <w:p w:rsidR="00017566" w:rsidRPr="00767526" w:rsidRDefault="00017566" w:rsidP="00017566">
      <w:pPr>
        <w:rPr>
          <w:rFonts w:asciiTheme="majorEastAsia" w:eastAsiaTheme="majorEastAsia" w:hAnsiTheme="majorEastAsia"/>
          <w:sz w:val="24"/>
          <w:szCs w:val="24"/>
        </w:rPr>
      </w:pPr>
      <w:r w:rsidRPr="00767526">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767526" w:rsidRDefault="00017566" w:rsidP="00017566">
      <w:pPr>
        <w:rPr>
          <w:rFonts w:asciiTheme="majorEastAsia" w:eastAsiaTheme="majorEastAsia" w:hAnsiTheme="majorEastAsia"/>
          <w:sz w:val="28"/>
          <w:szCs w:val="28"/>
        </w:rPr>
      </w:pPr>
    </w:p>
    <w:p w:rsidR="00017566" w:rsidRPr="00767526" w:rsidRDefault="00017566" w:rsidP="00017566">
      <w:pPr>
        <w:rPr>
          <w:rFonts w:asciiTheme="majorEastAsia" w:eastAsiaTheme="majorEastAsia" w:hAnsiTheme="majorEastAsia"/>
          <w:b/>
          <w:sz w:val="36"/>
          <w:szCs w:val="36"/>
        </w:rPr>
      </w:pPr>
      <w:r w:rsidRPr="00767526">
        <w:rPr>
          <w:rFonts w:asciiTheme="majorEastAsia" w:eastAsiaTheme="majorEastAsia" w:hAnsiTheme="majorEastAsia" w:hint="eastAsia"/>
          <w:b/>
          <w:sz w:val="36"/>
          <w:szCs w:val="36"/>
        </w:rPr>
        <w:t>２　合理的配慮の不提供</w:t>
      </w:r>
    </w:p>
    <w:p w:rsidR="00017566" w:rsidRPr="00767526" w:rsidRDefault="00017566" w:rsidP="00017566">
      <w:pPr>
        <w:rPr>
          <w:rFonts w:asciiTheme="majorEastAsia" w:eastAsiaTheme="majorEastAsia" w:hAnsiTheme="majorEastAsia"/>
          <w:b/>
          <w:sz w:val="28"/>
          <w:szCs w:val="28"/>
        </w:rPr>
      </w:pPr>
      <w:r w:rsidRPr="00767526">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2C7C6B" w:rsidRDefault="00017566" w:rsidP="00017566">
      <w:pPr>
        <w:rPr>
          <w:rFonts w:asciiTheme="majorEastAsia" w:eastAsiaTheme="majorEastAsia" w:hAnsiTheme="majorEastAsia"/>
          <w:sz w:val="28"/>
          <w:szCs w:val="28"/>
        </w:rPr>
      </w:pPr>
    </w:p>
    <w:p w:rsidR="00017566" w:rsidRPr="00767526" w:rsidRDefault="00017566" w:rsidP="00017566">
      <w:pPr>
        <w:rPr>
          <w:rFonts w:asciiTheme="majorEastAsia" w:eastAsiaTheme="majorEastAsia" w:hAnsiTheme="majorEastAsia"/>
          <w:sz w:val="28"/>
          <w:szCs w:val="28"/>
        </w:rPr>
      </w:pPr>
      <w:r w:rsidRPr="00767526">
        <w:rPr>
          <w:rFonts w:asciiTheme="majorEastAsia" w:eastAsiaTheme="majorEastAsia" w:hAnsiTheme="majorEastAsia" w:hint="eastAsia"/>
          <w:sz w:val="28"/>
          <w:szCs w:val="28"/>
        </w:rPr>
        <w:lastRenderedPageBreak/>
        <w:t>【望ましい合理的配慮の事例】</w:t>
      </w:r>
    </w:p>
    <w:p w:rsidR="00017566" w:rsidRPr="00AB2EEB" w:rsidRDefault="00017566" w:rsidP="00017566">
      <w:pPr>
        <w:pStyle w:val="ac"/>
        <w:numPr>
          <w:ilvl w:val="0"/>
          <w:numId w:val="7"/>
        </w:numPr>
        <w:ind w:leftChars="0"/>
        <w:rPr>
          <w:rFonts w:asciiTheme="majorEastAsia" w:eastAsiaTheme="majorEastAsia" w:hAnsiTheme="majorEastAsia"/>
          <w:sz w:val="28"/>
          <w:szCs w:val="28"/>
        </w:rPr>
      </w:pPr>
      <w:r w:rsidRPr="009E4248">
        <w:rPr>
          <w:rFonts w:asciiTheme="majorEastAsia" w:eastAsiaTheme="majorEastAsia" w:hAnsiTheme="majorEastAsia" w:hint="eastAsia"/>
          <w:sz w:val="24"/>
          <w:szCs w:val="24"/>
        </w:rPr>
        <w:t>コミュニケーション、案内、情報提供に関すること</w:t>
      </w:r>
    </w:p>
    <w:p w:rsidR="00017566" w:rsidRPr="00AB2EEB" w:rsidRDefault="00017566" w:rsidP="00017566">
      <w:pPr>
        <w:pStyle w:val="ac"/>
        <w:numPr>
          <w:ilvl w:val="0"/>
          <w:numId w:val="11"/>
        </w:numPr>
        <w:ind w:leftChars="0"/>
        <w:rPr>
          <w:rFonts w:asciiTheme="majorEastAsia" w:eastAsiaTheme="majorEastAsia" w:hAnsiTheme="majorEastAsia"/>
          <w:sz w:val="28"/>
          <w:szCs w:val="28"/>
        </w:rPr>
      </w:pPr>
      <w:r w:rsidRPr="00AB2EEB">
        <w:rPr>
          <w:rFonts w:asciiTheme="majorEastAsia" w:eastAsiaTheme="majorEastAsia" w:hAnsiTheme="majorEastAsia" w:hint="eastAsia"/>
          <w:sz w:val="24"/>
          <w:szCs w:val="24"/>
        </w:rPr>
        <w:t>契約書</w:t>
      </w:r>
      <w:r>
        <w:rPr>
          <w:rFonts w:asciiTheme="majorEastAsia" w:eastAsiaTheme="majorEastAsia" w:hAnsiTheme="majorEastAsia" w:hint="eastAsia"/>
          <w:sz w:val="24"/>
          <w:szCs w:val="24"/>
        </w:rPr>
        <w:t>、しおり</w:t>
      </w:r>
      <w:r w:rsidRPr="00AB2EEB">
        <w:rPr>
          <w:rFonts w:asciiTheme="majorEastAsia" w:eastAsiaTheme="majorEastAsia" w:hAnsiTheme="majorEastAsia" w:hint="eastAsia"/>
          <w:sz w:val="24"/>
          <w:szCs w:val="24"/>
        </w:rPr>
        <w:t>等書類や掲示物にルビ打ちをしている。</w:t>
      </w:r>
    </w:p>
    <w:p w:rsidR="00017566" w:rsidRPr="00AB2EEB" w:rsidRDefault="00017566" w:rsidP="00017566">
      <w:pPr>
        <w:pStyle w:val="ac"/>
        <w:numPr>
          <w:ilvl w:val="0"/>
          <w:numId w:val="11"/>
        </w:numPr>
        <w:ind w:leftChars="0"/>
        <w:rPr>
          <w:rFonts w:asciiTheme="majorEastAsia" w:eastAsiaTheme="majorEastAsia" w:hAnsiTheme="majorEastAsia"/>
          <w:sz w:val="28"/>
          <w:szCs w:val="28"/>
        </w:rPr>
      </w:pPr>
      <w:r w:rsidRPr="00AB2EEB">
        <w:rPr>
          <w:rFonts w:asciiTheme="majorEastAsia" w:eastAsiaTheme="majorEastAsia" w:hAnsiTheme="majorEastAsia" w:hint="eastAsia"/>
          <w:sz w:val="24"/>
          <w:szCs w:val="24"/>
        </w:rPr>
        <w:t>利用者の障がい特性に合わせ作業工程をマニュアル化している。</w:t>
      </w:r>
    </w:p>
    <w:p w:rsidR="00017566" w:rsidRPr="00AB2EEB" w:rsidRDefault="00017566" w:rsidP="00017566">
      <w:pPr>
        <w:pStyle w:val="ac"/>
        <w:numPr>
          <w:ilvl w:val="0"/>
          <w:numId w:val="11"/>
        </w:numPr>
        <w:ind w:leftChars="0"/>
        <w:rPr>
          <w:rFonts w:asciiTheme="majorEastAsia" w:eastAsiaTheme="majorEastAsia" w:hAnsiTheme="majorEastAsia"/>
          <w:sz w:val="28"/>
          <w:szCs w:val="28"/>
        </w:rPr>
      </w:pPr>
      <w:r w:rsidRPr="00AB2EEB">
        <w:rPr>
          <w:rFonts w:asciiTheme="majorEastAsia" w:eastAsiaTheme="majorEastAsia" w:hAnsiTheme="majorEastAsia" w:hint="eastAsia"/>
          <w:sz w:val="24"/>
          <w:szCs w:val="24"/>
        </w:rPr>
        <w:t>写真・イラストの使用により視覚的に分かりやすくしている。</w:t>
      </w:r>
    </w:p>
    <w:p w:rsidR="00017566" w:rsidRDefault="00017566" w:rsidP="00017566">
      <w:pPr>
        <w:rPr>
          <w:rFonts w:asciiTheme="majorEastAsia" w:eastAsiaTheme="majorEastAsia" w:hAnsiTheme="majorEastAsia"/>
          <w:sz w:val="24"/>
          <w:szCs w:val="24"/>
        </w:rPr>
      </w:pPr>
    </w:p>
    <w:p w:rsidR="00017566" w:rsidRDefault="00017566" w:rsidP="00017566">
      <w:pPr>
        <w:pStyle w:val="ac"/>
        <w:numPr>
          <w:ilvl w:val="0"/>
          <w:numId w:val="7"/>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その他</w:t>
      </w:r>
    </w:p>
    <w:p w:rsidR="00017566" w:rsidRPr="005710D5" w:rsidRDefault="00017566" w:rsidP="00017566">
      <w:pPr>
        <w:pStyle w:val="ac"/>
        <w:numPr>
          <w:ilvl w:val="0"/>
          <w:numId w:val="11"/>
        </w:numPr>
        <w:ind w:leftChars="0"/>
        <w:rPr>
          <w:rFonts w:asciiTheme="majorEastAsia" w:eastAsiaTheme="majorEastAsia" w:hAnsiTheme="majorEastAsia"/>
          <w:sz w:val="24"/>
          <w:szCs w:val="24"/>
        </w:rPr>
      </w:pPr>
      <w:r w:rsidRPr="00AB2EEB">
        <w:rPr>
          <w:rFonts w:asciiTheme="majorEastAsia" w:eastAsiaTheme="majorEastAsia" w:hAnsiTheme="majorEastAsia" w:hint="eastAsia"/>
          <w:sz w:val="24"/>
          <w:szCs w:val="24"/>
        </w:rPr>
        <w:t>クールダウンする場所、パニックや精神的に不安定になった場合でもリラックスできるよう静かな部屋（スヌーズレンルーム）、休憩室等を用意している。</w:t>
      </w:r>
    </w:p>
    <w:p w:rsidR="00017566" w:rsidRPr="00AB2EEB" w:rsidRDefault="00017566" w:rsidP="00017566">
      <w:pPr>
        <w:pStyle w:val="ac"/>
        <w:numPr>
          <w:ilvl w:val="0"/>
          <w:numId w:val="11"/>
        </w:numPr>
        <w:ind w:leftChars="0"/>
        <w:rPr>
          <w:rFonts w:asciiTheme="majorEastAsia" w:eastAsiaTheme="majorEastAsia" w:hAnsiTheme="majorEastAsia"/>
          <w:sz w:val="24"/>
          <w:szCs w:val="24"/>
        </w:rPr>
      </w:pPr>
      <w:r w:rsidRPr="00AB2EEB">
        <w:rPr>
          <w:rFonts w:asciiTheme="majorEastAsia" w:eastAsiaTheme="majorEastAsia" w:hAnsiTheme="majorEastAsia" w:hint="eastAsia"/>
          <w:sz w:val="24"/>
          <w:szCs w:val="24"/>
        </w:rPr>
        <w:t>事業所内の物の配置をなるべく変えないようにしている。</w:t>
      </w:r>
    </w:p>
    <w:p w:rsidR="00017566" w:rsidRPr="00AB2EEB" w:rsidRDefault="00017566" w:rsidP="00017566">
      <w:pPr>
        <w:rPr>
          <w:rFonts w:asciiTheme="majorEastAsia" w:eastAsiaTheme="majorEastAsia" w:hAnsiTheme="majorEastAsia"/>
          <w:sz w:val="24"/>
          <w:szCs w:val="24"/>
        </w:rPr>
      </w:pPr>
    </w:p>
    <w:p w:rsidR="00017566" w:rsidRPr="00767526" w:rsidRDefault="00017566" w:rsidP="00017566">
      <w:pPr>
        <w:rPr>
          <w:rFonts w:asciiTheme="majorEastAsia" w:eastAsiaTheme="majorEastAsia" w:hAnsiTheme="majorEastAsia"/>
          <w:sz w:val="24"/>
          <w:szCs w:val="24"/>
        </w:rPr>
      </w:pPr>
      <w:r w:rsidRPr="00767526">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Pr>
          <w:rFonts w:asciiTheme="majorEastAsia" w:eastAsiaTheme="majorEastAsia" w:hAnsiTheme="majorEastAsia" w:hint="eastAsia"/>
          <w:kern w:val="0"/>
          <w:sz w:val="24"/>
          <w:szCs w:val="24"/>
        </w:rPr>
        <w:t>過重な</w:t>
      </w:r>
      <w:r w:rsidRPr="00767526">
        <w:rPr>
          <w:rFonts w:asciiTheme="majorEastAsia" w:eastAsiaTheme="majorEastAsia" w:hAnsiTheme="majorEastAsia" w:hint="eastAsia"/>
          <w:sz w:val="24"/>
          <w:szCs w:val="24"/>
        </w:rPr>
        <w:t>負担が求められる場合には、合理的配慮の不提供に該当しません。</w:t>
      </w:r>
    </w:p>
    <w:p w:rsidR="00017566" w:rsidRPr="001E1E7C" w:rsidRDefault="00017566" w:rsidP="00017566">
      <w:pPr>
        <w:rPr>
          <w:rFonts w:asciiTheme="majorEastAsia" w:eastAsiaTheme="majorEastAsia" w:hAnsiTheme="majorEastAsia"/>
          <w:sz w:val="24"/>
          <w:szCs w:val="24"/>
        </w:rPr>
      </w:pPr>
    </w:p>
    <w:p w:rsidR="00017566" w:rsidRDefault="00017566">
      <w:pPr>
        <w:widowControl/>
        <w:jc w:val="left"/>
        <w:rPr>
          <w:rFonts w:asciiTheme="majorEastAsia" w:eastAsiaTheme="majorEastAsia" w:hAnsiTheme="majorEastAsia"/>
          <w:sz w:val="36"/>
          <w:szCs w:val="36"/>
        </w:rPr>
      </w:pPr>
      <w:r>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017566" w:rsidRPr="009F0578" w:rsidTr="00017566">
        <w:tc>
          <w:tcPr>
            <w:tcW w:w="9944" w:type="dxa"/>
            <w:shd w:val="clear" w:color="auto" w:fill="FABF8F" w:themeFill="accent6" w:themeFillTint="99"/>
          </w:tcPr>
          <w:p w:rsidR="00017566" w:rsidRPr="0039060B" w:rsidRDefault="00017566" w:rsidP="00017566">
            <w:pPr>
              <w:rPr>
                <w:rFonts w:asciiTheme="majorEastAsia" w:eastAsiaTheme="majorEastAsia" w:hAnsiTheme="majorEastAsia"/>
                <w:b/>
                <w:sz w:val="36"/>
                <w:szCs w:val="36"/>
              </w:rPr>
            </w:pPr>
            <w:r>
              <w:rPr>
                <w:rFonts w:asciiTheme="majorEastAsia" w:eastAsiaTheme="majorEastAsia" w:hAnsiTheme="majorEastAsia" w:hint="eastAsia"/>
                <w:b/>
                <w:sz w:val="36"/>
                <w:szCs w:val="36"/>
              </w:rPr>
              <w:lastRenderedPageBreak/>
              <w:t>公共交通機関</w:t>
            </w:r>
            <w:r w:rsidRPr="0039060B">
              <w:rPr>
                <w:rFonts w:asciiTheme="majorEastAsia" w:eastAsiaTheme="majorEastAsia" w:hAnsiTheme="majorEastAsia" w:hint="eastAsia"/>
                <w:b/>
                <w:sz w:val="36"/>
                <w:szCs w:val="36"/>
              </w:rPr>
              <w:t>分野</w:t>
            </w:r>
          </w:p>
        </w:tc>
      </w:tr>
    </w:tbl>
    <w:p w:rsidR="00017566" w:rsidRPr="001239DB" w:rsidRDefault="00017566" w:rsidP="00017566">
      <w:pPr>
        <w:tabs>
          <w:tab w:val="left" w:pos="3780"/>
        </w:tabs>
        <w:rPr>
          <w:rFonts w:asciiTheme="majorEastAsia" w:eastAsiaTheme="majorEastAsia" w:hAnsiTheme="majorEastAsia"/>
          <w:b/>
          <w:sz w:val="36"/>
          <w:szCs w:val="36"/>
        </w:rPr>
      </w:pPr>
      <w:r w:rsidRPr="001239DB">
        <w:rPr>
          <w:rFonts w:asciiTheme="majorEastAsia" w:eastAsiaTheme="majorEastAsia" w:hAnsiTheme="majorEastAsia" w:hint="eastAsia"/>
          <w:b/>
          <w:sz w:val="36"/>
          <w:szCs w:val="36"/>
        </w:rPr>
        <w:t>１　不当な差別的取扱い</w:t>
      </w:r>
      <w:r w:rsidRPr="001239DB">
        <w:rPr>
          <w:rFonts w:asciiTheme="majorEastAsia" w:eastAsiaTheme="majorEastAsia" w:hAnsiTheme="majorEastAsia"/>
          <w:b/>
          <w:sz w:val="36"/>
          <w:szCs w:val="36"/>
        </w:rPr>
        <w:tab/>
      </w:r>
    </w:p>
    <w:p w:rsidR="00017566" w:rsidRPr="001239DB" w:rsidRDefault="00017566" w:rsidP="00017566">
      <w:pPr>
        <w:rPr>
          <w:rFonts w:asciiTheme="majorEastAsia" w:eastAsiaTheme="majorEastAsia" w:hAnsiTheme="majorEastAsia"/>
          <w:b/>
          <w:sz w:val="28"/>
          <w:szCs w:val="28"/>
        </w:rPr>
      </w:pPr>
      <w:r w:rsidRPr="001239DB">
        <w:rPr>
          <w:rFonts w:asciiTheme="majorEastAsia" w:eastAsiaTheme="majorEastAsia" w:hAnsiTheme="majorEastAsia" w:hint="eastAsia"/>
          <w:b/>
          <w:sz w:val="28"/>
          <w:szCs w:val="28"/>
        </w:rPr>
        <w:t>障がいを理由として、正当な理由なく、公共交通機関の利用を拒み、若しくは制限し、又はこれに条件を付けること。</w:t>
      </w:r>
    </w:p>
    <w:p w:rsidR="00017566" w:rsidRPr="001239DB" w:rsidRDefault="00017566" w:rsidP="00017566">
      <w:pPr>
        <w:rPr>
          <w:rFonts w:asciiTheme="majorEastAsia" w:eastAsiaTheme="majorEastAsia" w:hAnsiTheme="majorEastAsia"/>
          <w:sz w:val="28"/>
          <w:szCs w:val="28"/>
        </w:rPr>
      </w:pPr>
    </w:p>
    <w:p w:rsidR="00017566" w:rsidRPr="001239DB" w:rsidRDefault="00017566" w:rsidP="00017566">
      <w:pPr>
        <w:rPr>
          <w:rFonts w:asciiTheme="majorEastAsia" w:eastAsiaTheme="majorEastAsia" w:hAnsiTheme="majorEastAsia"/>
          <w:sz w:val="28"/>
          <w:szCs w:val="28"/>
        </w:rPr>
      </w:pPr>
      <w:r w:rsidRPr="001239DB">
        <w:rPr>
          <w:rFonts w:asciiTheme="majorEastAsia" w:eastAsiaTheme="majorEastAsia" w:hAnsiTheme="majorEastAsia" w:hint="eastAsia"/>
          <w:sz w:val="28"/>
          <w:szCs w:val="28"/>
        </w:rPr>
        <w:t>【不当な差別的取扱いとなりうる事例】</w:t>
      </w:r>
    </w:p>
    <w:p w:rsidR="00017566" w:rsidRDefault="00017566" w:rsidP="00017566">
      <w:pPr>
        <w:pStyle w:val="ac"/>
        <w:numPr>
          <w:ilvl w:val="0"/>
          <w:numId w:val="11"/>
        </w:numPr>
        <w:ind w:leftChars="0" w:left="426" w:hanging="426"/>
        <w:rPr>
          <w:rFonts w:asciiTheme="majorEastAsia" w:eastAsiaTheme="majorEastAsia" w:hAnsiTheme="majorEastAsia"/>
          <w:sz w:val="24"/>
          <w:szCs w:val="24"/>
        </w:rPr>
      </w:pPr>
      <w:r w:rsidRPr="001239DB">
        <w:rPr>
          <w:rFonts w:asciiTheme="majorEastAsia" w:eastAsiaTheme="majorEastAsia" w:hAnsiTheme="majorEastAsia" w:hint="eastAsia"/>
          <w:sz w:val="24"/>
          <w:szCs w:val="24"/>
        </w:rPr>
        <w:t>タクシー乗り場で順番を待っていたところ、順番が来てタクシーのドアが開いて乗ろうと</w:t>
      </w:r>
      <w:r>
        <w:rPr>
          <w:rFonts w:asciiTheme="majorEastAsia" w:eastAsiaTheme="majorEastAsia" w:hAnsiTheme="majorEastAsia" w:hint="eastAsia"/>
          <w:sz w:val="24"/>
          <w:szCs w:val="24"/>
        </w:rPr>
        <w:t>すると</w:t>
      </w:r>
      <w:r w:rsidRPr="001239DB">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理由の説明もなく、</w:t>
      </w:r>
      <w:r w:rsidRPr="001239DB">
        <w:rPr>
          <w:rFonts w:asciiTheme="majorEastAsia" w:eastAsiaTheme="majorEastAsia" w:hAnsiTheme="majorEastAsia" w:hint="eastAsia"/>
          <w:sz w:val="24"/>
          <w:szCs w:val="24"/>
        </w:rPr>
        <w:t>車いす</w:t>
      </w:r>
      <w:r>
        <w:rPr>
          <w:rFonts w:asciiTheme="majorEastAsia" w:eastAsiaTheme="majorEastAsia" w:hAnsiTheme="majorEastAsia" w:hint="eastAsia"/>
          <w:sz w:val="24"/>
          <w:szCs w:val="24"/>
        </w:rPr>
        <w:t>だからと</w:t>
      </w:r>
      <w:r w:rsidRPr="001239DB">
        <w:rPr>
          <w:rFonts w:asciiTheme="majorEastAsia" w:eastAsiaTheme="majorEastAsia" w:hAnsiTheme="majorEastAsia" w:hint="eastAsia"/>
          <w:sz w:val="24"/>
          <w:szCs w:val="24"/>
        </w:rPr>
        <w:t>乗車を拒否される。</w:t>
      </w:r>
    </w:p>
    <w:p w:rsidR="00017566" w:rsidRPr="001239DB" w:rsidRDefault="00017566" w:rsidP="00017566">
      <w:pPr>
        <w:pStyle w:val="ac"/>
        <w:numPr>
          <w:ilvl w:val="0"/>
          <w:numId w:val="11"/>
        </w:numPr>
        <w:ind w:leftChars="0" w:left="426" w:hanging="426"/>
        <w:rPr>
          <w:rFonts w:asciiTheme="majorEastAsia" w:eastAsiaTheme="majorEastAsia" w:hAnsiTheme="majorEastAsia"/>
          <w:sz w:val="24"/>
          <w:szCs w:val="24"/>
        </w:rPr>
      </w:pPr>
      <w:r w:rsidRPr="001239DB">
        <w:rPr>
          <w:rFonts w:asciiTheme="majorEastAsia" w:eastAsiaTheme="majorEastAsia" w:hAnsiTheme="majorEastAsia" w:hint="eastAsia"/>
          <w:sz w:val="24"/>
          <w:szCs w:val="24"/>
        </w:rPr>
        <w:t>知的障がい者が、バスの運転手から「乗らないで</w:t>
      </w:r>
      <w:r>
        <w:rPr>
          <w:rFonts w:asciiTheme="majorEastAsia" w:eastAsiaTheme="majorEastAsia" w:hAnsiTheme="majorEastAsia" w:hint="eastAsia"/>
          <w:sz w:val="24"/>
          <w:szCs w:val="24"/>
        </w:rPr>
        <w:t>ください。</w:t>
      </w:r>
      <w:r w:rsidRPr="001239DB">
        <w:rPr>
          <w:rFonts w:asciiTheme="majorEastAsia" w:eastAsiaTheme="majorEastAsia" w:hAnsiTheme="majorEastAsia" w:hint="eastAsia"/>
          <w:sz w:val="24"/>
          <w:szCs w:val="24"/>
        </w:rPr>
        <w:t>」と言われ、乗車を拒否される。</w:t>
      </w:r>
    </w:p>
    <w:p w:rsidR="00017566" w:rsidRPr="0039060B" w:rsidRDefault="00017566" w:rsidP="00017566">
      <w:pPr>
        <w:ind w:left="360"/>
        <w:rPr>
          <w:rFonts w:asciiTheme="majorEastAsia" w:eastAsiaTheme="majorEastAsia" w:hAnsiTheme="majorEastAsia"/>
          <w:sz w:val="24"/>
          <w:szCs w:val="24"/>
        </w:rPr>
      </w:pPr>
    </w:p>
    <w:p w:rsidR="00017566" w:rsidRPr="001239DB" w:rsidRDefault="00017566" w:rsidP="00017566">
      <w:pPr>
        <w:rPr>
          <w:rFonts w:asciiTheme="majorEastAsia" w:eastAsiaTheme="majorEastAsia" w:hAnsiTheme="majorEastAsia"/>
          <w:sz w:val="24"/>
          <w:szCs w:val="24"/>
        </w:rPr>
      </w:pPr>
      <w:r w:rsidRPr="001239DB">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1239DB" w:rsidRDefault="00017566" w:rsidP="00017566">
      <w:pPr>
        <w:rPr>
          <w:rFonts w:asciiTheme="majorEastAsia" w:eastAsiaTheme="majorEastAsia" w:hAnsiTheme="majorEastAsia"/>
          <w:sz w:val="28"/>
          <w:szCs w:val="28"/>
        </w:rPr>
      </w:pPr>
    </w:p>
    <w:p w:rsidR="00017566" w:rsidRPr="001239DB" w:rsidRDefault="00017566" w:rsidP="00017566">
      <w:pPr>
        <w:rPr>
          <w:rFonts w:asciiTheme="majorEastAsia" w:eastAsiaTheme="majorEastAsia" w:hAnsiTheme="majorEastAsia"/>
          <w:b/>
          <w:sz w:val="36"/>
          <w:szCs w:val="36"/>
        </w:rPr>
      </w:pPr>
      <w:r w:rsidRPr="001239DB">
        <w:rPr>
          <w:rFonts w:asciiTheme="majorEastAsia" w:eastAsiaTheme="majorEastAsia" w:hAnsiTheme="majorEastAsia" w:hint="eastAsia"/>
          <w:b/>
          <w:sz w:val="36"/>
          <w:szCs w:val="36"/>
        </w:rPr>
        <w:t>２　合理的配慮の不提供</w:t>
      </w:r>
    </w:p>
    <w:p w:rsidR="00017566" w:rsidRPr="001239DB" w:rsidRDefault="00017566" w:rsidP="00017566">
      <w:pPr>
        <w:rPr>
          <w:rFonts w:asciiTheme="majorEastAsia" w:eastAsiaTheme="majorEastAsia" w:hAnsiTheme="majorEastAsia"/>
          <w:b/>
          <w:sz w:val="28"/>
          <w:szCs w:val="28"/>
        </w:rPr>
      </w:pPr>
      <w:r w:rsidRPr="001239DB">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1239DB" w:rsidRDefault="00017566" w:rsidP="00017566">
      <w:pPr>
        <w:rPr>
          <w:rFonts w:asciiTheme="majorEastAsia" w:eastAsiaTheme="majorEastAsia" w:hAnsiTheme="majorEastAsia"/>
          <w:sz w:val="28"/>
          <w:szCs w:val="28"/>
        </w:rPr>
      </w:pPr>
    </w:p>
    <w:p w:rsidR="00017566" w:rsidRPr="001239DB" w:rsidRDefault="00017566" w:rsidP="00017566">
      <w:pPr>
        <w:rPr>
          <w:rFonts w:asciiTheme="majorEastAsia" w:eastAsiaTheme="majorEastAsia" w:hAnsiTheme="majorEastAsia"/>
          <w:sz w:val="28"/>
          <w:szCs w:val="28"/>
        </w:rPr>
      </w:pPr>
      <w:r w:rsidRPr="001239DB">
        <w:rPr>
          <w:rFonts w:asciiTheme="majorEastAsia" w:eastAsiaTheme="majorEastAsia" w:hAnsiTheme="majorEastAsia" w:hint="eastAsia"/>
          <w:sz w:val="28"/>
          <w:szCs w:val="28"/>
        </w:rPr>
        <w:t>【望ましい合理的配慮の事例】</w:t>
      </w:r>
    </w:p>
    <w:p w:rsidR="00017566" w:rsidRPr="0039060B" w:rsidRDefault="00017566" w:rsidP="00017566">
      <w:pPr>
        <w:pStyle w:val="ac"/>
        <w:numPr>
          <w:ilvl w:val="0"/>
          <w:numId w:val="7"/>
        </w:numPr>
        <w:ind w:leftChars="0"/>
        <w:rPr>
          <w:rFonts w:asciiTheme="majorEastAsia" w:eastAsiaTheme="majorEastAsia" w:hAnsiTheme="majorEastAsia"/>
          <w:sz w:val="28"/>
          <w:szCs w:val="28"/>
        </w:rPr>
      </w:pPr>
      <w:r w:rsidRPr="009E4248">
        <w:rPr>
          <w:rFonts w:asciiTheme="majorEastAsia" w:eastAsiaTheme="majorEastAsia" w:hAnsiTheme="majorEastAsia" w:hint="eastAsia"/>
          <w:sz w:val="24"/>
          <w:szCs w:val="24"/>
        </w:rPr>
        <w:t>コミュニケーション、案内、情報提供に関すること</w:t>
      </w:r>
    </w:p>
    <w:p w:rsidR="00017566" w:rsidRDefault="00017566" w:rsidP="00017566">
      <w:pPr>
        <w:pStyle w:val="ac"/>
        <w:numPr>
          <w:ilvl w:val="0"/>
          <w:numId w:val="11"/>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ホームに、列車案内装置を設置している。</w:t>
      </w:r>
    </w:p>
    <w:p w:rsidR="00017566" w:rsidRPr="0039060B" w:rsidRDefault="00017566" w:rsidP="00017566">
      <w:pPr>
        <w:pStyle w:val="ac"/>
        <w:numPr>
          <w:ilvl w:val="0"/>
          <w:numId w:val="11"/>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案内サインを大型化している。ピクトサインでわかりやすく表示している。また、色覚障がいに配慮した色の組み合わせにしている。</w:t>
      </w:r>
    </w:p>
    <w:p w:rsidR="00017566" w:rsidRDefault="00017566" w:rsidP="00017566">
      <w:pPr>
        <w:pStyle w:val="ac"/>
        <w:numPr>
          <w:ilvl w:val="0"/>
          <w:numId w:val="11"/>
        </w:numPr>
        <w:ind w:leftChars="0"/>
        <w:rPr>
          <w:rFonts w:asciiTheme="majorEastAsia" w:eastAsiaTheme="majorEastAsia" w:hAnsiTheme="majorEastAsia"/>
          <w:sz w:val="24"/>
          <w:szCs w:val="24"/>
        </w:rPr>
      </w:pPr>
      <w:r w:rsidRPr="00BC518E">
        <w:rPr>
          <w:rFonts w:asciiTheme="majorEastAsia" w:eastAsiaTheme="majorEastAsia" w:hAnsiTheme="majorEastAsia" w:hint="eastAsia"/>
          <w:sz w:val="24"/>
          <w:szCs w:val="24"/>
        </w:rPr>
        <w:lastRenderedPageBreak/>
        <w:t>駅に点字案内板や触知図を設置している。</w:t>
      </w:r>
    </w:p>
    <w:p w:rsidR="00017566" w:rsidRPr="0039060B" w:rsidRDefault="00017566" w:rsidP="00017566">
      <w:pPr>
        <w:pStyle w:val="ac"/>
        <w:ind w:leftChars="0" w:left="720"/>
        <w:rPr>
          <w:rFonts w:asciiTheme="majorEastAsia" w:eastAsiaTheme="majorEastAsia" w:hAnsiTheme="majorEastAsia"/>
          <w:sz w:val="24"/>
          <w:szCs w:val="24"/>
        </w:rPr>
      </w:pPr>
    </w:p>
    <w:p w:rsidR="00017566" w:rsidRDefault="00017566" w:rsidP="00017566">
      <w:pPr>
        <w:pStyle w:val="ac"/>
        <w:numPr>
          <w:ilvl w:val="0"/>
          <w:numId w:val="7"/>
        </w:numPr>
        <w:ind w:leftChars="0"/>
        <w:rPr>
          <w:rFonts w:asciiTheme="majorEastAsia" w:eastAsiaTheme="majorEastAsia" w:hAnsiTheme="majorEastAsia"/>
          <w:sz w:val="24"/>
          <w:szCs w:val="24"/>
        </w:rPr>
      </w:pPr>
      <w:r w:rsidRPr="0039060B">
        <w:rPr>
          <w:rFonts w:asciiTheme="majorEastAsia" w:eastAsiaTheme="majorEastAsia" w:hAnsiTheme="majorEastAsia" w:hint="eastAsia"/>
          <w:sz w:val="24"/>
          <w:szCs w:val="24"/>
        </w:rPr>
        <w:t>その他</w:t>
      </w:r>
    </w:p>
    <w:p w:rsidR="00017566" w:rsidRDefault="00017566" w:rsidP="00017566">
      <w:pPr>
        <w:pStyle w:val="ac"/>
        <w:numPr>
          <w:ilvl w:val="0"/>
          <w:numId w:val="11"/>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職員が、車いす利用者に対して、</w:t>
      </w:r>
      <w:r w:rsidRPr="00DE175D">
        <w:rPr>
          <w:rFonts w:asciiTheme="majorEastAsia" w:eastAsiaTheme="majorEastAsia" w:hAnsiTheme="majorEastAsia"/>
          <w:sz w:val="24"/>
          <w:szCs w:val="24"/>
        </w:rPr>
        <w:t>乗降口とホームの間に介助用スロープ板を</w:t>
      </w:r>
      <w:r w:rsidRPr="00DE175D">
        <w:rPr>
          <w:rFonts w:asciiTheme="majorEastAsia" w:eastAsiaTheme="majorEastAsia" w:hAnsiTheme="majorEastAsia"/>
          <w:bCs/>
          <w:sz w:val="24"/>
          <w:szCs w:val="24"/>
        </w:rPr>
        <w:t>渡し</w:t>
      </w:r>
      <w:r>
        <w:rPr>
          <w:rFonts w:asciiTheme="majorEastAsia" w:eastAsiaTheme="majorEastAsia" w:hAnsiTheme="majorEastAsia" w:hint="eastAsia"/>
          <w:sz w:val="24"/>
          <w:szCs w:val="24"/>
        </w:rPr>
        <w:t>、</w:t>
      </w:r>
      <w:r w:rsidRPr="00DE175D">
        <w:rPr>
          <w:rFonts w:asciiTheme="majorEastAsia" w:eastAsiaTheme="majorEastAsia" w:hAnsiTheme="majorEastAsia"/>
          <w:sz w:val="24"/>
          <w:szCs w:val="24"/>
        </w:rPr>
        <w:t>乗降の介助を行</w:t>
      </w:r>
      <w:r>
        <w:rPr>
          <w:rFonts w:asciiTheme="majorEastAsia" w:eastAsiaTheme="majorEastAsia" w:hAnsiTheme="majorEastAsia" w:hint="eastAsia"/>
          <w:sz w:val="24"/>
          <w:szCs w:val="24"/>
        </w:rPr>
        <w:t>っている</w:t>
      </w:r>
      <w:r w:rsidRPr="00DE175D">
        <w:rPr>
          <w:rFonts w:asciiTheme="majorEastAsia" w:eastAsiaTheme="majorEastAsia" w:hAnsiTheme="majorEastAsia"/>
          <w:sz w:val="24"/>
          <w:szCs w:val="24"/>
        </w:rPr>
        <w:t>。</w:t>
      </w:r>
    </w:p>
    <w:p w:rsidR="00017566" w:rsidRPr="00DE175D" w:rsidRDefault="00017566" w:rsidP="00017566">
      <w:pPr>
        <w:pStyle w:val="ac"/>
        <w:ind w:leftChars="0" w:left="720"/>
        <w:rPr>
          <w:rFonts w:asciiTheme="majorEastAsia" w:eastAsiaTheme="majorEastAsia" w:hAnsiTheme="majorEastAsia"/>
          <w:sz w:val="24"/>
          <w:szCs w:val="24"/>
        </w:rPr>
      </w:pPr>
    </w:p>
    <w:p w:rsidR="00017566" w:rsidRDefault="00017566" w:rsidP="00017566">
      <w:pPr>
        <w:rPr>
          <w:rFonts w:asciiTheme="majorEastAsia" w:eastAsiaTheme="majorEastAsia" w:hAnsiTheme="majorEastAsia"/>
          <w:sz w:val="24"/>
          <w:szCs w:val="24"/>
        </w:rPr>
      </w:pPr>
      <w:r w:rsidRPr="001239DB">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Pr>
          <w:rFonts w:asciiTheme="majorEastAsia" w:eastAsiaTheme="majorEastAsia" w:hAnsiTheme="majorEastAsia" w:hint="eastAsia"/>
          <w:kern w:val="0"/>
          <w:sz w:val="24"/>
          <w:szCs w:val="24"/>
        </w:rPr>
        <w:t>過重な</w:t>
      </w:r>
      <w:r w:rsidRPr="001239DB">
        <w:rPr>
          <w:rFonts w:asciiTheme="majorEastAsia" w:eastAsiaTheme="majorEastAsia" w:hAnsiTheme="majorEastAsia" w:hint="eastAsia"/>
          <w:sz w:val="24"/>
          <w:szCs w:val="24"/>
        </w:rPr>
        <w:t>負担が求められる場合には、合理的配慮の不提供に該当しません。</w:t>
      </w:r>
    </w:p>
    <w:p w:rsidR="00017566" w:rsidRDefault="00017566" w:rsidP="00017566">
      <w:pPr>
        <w:rPr>
          <w:rFonts w:asciiTheme="majorEastAsia" w:eastAsiaTheme="majorEastAsia" w:hAnsiTheme="majorEastAsia"/>
          <w:sz w:val="24"/>
          <w:szCs w:val="24"/>
        </w:rPr>
      </w:pPr>
    </w:p>
    <w:p w:rsidR="00017566" w:rsidRPr="00F54D2D" w:rsidRDefault="00017566" w:rsidP="00017566">
      <w:pPr>
        <w:tabs>
          <w:tab w:val="left" w:pos="3135"/>
        </w:tabs>
        <w:rPr>
          <w:rFonts w:asciiTheme="majorEastAsia" w:eastAsiaTheme="majorEastAsia" w:hAnsiTheme="majorEastAsia"/>
          <w:b/>
          <w:sz w:val="28"/>
          <w:szCs w:val="28"/>
        </w:rPr>
      </w:pPr>
      <w:r w:rsidRPr="00F54D2D">
        <w:rPr>
          <w:rFonts w:asciiTheme="majorEastAsia" w:eastAsiaTheme="majorEastAsia" w:hAnsiTheme="majorEastAsia" w:hint="eastAsia"/>
          <w:b/>
          <w:sz w:val="28"/>
          <w:szCs w:val="28"/>
        </w:rPr>
        <w:t>【参考】実際の取組み例</w:t>
      </w:r>
      <w:r w:rsidRPr="00F54D2D">
        <w:rPr>
          <w:rFonts w:asciiTheme="majorEastAsia" w:eastAsiaTheme="majorEastAsia" w:hAnsiTheme="majorEastAsia"/>
          <w:b/>
          <w:sz w:val="28"/>
          <w:szCs w:val="28"/>
        </w:rPr>
        <w:tab/>
      </w:r>
    </w:p>
    <w:p w:rsidR="00017566" w:rsidRDefault="00017566" w:rsidP="00017566">
      <w:pPr>
        <w:pStyle w:val="ac"/>
        <w:numPr>
          <w:ilvl w:val="0"/>
          <w:numId w:val="7"/>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介助用スロープ板</w:t>
      </w:r>
    </w:p>
    <w:p w:rsidR="00017566" w:rsidRDefault="00017566" w:rsidP="00017566">
      <w:pPr>
        <w:pStyle w:val="ac"/>
        <w:ind w:leftChars="0" w:left="360"/>
        <w:rPr>
          <w:rFonts w:asciiTheme="majorEastAsia" w:eastAsiaTheme="majorEastAsia" w:hAnsiTheme="majorEastAsia"/>
          <w:sz w:val="24"/>
          <w:szCs w:val="24"/>
        </w:rPr>
      </w:pPr>
      <w:r>
        <w:rPr>
          <w:rFonts w:asciiTheme="majorEastAsia" w:eastAsiaTheme="majorEastAsia" w:hAnsiTheme="majorEastAsia" w:hint="eastAsia"/>
          <w:sz w:val="24"/>
          <w:szCs w:val="24"/>
        </w:rPr>
        <w:t>介助用スロープ板を準備し、車いす利用者が電車を利用される際は、駅員が乗降の介助を行っている。</w:t>
      </w:r>
    </w:p>
    <w:p w:rsidR="00017566" w:rsidRPr="00225BA2" w:rsidRDefault="00017566" w:rsidP="00017566">
      <w:pPr>
        <w:pStyle w:val="ac"/>
        <w:ind w:leftChars="0" w:left="360"/>
        <w:rPr>
          <w:rFonts w:asciiTheme="majorEastAsia" w:eastAsiaTheme="majorEastAsia" w:hAnsiTheme="majorEastAsia"/>
          <w:sz w:val="24"/>
          <w:szCs w:val="24"/>
          <w:shd w:val="pct15" w:color="auto" w:fill="FFFFFF"/>
        </w:rPr>
      </w:pPr>
      <w:r w:rsidRPr="00A63D7D">
        <w:rPr>
          <w:rFonts w:asciiTheme="majorEastAsia" w:eastAsiaTheme="majorEastAsia" w:hAnsiTheme="majorEastAsia" w:hint="eastAsia"/>
          <w:sz w:val="24"/>
          <w:szCs w:val="24"/>
        </w:rPr>
        <w:t>その際、乗降する車両の場所は、できる限り車いす利用者が希望される車両の車いすスペースに乗車していただくようにしている。</w:t>
      </w:r>
    </w:p>
    <w:p w:rsidR="00017566" w:rsidRPr="00F54D2D" w:rsidRDefault="00017566" w:rsidP="00017566">
      <w:pPr>
        <w:pStyle w:val="ac"/>
        <w:ind w:leftChars="0" w:left="360"/>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13536" behindDoc="0" locked="0" layoutInCell="1" allowOverlap="1" wp14:anchorId="1478917A" wp14:editId="70719F81">
            <wp:simplePos x="0" y="0"/>
            <wp:positionH relativeFrom="column">
              <wp:posOffset>3295650</wp:posOffset>
            </wp:positionH>
            <wp:positionV relativeFrom="paragraph">
              <wp:posOffset>71120</wp:posOffset>
            </wp:positionV>
            <wp:extent cx="2800350" cy="3733800"/>
            <wp:effectExtent l="0" t="0" r="0" b="0"/>
            <wp:wrapSquare wrapText="bothSides"/>
            <wp:docPr id="31" name="図 31" descr="C:\Users\wadamas\AppData\Local\Microsoft\Windows\Temporary Internet Files\Content.Outlook\UVZWDGTW\142180166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mas\AppData\Local\Microsoft\Windows\Temporary Internet Files\Content.Outlook\UVZWDGTW\142180166347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0350"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200FBD1" wp14:editId="0AC9669B">
            <wp:extent cx="3756027" cy="2817018"/>
            <wp:effectExtent l="0" t="6667" r="9207" b="9208"/>
            <wp:docPr id="288" name="図 288"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771250" cy="2828435"/>
                    </a:xfrm>
                    <a:prstGeom prst="rect">
                      <a:avLst/>
                    </a:prstGeom>
                    <a:noFill/>
                    <a:ln>
                      <a:noFill/>
                    </a:ln>
                  </pic:spPr>
                </pic:pic>
              </a:graphicData>
            </a:graphic>
          </wp:inline>
        </w:drawing>
      </w:r>
    </w:p>
    <w:p w:rsidR="00017566" w:rsidRDefault="00017566">
      <w:pPr>
        <w:widowControl/>
        <w:jc w:val="left"/>
        <w:rPr>
          <w:rFonts w:asciiTheme="majorEastAsia" w:eastAsiaTheme="majorEastAsia" w:hAnsiTheme="majorEastAsia"/>
          <w:sz w:val="36"/>
          <w:szCs w:val="36"/>
        </w:rPr>
      </w:pPr>
      <w:r>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017566" w:rsidRPr="009F0578" w:rsidTr="00017566">
        <w:tc>
          <w:tcPr>
            <w:tcW w:w="9944" w:type="dxa"/>
            <w:shd w:val="clear" w:color="auto" w:fill="FABF8F" w:themeFill="accent6" w:themeFillTint="99"/>
          </w:tcPr>
          <w:p w:rsidR="00017566" w:rsidRPr="0039060B" w:rsidRDefault="00017566" w:rsidP="00017566">
            <w:pPr>
              <w:rPr>
                <w:rFonts w:asciiTheme="majorEastAsia" w:eastAsiaTheme="majorEastAsia" w:hAnsiTheme="majorEastAsia"/>
                <w:b/>
                <w:sz w:val="36"/>
                <w:szCs w:val="36"/>
              </w:rPr>
            </w:pPr>
            <w:r>
              <w:rPr>
                <w:rFonts w:asciiTheme="majorEastAsia" w:eastAsiaTheme="majorEastAsia" w:hAnsiTheme="majorEastAsia" w:hint="eastAsia"/>
                <w:b/>
                <w:sz w:val="36"/>
                <w:szCs w:val="36"/>
              </w:rPr>
              <w:lastRenderedPageBreak/>
              <w:t>住宅</w:t>
            </w:r>
            <w:r w:rsidRPr="0039060B">
              <w:rPr>
                <w:rFonts w:asciiTheme="majorEastAsia" w:eastAsiaTheme="majorEastAsia" w:hAnsiTheme="majorEastAsia" w:hint="eastAsia"/>
                <w:b/>
                <w:sz w:val="36"/>
                <w:szCs w:val="36"/>
              </w:rPr>
              <w:t>分野</w:t>
            </w:r>
          </w:p>
        </w:tc>
      </w:tr>
    </w:tbl>
    <w:p w:rsidR="00017566" w:rsidRPr="004D09CC" w:rsidRDefault="00017566" w:rsidP="00017566">
      <w:pPr>
        <w:tabs>
          <w:tab w:val="left" w:pos="3780"/>
        </w:tabs>
        <w:rPr>
          <w:rFonts w:asciiTheme="majorEastAsia" w:eastAsiaTheme="majorEastAsia" w:hAnsiTheme="majorEastAsia"/>
          <w:b/>
          <w:sz w:val="36"/>
          <w:szCs w:val="36"/>
        </w:rPr>
      </w:pPr>
      <w:r w:rsidRPr="004D09CC">
        <w:rPr>
          <w:rFonts w:asciiTheme="majorEastAsia" w:eastAsiaTheme="majorEastAsia" w:hAnsiTheme="majorEastAsia" w:hint="eastAsia"/>
          <w:b/>
          <w:sz w:val="36"/>
          <w:szCs w:val="36"/>
        </w:rPr>
        <w:t>１　不当な差別的取扱い</w:t>
      </w:r>
      <w:r w:rsidRPr="004D09CC">
        <w:rPr>
          <w:rFonts w:asciiTheme="majorEastAsia" w:eastAsiaTheme="majorEastAsia" w:hAnsiTheme="majorEastAsia"/>
          <w:b/>
          <w:sz w:val="36"/>
          <w:szCs w:val="36"/>
        </w:rPr>
        <w:tab/>
      </w:r>
    </w:p>
    <w:p w:rsidR="00017566" w:rsidRPr="004D09CC" w:rsidRDefault="00017566" w:rsidP="00017566">
      <w:pPr>
        <w:rPr>
          <w:rFonts w:asciiTheme="majorEastAsia" w:eastAsiaTheme="majorEastAsia" w:hAnsiTheme="majorEastAsia"/>
          <w:b/>
          <w:sz w:val="28"/>
          <w:szCs w:val="28"/>
        </w:rPr>
      </w:pPr>
      <w:r w:rsidRPr="004D09CC">
        <w:rPr>
          <w:rFonts w:asciiTheme="majorEastAsia" w:eastAsiaTheme="majorEastAsia" w:hAnsiTheme="majorEastAsia" w:hint="eastAsia"/>
          <w:b/>
          <w:sz w:val="28"/>
          <w:szCs w:val="28"/>
        </w:rPr>
        <w:t>障がいを理由として、正当な理由なく、住宅の賃貸等を拒み、若しくは制限し、又はこれらに条件を付けること</w:t>
      </w:r>
    </w:p>
    <w:p w:rsidR="00017566" w:rsidRPr="004D09CC" w:rsidRDefault="00017566" w:rsidP="00017566">
      <w:pPr>
        <w:rPr>
          <w:rFonts w:asciiTheme="majorEastAsia" w:eastAsiaTheme="majorEastAsia" w:hAnsiTheme="majorEastAsia"/>
          <w:sz w:val="28"/>
          <w:szCs w:val="28"/>
        </w:rPr>
      </w:pPr>
    </w:p>
    <w:p w:rsidR="00017566" w:rsidRPr="004D09CC" w:rsidRDefault="00017566" w:rsidP="00017566">
      <w:pPr>
        <w:rPr>
          <w:rFonts w:asciiTheme="majorEastAsia" w:eastAsiaTheme="majorEastAsia" w:hAnsiTheme="majorEastAsia"/>
          <w:sz w:val="28"/>
          <w:szCs w:val="28"/>
        </w:rPr>
      </w:pPr>
      <w:r w:rsidRPr="004D09CC">
        <w:rPr>
          <w:rFonts w:asciiTheme="majorEastAsia" w:eastAsiaTheme="majorEastAsia" w:hAnsiTheme="majorEastAsia" w:hint="eastAsia"/>
          <w:sz w:val="28"/>
          <w:szCs w:val="28"/>
        </w:rPr>
        <w:t>【不当な差別的取扱いとなりうる事例】</w:t>
      </w:r>
    </w:p>
    <w:p w:rsidR="00017566" w:rsidRDefault="00017566" w:rsidP="00017566">
      <w:pPr>
        <w:pStyle w:val="ac"/>
        <w:numPr>
          <w:ilvl w:val="0"/>
          <w:numId w:val="12"/>
        </w:numPr>
        <w:ind w:leftChars="0"/>
        <w:rPr>
          <w:rFonts w:asciiTheme="majorEastAsia" w:eastAsiaTheme="majorEastAsia" w:hAnsiTheme="majorEastAsia"/>
          <w:sz w:val="24"/>
          <w:szCs w:val="24"/>
        </w:rPr>
      </w:pPr>
      <w:r w:rsidRPr="004D09CC">
        <w:rPr>
          <w:rFonts w:asciiTheme="majorEastAsia" w:eastAsiaTheme="majorEastAsia" w:hAnsiTheme="majorEastAsia" w:hint="eastAsia"/>
          <w:sz w:val="24"/>
          <w:szCs w:val="24"/>
        </w:rPr>
        <w:t>障がい者が母親と2人暮らししていたところ、母親がなくなり、単身生活になる。それに伴い、不動産管理会社より障がい者の単身入居を理由に賃貸住宅から出ていってほしいと言われる。</w:t>
      </w:r>
    </w:p>
    <w:p w:rsidR="00017566" w:rsidRDefault="00017566" w:rsidP="00017566">
      <w:pPr>
        <w:pStyle w:val="ac"/>
        <w:numPr>
          <w:ilvl w:val="0"/>
          <w:numId w:val="12"/>
        </w:numPr>
        <w:ind w:leftChars="0"/>
        <w:rPr>
          <w:rFonts w:asciiTheme="majorEastAsia" w:eastAsiaTheme="majorEastAsia" w:hAnsiTheme="majorEastAsia"/>
          <w:sz w:val="24"/>
          <w:szCs w:val="24"/>
        </w:rPr>
      </w:pPr>
      <w:r w:rsidRPr="004D09CC">
        <w:rPr>
          <w:rFonts w:asciiTheme="majorEastAsia" w:eastAsiaTheme="majorEastAsia" w:hAnsiTheme="majorEastAsia" w:hint="eastAsia"/>
          <w:sz w:val="24"/>
          <w:szCs w:val="24"/>
        </w:rPr>
        <w:t>親の会等の支援者団体がグループホームとして、住宅を借りようとしたが、精神の病気とわかると契約時に大家さんに断られる。</w:t>
      </w:r>
    </w:p>
    <w:p w:rsidR="00017566" w:rsidRDefault="00017566" w:rsidP="00017566">
      <w:pPr>
        <w:pStyle w:val="ac"/>
        <w:numPr>
          <w:ilvl w:val="0"/>
          <w:numId w:val="12"/>
        </w:numPr>
        <w:ind w:leftChars="0"/>
        <w:rPr>
          <w:rFonts w:asciiTheme="majorEastAsia" w:eastAsiaTheme="majorEastAsia" w:hAnsiTheme="majorEastAsia"/>
          <w:sz w:val="24"/>
          <w:szCs w:val="24"/>
        </w:rPr>
      </w:pPr>
      <w:r w:rsidRPr="004D09CC">
        <w:rPr>
          <w:rFonts w:asciiTheme="majorEastAsia" w:eastAsiaTheme="majorEastAsia" w:hAnsiTheme="majorEastAsia" w:hint="eastAsia"/>
          <w:sz w:val="24"/>
          <w:szCs w:val="24"/>
        </w:rPr>
        <w:t>視覚障がい者が、火の用心のためという理由でアパートへの入居を断られる。</w:t>
      </w:r>
    </w:p>
    <w:p w:rsidR="00017566" w:rsidRDefault="00017566" w:rsidP="00017566">
      <w:pPr>
        <w:pStyle w:val="ac"/>
        <w:numPr>
          <w:ilvl w:val="0"/>
          <w:numId w:val="12"/>
        </w:numPr>
        <w:ind w:leftChars="0"/>
        <w:rPr>
          <w:rFonts w:asciiTheme="majorEastAsia" w:eastAsiaTheme="majorEastAsia" w:hAnsiTheme="majorEastAsia"/>
          <w:sz w:val="24"/>
          <w:szCs w:val="24"/>
        </w:rPr>
      </w:pPr>
      <w:r w:rsidRPr="004D09CC">
        <w:rPr>
          <w:rFonts w:asciiTheme="majorEastAsia" w:eastAsiaTheme="majorEastAsia" w:hAnsiTheme="majorEastAsia" w:hint="eastAsia"/>
          <w:sz w:val="24"/>
          <w:szCs w:val="24"/>
        </w:rPr>
        <w:t>入居のための審査で精神疾患を理由に入居を拒否されたり、精神疾患を理由に保証人の数を増やされたりする。</w:t>
      </w:r>
    </w:p>
    <w:p w:rsidR="00017566" w:rsidRPr="004D09CC" w:rsidRDefault="00017566" w:rsidP="00017566">
      <w:pPr>
        <w:pStyle w:val="ac"/>
        <w:numPr>
          <w:ilvl w:val="0"/>
          <w:numId w:val="12"/>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筆談によるコミュニケーションができるにもかかわらず、契約手続きができないとして、売買等の契約を拒否する。</w:t>
      </w:r>
    </w:p>
    <w:p w:rsidR="00017566" w:rsidRPr="0039060B" w:rsidRDefault="00017566" w:rsidP="00017566">
      <w:pPr>
        <w:ind w:left="360"/>
        <w:rPr>
          <w:rFonts w:asciiTheme="majorEastAsia" w:eastAsiaTheme="majorEastAsia" w:hAnsiTheme="majorEastAsia"/>
          <w:sz w:val="24"/>
          <w:szCs w:val="24"/>
        </w:rPr>
      </w:pPr>
    </w:p>
    <w:p w:rsidR="00017566" w:rsidRPr="004D09CC" w:rsidRDefault="00017566" w:rsidP="00017566">
      <w:pPr>
        <w:rPr>
          <w:rFonts w:asciiTheme="majorEastAsia" w:eastAsiaTheme="majorEastAsia" w:hAnsiTheme="majorEastAsia"/>
          <w:sz w:val="24"/>
          <w:szCs w:val="24"/>
        </w:rPr>
      </w:pPr>
      <w:r w:rsidRPr="004D09CC">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4D09CC" w:rsidRDefault="00017566" w:rsidP="00017566">
      <w:pPr>
        <w:rPr>
          <w:rFonts w:asciiTheme="majorEastAsia" w:eastAsiaTheme="majorEastAsia" w:hAnsiTheme="majorEastAsia"/>
          <w:sz w:val="28"/>
          <w:szCs w:val="28"/>
        </w:rPr>
      </w:pPr>
    </w:p>
    <w:p w:rsidR="00017566" w:rsidRPr="004D09CC" w:rsidRDefault="00017566" w:rsidP="00017566">
      <w:pPr>
        <w:rPr>
          <w:rFonts w:asciiTheme="majorEastAsia" w:eastAsiaTheme="majorEastAsia" w:hAnsiTheme="majorEastAsia"/>
          <w:b/>
          <w:sz w:val="36"/>
          <w:szCs w:val="36"/>
        </w:rPr>
      </w:pPr>
      <w:r w:rsidRPr="004D09CC">
        <w:rPr>
          <w:rFonts w:asciiTheme="majorEastAsia" w:eastAsiaTheme="majorEastAsia" w:hAnsiTheme="majorEastAsia" w:hint="eastAsia"/>
          <w:b/>
          <w:sz w:val="36"/>
          <w:szCs w:val="36"/>
        </w:rPr>
        <w:t>２　合理的配慮の不提供</w:t>
      </w:r>
    </w:p>
    <w:p w:rsidR="00017566" w:rsidRPr="004D09CC" w:rsidRDefault="00017566" w:rsidP="00017566">
      <w:pPr>
        <w:rPr>
          <w:rFonts w:asciiTheme="majorEastAsia" w:eastAsiaTheme="majorEastAsia" w:hAnsiTheme="majorEastAsia"/>
          <w:b/>
          <w:sz w:val="28"/>
          <w:szCs w:val="28"/>
        </w:rPr>
      </w:pPr>
      <w:r w:rsidRPr="004D09CC">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4D09CC" w:rsidRDefault="00017566" w:rsidP="00017566">
      <w:pPr>
        <w:rPr>
          <w:rFonts w:asciiTheme="majorEastAsia" w:eastAsiaTheme="majorEastAsia" w:hAnsiTheme="majorEastAsia"/>
          <w:sz w:val="28"/>
          <w:szCs w:val="28"/>
        </w:rPr>
      </w:pPr>
    </w:p>
    <w:p w:rsidR="00017566" w:rsidRPr="004D09CC" w:rsidRDefault="00017566" w:rsidP="00017566">
      <w:pPr>
        <w:rPr>
          <w:rFonts w:asciiTheme="majorEastAsia" w:eastAsiaTheme="majorEastAsia" w:hAnsiTheme="majorEastAsia"/>
          <w:sz w:val="28"/>
          <w:szCs w:val="28"/>
        </w:rPr>
      </w:pPr>
      <w:r w:rsidRPr="004D09CC">
        <w:rPr>
          <w:rFonts w:asciiTheme="majorEastAsia" w:eastAsiaTheme="majorEastAsia" w:hAnsiTheme="majorEastAsia" w:hint="eastAsia"/>
          <w:sz w:val="28"/>
          <w:szCs w:val="28"/>
        </w:rPr>
        <w:lastRenderedPageBreak/>
        <w:t>【望ましい合理的配慮の事例】</w:t>
      </w:r>
    </w:p>
    <w:p w:rsidR="00017566" w:rsidRPr="0039060B" w:rsidRDefault="00017566" w:rsidP="00017566">
      <w:pPr>
        <w:pStyle w:val="ac"/>
        <w:numPr>
          <w:ilvl w:val="0"/>
          <w:numId w:val="7"/>
        </w:numPr>
        <w:ind w:leftChars="0"/>
        <w:rPr>
          <w:rFonts w:asciiTheme="majorEastAsia" w:eastAsiaTheme="majorEastAsia" w:hAnsiTheme="majorEastAsia"/>
          <w:sz w:val="28"/>
          <w:szCs w:val="28"/>
        </w:rPr>
      </w:pPr>
      <w:r w:rsidRPr="009E4248">
        <w:rPr>
          <w:rFonts w:asciiTheme="majorEastAsia" w:eastAsiaTheme="majorEastAsia" w:hAnsiTheme="majorEastAsia" w:hint="eastAsia"/>
          <w:sz w:val="24"/>
          <w:szCs w:val="24"/>
        </w:rPr>
        <w:t>コミュニケーション、案内、情報提供に関すること</w:t>
      </w:r>
    </w:p>
    <w:p w:rsidR="00017566" w:rsidRDefault="00017566" w:rsidP="00017566">
      <w:pPr>
        <w:pStyle w:val="ac"/>
        <w:numPr>
          <w:ilvl w:val="0"/>
          <w:numId w:val="11"/>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視覚・聴覚障がい者と</w:t>
      </w:r>
      <w:r w:rsidRPr="00FB248C">
        <w:rPr>
          <w:rFonts w:asciiTheme="majorEastAsia" w:eastAsiaTheme="majorEastAsia" w:hAnsiTheme="majorEastAsia" w:hint="eastAsia"/>
          <w:sz w:val="24"/>
          <w:szCs w:val="24"/>
        </w:rPr>
        <w:t>契約手続きをすすめるにあたって、契約書</w:t>
      </w:r>
      <w:r>
        <w:rPr>
          <w:rFonts w:asciiTheme="majorEastAsia" w:eastAsiaTheme="majorEastAsia" w:hAnsiTheme="majorEastAsia" w:hint="eastAsia"/>
          <w:sz w:val="24"/>
          <w:szCs w:val="24"/>
        </w:rPr>
        <w:t>や重要事項説明書等について、読み上げや筆談等を積極的に活用している。</w:t>
      </w:r>
    </w:p>
    <w:p w:rsidR="00017566" w:rsidRPr="0039060B" w:rsidRDefault="00017566" w:rsidP="00017566">
      <w:pPr>
        <w:pStyle w:val="ac"/>
        <w:numPr>
          <w:ilvl w:val="0"/>
          <w:numId w:val="11"/>
        </w:numPr>
        <w:ind w:leftChars="0"/>
        <w:rPr>
          <w:rFonts w:asciiTheme="majorEastAsia" w:eastAsiaTheme="majorEastAsia" w:hAnsiTheme="majorEastAsia"/>
          <w:sz w:val="24"/>
          <w:szCs w:val="24"/>
        </w:rPr>
      </w:pPr>
      <w:r w:rsidRPr="001E1E7C">
        <w:rPr>
          <w:rFonts w:asciiTheme="majorEastAsia" w:eastAsiaTheme="majorEastAsia" w:hAnsiTheme="majorEastAsia" w:hint="eastAsia"/>
          <w:sz w:val="24"/>
          <w:szCs w:val="24"/>
        </w:rPr>
        <w:t>退去の手続き等</w:t>
      </w:r>
      <w:r>
        <w:rPr>
          <w:rFonts w:asciiTheme="majorEastAsia" w:eastAsiaTheme="majorEastAsia" w:hAnsiTheme="majorEastAsia" w:hint="eastAsia"/>
          <w:sz w:val="24"/>
          <w:szCs w:val="24"/>
        </w:rPr>
        <w:t>の際に</w:t>
      </w:r>
      <w:r w:rsidRPr="001E1E7C">
        <w:rPr>
          <w:rFonts w:asciiTheme="majorEastAsia" w:eastAsiaTheme="majorEastAsia" w:hAnsiTheme="majorEastAsia" w:hint="eastAsia"/>
          <w:sz w:val="24"/>
          <w:szCs w:val="24"/>
        </w:rPr>
        <w:t>、事前に書面や口頭で十分な説明をしたり、筆談等で相談等に応じ</w:t>
      </w:r>
      <w:r>
        <w:rPr>
          <w:rFonts w:asciiTheme="majorEastAsia" w:eastAsiaTheme="majorEastAsia" w:hAnsiTheme="majorEastAsia" w:hint="eastAsia"/>
          <w:sz w:val="24"/>
          <w:szCs w:val="24"/>
        </w:rPr>
        <w:t>たり、必要に応じて親族や支援者等の関係者に連絡したりしている。</w:t>
      </w:r>
    </w:p>
    <w:p w:rsidR="00017566" w:rsidRPr="0039060B" w:rsidRDefault="00017566" w:rsidP="00017566">
      <w:pPr>
        <w:rPr>
          <w:rFonts w:asciiTheme="majorEastAsia" w:eastAsiaTheme="majorEastAsia" w:hAnsiTheme="majorEastAsia"/>
          <w:sz w:val="24"/>
          <w:szCs w:val="24"/>
        </w:rPr>
      </w:pPr>
    </w:p>
    <w:p w:rsidR="00017566" w:rsidRPr="004D09CC" w:rsidRDefault="00017566" w:rsidP="00017566">
      <w:pPr>
        <w:rPr>
          <w:rFonts w:asciiTheme="majorEastAsia" w:eastAsiaTheme="majorEastAsia" w:hAnsiTheme="majorEastAsia"/>
          <w:sz w:val="24"/>
          <w:szCs w:val="24"/>
        </w:rPr>
      </w:pPr>
      <w:r w:rsidRPr="004D09CC">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Pr>
          <w:rFonts w:asciiTheme="majorEastAsia" w:eastAsiaTheme="majorEastAsia" w:hAnsiTheme="majorEastAsia" w:hint="eastAsia"/>
          <w:kern w:val="0"/>
          <w:sz w:val="24"/>
          <w:szCs w:val="24"/>
        </w:rPr>
        <w:t>過重な</w:t>
      </w:r>
      <w:r w:rsidRPr="004D09CC">
        <w:rPr>
          <w:rFonts w:asciiTheme="majorEastAsia" w:eastAsiaTheme="majorEastAsia" w:hAnsiTheme="majorEastAsia" w:hint="eastAsia"/>
          <w:sz w:val="24"/>
          <w:szCs w:val="24"/>
        </w:rPr>
        <w:t>負担が求められる場合には、合理的配慮の不提供に該当しません。</w:t>
      </w:r>
    </w:p>
    <w:p w:rsidR="00017566" w:rsidRPr="007B575E" w:rsidRDefault="00017566" w:rsidP="00017566">
      <w:pPr>
        <w:rPr>
          <w:rFonts w:asciiTheme="majorEastAsia" w:eastAsiaTheme="majorEastAsia" w:hAnsiTheme="majorEastAsia"/>
          <w:sz w:val="28"/>
          <w:szCs w:val="28"/>
        </w:rPr>
      </w:pPr>
    </w:p>
    <w:p w:rsidR="00017566" w:rsidRPr="001E1E7C" w:rsidRDefault="00017566" w:rsidP="00017566">
      <w:pPr>
        <w:rPr>
          <w:rFonts w:asciiTheme="majorEastAsia" w:eastAsiaTheme="majorEastAsia" w:hAnsiTheme="majorEastAsia"/>
          <w:b/>
          <w:bCs/>
          <w:sz w:val="28"/>
          <w:szCs w:val="28"/>
        </w:rPr>
      </w:pPr>
      <w:r w:rsidRPr="001E1E7C">
        <w:rPr>
          <w:rFonts w:asciiTheme="majorEastAsia" w:eastAsiaTheme="majorEastAsia" w:hAnsiTheme="majorEastAsia" w:hint="eastAsia"/>
          <w:b/>
          <w:sz w:val="28"/>
          <w:szCs w:val="28"/>
        </w:rPr>
        <w:t>【参考】</w:t>
      </w:r>
      <w:r w:rsidRPr="001E1E7C">
        <w:rPr>
          <w:rFonts w:asciiTheme="majorEastAsia" w:eastAsiaTheme="majorEastAsia" w:hAnsiTheme="majorEastAsia" w:hint="eastAsia"/>
          <w:b/>
          <w:bCs/>
          <w:sz w:val="28"/>
          <w:szCs w:val="28"/>
        </w:rPr>
        <w:t>知ってあんしん高齢者等円滑入居のための１５のアドバイス</w:t>
      </w:r>
    </w:p>
    <w:p w:rsidR="00017566" w:rsidRDefault="00017566" w:rsidP="00017566">
      <w:pPr>
        <w:ind w:firstLineChars="100" w:firstLine="240"/>
        <w:rPr>
          <w:rFonts w:asciiTheme="majorEastAsia" w:eastAsiaTheme="majorEastAsia" w:hAnsiTheme="majorEastAsia"/>
          <w:sz w:val="24"/>
          <w:szCs w:val="24"/>
        </w:rPr>
      </w:pPr>
      <w:r w:rsidRPr="001E1E7C">
        <w:rPr>
          <w:rFonts w:asciiTheme="majorEastAsia" w:eastAsiaTheme="majorEastAsia" w:hAnsiTheme="majorEastAsia" w:hint="eastAsia"/>
          <w:sz w:val="24"/>
          <w:szCs w:val="24"/>
        </w:rPr>
        <w:t>高齢者等（高齢者、障がい者、外国人世帯等）の入居に不安を感じる家主・不動産事業者の方に対するアドバイスをＱ＆Ａ方式で紹介し、これらの不安の軽減に役立つ情報冊子</w:t>
      </w:r>
      <w:r>
        <w:rPr>
          <w:rFonts w:asciiTheme="majorEastAsia" w:eastAsiaTheme="majorEastAsia" w:hAnsiTheme="majorEastAsia" w:hint="eastAsia"/>
          <w:sz w:val="24"/>
          <w:szCs w:val="24"/>
        </w:rPr>
        <w:t>です。</w:t>
      </w:r>
    </w:p>
    <w:p w:rsidR="00017566" w:rsidRDefault="00017566" w:rsidP="00017566">
      <w:pPr>
        <w:ind w:firstLineChars="100" w:firstLine="240"/>
        <w:rPr>
          <w:rFonts w:asciiTheme="majorEastAsia" w:eastAsiaTheme="majorEastAsia" w:hAnsiTheme="majorEastAsia"/>
          <w:sz w:val="24"/>
          <w:szCs w:val="24"/>
        </w:rPr>
      </w:pPr>
    </w:p>
    <w:p w:rsidR="00017566" w:rsidRDefault="00017566" w:rsidP="00017566">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大阪府のホームページ「</w:t>
      </w:r>
      <w:r w:rsidRPr="001E1E7C">
        <w:rPr>
          <w:rFonts w:asciiTheme="majorEastAsia" w:eastAsiaTheme="majorEastAsia" w:hAnsiTheme="majorEastAsia" w:hint="eastAsia"/>
          <w:sz w:val="24"/>
          <w:szCs w:val="24"/>
        </w:rPr>
        <w:t>知ってあんしん高齢者等円滑入居のための１５のアドバイス</w:t>
      </w:r>
      <w:r>
        <w:rPr>
          <w:rFonts w:asciiTheme="majorEastAsia" w:eastAsiaTheme="majorEastAsia" w:hAnsiTheme="majorEastAsia" w:hint="eastAsia"/>
          <w:sz w:val="24"/>
          <w:szCs w:val="24"/>
        </w:rPr>
        <w:t>」からダウンロードできます。</w:t>
      </w:r>
    </w:p>
    <w:p w:rsidR="00017566" w:rsidRDefault="0048689D" w:rsidP="00017566">
      <w:pPr>
        <w:ind w:firstLineChars="100" w:firstLine="210"/>
        <w:rPr>
          <w:rFonts w:asciiTheme="majorEastAsia" w:eastAsiaTheme="majorEastAsia" w:hAnsiTheme="majorEastAsia"/>
          <w:sz w:val="24"/>
          <w:szCs w:val="24"/>
        </w:rPr>
      </w:pPr>
      <w:hyperlink r:id="rId29" w:history="1">
        <w:r w:rsidR="00017566" w:rsidRPr="0049787F">
          <w:rPr>
            <w:rStyle w:val="ad"/>
            <w:rFonts w:asciiTheme="majorEastAsia" w:eastAsiaTheme="majorEastAsia" w:hAnsiTheme="majorEastAsia"/>
            <w:sz w:val="24"/>
            <w:szCs w:val="24"/>
          </w:rPr>
          <w:t>http://www.pref.osaka.lg.jp/jumachi/advice/index.html</w:t>
        </w:r>
      </w:hyperlink>
    </w:p>
    <w:p w:rsidR="00017566" w:rsidRPr="001E1E7C" w:rsidRDefault="00017566" w:rsidP="00017566">
      <w:pPr>
        <w:rPr>
          <w:rFonts w:asciiTheme="majorEastAsia" w:eastAsiaTheme="majorEastAsia" w:hAnsiTheme="majorEastAsia"/>
          <w:sz w:val="24"/>
          <w:szCs w:val="24"/>
        </w:rPr>
      </w:pPr>
    </w:p>
    <w:p w:rsidR="00017566" w:rsidRDefault="00017566">
      <w:pPr>
        <w:widowControl/>
        <w:jc w:val="left"/>
        <w:rPr>
          <w:rFonts w:asciiTheme="majorEastAsia" w:eastAsiaTheme="majorEastAsia" w:hAnsiTheme="majorEastAsia"/>
          <w:sz w:val="36"/>
          <w:szCs w:val="36"/>
        </w:rPr>
      </w:pPr>
      <w:r>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017566" w:rsidRPr="009F0578" w:rsidTr="00017566">
        <w:tc>
          <w:tcPr>
            <w:tcW w:w="9944" w:type="dxa"/>
            <w:shd w:val="clear" w:color="auto" w:fill="FABF8F" w:themeFill="accent6" w:themeFillTint="99"/>
          </w:tcPr>
          <w:p w:rsidR="00017566" w:rsidRPr="0039060B" w:rsidRDefault="00017566" w:rsidP="00017566">
            <w:pPr>
              <w:rPr>
                <w:rFonts w:asciiTheme="majorEastAsia" w:eastAsiaTheme="majorEastAsia" w:hAnsiTheme="majorEastAsia"/>
                <w:b/>
                <w:sz w:val="36"/>
                <w:szCs w:val="36"/>
              </w:rPr>
            </w:pPr>
            <w:r w:rsidRPr="0039060B">
              <w:rPr>
                <w:rFonts w:asciiTheme="majorEastAsia" w:eastAsiaTheme="majorEastAsia" w:hAnsiTheme="majorEastAsia" w:hint="eastAsia"/>
                <w:b/>
                <w:sz w:val="36"/>
                <w:szCs w:val="36"/>
              </w:rPr>
              <w:lastRenderedPageBreak/>
              <w:t>教育分野</w:t>
            </w:r>
          </w:p>
        </w:tc>
      </w:tr>
    </w:tbl>
    <w:p w:rsidR="00017566" w:rsidRPr="00A469D4" w:rsidRDefault="00017566" w:rsidP="00017566">
      <w:pPr>
        <w:tabs>
          <w:tab w:val="left" w:pos="3780"/>
        </w:tabs>
        <w:rPr>
          <w:rFonts w:asciiTheme="majorEastAsia" w:eastAsiaTheme="majorEastAsia" w:hAnsiTheme="majorEastAsia"/>
          <w:b/>
          <w:sz w:val="36"/>
          <w:szCs w:val="36"/>
        </w:rPr>
      </w:pPr>
      <w:r w:rsidRPr="00A469D4">
        <w:rPr>
          <w:rFonts w:asciiTheme="majorEastAsia" w:eastAsiaTheme="majorEastAsia" w:hAnsiTheme="majorEastAsia" w:hint="eastAsia"/>
          <w:b/>
          <w:sz w:val="36"/>
          <w:szCs w:val="36"/>
        </w:rPr>
        <w:t>１　不当な差別的取扱い</w:t>
      </w:r>
      <w:r w:rsidRPr="00A469D4">
        <w:rPr>
          <w:rFonts w:asciiTheme="majorEastAsia" w:eastAsiaTheme="majorEastAsia" w:hAnsiTheme="majorEastAsia"/>
          <w:b/>
          <w:sz w:val="36"/>
          <w:szCs w:val="36"/>
        </w:rPr>
        <w:tab/>
      </w:r>
    </w:p>
    <w:p w:rsidR="00017566" w:rsidRPr="00A469D4" w:rsidRDefault="00017566" w:rsidP="00017566">
      <w:pPr>
        <w:rPr>
          <w:rFonts w:asciiTheme="majorEastAsia" w:eastAsiaTheme="majorEastAsia" w:hAnsiTheme="majorEastAsia"/>
          <w:b/>
          <w:sz w:val="28"/>
          <w:szCs w:val="28"/>
        </w:rPr>
      </w:pPr>
      <w:r w:rsidRPr="00A469D4">
        <w:rPr>
          <w:rFonts w:asciiTheme="majorEastAsia" w:eastAsiaTheme="majorEastAsia" w:hAnsiTheme="majorEastAsia" w:hint="eastAsia"/>
          <w:b/>
          <w:sz w:val="28"/>
          <w:szCs w:val="28"/>
        </w:rPr>
        <w:t>障がいを理由として、正当な理由なく、教育の機会を確保しないこと。</w:t>
      </w:r>
    </w:p>
    <w:p w:rsidR="00017566" w:rsidRPr="00A469D4" w:rsidRDefault="00017566" w:rsidP="00017566">
      <w:pPr>
        <w:pStyle w:val="ac"/>
        <w:ind w:leftChars="0" w:left="360"/>
        <w:rPr>
          <w:rFonts w:asciiTheme="majorEastAsia" w:eastAsiaTheme="majorEastAsia" w:hAnsiTheme="majorEastAsia"/>
          <w:sz w:val="28"/>
          <w:szCs w:val="28"/>
        </w:rPr>
      </w:pPr>
    </w:p>
    <w:p w:rsidR="00017566" w:rsidRPr="00A469D4" w:rsidRDefault="00017566" w:rsidP="00017566">
      <w:pPr>
        <w:rPr>
          <w:rFonts w:asciiTheme="majorEastAsia" w:eastAsiaTheme="majorEastAsia" w:hAnsiTheme="majorEastAsia"/>
          <w:sz w:val="28"/>
          <w:szCs w:val="28"/>
        </w:rPr>
      </w:pPr>
      <w:r w:rsidRPr="00A469D4">
        <w:rPr>
          <w:rFonts w:asciiTheme="majorEastAsia" w:eastAsiaTheme="majorEastAsia" w:hAnsiTheme="majorEastAsia" w:hint="eastAsia"/>
          <w:sz w:val="28"/>
          <w:szCs w:val="28"/>
        </w:rPr>
        <w:t>【不当な差別的取扱いとなりうる事例】</w:t>
      </w:r>
    </w:p>
    <w:p w:rsidR="00017566" w:rsidRDefault="00017566" w:rsidP="00017566">
      <w:pPr>
        <w:pStyle w:val="ac"/>
        <w:numPr>
          <w:ilvl w:val="0"/>
          <w:numId w:val="13"/>
        </w:numPr>
        <w:ind w:leftChars="0"/>
        <w:rPr>
          <w:rFonts w:asciiTheme="majorEastAsia" w:eastAsiaTheme="majorEastAsia" w:hAnsiTheme="majorEastAsia"/>
          <w:sz w:val="24"/>
          <w:szCs w:val="24"/>
        </w:rPr>
      </w:pPr>
      <w:r w:rsidRPr="00A469D4">
        <w:rPr>
          <w:rFonts w:asciiTheme="majorEastAsia" w:eastAsiaTheme="majorEastAsia" w:hAnsiTheme="majorEastAsia" w:hint="eastAsia"/>
          <w:sz w:val="24"/>
          <w:szCs w:val="24"/>
        </w:rPr>
        <w:t>障がいのある子どもが、何の説明や検討も無しに入学を拒否される。</w:t>
      </w:r>
    </w:p>
    <w:p w:rsidR="00017566" w:rsidRDefault="00017566" w:rsidP="00017566">
      <w:pPr>
        <w:pStyle w:val="ac"/>
        <w:numPr>
          <w:ilvl w:val="0"/>
          <w:numId w:val="13"/>
        </w:numPr>
        <w:ind w:leftChars="0"/>
        <w:rPr>
          <w:rFonts w:asciiTheme="majorEastAsia" w:eastAsiaTheme="majorEastAsia" w:hAnsiTheme="majorEastAsia"/>
          <w:sz w:val="24"/>
          <w:szCs w:val="24"/>
        </w:rPr>
      </w:pPr>
      <w:r w:rsidRPr="00A469D4">
        <w:rPr>
          <w:rFonts w:asciiTheme="majorEastAsia" w:eastAsiaTheme="majorEastAsia" w:hAnsiTheme="majorEastAsia" w:hint="eastAsia"/>
          <w:sz w:val="24"/>
          <w:szCs w:val="24"/>
        </w:rPr>
        <w:t>障がいのある子どもが、受験を拒否される。</w:t>
      </w:r>
    </w:p>
    <w:p w:rsidR="00017566" w:rsidRDefault="00017566" w:rsidP="00017566">
      <w:pPr>
        <w:pStyle w:val="ac"/>
        <w:numPr>
          <w:ilvl w:val="0"/>
          <w:numId w:val="13"/>
        </w:numPr>
        <w:ind w:leftChars="0"/>
        <w:rPr>
          <w:rFonts w:asciiTheme="majorEastAsia" w:eastAsiaTheme="majorEastAsia" w:hAnsiTheme="majorEastAsia"/>
          <w:sz w:val="24"/>
          <w:szCs w:val="24"/>
        </w:rPr>
      </w:pPr>
      <w:r w:rsidRPr="00A469D4">
        <w:rPr>
          <w:rFonts w:asciiTheme="majorEastAsia" w:eastAsiaTheme="majorEastAsia" w:hAnsiTheme="majorEastAsia" w:hint="eastAsia"/>
          <w:sz w:val="24"/>
          <w:szCs w:val="24"/>
        </w:rPr>
        <w:t>障がいのある子どもが、障がいの特性に応じて、代替案の検討等の配慮も無しに、体育や実習科目への参加を拒否される。</w:t>
      </w:r>
    </w:p>
    <w:p w:rsidR="00017566" w:rsidRPr="00A469D4" w:rsidRDefault="00017566" w:rsidP="00017566">
      <w:pPr>
        <w:pStyle w:val="ac"/>
        <w:numPr>
          <w:ilvl w:val="0"/>
          <w:numId w:val="13"/>
        </w:numPr>
        <w:ind w:leftChars="0"/>
        <w:rPr>
          <w:rFonts w:asciiTheme="majorEastAsia" w:eastAsiaTheme="majorEastAsia" w:hAnsiTheme="majorEastAsia"/>
          <w:sz w:val="24"/>
          <w:szCs w:val="24"/>
        </w:rPr>
      </w:pPr>
      <w:r w:rsidRPr="00A469D4">
        <w:rPr>
          <w:rFonts w:asciiTheme="majorEastAsia" w:eastAsiaTheme="majorEastAsia" w:hAnsiTheme="majorEastAsia" w:hint="eastAsia"/>
          <w:sz w:val="24"/>
          <w:szCs w:val="24"/>
        </w:rPr>
        <w:t>障がいのある子どもが、学校行事や授業で保護者の付添いを求められる。</w:t>
      </w:r>
    </w:p>
    <w:p w:rsidR="00017566" w:rsidRPr="0039060B" w:rsidRDefault="00017566" w:rsidP="00017566">
      <w:pPr>
        <w:ind w:left="360"/>
        <w:rPr>
          <w:rFonts w:asciiTheme="majorEastAsia" w:eastAsiaTheme="majorEastAsia" w:hAnsiTheme="majorEastAsia"/>
          <w:sz w:val="24"/>
          <w:szCs w:val="24"/>
        </w:rPr>
      </w:pPr>
    </w:p>
    <w:p w:rsidR="00017566" w:rsidRPr="00A469D4" w:rsidRDefault="00017566" w:rsidP="00017566">
      <w:pPr>
        <w:rPr>
          <w:rFonts w:asciiTheme="majorEastAsia" w:eastAsiaTheme="majorEastAsia" w:hAnsiTheme="majorEastAsia"/>
          <w:sz w:val="24"/>
          <w:szCs w:val="24"/>
        </w:rPr>
      </w:pPr>
      <w:r w:rsidRPr="00A469D4">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A469D4" w:rsidRDefault="00017566" w:rsidP="00017566">
      <w:pPr>
        <w:rPr>
          <w:rFonts w:asciiTheme="majorEastAsia" w:eastAsiaTheme="majorEastAsia" w:hAnsiTheme="majorEastAsia"/>
          <w:sz w:val="28"/>
          <w:szCs w:val="28"/>
        </w:rPr>
      </w:pPr>
    </w:p>
    <w:p w:rsidR="00017566" w:rsidRPr="00A469D4" w:rsidRDefault="00017566" w:rsidP="00017566">
      <w:pPr>
        <w:rPr>
          <w:rFonts w:asciiTheme="majorEastAsia" w:eastAsiaTheme="majorEastAsia" w:hAnsiTheme="majorEastAsia"/>
          <w:b/>
          <w:sz w:val="36"/>
          <w:szCs w:val="36"/>
        </w:rPr>
      </w:pPr>
      <w:r w:rsidRPr="00A469D4">
        <w:rPr>
          <w:rFonts w:asciiTheme="majorEastAsia" w:eastAsiaTheme="majorEastAsia" w:hAnsiTheme="majorEastAsia" w:hint="eastAsia"/>
          <w:b/>
          <w:sz w:val="36"/>
          <w:szCs w:val="36"/>
        </w:rPr>
        <w:t>２　合理的配慮の不提供</w:t>
      </w:r>
    </w:p>
    <w:p w:rsidR="00017566" w:rsidRPr="00A469D4" w:rsidRDefault="00017566" w:rsidP="00017566">
      <w:pPr>
        <w:rPr>
          <w:rFonts w:asciiTheme="majorEastAsia" w:eastAsiaTheme="majorEastAsia" w:hAnsiTheme="majorEastAsia"/>
          <w:b/>
          <w:sz w:val="28"/>
          <w:szCs w:val="28"/>
        </w:rPr>
      </w:pPr>
      <w:r w:rsidRPr="00A469D4">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A469D4" w:rsidRDefault="00017566" w:rsidP="00017566">
      <w:pPr>
        <w:pStyle w:val="ac"/>
        <w:ind w:leftChars="0" w:left="360"/>
        <w:rPr>
          <w:rFonts w:asciiTheme="majorEastAsia" w:eastAsiaTheme="majorEastAsia" w:hAnsiTheme="majorEastAsia"/>
          <w:sz w:val="28"/>
          <w:szCs w:val="28"/>
        </w:rPr>
      </w:pPr>
    </w:p>
    <w:p w:rsidR="00017566" w:rsidRPr="00A469D4" w:rsidRDefault="00017566" w:rsidP="00017566">
      <w:pPr>
        <w:rPr>
          <w:rFonts w:asciiTheme="majorEastAsia" w:eastAsiaTheme="majorEastAsia" w:hAnsiTheme="majorEastAsia"/>
          <w:sz w:val="28"/>
          <w:szCs w:val="28"/>
        </w:rPr>
      </w:pPr>
      <w:r w:rsidRPr="00A469D4">
        <w:rPr>
          <w:rFonts w:asciiTheme="majorEastAsia" w:eastAsiaTheme="majorEastAsia" w:hAnsiTheme="majorEastAsia" w:hint="eastAsia"/>
          <w:sz w:val="28"/>
          <w:szCs w:val="28"/>
        </w:rPr>
        <w:t>【望ましい合理的配慮の事例】</w:t>
      </w:r>
    </w:p>
    <w:p w:rsidR="00017566" w:rsidRPr="0039060B" w:rsidRDefault="00017566" w:rsidP="00017566">
      <w:pPr>
        <w:pStyle w:val="ac"/>
        <w:numPr>
          <w:ilvl w:val="0"/>
          <w:numId w:val="7"/>
        </w:numPr>
        <w:ind w:leftChars="0"/>
        <w:rPr>
          <w:rFonts w:asciiTheme="majorEastAsia" w:eastAsiaTheme="majorEastAsia" w:hAnsiTheme="majorEastAsia"/>
          <w:sz w:val="28"/>
          <w:szCs w:val="28"/>
        </w:rPr>
      </w:pPr>
      <w:r w:rsidRPr="0039060B">
        <w:rPr>
          <w:rFonts w:asciiTheme="majorEastAsia" w:eastAsiaTheme="majorEastAsia" w:hAnsiTheme="majorEastAsia" w:hint="eastAsia"/>
          <w:sz w:val="24"/>
          <w:szCs w:val="24"/>
        </w:rPr>
        <w:t>授業に関すること</w:t>
      </w:r>
    </w:p>
    <w:p w:rsidR="00017566" w:rsidRPr="0039060B" w:rsidRDefault="00017566" w:rsidP="00017566">
      <w:pPr>
        <w:pStyle w:val="ac"/>
        <w:numPr>
          <w:ilvl w:val="0"/>
          <w:numId w:val="11"/>
        </w:numPr>
        <w:ind w:leftChars="0"/>
        <w:rPr>
          <w:rFonts w:asciiTheme="majorEastAsia" w:eastAsiaTheme="majorEastAsia" w:hAnsiTheme="majorEastAsia"/>
          <w:sz w:val="24"/>
          <w:szCs w:val="24"/>
        </w:rPr>
      </w:pPr>
      <w:r w:rsidRPr="0039060B">
        <w:rPr>
          <w:rFonts w:asciiTheme="majorEastAsia" w:eastAsiaTheme="majorEastAsia" w:hAnsiTheme="majorEastAsia" w:hint="eastAsia"/>
          <w:sz w:val="24"/>
          <w:szCs w:val="24"/>
        </w:rPr>
        <w:t>聴覚障がいのある学生に対し、授業では常に板書を行うとともに、教員が</w:t>
      </w:r>
      <w:r>
        <w:rPr>
          <w:rFonts w:asciiTheme="majorEastAsia" w:eastAsiaTheme="majorEastAsia" w:hAnsiTheme="majorEastAsia" w:hint="eastAsia"/>
          <w:sz w:val="24"/>
          <w:szCs w:val="24"/>
        </w:rPr>
        <w:t>でき</w:t>
      </w:r>
      <w:r w:rsidRPr="0039060B">
        <w:rPr>
          <w:rFonts w:asciiTheme="majorEastAsia" w:eastAsiaTheme="majorEastAsia" w:hAnsiTheme="majorEastAsia" w:hint="eastAsia"/>
          <w:sz w:val="24"/>
          <w:szCs w:val="24"/>
        </w:rPr>
        <w:t>るだけ大きく口を開いて話し、その動きでできるだけ理解できるよう工夫している。</w:t>
      </w:r>
    </w:p>
    <w:p w:rsidR="00017566" w:rsidRPr="0039060B" w:rsidRDefault="00017566" w:rsidP="00017566">
      <w:pPr>
        <w:pStyle w:val="ac"/>
        <w:numPr>
          <w:ilvl w:val="0"/>
          <w:numId w:val="11"/>
        </w:numPr>
        <w:ind w:leftChars="0"/>
        <w:rPr>
          <w:rFonts w:asciiTheme="majorEastAsia" w:eastAsiaTheme="majorEastAsia" w:hAnsiTheme="majorEastAsia"/>
          <w:sz w:val="24"/>
          <w:szCs w:val="24"/>
        </w:rPr>
      </w:pPr>
      <w:r w:rsidRPr="0039060B">
        <w:rPr>
          <w:rFonts w:asciiTheme="majorEastAsia" w:eastAsiaTheme="majorEastAsia" w:hAnsiTheme="majorEastAsia" w:hint="eastAsia"/>
          <w:sz w:val="24"/>
          <w:szCs w:val="24"/>
        </w:rPr>
        <w:t>色覚特性の子どもが見やすいように、板書するチョークの色を配慮している。</w:t>
      </w:r>
    </w:p>
    <w:p w:rsidR="00017566" w:rsidRPr="0039060B" w:rsidRDefault="00017566" w:rsidP="00017566">
      <w:pPr>
        <w:pStyle w:val="ac"/>
        <w:numPr>
          <w:ilvl w:val="0"/>
          <w:numId w:val="11"/>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子どもが口元を読み取れるように、</w:t>
      </w:r>
      <w:r w:rsidRPr="0039060B">
        <w:rPr>
          <w:rFonts w:asciiTheme="majorEastAsia" w:eastAsiaTheme="majorEastAsia" w:hAnsiTheme="majorEastAsia" w:hint="eastAsia"/>
          <w:sz w:val="24"/>
          <w:szCs w:val="24"/>
        </w:rPr>
        <w:t>必ず子どもの方を向くようにしている。</w:t>
      </w:r>
    </w:p>
    <w:p w:rsidR="00017566" w:rsidRPr="0039060B" w:rsidRDefault="00017566" w:rsidP="00017566">
      <w:pPr>
        <w:pStyle w:val="ac"/>
        <w:numPr>
          <w:ilvl w:val="0"/>
          <w:numId w:val="11"/>
        </w:numPr>
        <w:ind w:leftChars="0"/>
        <w:rPr>
          <w:rFonts w:asciiTheme="majorEastAsia" w:eastAsiaTheme="majorEastAsia" w:hAnsiTheme="majorEastAsia"/>
          <w:sz w:val="24"/>
          <w:szCs w:val="24"/>
        </w:rPr>
      </w:pPr>
      <w:r w:rsidRPr="0039060B">
        <w:rPr>
          <w:rFonts w:asciiTheme="majorEastAsia" w:eastAsiaTheme="majorEastAsia" w:hAnsiTheme="majorEastAsia" w:hint="eastAsia"/>
          <w:sz w:val="24"/>
          <w:szCs w:val="24"/>
        </w:rPr>
        <w:lastRenderedPageBreak/>
        <w:t>板書のキーワードは、見やすいようにカードを作成して説明している。</w:t>
      </w:r>
    </w:p>
    <w:p w:rsidR="00017566" w:rsidRDefault="00017566" w:rsidP="00017566">
      <w:pPr>
        <w:pStyle w:val="ac"/>
        <w:numPr>
          <w:ilvl w:val="0"/>
          <w:numId w:val="11"/>
        </w:numPr>
        <w:ind w:leftChars="0"/>
        <w:rPr>
          <w:rFonts w:asciiTheme="majorEastAsia" w:eastAsiaTheme="majorEastAsia" w:hAnsiTheme="majorEastAsia"/>
          <w:sz w:val="24"/>
          <w:szCs w:val="24"/>
        </w:rPr>
      </w:pPr>
      <w:r w:rsidRPr="0039060B">
        <w:rPr>
          <w:rFonts w:asciiTheme="majorEastAsia" w:eastAsiaTheme="majorEastAsia" w:hAnsiTheme="majorEastAsia" w:hint="eastAsia"/>
          <w:sz w:val="24"/>
          <w:szCs w:val="24"/>
        </w:rPr>
        <w:t>適宜ジェスチャーを交えて、簡潔にゆっくり話すようにしている。</w:t>
      </w:r>
    </w:p>
    <w:p w:rsidR="00017566" w:rsidRPr="0039060B" w:rsidRDefault="00017566" w:rsidP="00017566">
      <w:pPr>
        <w:pStyle w:val="ac"/>
        <w:numPr>
          <w:ilvl w:val="0"/>
          <w:numId w:val="11"/>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識字障がいや吃音に関して、指名音読のときは留意している。</w:t>
      </w:r>
    </w:p>
    <w:p w:rsidR="00017566" w:rsidRPr="0039060B" w:rsidRDefault="00017566" w:rsidP="00017566">
      <w:pPr>
        <w:pStyle w:val="ac"/>
        <w:ind w:leftChars="0" w:left="720"/>
        <w:rPr>
          <w:rFonts w:asciiTheme="majorEastAsia" w:eastAsiaTheme="majorEastAsia" w:hAnsiTheme="majorEastAsia"/>
          <w:sz w:val="24"/>
          <w:szCs w:val="24"/>
        </w:rPr>
      </w:pPr>
    </w:p>
    <w:p w:rsidR="00017566" w:rsidRPr="0039060B" w:rsidRDefault="00017566" w:rsidP="00017566">
      <w:pPr>
        <w:pStyle w:val="ac"/>
        <w:numPr>
          <w:ilvl w:val="0"/>
          <w:numId w:val="7"/>
        </w:numPr>
        <w:ind w:leftChars="0"/>
        <w:rPr>
          <w:rFonts w:asciiTheme="majorEastAsia" w:eastAsiaTheme="majorEastAsia" w:hAnsiTheme="majorEastAsia"/>
          <w:sz w:val="24"/>
          <w:szCs w:val="24"/>
        </w:rPr>
      </w:pPr>
      <w:r w:rsidRPr="0039060B">
        <w:rPr>
          <w:rFonts w:asciiTheme="majorEastAsia" w:eastAsiaTheme="majorEastAsia" w:hAnsiTheme="majorEastAsia" w:hint="eastAsia"/>
          <w:sz w:val="24"/>
          <w:szCs w:val="24"/>
        </w:rPr>
        <w:t>試験に関すること</w:t>
      </w:r>
    </w:p>
    <w:p w:rsidR="00017566" w:rsidRPr="0039060B" w:rsidRDefault="00017566" w:rsidP="00017566">
      <w:pPr>
        <w:pStyle w:val="ac"/>
        <w:numPr>
          <w:ilvl w:val="0"/>
          <w:numId w:val="11"/>
        </w:numPr>
        <w:ind w:leftChars="0"/>
        <w:rPr>
          <w:rFonts w:asciiTheme="majorEastAsia" w:eastAsiaTheme="majorEastAsia" w:hAnsiTheme="majorEastAsia"/>
          <w:sz w:val="24"/>
          <w:szCs w:val="24"/>
        </w:rPr>
      </w:pPr>
      <w:r w:rsidRPr="0039060B">
        <w:rPr>
          <w:rFonts w:asciiTheme="majorEastAsia" w:eastAsiaTheme="majorEastAsia" w:hAnsiTheme="majorEastAsia" w:hint="eastAsia"/>
          <w:sz w:val="24"/>
          <w:szCs w:val="24"/>
        </w:rPr>
        <w:t>拡大文字の問題、拡大解答用紙の用意をしている。</w:t>
      </w:r>
    </w:p>
    <w:p w:rsidR="00017566" w:rsidRPr="0039060B" w:rsidRDefault="00017566" w:rsidP="00017566">
      <w:pPr>
        <w:pStyle w:val="ac"/>
        <w:numPr>
          <w:ilvl w:val="0"/>
          <w:numId w:val="11"/>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障がいの特性に応じて、前の席や明るい席等を配慮する、照明器具を用意する、</w:t>
      </w:r>
      <w:r w:rsidRPr="0039060B">
        <w:rPr>
          <w:rFonts w:asciiTheme="majorEastAsia" w:eastAsiaTheme="majorEastAsia" w:hAnsiTheme="majorEastAsia" w:hint="eastAsia"/>
          <w:sz w:val="24"/>
          <w:szCs w:val="24"/>
        </w:rPr>
        <w:t>持参する私用の拡大鏡、補聴器、松葉杖等に対応する</w:t>
      </w:r>
      <w:r>
        <w:rPr>
          <w:rFonts w:asciiTheme="majorEastAsia" w:eastAsiaTheme="majorEastAsia" w:hAnsiTheme="majorEastAsia" w:hint="eastAsia"/>
          <w:sz w:val="24"/>
          <w:szCs w:val="24"/>
        </w:rPr>
        <w:t>ようにしている</w:t>
      </w:r>
      <w:r w:rsidRPr="0039060B">
        <w:rPr>
          <w:rFonts w:asciiTheme="majorEastAsia" w:eastAsiaTheme="majorEastAsia" w:hAnsiTheme="majorEastAsia" w:hint="eastAsia"/>
          <w:sz w:val="24"/>
          <w:szCs w:val="24"/>
        </w:rPr>
        <w:t>。</w:t>
      </w:r>
    </w:p>
    <w:p w:rsidR="00017566" w:rsidRPr="0039060B" w:rsidRDefault="00017566" w:rsidP="00017566">
      <w:pPr>
        <w:pStyle w:val="ac"/>
        <w:numPr>
          <w:ilvl w:val="0"/>
          <w:numId w:val="11"/>
        </w:numPr>
        <w:ind w:leftChars="0"/>
        <w:rPr>
          <w:rFonts w:asciiTheme="majorEastAsia" w:eastAsiaTheme="majorEastAsia" w:hAnsiTheme="majorEastAsia"/>
          <w:sz w:val="24"/>
          <w:szCs w:val="24"/>
        </w:rPr>
      </w:pPr>
      <w:r w:rsidRPr="0039060B">
        <w:rPr>
          <w:rFonts w:asciiTheme="majorEastAsia" w:eastAsiaTheme="majorEastAsia" w:hAnsiTheme="majorEastAsia" w:hint="eastAsia"/>
          <w:sz w:val="24"/>
          <w:szCs w:val="24"/>
        </w:rPr>
        <w:t>個別の障がいの特性に応じて評価するようにしている。</w:t>
      </w:r>
    </w:p>
    <w:p w:rsidR="00017566" w:rsidRPr="0039060B" w:rsidRDefault="00017566" w:rsidP="00017566">
      <w:pPr>
        <w:pStyle w:val="ac"/>
        <w:ind w:leftChars="0" w:left="720"/>
        <w:rPr>
          <w:rFonts w:asciiTheme="majorEastAsia" w:eastAsiaTheme="majorEastAsia" w:hAnsiTheme="majorEastAsia"/>
          <w:sz w:val="24"/>
          <w:szCs w:val="24"/>
        </w:rPr>
      </w:pPr>
    </w:p>
    <w:p w:rsidR="00017566" w:rsidRPr="0039060B" w:rsidRDefault="00017566" w:rsidP="00017566">
      <w:pPr>
        <w:pStyle w:val="ac"/>
        <w:numPr>
          <w:ilvl w:val="0"/>
          <w:numId w:val="7"/>
        </w:numPr>
        <w:ind w:leftChars="0"/>
        <w:rPr>
          <w:rFonts w:asciiTheme="majorEastAsia" w:eastAsiaTheme="majorEastAsia" w:hAnsiTheme="majorEastAsia"/>
          <w:sz w:val="24"/>
          <w:szCs w:val="24"/>
        </w:rPr>
      </w:pPr>
      <w:r w:rsidRPr="0039060B">
        <w:rPr>
          <w:rFonts w:asciiTheme="majorEastAsia" w:eastAsiaTheme="majorEastAsia" w:hAnsiTheme="majorEastAsia" w:hint="eastAsia"/>
          <w:sz w:val="24"/>
          <w:szCs w:val="24"/>
        </w:rPr>
        <w:t>相談や学生生活の支援に関すること</w:t>
      </w:r>
    </w:p>
    <w:p w:rsidR="00017566" w:rsidRPr="0039060B" w:rsidRDefault="00017566" w:rsidP="00017566">
      <w:pPr>
        <w:pStyle w:val="ac"/>
        <w:numPr>
          <w:ilvl w:val="0"/>
          <w:numId w:val="11"/>
        </w:numPr>
        <w:ind w:leftChars="0"/>
        <w:rPr>
          <w:rFonts w:asciiTheme="majorEastAsia" w:eastAsiaTheme="majorEastAsia" w:hAnsiTheme="majorEastAsia"/>
          <w:sz w:val="24"/>
          <w:szCs w:val="24"/>
        </w:rPr>
      </w:pPr>
      <w:r w:rsidRPr="0039060B">
        <w:rPr>
          <w:rFonts w:asciiTheme="majorEastAsia" w:eastAsiaTheme="majorEastAsia" w:hAnsiTheme="majorEastAsia" w:hint="eastAsia"/>
          <w:sz w:val="24"/>
          <w:szCs w:val="24"/>
        </w:rPr>
        <w:t>発達障がいのある学生に対しては、配慮事項を視覚的情報でわかりやすく示すとともに、授業担当及び指導教員との連絡・連携などを行っている。</w:t>
      </w:r>
    </w:p>
    <w:p w:rsidR="00017566" w:rsidRDefault="00017566" w:rsidP="00017566">
      <w:pPr>
        <w:rPr>
          <w:rFonts w:asciiTheme="majorEastAsia" w:eastAsiaTheme="majorEastAsia" w:hAnsiTheme="majorEastAsia"/>
          <w:sz w:val="24"/>
          <w:szCs w:val="24"/>
        </w:rPr>
      </w:pPr>
    </w:p>
    <w:p w:rsidR="00017566" w:rsidRPr="0039060B" w:rsidRDefault="00017566" w:rsidP="00017566">
      <w:pPr>
        <w:pStyle w:val="ac"/>
        <w:numPr>
          <w:ilvl w:val="0"/>
          <w:numId w:val="7"/>
        </w:numPr>
        <w:ind w:leftChars="0"/>
        <w:rPr>
          <w:rFonts w:asciiTheme="majorEastAsia" w:eastAsiaTheme="majorEastAsia" w:hAnsiTheme="majorEastAsia"/>
          <w:sz w:val="24"/>
          <w:szCs w:val="24"/>
        </w:rPr>
      </w:pPr>
      <w:r w:rsidRPr="0039060B">
        <w:rPr>
          <w:rFonts w:asciiTheme="majorEastAsia" w:eastAsiaTheme="majorEastAsia" w:hAnsiTheme="majorEastAsia" w:hint="eastAsia"/>
          <w:sz w:val="24"/>
          <w:szCs w:val="24"/>
        </w:rPr>
        <w:t>その他</w:t>
      </w:r>
    </w:p>
    <w:p w:rsidR="00017566" w:rsidRPr="0039060B" w:rsidRDefault="00017566" w:rsidP="00017566">
      <w:pPr>
        <w:pStyle w:val="ac"/>
        <w:numPr>
          <w:ilvl w:val="0"/>
          <w:numId w:val="11"/>
        </w:numPr>
        <w:ind w:leftChars="0"/>
        <w:rPr>
          <w:rFonts w:asciiTheme="majorEastAsia" w:eastAsiaTheme="majorEastAsia" w:hAnsiTheme="majorEastAsia"/>
          <w:sz w:val="24"/>
          <w:szCs w:val="24"/>
        </w:rPr>
      </w:pPr>
      <w:r w:rsidRPr="0039060B">
        <w:rPr>
          <w:rFonts w:asciiTheme="majorEastAsia" w:eastAsiaTheme="majorEastAsia" w:hAnsiTheme="majorEastAsia" w:hint="eastAsia"/>
          <w:sz w:val="24"/>
          <w:szCs w:val="24"/>
        </w:rPr>
        <w:t>車いすを使う子どもがい</w:t>
      </w:r>
      <w:r>
        <w:rPr>
          <w:rFonts w:asciiTheme="majorEastAsia" w:eastAsiaTheme="majorEastAsia" w:hAnsiTheme="majorEastAsia" w:hint="eastAsia"/>
          <w:sz w:val="24"/>
          <w:szCs w:val="24"/>
        </w:rPr>
        <w:t>る場合</w:t>
      </w:r>
      <w:r w:rsidRPr="0039060B">
        <w:rPr>
          <w:rFonts w:asciiTheme="majorEastAsia" w:eastAsiaTheme="majorEastAsia" w:hAnsiTheme="majorEastAsia" w:hint="eastAsia"/>
          <w:sz w:val="24"/>
          <w:szCs w:val="24"/>
        </w:rPr>
        <w:t>、クラスのみんなが福祉体験を行い、当事者の視点を身につけるようにしている。</w:t>
      </w:r>
    </w:p>
    <w:p w:rsidR="00017566" w:rsidRPr="0039060B" w:rsidRDefault="00017566" w:rsidP="00017566">
      <w:pPr>
        <w:pStyle w:val="ac"/>
        <w:numPr>
          <w:ilvl w:val="0"/>
          <w:numId w:val="11"/>
        </w:numPr>
        <w:ind w:leftChars="0"/>
        <w:rPr>
          <w:rFonts w:asciiTheme="majorEastAsia" w:eastAsiaTheme="majorEastAsia" w:hAnsiTheme="majorEastAsia"/>
          <w:sz w:val="24"/>
          <w:szCs w:val="24"/>
        </w:rPr>
      </w:pPr>
      <w:r w:rsidRPr="0039060B">
        <w:rPr>
          <w:rFonts w:asciiTheme="majorEastAsia" w:eastAsiaTheme="majorEastAsia" w:hAnsiTheme="majorEastAsia" w:hint="eastAsia"/>
          <w:sz w:val="24"/>
          <w:szCs w:val="24"/>
        </w:rPr>
        <w:t>学校や通学路の危険個所を生徒本人や保護者等とともに確認し、安全確保を図っている。</w:t>
      </w:r>
    </w:p>
    <w:p w:rsidR="00017566" w:rsidRPr="0039060B" w:rsidRDefault="00017566" w:rsidP="00017566">
      <w:pPr>
        <w:pStyle w:val="ac"/>
        <w:numPr>
          <w:ilvl w:val="0"/>
          <w:numId w:val="11"/>
        </w:numPr>
        <w:ind w:leftChars="0"/>
        <w:rPr>
          <w:rFonts w:asciiTheme="majorEastAsia" w:eastAsiaTheme="majorEastAsia" w:hAnsiTheme="majorEastAsia"/>
          <w:sz w:val="24"/>
          <w:szCs w:val="24"/>
        </w:rPr>
      </w:pPr>
      <w:r w:rsidRPr="0039060B">
        <w:rPr>
          <w:rFonts w:asciiTheme="majorEastAsia" w:eastAsiaTheme="majorEastAsia" w:hAnsiTheme="majorEastAsia" w:hint="eastAsia"/>
          <w:sz w:val="24"/>
          <w:szCs w:val="24"/>
        </w:rPr>
        <w:t>運動会や卒業式等各行事に参加できる工夫について検討するようにしている。</w:t>
      </w:r>
    </w:p>
    <w:p w:rsidR="00017566" w:rsidRPr="0039060B" w:rsidRDefault="00017566" w:rsidP="00017566">
      <w:pPr>
        <w:rPr>
          <w:rFonts w:asciiTheme="majorEastAsia" w:eastAsiaTheme="majorEastAsia" w:hAnsiTheme="majorEastAsia"/>
          <w:sz w:val="24"/>
          <w:szCs w:val="24"/>
        </w:rPr>
      </w:pPr>
    </w:p>
    <w:p w:rsidR="00017566" w:rsidRPr="00A469D4" w:rsidRDefault="00017566" w:rsidP="00017566">
      <w:pPr>
        <w:rPr>
          <w:rFonts w:asciiTheme="majorEastAsia" w:eastAsiaTheme="majorEastAsia" w:hAnsiTheme="majorEastAsia"/>
          <w:sz w:val="24"/>
          <w:szCs w:val="24"/>
        </w:rPr>
      </w:pPr>
      <w:r w:rsidRPr="00A469D4">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Pr>
          <w:rFonts w:asciiTheme="majorEastAsia" w:eastAsiaTheme="majorEastAsia" w:hAnsiTheme="majorEastAsia" w:hint="eastAsia"/>
          <w:kern w:val="0"/>
          <w:sz w:val="24"/>
          <w:szCs w:val="24"/>
        </w:rPr>
        <w:t>過重な</w:t>
      </w:r>
      <w:r w:rsidRPr="00A469D4">
        <w:rPr>
          <w:rFonts w:asciiTheme="majorEastAsia" w:eastAsiaTheme="majorEastAsia" w:hAnsiTheme="majorEastAsia" w:hint="eastAsia"/>
          <w:sz w:val="24"/>
          <w:szCs w:val="24"/>
        </w:rPr>
        <w:t>負担が求められる場合には、合理的配慮の不提供に該当しません。</w:t>
      </w:r>
    </w:p>
    <w:p w:rsidR="00017566" w:rsidRDefault="00017566">
      <w:pPr>
        <w:widowControl/>
        <w:jc w:val="left"/>
        <w:rPr>
          <w:rFonts w:asciiTheme="majorEastAsia" w:eastAsiaTheme="majorEastAsia" w:hAnsiTheme="majorEastAsia"/>
          <w:sz w:val="36"/>
          <w:szCs w:val="36"/>
        </w:rPr>
      </w:pPr>
      <w:r>
        <w:rPr>
          <w:rFonts w:asciiTheme="majorEastAsia" w:eastAsiaTheme="majorEastAsia" w:hAnsiTheme="majorEastAsia"/>
          <w:sz w:val="36"/>
          <w:szCs w:val="36"/>
        </w:rPr>
        <w:br w:type="page"/>
      </w:r>
    </w:p>
    <w:p w:rsidR="00486ACC" w:rsidRDefault="00486ACC" w:rsidP="00017566">
      <w:pPr>
        <w:rPr>
          <w:rFonts w:asciiTheme="majorEastAsia" w:eastAsiaTheme="majorEastAsia" w:hAnsiTheme="majorEastAsia"/>
          <w:b/>
          <w:sz w:val="36"/>
          <w:szCs w:val="36"/>
        </w:rPr>
        <w:sectPr w:rsidR="00486ACC" w:rsidSect="0048689D">
          <w:type w:val="continuous"/>
          <w:pgSz w:w="11906" w:h="16838"/>
          <w:pgMar w:top="1440" w:right="1080" w:bottom="1440" w:left="1080" w:header="851" w:footer="567" w:gutter="0"/>
          <w:pgNumType w:fmt="numberInDash" w:start="21"/>
          <w:cols w:space="425"/>
          <w:docGrid w:type="lines" w:linePitch="360"/>
        </w:sectPr>
      </w:pPr>
    </w:p>
    <w:p w:rsidR="00017566" w:rsidRPr="006B5460" w:rsidRDefault="00017566" w:rsidP="00017566">
      <w:pPr>
        <w:rPr>
          <w:rFonts w:asciiTheme="majorEastAsia" w:eastAsiaTheme="majorEastAsia" w:hAnsiTheme="majorEastAsia"/>
          <w:b/>
          <w:sz w:val="36"/>
          <w:szCs w:val="36"/>
        </w:rPr>
      </w:pPr>
      <w:r>
        <w:rPr>
          <w:rFonts w:asciiTheme="majorEastAsia" w:eastAsiaTheme="majorEastAsia" w:hAnsiTheme="majorEastAsia"/>
          <w:b/>
          <w:noProof/>
          <w:color w:val="FF0066"/>
          <w:sz w:val="56"/>
          <w:szCs w:val="56"/>
        </w:rPr>
        <w:lastRenderedPageBreak/>
        <w:drawing>
          <wp:anchor distT="0" distB="0" distL="114300" distR="114300" simplePos="0" relativeHeight="251717632" behindDoc="0" locked="0" layoutInCell="1" allowOverlap="1" wp14:anchorId="6B720E70" wp14:editId="11A0DF7E">
            <wp:simplePos x="0" y="0"/>
            <wp:positionH relativeFrom="column">
              <wp:posOffset>5237480</wp:posOffset>
            </wp:positionH>
            <wp:positionV relativeFrom="paragraph">
              <wp:posOffset>-428625</wp:posOffset>
            </wp:positionV>
            <wp:extent cx="962660" cy="838200"/>
            <wp:effectExtent l="0" t="0" r="8890" b="0"/>
            <wp:wrapSquare wrapText="bothSides"/>
            <wp:docPr id="289" name="図 289" descr="D:\SakaiTom\Desktop\精密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kaiTom\Desktop\精密化.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66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460">
        <w:rPr>
          <w:rFonts w:asciiTheme="majorEastAsia" w:eastAsiaTheme="majorEastAsia" w:hAnsiTheme="majorEastAsia" w:hint="eastAsia"/>
          <w:b/>
          <w:sz w:val="36"/>
          <w:szCs w:val="36"/>
        </w:rPr>
        <w:t>【コラム】大阪ふれあいキャンペーン</w:t>
      </w:r>
    </w:p>
    <w:p w:rsidR="00017566" w:rsidRPr="00AE2E7A" w:rsidRDefault="00017566" w:rsidP="00017566">
      <w:pPr>
        <w:ind w:firstLineChars="100" w:firstLine="240"/>
        <w:rPr>
          <w:rFonts w:asciiTheme="majorEastAsia" w:eastAsiaTheme="majorEastAsia" w:hAnsiTheme="majorEastAsia"/>
          <w:sz w:val="24"/>
          <w:szCs w:val="24"/>
        </w:rPr>
      </w:pPr>
      <w:r w:rsidRPr="00AE2E7A">
        <w:rPr>
          <w:rFonts w:asciiTheme="majorEastAsia" w:eastAsiaTheme="majorEastAsia" w:hAnsiTheme="majorEastAsia" w:hint="eastAsia"/>
          <w:sz w:val="24"/>
          <w:szCs w:val="24"/>
        </w:rPr>
        <w:t>障がい者施策は、昭和５６年の「国際障害者年」の基本理念にある「完全参加と平等」の実現をめざし、昭和５８年からの「国連・障害者の十年」以降大きく展開しました。</w:t>
      </w:r>
      <w:r w:rsidRPr="00AE2E7A">
        <w:rPr>
          <w:rFonts w:asciiTheme="majorEastAsia" w:eastAsiaTheme="majorEastAsia" w:hAnsiTheme="majorEastAsia" w:hint="eastAsia"/>
          <w:sz w:val="24"/>
          <w:szCs w:val="24"/>
        </w:rPr>
        <w:br/>
        <w:t xml:space="preserve">　大阪ふれあいキャンペーンは、この「国連・障害者の十年」を契機に始まり、それ以来、障がい者団体や地域福祉団体、行政が連携して、府民の障がい理解を深める取組みを進めてきました。</w:t>
      </w:r>
      <w:r w:rsidRPr="00AE2E7A">
        <w:rPr>
          <w:rFonts w:asciiTheme="majorEastAsia" w:eastAsiaTheme="majorEastAsia" w:hAnsiTheme="majorEastAsia" w:hint="eastAsia"/>
          <w:sz w:val="24"/>
          <w:szCs w:val="24"/>
        </w:rPr>
        <w:br/>
        <w:t xml:space="preserve">　大阪ふれあいキャンペーン実行委員会は、府内全自治体と障がい者団体及び地域福祉団体等で構成されています。</w:t>
      </w:r>
    </w:p>
    <w:p w:rsidR="00017566" w:rsidRPr="00AE2E7A" w:rsidRDefault="00017566" w:rsidP="00017566">
      <w:pPr>
        <w:ind w:firstLineChars="100" w:firstLine="240"/>
        <w:rPr>
          <w:rFonts w:asciiTheme="majorEastAsia" w:eastAsiaTheme="majorEastAsia" w:hAnsiTheme="majorEastAsia"/>
          <w:sz w:val="24"/>
          <w:szCs w:val="24"/>
        </w:rPr>
      </w:pPr>
      <w:r w:rsidRPr="00AE2E7A">
        <w:rPr>
          <w:rFonts w:asciiTheme="majorEastAsia" w:eastAsiaTheme="majorEastAsia" w:hAnsiTheme="majorEastAsia" w:hint="eastAsia"/>
          <w:sz w:val="24"/>
          <w:szCs w:val="24"/>
        </w:rPr>
        <w:t>大阪ふれあいキャンペーンでは、主に３つの取組みを行っています。</w:t>
      </w:r>
    </w:p>
    <w:p w:rsidR="00017566" w:rsidRPr="00AE2E7A" w:rsidRDefault="00017566" w:rsidP="00017566">
      <w:pPr>
        <w:rPr>
          <w:rFonts w:asciiTheme="majorEastAsia" w:eastAsiaTheme="majorEastAsia" w:hAnsiTheme="majorEastAsia"/>
          <w:sz w:val="24"/>
          <w:szCs w:val="24"/>
        </w:rPr>
      </w:pPr>
    </w:p>
    <w:tbl>
      <w:tblPr>
        <w:tblStyle w:val="ab"/>
        <w:tblW w:w="0" w:type="auto"/>
        <w:tblLook w:val="04A0" w:firstRow="1" w:lastRow="0" w:firstColumn="1" w:lastColumn="0" w:noHBand="0" w:noVBand="1"/>
      </w:tblPr>
      <w:tblGrid>
        <w:gridCol w:w="9944"/>
      </w:tblGrid>
      <w:tr w:rsidR="00017566" w:rsidTr="00017566">
        <w:tc>
          <w:tcPr>
            <w:tcW w:w="9944" w:type="dxa"/>
          </w:tcPr>
          <w:p w:rsidR="00017566" w:rsidRPr="00AE2E7A" w:rsidRDefault="00017566" w:rsidP="00017566">
            <w:pPr>
              <w:rPr>
                <w:rFonts w:asciiTheme="majorEastAsia" w:eastAsiaTheme="majorEastAsia" w:hAnsiTheme="majorEastAsia"/>
                <w:b/>
                <w:sz w:val="28"/>
                <w:szCs w:val="28"/>
              </w:rPr>
            </w:pPr>
            <w:r w:rsidRPr="00AE2E7A">
              <w:rPr>
                <w:noProof/>
                <w:sz w:val="28"/>
                <w:szCs w:val="28"/>
              </w:rPr>
              <w:drawing>
                <wp:anchor distT="0" distB="0" distL="114300" distR="114300" simplePos="0" relativeHeight="251716608" behindDoc="0" locked="0" layoutInCell="1" allowOverlap="1" wp14:anchorId="63AAA18A" wp14:editId="240410E3">
                  <wp:simplePos x="0" y="0"/>
                  <wp:positionH relativeFrom="column">
                    <wp:posOffset>3990975</wp:posOffset>
                  </wp:positionH>
                  <wp:positionV relativeFrom="paragraph">
                    <wp:posOffset>384175</wp:posOffset>
                  </wp:positionV>
                  <wp:extent cx="2209800" cy="1600200"/>
                  <wp:effectExtent l="0" t="0" r="0" b="0"/>
                  <wp:wrapSquare wrapText="bothSides"/>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209800" cy="1600200"/>
                          </a:xfrm>
                          <a:prstGeom prst="rect">
                            <a:avLst/>
                          </a:prstGeom>
                        </pic:spPr>
                      </pic:pic>
                    </a:graphicData>
                  </a:graphic>
                  <wp14:sizeRelH relativeFrom="page">
                    <wp14:pctWidth>0</wp14:pctWidth>
                  </wp14:sizeRelH>
                  <wp14:sizeRelV relativeFrom="page">
                    <wp14:pctHeight>0</wp14:pctHeight>
                  </wp14:sizeRelV>
                </wp:anchor>
              </w:drawing>
            </w:r>
            <w:r w:rsidRPr="00AE2E7A">
              <w:rPr>
                <w:rFonts w:asciiTheme="majorEastAsia" w:eastAsiaTheme="majorEastAsia" w:hAnsiTheme="majorEastAsia" w:hint="eastAsia"/>
                <w:b/>
                <w:sz w:val="28"/>
                <w:szCs w:val="28"/>
              </w:rPr>
              <w:t>１　大阪ふれあいおりがみ</w:t>
            </w:r>
          </w:p>
          <w:p w:rsidR="00017566" w:rsidRPr="00AE2E7A" w:rsidRDefault="00017566" w:rsidP="00017566">
            <w:pPr>
              <w:rPr>
                <w:rFonts w:asciiTheme="majorEastAsia" w:eastAsiaTheme="majorEastAsia" w:hAnsiTheme="majorEastAsia"/>
                <w:sz w:val="24"/>
                <w:szCs w:val="24"/>
              </w:rPr>
            </w:pPr>
            <w:r w:rsidRPr="00AE2E7A">
              <w:rPr>
                <w:rFonts w:asciiTheme="majorEastAsia" w:eastAsiaTheme="majorEastAsia" w:hAnsiTheme="majorEastAsia" w:hint="eastAsia"/>
                <w:sz w:val="24"/>
                <w:szCs w:val="24"/>
              </w:rPr>
              <w:t>障がいについての基本的な事を学ぶとともに、おりがみを折る体験を通じて一人ひとりにじっくりと考えてもらうことをめざしています。また、たくさんのことに興味・関心をもち始める小学３年生を中心に、幅広い対象の方にご活用いただけるよう作成しています。</w:t>
            </w:r>
          </w:p>
          <w:p w:rsidR="00017566" w:rsidRPr="00802864" w:rsidRDefault="00017566" w:rsidP="00017566">
            <w:pPr>
              <w:rPr>
                <w:rFonts w:asciiTheme="majorEastAsia" w:eastAsiaTheme="majorEastAsia" w:hAnsiTheme="majorEastAsia"/>
              </w:rPr>
            </w:pPr>
            <w:r w:rsidRPr="00AE2E7A">
              <w:rPr>
                <w:rFonts w:asciiTheme="majorEastAsia" w:eastAsiaTheme="majorEastAsia" w:hAnsiTheme="majorEastAsia" w:hint="eastAsia"/>
                <w:sz w:val="24"/>
                <w:szCs w:val="24"/>
              </w:rPr>
              <w:t>毎年、障がい者週間にあわせて、府内の全小学３年生に配布しています</w:t>
            </w:r>
            <w:r>
              <w:rPr>
                <w:rFonts w:asciiTheme="majorEastAsia" w:eastAsiaTheme="majorEastAsia" w:hAnsiTheme="majorEastAsia" w:hint="eastAsia"/>
                <w:sz w:val="24"/>
                <w:szCs w:val="24"/>
              </w:rPr>
              <w:t>。</w:t>
            </w:r>
          </w:p>
        </w:tc>
      </w:tr>
    </w:tbl>
    <w:p w:rsidR="00017566" w:rsidRDefault="00017566" w:rsidP="00017566">
      <w:pPr>
        <w:rPr>
          <w:rFonts w:asciiTheme="majorEastAsia" w:eastAsiaTheme="majorEastAsia" w:hAnsiTheme="majorEastAsia"/>
        </w:rPr>
      </w:pPr>
    </w:p>
    <w:tbl>
      <w:tblPr>
        <w:tblStyle w:val="ab"/>
        <w:tblW w:w="0" w:type="auto"/>
        <w:tblLook w:val="04A0" w:firstRow="1" w:lastRow="0" w:firstColumn="1" w:lastColumn="0" w:noHBand="0" w:noVBand="1"/>
      </w:tblPr>
      <w:tblGrid>
        <w:gridCol w:w="9944"/>
      </w:tblGrid>
      <w:tr w:rsidR="00017566" w:rsidTr="00017566">
        <w:tc>
          <w:tcPr>
            <w:tcW w:w="9944" w:type="dxa"/>
          </w:tcPr>
          <w:p w:rsidR="00017566" w:rsidRPr="00AE2E7A" w:rsidRDefault="00017566" w:rsidP="00017566">
            <w:pPr>
              <w:tabs>
                <w:tab w:val="left" w:pos="3644"/>
              </w:tabs>
              <w:rPr>
                <w:rFonts w:asciiTheme="majorEastAsia" w:eastAsiaTheme="majorEastAsia" w:hAnsiTheme="majorEastAsia"/>
                <w:b/>
                <w:sz w:val="28"/>
                <w:szCs w:val="28"/>
              </w:rPr>
            </w:pPr>
            <w:r w:rsidRPr="00AE2E7A">
              <w:rPr>
                <w:rFonts w:asciiTheme="majorEastAsia" w:eastAsiaTheme="majorEastAsia" w:hAnsiTheme="majorEastAsia" w:hint="eastAsia"/>
                <w:b/>
                <w:sz w:val="28"/>
                <w:szCs w:val="28"/>
              </w:rPr>
              <w:t>２　大阪ふれあいすごろく</w:t>
            </w:r>
            <w:r w:rsidRPr="00AE2E7A">
              <w:rPr>
                <w:rFonts w:asciiTheme="majorEastAsia" w:eastAsiaTheme="majorEastAsia" w:hAnsiTheme="majorEastAsia"/>
                <w:b/>
                <w:sz w:val="28"/>
                <w:szCs w:val="28"/>
              </w:rPr>
              <w:tab/>
            </w:r>
          </w:p>
          <w:p w:rsidR="00017566" w:rsidRPr="00AE2E7A" w:rsidRDefault="00017566" w:rsidP="00017566">
            <w:pPr>
              <w:rPr>
                <w:rFonts w:asciiTheme="majorEastAsia" w:eastAsiaTheme="majorEastAsia" w:hAnsiTheme="majorEastAsia"/>
                <w:sz w:val="24"/>
                <w:szCs w:val="24"/>
              </w:rPr>
            </w:pPr>
            <w:r w:rsidRPr="00AE2E7A">
              <w:rPr>
                <w:rFonts w:asciiTheme="majorEastAsia" w:eastAsiaTheme="majorEastAsia" w:hAnsiTheme="majorEastAsia" w:hint="eastAsia"/>
                <w:sz w:val="24"/>
                <w:szCs w:val="24"/>
              </w:rPr>
              <w:t>大阪ふれあいおりがみを折る体験を通じて、障がいについての基本的な事を学んだ後に、さらに障がいのある人に対する配慮や工夫などを</w:t>
            </w:r>
            <w:r>
              <w:rPr>
                <w:rFonts w:asciiTheme="majorEastAsia" w:eastAsiaTheme="majorEastAsia" w:hAnsiTheme="majorEastAsia" w:hint="eastAsia"/>
                <w:sz w:val="24"/>
                <w:szCs w:val="24"/>
              </w:rPr>
              <w:t>学校や</w:t>
            </w:r>
            <w:r w:rsidRPr="00AE2E7A">
              <w:rPr>
                <w:rFonts w:asciiTheme="majorEastAsia" w:eastAsiaTheme="majorEastAsia" w:hAnsiTheme="majorEastAsia" w:hint="eastAsia"/>
                <w:sz w:val="24"/>
                <w:szCs w:val="24"/>
              </w:rPr>
              <w:t>ご家庭で学んでもらうことを目的に作成しています。</w:t>
            </w:r>
          </w:p>
          <w:p w:rsidR="00017566" w:rsidRDefault="0048689D" w:rsidP="00017566">
            <w:pPr>
              <w:rPr>
                <w:rFonts w:asciiTheme="majorEastAsia" w:eastAsiaTheme="majorEastAsia" w:hAnsiTheme="majorEastAsia"/>
              </w:rPr>
            </w:pPr>
            <w:r>
              <w:rPr>
                <w:noProof/>
                <w:sz w:val="28"/>
                <w:szCs w:val="28"/>
              </w:rPr>
              <w:pict>
                <v:shape id="_x0000_s1027" type="#_x0000_t75" style="position:absolute;left:0;text-align:left;margin-left:317.25pt;margin-top:-70.2pt;width:171.15pt;height:121.55pt;z-index:251715584;mso-position-horizontal-relative:text;mso-position-vertical-relative:text;mso-width-relative:page;mso-height-relative:page">
                  <v:imagedata r:id="rId32" o:title=""/>
                  <w10:wrap type="square"/>
                </v:shape>
                <o:OLEObject Type="Embed" ProgID="PBrush" ShapeID="_x0000_s1027" DrawAspect="Content" ObjectID="_1483958791" r:id="rId33"/>
              </w:pict>
            </w:r>
            <w:r w:rsidR="00017566" w:rsidRPr="00AE2E7A">
              <w:rPr>
                <w:rFonts w:asciiTheme="majorEastAsia" w:eastAsiaTheme="majorEastAsia" w:hAnsiTheme="majorEastAsia" w:hint="eastAsia"/>
                <w:sz w:val="24"/>
                <w:szCs w:val="24"/>
              </w:rPr>
              <w:t>大阪府のホームページ「大阪ふれあいキャンペーン」からダウンロードできます。</w:t>
            </w:r>
          </w:p>
        </w:tc>
      </w:tr>
    </w:tbl>
    <w:p w:rsidR="00017566" w:rsidRDefault="00017566" w:rsidP="00017566">
      <w:pPr>
        <w:rPr>
          <w:rFonts w:asciiTheme="majorEastAsia" w:eastAsiaTheme="majorEastAsia" w:hAnsiTheme="majorEastAsia"/>
        </w:rPr>
      </w:pPr>
    </w:p>
    <w:tbl>
      <w:tblPr>
        <w:tblStyle w:val="ab"/>
        <w:tblW w:w="0" w:type="auto"/>
        <w:tblLook w:val="04A0" w:firstRow="1" w:lastRow="0" w:firstColumn="1" w:lastColumn="0" w:noHBand="0" w:noVBand="1"/>
      </w:tblPr>
      <w:tblGrid>
        <w:gridCol w:w="9944"/>
      </w:tblGrid>
      <w:tr w:rsidR="00017566" w:rsidTr="00017566">
        <w:tc>
          <w:tcPr>
            <w:tcW w:w="9944" w:type="dxa"/>
          </w:tcPr>
          <w:p w:rsidR="00017566" w:rsidRPr="00AE2E7A" w:rsidRDefault="00017566" w:rsidP="00017566">
            <w:pPr>
              <w:rPr>
                <w:rFonts w:asciiTheme="majorEastAsia" w:eastAsiaTheme="majorEastAsia" w:hAnsiTheme="majorEastAsia"/>
                <w:b/>
                <w:sz w:val="28"/>
                <w:szCs w:val="28"/>
              </w:rPr>
            </w:pPr>
            <w:r w:rsidRPr="00AE2E7A">
              <w:rPr>
                <w:rFonts w:asciiTheme="majorEastAsia" w:eastAsiaTheme="majorEastAsia" w:hAnsiTheme="majorEastAsia" w:hint="eastAsia"/>
                <w:b/>
                <w:sz w:val="28"/>
                <w:szCs w:val="28"/>
              </w:rPr>
              <w:t>３　障がい者週間のポスター</w:t>
            </w:r>
          </w:p>
          <w:p w:rsidR="00017566" w:rsidRDefault="00017566" w:rsidP="00017566">
            <w:pPr>
              <w:rPr>
                <w:rFonts w:asciiTheme="majorEastAsia" w:eastAsiaTheme="majorEastAsia" w:hAnsiTheme="majorEastAsia"/>
                <w:sz w:val="24"/>
                <w:szCs w:val="24"/>
              </w:rPr>
            </w:pPr>
            <w:r w:rsidRPr="00AE2E7A">
              <w:rPr>
                <w:rFonts w:asciiTheme="majorEastAsia" w:eastAsiaTheme="majorEastAsia" w:hAnsiTheme="majorEastAsia" w:hint="eastAsia"/>
                <w:sz w:val="24"/>
                <w:szCs w:val="24"/>
              </w:rPr>
              <w:t>「障がい者週間（１２月３日から９日）」を幅広くお知らせするために、毎年、ポスターを作成し、障がい者週間を中心に駅や金融機関、スーパー等で掲示しています。</w:t>
            </w:r>
          </w:p>
          <w:p w:rsidR="00017566" w:rsidRPr="00F01AB6" w:rsidRDefault="00017566" w:rsidP="00017566">
            <w:pPr>
              <w:rPr>
                <w:rFonts w:asciiTheme="majorEastAsia" w:eastAsiaTheme="majorEastAsia" w:hAnsiTheme="majorEastAsia"/>
              </w:rPr>
            </w:pPr>
            <w:r w:rsidRPr="00AE2E7A">
              <w:rPr>
                <w:rFonts w:asciiTheme="majorEastAsia" w:eastAsiaTheme="majorEastAsia" w:hAnsiTheme="majorEastAsia" w:hint="eastAsia"/>
                <w:sz w:val="24"/>
                <w:szCs w:val="24"/>
              </w:rPr>
              <w:t>平成２６年度は、府在住の障がい者馬術の選手の方に登場いただきました。</w:t>
            </w:r>
          </w:p>
        </w:tc>
      </w:tr>
    </w:tbl>
    <w:p w:rsidR="00017566" w:rsidRDefault="00017566" w:rsidP="00017566">
      <w:pPr>
        <w:rPr>
          <w:rFonts w:asciiTheme="majorEastAsia" w:eastAsiaTheme="majorEastAsia" w:hAnsiTheme="majorEastAsia"/>
        </w:rPr>
      </w:pPr>
    </w:p>
    <w:p w:rsidR="00017566" w:rsidRPr="00AE2E7A" w:rsidRDefault="00017566" w:rsidP="00017566">
      <w:pPr>
        <w:rPr>
          <w:rFonts w:asciiTheme="majorEastAsia" w:eastAsiaTheme="majorEastAsia" w:hAnsiTheme="majorEastAsia"/>
          <w:sz w:val="24"/>
          <w:szCs w:val="24"/>
        </w:rPr>
      </w:pPr>
      <w:r w:rsidRPr="00AE2E7A">
        <w:rPr>
          <w:rFonts w:asciiTheme="majorEastAsia" w:eastAsiaTheme="majorEastAsia" w:hAnsiTheme="majorEastAsia" w:hint="eastAsia"/>
          <w:sz w:val="24"/>
          <w:szCs w:val="24"/>
        </w:rPr>
        <w:t>「大阪ふれあいキャンペーン」のホームページ</w:t>
      </w:r>
    </w:p>
    <w:p w:rsidR="00017566" w:rsidRDefault="0048689D" w:rsidP="00017566">
      <w:pPr>
        <w:rPr>
          <w:rFonts w:asciiTheme="majorEastAsia" w:eastAsiaTheme="majorEastAsia" w:hAnsiTheme="majorEastAsia"/>
          <w:sz w:val="24"/>
          <w:szCs w:val="24"/>
        </w:rPr>
      </w:pPr>
      <w:hyperlink r:id="rId34" w:history="1">
        <w:r w:rsidR="00783D80" w:rsidRPr="00BE0EEE">
          <w:rPr>
            <w:rStyle w:val="ad"/>
            <w:rFonts w:asciiTheme="majorEastAsia" w:eastAsiaTheme="majorEastAsia" w:hAnsiTheme="majorEastAsia"/>
            <w:sz w:val="24"/>
            <w:szCs w:val="24"/>
          </w:rPr>
          <w:t>http://www.pref.osaka.lg.jp/keikakusuishin/syougai-info/fureai.html</w:t>
        </w:r>
      </w:hyperlink>
    </w:p>
    <w:p w:rsidR="00486ACC" w:rsidRDefault="00486ACC" w:rsidP="00017566">
      <w:pPr>
        <w:rPr>
          <w:rFonts w:asciiTheme="majorEastAsia" w:eastAsiaTheme="majorEastAsia" w:hAnsiTheme="majorEastAsia"/>
          <w:b/>
          <w:sz w:val="36"/>
          <w:szCs w:val="36"/>
        </w:rPr>
        <w:sectPr w:rsidR="00486ACC" w:rsidSect="0048689D">
          <w:type w:val="continuous"/>
          <w:pgSz w:w="11906" w:h="16838"/>
          <w:pgMar w:top="1440" w:right="1080" w:bottom="1440" w:left="1080" w:header="851" w:footer="567" w:gutter="0"/>
          <w:pgBorders w:offsetFrom="page">
            <w:top w:val="pushPinNote1" w:sz="24" w:space="24" w:color="auto"/>
            <w:left w:val="pushPinNote1" w:sz="24" w:space="24" w:color="auto"/>
            <w:bottom w:val="pushPinNote1" w:sz="24" w:space="24" w:color="auto"/>
            <w:right w:val="pushPinNote1" w:sz="24" w:space="24" w:color="auto"/>
          </w:pgBorders>
          <w:pgNumType w:fmt="numberInDash" w:start="31"/>
          <w:cols w:space="425"/>
          <w:docGrid w:type="lines" w:linePitch="360"/>
        </w:sectPr>
      </w:pP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017566" w:rsidRPr="009F0578" w:rsidTr="00017566">
        <w:tc>
          <w:tcPr>
            <w:tcW w:w="9944" w:type="dxa"/>
            <w:shd w:val="clear" w:color="auto" w:fill="FABF8F" w:themeFill="accent6" w:themeFillTint="99"/>
          </w:tcPr>
          <w:p w:rsidR="00017566" w:rsidRPr="0039060B" w:rsidRDefault="00017566" w:rsidP="00017566">
            <w:pPr>
              <w:rPr>
                <w:rFonts w:asciiTheme="majorEastAsia" w:eastAsiaTheme="majorEastAsia" w:hAnsiTheme="majorEastAsia"/>
                <w:b/>
                <w:sz w:val="36"/>
                <w:szCs w:val="36"/>
              </w:rPr>
            </w:pPr>
            <w:r>
              <w:rPr>
                <w:rFonts w:asciiTheme="majorEastAsia" w:eastAsiaTheme="majorEastAsia" w:hAnsiTheme="majorEastAsia" w:hint="eastAsia"/>
                <w:b/>
                <w:sz w:val="36"/>
                <w:szCs w:val="36"/>
              </w:rPr>
              <w:lastRenderedPageBreak/>
              <w:t>医療</w:t>
            </w:r>
            <w:r w:rsidRPr="0039060B">
              <w:rPr>
                <w:rFonts w:asciiTheme="majorEastAsia" w:eastAsiaTheme="majorEastAsia" w:hAnsiTheme="majorEastAsia" w:hint="eastAsia"/>
                <w:b/>
                <w:sz w:val="36"/>
                <w:szCs w:val="36"/>
              </w:rPr>
              <w:t>分野</w:t>
            </w:r>
          </w:p>
        </w:tc>
      </w:tr>
    </w:tbl>
    <w:p w:rsidR="00017566" w:rsidRPr="00847ECC" w:rsidRDefault="00017566" w:rsidP="00017566">
      <w:pPr>
        <w:tabs>
          <w:tab w:val="left" w:pos="3780"/>
        </w:tabs>
        <w:rPr>
          <w:rFonts w:asciiTheme="majorEastAsia" w:eastAsiaTheme="majorEastAsia" w:hAnsiTheme="majorEastAsia"/>
          <w:b/>
          <w:sz w:val="36"/>
          <w:szCs w:val="36"/>
        </w:rPr>
      </w:pPr>
      <w:r w:rsidRPr="00847ECC">
        <w:rPr>
          <w:rFonts w:asciiTheme="majorEastAsia" w:eastAsiaTheme="majorEastAsia" w:hAnsiTheme="majorEastAsia" w:hint="eastAsia"/>
          <w:b/>
          <w:sz w:val="36"/>
          <w:szCs w:val="36"/>
        </w:rPr>
        <w:t>１　不当な差別的取扱い</w:t>
      </w:r>
      <w:r w:rsidRPr="00847ECC">
        <w:rPr>
          <w:rFonts w:asciiTheme="majorEastAsia" w:eastAsiaTheme="majorEastAsia" w:hAnsiTheme="majorEastAsia"/>
          <w:b/>
          <w:sz w:val="36"/>
          <w:szCs w:val="36"/>
        </w:rPr>
        <w:tab/>
      </w:r>
    </w:p>
    <w:p w:rsidR="00017566" w:rsidRPr="00847ECC" w:rsidRDefault="00017566" w:rsidP="00017566">
      <w:pPr>
        <w:rPr>
          <w:rFonts w:asciiTheme="majorEastAsia" w:eastAsiaTheme="majorEastAsia" w:hAnsiTheme="majorEastAsia"/>
          <w:b/>
          <w:sz w:val="28"/>
          <w:szCs w:val="28"/>
        </w:rPr>
      </w:pPr>
      <w:r w:rsidRPr="00847ECC">
        <w:rPr>
          <w:rFonts w:asciiTheme="majorEastAsia" w:eastAsiaTheme="majorEastAsia" w:hAnsiTheme="majorEastAsia" w:hint="eastAsia"/>
          <w:b/>
          <w:sz w:val="28"/>
          <w:szCs w:val="28"/>
        </w:rPr>
        <w:t>障がいを理由として、正当な理由なく、医療の提供を拒み、若しくは制限し、又はこれに条件を付けること</w:t>
      </w:r>
    </w:p>
    <w:p w:rsidR="00017566" w:rsidRPr="0039060B" w:rsidRDefault="00017566" w:rsidP="00017566">
      <w:pPr>
        <w:pStyle w:val="ac"/>
        <w:ind w:leftChars="0" w:left="360"/>
        <w:rPr>
          <w:rFonts w:asciiTheme="majorEastAsia" w:eastAsiaTheme="majorEastAsia" w:hAnsiTheme="majorEastAsia"/>
          <w:sz w:val="28"/>
          <w:szCs w:val="28"/>
        </w:rPr>
      </w:pPr>
    </w:p>
    <w:p w:rsidR="00017566" w:rsidRPr="00847ECC" w:rsidRDefault="00017566" w:rsidP="00017566">
      <w:pPr>
        <w:rPr>
          <w:rFonts w:asciiTheme="majorEastAsia" w:eastAsiaTheme="majorEastAsia" w:hAnsiTheme="majorEastAsia"/>
          <w:sz w:val="28"/>
          <w:szCs w:val="28"/>
        </w:rPr>
      </w:pPr>
      <w:r w:rsidRPr="00847ECC">
        <w:rPr>
          <w:rFonts w:asciiTheme="majorEastAsia" w:eastAsiaTheme="majorEastAsia" w:hAnsiTheme="majorEastAsia" w:hint="eastAsia"/>
          <w:sz w:val="28"/>
          <w:szCs w:val="28"/>
        </w:rPr>
        <w:t>【不当な差別的取扱いとなりうる事例】</w:t>
      </w:r>
    </w:p>
    <w:p w:rsidR="00017566" w:rsidRDefault="00017566" w:rsidP="00017566">
      <w:pPr>
        <w:pStyle w:val="ac"/>
        <w:numPr>
          <w:ilvl w:val="0"/>
          <w:numId w:val="15"/>
        </w:numPr>
        <w:ind w:leftChars="0"/>
        <w:rPr>
          <w:rFonts w:asciiTheme="majorEastAsia" w:eastAsiaTheme="majorEastAsia" w:hAnsiTheme="majorEastAsia"/>
          <w:sz w:val="24"/>
          <w:szCs w:val="24"/>
        </w:rPr>
      </w:pPr>
      <w:r w:rsidRPr="00847ECC">
        <w:rPr>
          <w:rFonts w:asciiTheme="majorEastAsia" w:eastAsiaTheme="majorEastAsia" w:hAnsiTheme="majorEastAsia" w:hint="eastAsia"/>
          <w:sz w:val="24"/>
          <w:szCs w:val="24"/>
        </w:rPr>
        <w:t>ベッドの上に一人で乗ることができないため、診察を断られる。</w:t>
      </w:r>
    </w:p>
    <w:p w:rsidR="00017566" w:rsidRDefault="00017566" w:rsidP="00017566">
      <w:pPr>
        <w:pStyle w:val="ac"/>
        <w:numPr>
          <w:ilvl w:val="0"/>
          <w:numId w:val="15"/>
        </w:numPr>
        <w:ind w:leftChars="0"/>
        <w:rPr>
          <w:rFonts w:asciiTheme="majorEastAsia" w:eastAsiaTheme="majorEastAsia" w:hAnsiTheme="majorEastAsia"/>
          <w:sz w:val="24"/>
          <w:szCs w:val="24"/>
        </w:rPr>
      </w:pPr>
      <w:r w:rsidRPr="00847ECC">
        <w:rPr>
          <w:rFonts w:asciiTheme="majorEastAsia" w:eastAsiaTheme="majorEastAsia" w:hAnsiTheme="majorEastAsia" w:hint="eastAsia"/>
          <w:sz w:val="24"/>
          <w:szCs w:val="24"/>
        </w:rPr>
        <w:t>知的障がい者が暴れたり、泣いたり、大声を出したりするため、次回以降の診療を断られる。</w:t>
      </w:r>
    </w:p>
    <w:p w:rsidR="00017566" w:rsidRDefault="00017566" w:rsidP="00017566">
      <w:pPr>
        <w:pStyle w:val="ac"/>
        <w:numPr>
          <w:ilvl w:val="0"/>
          <w:numId w:val="15"/>
        </w:numPr>
        <w:ind w:leftChars="0"/>
        <w:rPr>
          <w:rFonts w:asciiTheme="majorEastAsia" w:eastAsiaTheme="majorEastAsia" w:hAnsiTheme="majorEastAsia"/>
          <w:sz w:val="24"/>
          <w:szCs w:val="24"/>
        </w:rPr>
      </w:pPr>
      <w:r w:rsidRPr="00847ECC">
        <w:rPr>
          <w:rFonts w:asciiTheme="majorEastAsia" w:eastAsiaTheme="majorEastAsia" w:hAnsiTheme="majorEastAsia" w:hint="eastAsia"/>
          <w:sz w:val="24"/>
          <w:szCs w:val="24"/>
        </w:rPr>
        <w:t>車いすで病院に行くと、障がいがあることや土足禁止を理由に診療を拒否される。</w:t>
      </w:r>
    </w:p>
    <w:p w:rsidR="00017566" w:rsidRPr="00847ECC" w:rsidRDefault="00017566" w:rsidP="00017566">
      <w:pPr>
        <w:pStyle w:val="ac"/>
        <w:numPr>
          <w:ilvl w:val="0"/>
          <w:numId w:val="15"/>
        </w:numPr>
        <w:ind w:leftChars="0"/>
        <w:rPr>
          <w:rFonts w:asciiTheme="majorEastAsia" w:eastAsiaTheme="majorEastAsia" w:hAnsiTheme="majorEastAsia"/>
          <w:sz w:val="24"/>
          <w:szCs w:val="24"/>
        </w:rPr>
      </w:pPr>
      <w:r w:rsidRPr="00847ECC">
        <w:rPr>
          <w:rFonts w:asciiTheme="majorEastAsia" w:eastAsiaTheme="majorEastAsia" w:hAnsiTheme="majorEastAsia" w:hint="eastAsia"/>
          <w:sz w:val="24"/>
          <w:szCs w:val="24"/>
        </w:rPr>
        <w:t>視覚障がい者が病院に行く際に付き添いを求められる。</w:t>
      </w:r>
    </w:p>
    <w:p w:rsidR="00017566" w:rsidRPr="0039060B" w:rsidRDefault="00017566" w:rsidP="00017566">
      <w:pPr>
        <w:ind w:left="360"/>
        <w:rPr>
          <w:rFonts w:asciiTheme="majorEastAsia" w:eastAsiaTheme="majorEastAsia" w:hAnsiTheme="majorEastAsia"/>
          <w:sz w:val="24"/>
          <w:szCs w:val="24"/>
        </w:rPr>
      </w:pPr>
    </w:p>
    <w:p w:rsidR="00017566" w:rsidRPr="00847ECC" w:rsidRDefault="00017566" w:rsidP="00017566">
      <w:pPr>
        <w:rPr>
          <w:rFonts w:asciiTheme="majorEastAsia" w:eastAsiaTheme="majorEastAsia" w:hAnsiTheme="majorEastAsia"/>
          <w:sz w:val="24"/>
          <w:szCs w:val="24"/>
        </w:rPr>
      </w:pPr>
      <w:r w:rsidRPr="00847ECC">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847ECC" w:rsidRDefault="00017566" w:rsidP="00017566">
      <w:pPr>
        <w:rPr>
          <w:rFonts w:asciiTheme="majorEastAsia" w:eastAsiaTheme="majorEastAsia" w:hAnsiTheme="majorEastAsia"/>
          <w:sz w:val="28"/>
          <w:szCs w:val="28"/>
        </w:rPr>
      </w:pPr>
    </w:p>
    <w:p w:rsidR="00017566" w:rsidRPr="00847ECC" w:rsidRDefault="00017566" w:rsidP="00017566">
      <w:pPr>
        <w:rPr>
          <w:rFonts w:asciiTheme="majorEastAsia" w:eastAsiaTheme="majorEastAsia" w:hAnsiTheme="majorEastAsia"/>
          <w:b/>
          <w:sz w:val="36"/>
          <w:szCs w:val="36"/>
        </w:rPr>
      </w:pPr>
      <w:r w:rsidRPr="00847ECC">
        <w:rPr>
          <w:rFonts w:asciiTheme="majorEastAsia" w:eastAsiaTheme="majorEastAsia" w:hAnsiTheme="majorEastAsia" w:hint="eastAsia"/>
          <w:b/>
          <w:sz w:val="36"/>
          <w:szCs w:val="36"/>
        </w:rPr>
        <w:t>２　合理的配慮の不提供</w:t>
      </w:r>
    </w:p>
    <w:p w:rsidR="00017566" w:rsidRPr="00847ECC" w:rsidRDefault="00017566" w:rsidP="00017566">
      <w:pPr>
        <w:rPr>
          <w:rFonts w:asciiTheme="majorEastAsia" w:eastAsiaTheme="majorEastAsia" w:hAnsiTheme="majorEastAsia"/>
          <w:b/>
          <w:sz w:val="28"/>
          <w:szCs w:val="28"/>
        </w:rPr>
      </w:pPr>
      <w:r w:rsidRPr="00847ECC">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39060B" w:rsidRDefault="00017566" w:rsidP="00017566">
      <w:pPr>
        <w:pStyle w:val="ac"/>
        <w:ind w:leftChars="0" w:left="360"/>
        <w:rPr>
          <w:rFonts w:asciiTheme="majorEastAsia" w:eastAsiaTheme="majorEastAsia" w:hAnsiTheme="majorEastAsia"/>
          <w:sz w:val="28"/>
          <w:szCs w:val="28"/>
        </w:rPr>
      </w:pPr>
    </w:p>
    <w:p w:rsidR="00017566" w:rsidRPr="00847ECC" w:rsidRDefault="00017566" w:rsidP="00017566">
      <w:pPr>
        <w:rPr>
          <w:rFonts w:asciiTheme="majorEastAsia" w:eastAsiaTheme="majorEastAsia" w:hAnsiTheme="majorEastAsia"/>
          <w:sz w:val="28"/>
          <w:szCs w:val="28"/>
        </w:rPr>
      </w:pPr>
      <w:r w:rsidRPr="00847ECC">
        <w:rPr>
          <w:rFonts w:asciiTheme="majorEastAsia" w:eastAsiaTheme="majorEastAsia" w:hAnsiTheme="majorEastAsia" w:hint="eastAsia"/>
          <w:sz w:val="28"/>
          <w:szCs w:val="28"/>
        </w:rPr>
        <w:t>【望ましい合理的配慮の事例】</w:t>
      </w:r>
    </w:p>
    <w:p w:rsidR="00017566" w:rsidRDefault="00017566" w:rsidP="00017566">
      <w:pPr>
        <w:pStyle w:val="ac"/>
        <w:numPr>
          <w:ilvl w:val="0"/>
          <w:numId w:val="14"/>
        </w:numPr>
        <w:ind w:leftChars="0"/>
        <w:rPr>
          <w:rFonts w:asciiTheme="majorEastAsia" w:eastAsiaTheme="majorEastAsia" w:hAnsiTheme="majorEastAsia"/>
          <w:sz w:val="24"/>
          <w:szCs w:val="24"/>
        </w:rPr>
      </w:pPr>
      <w:r w:rsidRPr="009E4248">
        <w:rPr>
          <w:rFonts w:asciiTheme="majorEastAsia" w:eastAsiaTheme="majorEastAsia" w:hAnsiTheme="majorEastAsia" w:hint="eastAsia"/>
          <w:sz w:val="24"/>
          <w:szCs w:val="24"/>
        </w:rPr>
        <w:t>コミュニケーション、案内、情報提供に関すること</w:t>
      </w:r>
    </w:p>
    <w:p w:rsidR="00017566" w:rsidRDefault="00017566" w:rsidP="00017566">
      <w:pPr>
        <w:pStyle w:val="ac"/>
        <w:numPr>
          <w:ilvl w:val="0"/>
          <w:numId w:val="11"/>
        </w:numPr>
        <w:ind w:leftChars="0"/>
        <w:rPr>
          <w:rFonts w:asciiTheme="majorEastAsia" w:eastAsiaTheme="majorEastAsia" w:hAnsiTheme="majorEastAsia"/>
          <w:sz w:val="24"/>
          <w:szCs w:val="24"/>
        </w:rPr>
      </w:pPr>
      <w:r w:rsidRPr="009E4248">
        <w:rPr>
          <w:rFonts w:asciiTheme="majorEastAsia" w:eastAsiaTheme="majorEastAsia" w:hAnsiTheme="majorEastAsia" w:hint="eastAsia"/>
          <w:sz w:val="24"/>
          <w:szCs w:val="24"/>
        </w:rPr>
        <w:t>筆談による受付や診察を行っている。</w:t>
      </w:r>
    </w:p>
    <w:p w:rsidR="00017566" w:rsidRDefault="00017566" w:rsidP="00017566">
      <w:pPr>
        <w:pStyle w:val="ac"/>
        <w:numPr>
          <w:ilvl w:val="0"/>
          <w:numId w:val="11"/>
        </w:numPr>
        <w:ind w:leftChars="0"/>
        <w:rPr>
          <w:rFonts w:asciiTheme="majorEastAsia" w:eastAsiaTheme="majorEastAsia" w:hAnsiTheme="majorEastAsia"/>
          <w:sz w:val="24"/>
          <w:szCs w:val="24"/>
        </w:rPr>
      </w:pPr>
      <w:r w:rsidRPr="009E4248">
        <w:rPr>
          <w:rFonts w:asciiTheme="majorEastAsia" w:eastAsiaTheme="majorEastAsia" w:hAnsiTheme="majorEastAsia" w:hint="eastAsia"/>
          <w:sz w:val="24"/>
          <w:szCs w:val="24"/>
        </w:rPr>
        <w:t>受付では、ゆっくりと大きな声で話すように心がけている。</w:t>
      </w:r>
    </w:p>
    <w:p w:rsidR="00017566" w:rsidRDefault="00017566" w:rsidP="00017566">
      <w:pPr>
        <w:pStyle w:val="ac"/>
        <w:numPr>
          <w:ilvl w:val="0"/>
          <w:numId w:val="11"/>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精神障がい者の診療では、時間をかけて丁寧に説明し、不安を与えないようにしている。</w:t>
      </w:r>
    </w:p>
    <w:p w:rsidR="00017566" w:rsidRDefault="00017566" w:rsidP="00017566">
      <w:pPr>
        <w:pStyle w:val="ac"/>
        <w:numPr>
          <w:ilvl w:val="0"/>
          <w:numId w:val="11"/>
        </w:numPr>
        <w:ind w:leftChars="0"/>
        <w:rPr>
          <w:rFonts w:asciiTheme="majorEastAsia" w:eastAsiaTheme="majorEastAsia" w:hAnsiTheme="majorEastAsia"/>
          <w:sz w:val="24"/>
          <w:szCs w:val="24"/>
        </w:rPr>
      </w:pPr>
      <w:r w:rsidRPr="009E4248">
        <w:rPr>
          <w:rFonts w:asciiTheme="majorEastAsia" w:eastAsiaTheme="majorEastAsia" w:hAnsiTheme="majorEastAsia" w:hint="eastAsia"/>
          <w:sz w:val="24"/>
          <w:szCs w:val="24"/>
        </w:rPr>
        <w:t>院内放送での重要な情報は、電光表示や文字表示等でも知らせている。</w:t>
      </w:r>
    </w:p>
    <w:p w:rsidR="00017566" w:rsidRPr="00A92277" w:rsidRDefault="00017566" w:rsidP="00017566">
      <w:pPr>
        <w:pStyle w:val="ac"/>
        <w:numPr>
          <w:ilvl w:val="0"/>
          <w:numId w:val="11"/>
        </w:numPr>
        <w:ind w:leftChars="0"/>
        <w:rPr>
          <w:rFonts w:asciiTheme="majorEastAsia" w:eastAsiaTheme="majorEastAsia" w:hAnsiTheme="majorEastAsia"/>
          <w:sz w:val="24"/>
          <w:szCs w:val="24"/>
        </w:rPr>
      </w:pPr>
      <w:r w:rsidRPr="009E4248">
        <w:rPr>
          <w:rFonts w:asciiTheme="majorEastAsia" w:eastAsiaTheme="majorEastAsia" w:hAnsiTheme="majorEastAsia" w:hint="eastAsia"/>
          <w:sz w:val="24"/>
          <w:szCs w:val="24"/>
        </w:rPr>
        <w:t>気配りヘルパー、病院ボランテ</w:t>
      </w:r>
      <w:r>
        <w:rPr>
          <w:rFonts w:asciiTheme="majorEastAsia" w:eastAsiaTheme="majorEastAsia" w:hAnsiTheme="majorEastAsia" w:hint="eastAsia"/>
          <w:sz w:val="24"/>
          <w:szCs w:val="24"/>
        </w:rPr>
        <w:t>ィア等による必要部署への誘導を行っている。</w:t>
      </w:r>
    </w:p>
    <w:p w:rsidR="00017566" w:rsidRDefault="00017566" w:rsidP="00017566">
      <w:pPr>
        <w:rPr>
          <w:rFonts w:asciiTheme="majorEastAsia" w:eastAsiaTheme="majorEastAsia" w:hAnsiTheme="majorEastAsia"/>
          <w:sz w:val="24"/>
          <w:szCs w:val="24"/>
        </w:rPr>
      </w:pPr>
    </w:p>
    <w:p w:rsidR="00017566" w:rsidRDefault="00017566" w:rsidP="00017566">
      <w:pPr>
        <w:pStyle w:val="ac"/>
        <w:numPr>
          <w:ilvl w:val="0"/>
          <w:numId w:val="14"/>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その他</w:t>
      </w:r>
    </w:p>
    <w:p w:rsidR="00017566" w:rsidRDefault="00017566" w:rsidP="00017566">
      <w:pPr>
        <w:pStyle w:val="ac"/>
        <w:numPr>
          <w:ilvl w:val="0"/>
          <w:numId w:val="11"/>
        </w:numPr>
        <w:ind w:leftChars="0"/>
        <w:rPr>
          <w:rFonts w:asciiTheme="majorEastAsia" w:eastAsiaTheme="majorEastAsia" w:hAnsiTheme="majorEastAsia"/>
          <w:sz w:val="24"/>
          <w:szCs w:val="24"/>
        </w:rPr>
      </w:pPr>
      <w:r w:rsidRPr="009E4248">
        <w:rPr>
          <w:rFonts w:asciiTheme="majorEastAsia" w:eastAsiaTheme="majorEastAsia" w:hAnsiTheme="majorEastAsia" w:hint="eastAsia"/>
          <w:sz w:val="24"/>
          <w:szCs w:val="24"/>
        </w:rPr>
        <w:t>バリアフリー化に努めているが、建物が古く完全ではない。段差のある箇所については、職員が介助を行っている。</w:t>
      </w:r>
    </w:p>
    <w:p w:rsidR="00017566" w:rsidRDefault="00017566" w:rsidP="00017566">
      <w:pPr>
        <w:pStyle w:val="ac"/>
        <w:numPr>
          <w:ilvl w:val="0"/>
          <w:numId w:val="11"/>
        </w:numPr>
        <w:ind w:leftChars="0"/>
        <w:rPr>
          <w:rFonts w:asciiTheme="majorEastAsia" w:eastAsiaTheme="majorEastAsia" w:hAnsiTheme="majorEastAsia"/>
          <w:sz w:val="24"/>
          <w:szCs w:val="24"/>
        </w:rPr>
      </w:pPr>
      <w:r w:rsidRPr="009E4248">
        <w:rPr>
          <w:rFonts w:asciiTheme="majorEastAsia" w:eastAsiaTheme="majorEastAsia" w:hAnsiTheme="majorEastAsia" w:hint="eastAsia"/>
          <w:sz w:val="24"/>
          <w:szCs w:val="24"/>
        </w:rPr>
        <w:t>肢体不自由の障がい者、視覚障がい者には検診ルートに職員が付き添っている。</w:t>
      </w:r>
    </w:p>
    <w:p w:rsidR="00017566" w:rsidRDefault="00017566" w:rsidP="00017566">
      <w:pPr>
        <w:pStyle w:val="ac"/>
        <w:numPr>
          <w:ilvl w:val="0"/>
          <w:numId w:val="11"/>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配慮が必要な人の情報は、電子情報で共有して、対応できるようにしている。</w:t>
      </w:r>
    </w:p>
    <w:p w:rsidR="00017566" w:rsidRPr="00A015BF" w:rsidRDefault="00017566" w:rsidP="00017566">
      <w:pPr>
        <w:rPr>
          <w:rFonts w:asciiTheme="majorEastAsia" w:eastAsiaTheme="majorEastAsia" w:hAnsiTheme="majorEastAsia"/>
          <w:sz w:val="24"/>
          <w:szCs w:val="24"/>
        </w:rPr>
      </w:pPr>
    </w:p>
    <w:p w:rsidR="00017566" w:rsidRPr="00847ECC" w:rsidRDefault="00017566" w:rsidP="00017566">
      <w:pPr>
        <w:rPr>
          <w:rFonts w:asciiTheme="majorEastAsia" w:eastAsiaTheme="majorEastAsia" w:hAnsiTheme="majorEastAsia"/>
          <w:sz w:val="24"/>
          <w:szCs w:val="24"/>
        </w:rPr>
      </w:pPr>
      <w:r w:rsidRPr="00847ECC">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Pr>
          <w:rFonts w:asciiTheme="majorEastAsia" w:eastAsiaTheme="majorEastAsia" w:hAnsiTheme="majorEastAsia" w:hint="eastAsia"/>
          <w:kern w:val="0"/>
          <w:sz w:val="24"/>
          <w:szCs w:val="24"/>
        </w:rPr>
        <w:t>過重な</w:t>
      </w:r>
      <w:r w:rsidRPr="00847ECC">
        <w:rPr>
          <w:rFonts w:asciiTheme="majorEastAsia" w:eastAsiaTheme="majorEastAsia" w:hAnsiTheme="majorEastAsia" w:hint="eastAsia"/>
          <w:sz w:val="24"/>
          <w:szCs w:val="24"/>
        </w:rPr>
        <w:t>負担が求められる場合には、合理的配慮の不提供に該当しません。</w:t>
      </w:r>
    </w:p>
    <w:p w:rsidR="00017566" w:rsidRPr="009757EA" w:rsidRDefault="00017566" w:rsidP="00017566">
      <w:pPr>
        <w:rPr>
          <w:rFonts w:asciiTheme="majorEastAsia" w:eastAsiaTheme="majorEastAsia" w:hAnsiTheme="majorEastAsia"/>
          <w:sz w:val="28"/>
          <w:szCs w:val="28"/>
        </w:rPr>
      </w:pPr>
    </w:p>
    <w:p w:rsidR="00017566" w:rsidRPr="004F6DAF" w:rsidRDefault="00017566" w:rsidP="00017566">
      <w:pPr>
        <w:rPr>
          <w:rFonts w:asciiTheme="majorEastAsia" w:eastAsiaTheme="majorEastAsia" w:hAnsiTheme="majorEastAsia"/>
          <w:b/>
          <w:sz w:val="28"/>
          <w:szCs w:val="28"/>
        </w:rPr>
      </w:pPr>
      <w:r w:rsidRPr="004F6DAF">
        <w:rPr>
          <w:rFonts w:asciiTheme="majorEastAsia" w:eastAsiaTheme="majorEastAsia" w:hAnsiTheme="majorEastAsia" w:hint="eastAsia"/>
          <w:b/>
          <w:sz w:val="28"/>
          <w:szCs w:val="28"/>
        </w:rPr>
        <w:t>【参考】</w:t>
      </w:r>
      <w:r>
        <w:rPr>
          <w:rFonts w:asciiTheme="majorEastAsia" w:eastAsiaTheme="majorEastAsia" w:hAnsiTheme="majorEastAsia" w:hint="eastAsia"/>
          <w:b/>
          <w:sz w:val="28"/>
          <w:szCs w:val="28"/>
        </w:rPr>
        <w:t>実際の取組み例</w:t>
      </w:r>
    </w:p>
    <w:p w:rsidR="00017566" w:rsidRDefault="00017566" w:rsidP="00017566">
      <w:pPr>
        <w:pStyle w:val="ac"/>
        <w:numPr>
          <w:ilvl w:val="0"/>
          <w:numId w:val="14"/>
        </w:numPr>
        <w:ind w:leftChars="0"/>
        <w:rPr>
          <w:rFonts w:asciiTheme="majorEastAsia" w:eastAsiaTheme="majorEastAsia" w:hAnsiTheme="majorEastAsia"/>
          <w:sz w:val="24"/>
          <w:szCs w:val="24"/>
        </w:rPr>
      </w:pPr>
      <w:r>
        <w:rPr>
          <w:noProof/>
        </w:rPr>
        <w:drawing>
          <wp:anchor distT="0" distB="0" distL="114300" distR="114300" simplePos="0" relativeHeight="251720704" behindDoc="1" locked="0" layoutInCell="1" allowOverlap="1" wp14:anchorId="4B08A191" wp14:editId="252B0DFF">
            <wp:simplePos x="0" y="0"/>
            <wp:positionH relativeFrom="column">
              <wp:posOffset>3895090</wp:posOffset>
            </wp:positionH>
            <wp:positionV relativeFrom="paragraph">
              <wp:posOffset>85725</wp:posOffset>
            </wp:positionV>
            <wp:extent cx="2181225" cy="1531620"/>
            <wp:effectExtent l="0" t="0" r="9525" b="0"/>
            <wp:wrapTight wrapText="bothSides">
              <wp:wrapPolygon edited="0">
                <wp:start x="0" y="0"/>
                <wp:lineTo x="0" y="21224"/>
                <wp:lineTo x="21506" y="21224"/>
                <wp:lineTo x="21506" y="0"/>
                <wp:lineTo x="0" y="0"/>
              </wp:wrapPolygon>
            </wp:wrapTight>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181225" cy="1531620"/>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sz w:val="24"/>
          <w:szCs w:val="24"/>
        </w:rPr>
        <w:t>院内における電光表示</w:t>
      </w:r>
    </w:p>
    <w:p w:rsidR="00017566" w:rsidRPr="004F6DAF" w:rsidRDefault="00017566" w:rsidP="00017566">
      <w:pPr>
        <w:pStyle w:val="ac"/>
        <w:tabs>
          <w:tab w:val="left" w:pos="7797"/>
        </w:tabs>
        <w:ind w:leftChars="0" w:left="360"/>
        <w:rPr>
          <w:rFonts w:asciiTheme="majorEastAsia" w:eastAsiaTheme="majorEastAsia" w:hAnsiTheme="majorEastAsia"/>
          <w:sz w:val="24"/>
          <w:szCs w:val="24"/>
        </w:rPr>
      </w:pPr>
      <w:r>
        <w:rPr>
          <w:rFonts w:asciiTheme="majorEastAsia" w:eastAsiaTheme="majorEastAsia" w:hAnsiTheme="majorEastAsia" w:hint="eastAsia"/>
          <w:sz w:val="24"/>
          <w:szCs w:val="24"/>
        </w:rPr>
        <w:t>診察室の隣に、電光表示版を設置して、番号で診察の順番がわかるようにしています。視覚障がい者には、診察室の担当職員が声をかけて、案内するようにしています。</w:t>
      </w:r>
    </w:p>
    <w:p w:rsidR="00017566" w:rsidRDefault="00017566" w:rsidP="00017566">
      <w:pPr>
        <w:rPr>
          <w:rFonts w:asciiTheme="majorEastAsia" w:eastAsiaTheme="majorEastAsia" w:hAnsiTheme="majorEastAsia"/>
          <w:sz w:val="24"/>
          <w:szCs w:val="24"/>
        </w:rPr>
      </w:pPr>
    </w:p>
    <w:p w:rsidR="00017566" w:rsidRDefault="00017566" w:rsidP="00017566">
      <w:pPr>
        <w:rPr>
          <w:rFonts w:asciiTheme="majorEastAsia" w:eastAsiaTheme="majorEastAsia" w:hAnsiTheme="majorEastAsia"/>
          <w:sz w:val="24"/>
          <w:szCs w:val="24"/>
        </w:rPr>
      </w:pPr>
    </w:p>
    <w:p w:rsidR="00017566" w:rsidRDefault="00017566" w:rsidP="00017566">
      <w:pPr>
        <w:pStyle w:val="ac"/>
        <w:numPr>
          <w:ilvl w:val="0"/>
          <w:numId w:val="14"/>
        </w:numPr>
        <w:ind w:leftChars="0"/>
        <w:rPr>
          <w:rFonts w:asciiTheme="majorEastAsia" w:eastAsiaTheme="majorEastAsia" w:hAnsiTheme="majorEastAsia"/>
          <w:sz w:val="24"/>
          <w:szCs w:val="24"/>
        </w:rPr>
      </w:pPr>
      <w:r>
        <w:rPr>
          <w:noProof/>
        </w:rPr>
        <w:drawing>
          <wp:anchor distT="0" distB="0" distL="114300" distR="114300" simplePos="0" relativeHeight="251722752" behindDoc="0" locked="0" layoutInCell="1" allowOverlap="1" wp14:anchorId="7FC4ACB3" wp14:editId="372250A7">
            <wp:simplePos x="0" y="0"/>
            <wp:positionH relativeFrom="column">
              <wp:posOffset>3892550</wp:posOffset>
            </wp:positionH>
            <wp:positionV relativeFrom="paragraph">
              <wp:posOffset>95250</wp:posOffset>
            </wp:positionV>
            <wp:extent cx="2183765" cy="1457325"/>
            <wp:effectExtent l="0" t="0" r="6985" b="9525"/>
            <wp:wrapSquare wrapText="bothSides"/>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83765" cy="14573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1" locked="0" layoutInCell="1" allowOverlap="1" wp14:anchorId="3A7CF9A6" wp14:editId="67822D1E">
            <wp:simplePos x="0" y="0"/>
            <wp:positionH relativeFrom="column">
              <wp:posOffset>2308225</wp:posOffset>
            </wp:positionH>
            <wp:positionV relativeFrom="paragraph">
              <wp:posOffset>95250</wp:posOffset>
            </wp:positionV>
            <wp:extent cx="1483995" cy="1457325"/>
            <wp:effectExtent l="0" t="0" r="1905" b="9525"/>
            <wp:wrapTight wrapText="bothSides">
              <wp:wrapPolygon edited="0">
                <wp:start x="0" y="0"/>
                <wp:lineTo x="0" y="21459"/>
                <wp:lineTo x="21350" y="21459"/>
                <wp:lineTo x="21350" y="0"/>
                <wp:lineTo x="0" y="0"/>
              </wp:wrapPolygon>
            </wp:wrapTight>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483995" cy="1457325"/>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sz w:val="24"/>
          <w:szCs w:val="24"/>
        </w:rPr>
        <w:t>院内における重要情報の文字表示</w:t>
      </w:r>
    </w:p>
    <w:p w:rsidR="00017566" w:rsidRPr="00A015BF" w:rsidRDefault="00017566" w:rsidP="00017566">
      <w:pPr>
        <w:pStyle w:val="ac"/>
        <w:ind w:leftChars="0" w:left="360"/>
        <w:rPr>
          <w:rFonts w:asciiTheme="majorEastAsia" w:eastAsiaTheme="majorEastAsia" w:hAnsiTheme="majorEastAsia"/>
          <w:sz w:val="24"/>
          <w:szCs w:val="24"/>
        </w:rPr>
      </w:pPr>
      <w:r>
        <w:rPr>
          <w:rFonts w:asciiTheme="majorEastAsia" w:eastAsiaTheme="majorEastAsia" w:hAnsiTheme="majorEastAsia" w:hint="eastAsia"/>
          <w:sz w:val="24"/>
          <w:szCs w:val="24"/>
        </w:rPr>
        <w:t>順番を変更する場合がある等の患者にとっての重要情報は、文字情報でも掲示しています。</w:t>
      </w:r>
    </w:p>
    <w:p w:rsidR="00017566" w:rsidRDefault="00017566" w:rsidP="00017566">
      <w:pPr>
        <w:rPr>
          <w:rFonts w:asciiTheme="majorEastAsia" w:eastAsiaTheme="majorEastAsia" w:hAnsiTheme="majorEastAsia"/>
          <w:sz w:val="24"/>
          <w:szCs w:val="24"/>
        </w:rPr>
      </w:pPr>
    </w:p>
    <w:p w:rsidR="00017566" w:rsidRPr="00691743" w:rsidRDefault="00017566" w:rsidP="00017566">
      <w:pPr>
        <w:pStyle w:val="ac"/>
        <w:numPr>
          <w:ilvl w:val="0"/>
          <w:numId w:val="14"/>
        </w:numPr>
        <w:ind w:leftChars="0"/>
        <w:rPr>
          <w:rFonts w:asciiTheme="majorEastAsia" w:eastAsiaTheme="majorEastAsia" w:hAnsiTheme="majorEastAsia"/>
          <w:sz w:val="24"/>
          <w:szCs w:val="24"/>
        </w:rPr>
      </w:pPr>
      <w:r>
        <w:rPr>
          <w:noProof/>
        </w:rPr>
        <w:drawing>
          <wp:anchor distT="0" distB="0" distL="114300" distR="114300" simplePos="0" relativeHeight="251723776" behindDoc="1" locked="0" layoutInCell="1" allowOverlap="1" wp14:anchorId="0809D39C" wp14:editId="7C07B6E0">
            <wp:simplePos x="0" y="0"/>
            <wp:positionH relativeFrom="column">
              <wp:posOffset>3895725</wp:posOffset>
            </wp:positionH>
            <wp:positionV relativeFrom="paragraph">
              <wp:posOffset>20955</wp:posOffset>
            </wp:positionV>
            <wp:extent cx="2171700" cy="1497330"/>
            <wp:effectExtent l="0" t="0" r="0" b="7620"/>
            <wp:wrapTight wrapText="bothSides">
              <wp:wrapPolygon edited="0">
                <wp:start x="0" y="0"/>
                <wp:lineTo x="0" y="21435"/>
                <wp:lineTo x="21411" y="21435"/>
                <wp:lineTo x="21411" y="0"/>
                <wp:lineTo x="0" y="0"/>
              </wp:wrapPolygon>
            </wp:wrapTight>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71700" cy="1497330"/>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sz w:val="24"/>
          <w:szCs w:val="24"/>
        </w:rPr>
        <w:t>診察室ごとに補聴器（骨伝導型）を準備しています。</w:t>
      </w:r>
    </w:p>
    <w:p w:rsidR="00017566" w:rsidRDefault="00017566" w:rsidP="00017566">
      <w:pPr>
        <w:rPr>
          <w:rFonts w:asciiTheme="majorEastAsia" w:eastAsiaTheme="majorEastAsia" w:hAnsiTheme="majorEastAsia"/>
          <w:sz w:val="24"/>
          <w:szCs w:val="24"/>
        </w:rPr>
      </w:pPr>
    </w:p>
    <w:p w:rsidR="00017566" w:rsidRDefault="00017566" w:rsidP="00017566">
      <w:pPr>
        <w:rPr>
          <w:rFonts w:asciiTheme="majorEastAsia" w:eastAsiaTheme="majorEastAsia" w:hAnsiTheme="majorEastAsia"/>
          <w:sz w:val="24"/>
          <w:szCs w:val="24"/>
        </w:rPr>
      </w:pPr>
    </w:p>
    <w:p w:rsidR="00017566" w:rsidRDefault="00017566" w:rsidP="00017566">
      <w:pPr>
        <w:rPr>
          <w:rFonts w:asciiTheme="majorEastAsia" w:eastAsiaTheme="majorEastAsia" w:hAnsiTheme="majorEastAsia"/>
          <w:sz w:val="24"/>
          <w:szCs w:val="24"/>
        </w:rPr>
      </w:pPr>
    </w:p>
    <w:p w:rsidR="00017566" w:rsidRDefault="00017566" w:rsidP="00017566">
      <w:pPr>
        <w:rPr>
          <w:rFonts w:asciiTheme="majorEastAsia" w:eastAsiaTheme="majorEastAsia" w:hAnsiTheme="majorEastAsia"/>
          <w:sz w:val="24"/>
          <w:szCs w:val="24"/>
        </w:rPr>
      </w:pPr>
    </w:p>
    <w:p w:rsidR="00017566" w:rsidRDefault="00017566" w:rsidP="00017566">
      <w:pPr>
        <w:rPr>
          <w:rFonts w:asciiTheme="majorEastAsia" w:eastAsiaTheme="majorEastAsia" w:hAnsiTheme="majorEastAsia"/>
          <w:sz w:val="24"/>
          <w:szCs w:val="24"/>
        </w:rPr>
      </w:pPr>
    </w:p>
    <w:p w:rsidR="00017566" w:rsidRPr="009E4248" w:rsidRDefault="00017566" w:rsidP="00017566">
      <w:pPr>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【参考】</w:t>
      </w:r>
      <w:r w:rsidRPr="009E4248">
        <w:rPr>
          <w:rFonts w:asciiTheme="majorEastAsia" w:eastAsiaTheme="majorEastAsia" w:hAnsiTheme="majorEastAsia" w:hint="eastAsia"/>
          <w:b/>
          <w:sz w:val="28"/>
          <w:szCs w:val="28"/>
        </w:rPr>
        <w:t>支援ツール</w:t>
      </w:r>
      <w:r>
        <w:rPr>
          <w:rFonts w:asciiTheme="majorEastAsia" w:eastAsiaTheme="majorEastAsia" w:hAnsiTheme="majorEastAsia" w:hint="eastAsia"/>
          <w:b/>
          <w:sz w:val="28"/>
          <w:szCs w:val="28"/>
        </w:rPr>
        <w:t>の例</w:t>
      </w:r>
    </w:p>
    <w:p w:rsidR="00017566" w:rsidRPr="00847ECC" w:rsidRDefault="00017566" w:rsidP="00017566">
      <w:pPr>
        <w:pStyle w:val="ac"/>
        <w:numPr>
          <w:ilvl w:val="0"/>
          <w:numId w:val="14"/>
        </w:numPr>
        <w:ind w:leftChars="0"/>
        <w:rPr>
          <w:rFonts w:asciiTheme="majorEastAsia" w:eastAsiaTheme="majorEastAsia" w:hAnsiTheme="majorEastAsia"/>
          <w:sz w:val="24"/>
          <w:szCs w:val="24"/>
        </w:rPr>
      </w:pPr>
      <w:r w:rsidRPr="00847ECC">
        <w:rPr>
          <w:noProof/>
          <w:sz w:val="24"/>
          <w:szCs w:val="24"/>
        </w:rPr>
        <w:drawing>
          <wp:anchor distT="0" distB="0" distL="114300" distR="114300" simplePos="0" relativeHeight="251719680" behindDoc="0" locked="0" layoutInCell="1" allowOverlap="1" wp14:anchorId="4EFF99D9" wp14:editId="3EBDF804">
            <wp:simplePos x="0" y="0"/>
            <wp:positionH relativeFrom="column">
              <wp:posOffset>4429125</wp:posOffset>
            </wp:positionH>
            <wp:positionV relativeFrom="paragraph">
              <wp:posOffset>47625</wp:posOffset>
            </wp:positionV>
            <wp:extent cx="1771015" cy="2724150"/>
            <wp:effectExtent l="0" t="0" r="635" b="0"/>
            <wp:wrapSquare wrapText="bothSides"/>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771015" cy="2724150"/>
                    </a:xfrm>
                    <a:prstGeom prst="rect">
                      <a:avLst/>
                    </a:prstGeom>
                  </pic:spPr>
                </pic:pic>
              </a:graphicData>
            </a:graphic>
            <wp14:sizeRelH relativeFrom="page">
              <wp14:pctWidth>0</wp14:pctWidth>
            </wp14:sizeRelH>
            <wp14:sizeRelV relativeFrom="page">
              <wp14:pctHeight>0</wp14:pctHeight>
            </wp14:sizeRelV>
          </wp:anchor>
        </w:drawing>
      </w:r>
      <w:r w:rsidRPr="00847ECC">
        <w:rPr>
          <w:rFonts w:asciiTheme="majorEastAsia" w:eastAsiaTheme="majorEastAsia" w:hAnsiTheme="majorEastAsia" w:hint="eastAsia"/>
          <w:sz w:val="24"/>
          <w:szCs w:val="24"/>
        </w:rPr>
        <w:t>医療サポート絵カード</w:t>
      </w:r>
    </w:p>
    <w:p w:rsidR="00017566" w:rsidRDefault="00017566" w:rsidP="00017566">
      <w:pPr>
        <w:pStyle w:val="ac"/>
        <w:ind w:leftChars="0" w:left="360"/>
        <w:rPr>
          <w:rFonts w:asciiTheme="majorEastAsia" w:eastAsiaTheme="majorEastAsia" w:hAnsiTheme="majorEastAsia"/>
          <w:sz w:val="24"/>
          <w:szCs w:val="24"/>
        </w:rPr>
      </w:pPr>
      <w:r>
        <w:rPr>
          <w:rFonts w:asciiTheme="majorEastAsia" w:eastAsiaTheme="majorEastAsia" w:hAnsiTheme="majorEastAsia" w:hint="eastAsia"/>
          <w:sz w:val="24"/>
          <w:szCs w:val="24"/>
        </w:rPr>
        <w:t>知的障がいなどがあり</w:t>
      </w:r>
      <w:r w:rsidRPr="009E4248">
        <w:rPr>
          <w:rFonts w:asciiTheme="majorEastAsia" w:eastAsiaTheme="majorEastAsia" w:hAnsiTheme="majorEastAsia" w:hint="eastAsia"/>
          <w:sz w:val="24"/>
          <w:szCs w:val="24"/>
        </w:rPr>
        <w:t>言いたいことが言えない</w:t>
      </w:r>
      <w:r>
        <w:rPr>
          <w:rFonts w:asciiTheme="majorEastAsia" w:eastAsiaTheme="majorEastAsia" w:hAnsiTheme="majorEastAsia" w:hint="eastAsia"/>
          <w:sz w:val="24"/>
          <w:szCs w:val="24"/>
        </w:rPr>
        <w:t>人、医師や看護師の話を聞き取ることが苦手な人のため</w:t>
      </w:r>
      <w:r w:rsidRPr="009E4248">
        <w:rPr>
          <w:rFonts w:asciiTheme="majorEastAsia" w:eastAsiaTheme="majorEastAsia" w:hAnsiTheme="majorEastAsia" w:hint="eastAsia"/>
          <w:sz w:val="24"/>
          <w:szCs w:val="24"/>
        </w:rPr>
        <w:t>に</w:t>
      </w:r>
      <w:r>
        <w:rPr>
          <w:rFonts w:asciiTheme="majorEastAsia" w:eastAsiaTheme="majorEastAsia" w:hAnsiTheme="majorEastAsia" w:hint="eastAsia"/>
          <w:sz w:val="24"/>
          <w:szCs w:val="24"/>
        </w:rPr>
        <w:t>、「医療サポート絵カード」があります</w:t>
      </w:r>
      <w:r w:rsidRPr="009E4248">
        <w:rPr>
          <w:rFonts w:asciiTheme="majorEastAsia" w:eastAsiaTheme="majorEastAsia" w:hAnsiTheme="majorEastAsia" w:hint="eastAsia"/>
          <w:sz w:val="24"/>
          <w:szCs w:val="24"/>
        </w:rPr>
        <w:t>。安心して診察や検査を受けられるように絵などを使って、見てわかるように工夫しています。</w:t>
      </w:r>
    </w:p>
    <w:p w:rsidR="00017566" w:rsidRDefault="00017566" w:rsidP="00017566">
      <w:pPr>
        <w:pStyle w:val="ac"/>
        <w:ind w:leftChars="0" w:left="360"/>
        <w:rPr>
          <w:rFonts w:asciiTheme="majorEastAsia" w:eastAsiaTheme="majorEastAsia" w:hAnsiTheme="majorEastAsia"/>
          <w:sz w:val="24"/>
          <w:szCs w:val="24"/>
        </w:rPr>
      </w:pPr>
      <w:r>
        <w:rPr>
          <w:rFonts w:asciiTheme="majorEastAsia" w:eastAsiaTheme="majorEastAsia" w:hAnsiTheme="majorEastAsia" w:hint="eastAsia"/>
          <w:sz w:val="24"/>
          <w:szCs w:val="24"/>
        </w:rPr>
        <w:t>「医療サポート絵カード」を使うことで、不安の軽減にもつながります。</w:t>
      </w:r>
    </w:p>
    <w:p w:rsidR="00017566" w:rsidRDefault="00017566" w:rsidP="00017566">
      <w:pPr>
        <w:pStyle w:val="ac"/>
        <w:ind w:leftChars="0" w:left="360"/>
        <w:rPr>
          <w:rFonts w:asciiTheme="majorEastAsia" w:eastAsiaTheme="majorEastAsia" w:hAnsiTheme="majorEastAsia"/>
          <w:sz w:val="24"/>
          <w:szCs w:val="24"/>
        </w:rPr>
      </w:pPr>
    </w:p>
    <w:p w:rsidR="00017566" w:rsidRDefault="00017566" w:rsidP="00017566">
      <w:pPr>
        <w:pStyle w:val="ac"/>
        <w:ind w:leftChars="0" w:left="360"/>
        <w:rPr>
          <w:rFonts w:asciiTheme="majorEastAsia" w:eastAsiaTheme="majorEastAsia" w:hAnsiTheme="majorEastAsia"/>
          <w:sz w:val="24"/>
          <w:szCs w:val="24"/>
        </w:rPr>
      </w:pPr>
      <w:r>
        <w:rPr>
          <w:rFonts w:asciiTheme="majorEastAsia" w:eastAsiaTheme="majorEastAsia" w:hAnsiTheme="majorEastAsia" w:hint="eastAsia"/>
          <w:sz w:val="24"/>
          <w:szCs w:val="24"/>
        </w:rPr>
        <w:t>（使い方の例）</w:t>
      </w:r>
    </w:p>
    <w:p w:rsidR="00017566" w:rsidRDefault="00017566" w:rsidP="00017566">
      <w:pPr>
        <w:pStyle w:val="ac"/>
        <w:numPr>
          <w:ilvl w:val="0"/>
          <w:numId w:val="11"/>
        </w:numPr>
        <w:ind w:leftChars="0"/>
        <w:rPr>
          <w:rFonts w:asciiTheme="majorEastAsia" w:eastAsiaTheme="majorEastAsia" w:hAnsiTheme="majorEastAsia"/>
          <w:sz w:val="24"/>
          <w:szCs w:val="24"/>
        </w:rPr>
      </w:pPr>
      <w:r w:rsidRPr="008836F0">
        <w:rPr>
          <w:rFonts w:asciiTheme="majorEastAsia" w:eastAsiaTheme="majorEastAsia" w:hAnsiTheme="majorEastAsia" w:hint="eastAsia"/>
          <w:sz w:val="24"/>
          <w:szCs w:val="24"/>
        </w:rPr>
        <w:t>診察や検査の前にカードを見せながら、診察の流れを説明する。</w:t>
      </w:r>
      <w:r>
        <w:rPr>
          <w:rFonts w:asciiTheme="majorEastAsia" w:eastAsiaTheme="majorEastAsia" w:hAnsiTheme="majorEastAsia" w:hint="eastAsia"/>
          <w:sz w:val="24"/>
          <w:szCs w:val="24"/>
        </w:rPr>
        <w:t xml:space="preserve"> </w:t>
      </w:r>
    </w:p>
    <w:p w:rsidR="00017566" w:rsidRPr="008836F0" w:rsidRDefault="00017566" w:rsidP="00017566">
      <w:pPr>
        <w:pStyle w:val="ac"/>
        <w:numPr>
          <w:ilvl w:val="0"/>
          <w:numId w:val="11"/>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家族・支援者にカード</w:t>
      </w:r>
      <w:r w:rsidRPr="008836F0">
        <w:rPr>
          <w:rFonts w:asciiTheme="majorEastAsia" w:eastAsiaTheme="majorEastAsia" w:hAnsiTheme="majorEastAsia" w:hint="eastAsia"/>
          <w:sz w:val="24"/>
          <w:szCs w:val="24"/>
        </w:rPr>
        <w:t>を渡しておき、次の診察時までに本人に見せておいてもらう。</w:t>
      </w:r>
    </w:p>
    <w:p w:rsidR="00017566" w:rsidRPr="009E4248" w:rsidRDefault="00017566" w:rsidP="00017566">
      <w:pPr>
        <w:pStyle w:val="ac"/>
        <w:ind w:leftChars="0" w:left="360"/>
        <w:rPr>
          <w:rFonts w:asciiTheme="majorEastAsia" w:eastAsiaTheme="majorEastAsia" w:hAnsiTheme="majorEastAsia"/>
          <w:sz w:val="24"/>
          <w:szCs w:val="24"/>
        </w:rPr>
      </w:pPr>
    </w:p>
    <w:p w:rsidR="00017566" w:rsidRDefault="00017566" w:rsidP="00017566">
      <w:pPr>
        <w:pStyle w:val="ac"/>
        <w:ind w:leftChars="0" w:left="360"/>
        <w:rPr>
          <w:rFonts w:asciiTheme="majorEastAsia" w:eastAsiaTheme="majorEastAsia" w:hAnsiTheme="majorEastAsia"/>
          <w:sz w:val="24"/>
          <w:szCs w:val="24"/>
        </w:rPr>
      </w:pPr>
      <w:r>
        <w:rPr>
          <w:rFonts w:asciiTheme="majorEastAsia" w:eastAsiaTheme="majorEastAsia" w:hAnsiTheme="majorEastAsia" w:hint="eastAsia"/>
          <w:sz w:val="24"/>
          <w:szCs w:val="24"/>
        </w:rPr>
        <w:t>大阪府のホームページ「障がい福祉　各種刊行物」からダウンロードできます。</w:t>
      </w:r>
    </w:p>
    <w:p w:rsidR="00017566" w:rsidRDefault="0048689D" w:rsidP="00017566">
      <w:pPr>
        <w:pStyle w:val="ac"/>
        <w:ind w:leftChars="0" w:left="360"/>
        <w:rPr>
          <w:rFonts w:asciiTheme="majorEastAsia" w:eastAsiaTheme="majorEastAsia" w:hAnsiTheme="majorEastAsia"/>
          <w:sz w:val="24"/>
          <w:szCs w:val="24"/>
        </w:rPr>
      </w:pPr>
      <w:hyperlink r:id="rId40" w:history="1">
        <w:r w:rsidR="00017566" w:rsidRPr="0049787F">
          <w:rPr>
            <w:rStyle w:val="ad"/>
            <w:rFonts w:asciiTheme="majorEastAsia" w:eastAsiaTheme="majorEastAsia" w:hAnsiTheme="majorEastAsia"/>
            <w:sz w:val="24"/>
            <w:szCs w:val="24"/>
          </w:rPr>
          <w:t>http://www.pref.osaka.lg.jp/keikakusuishin/kankou/</w:t>
        </w:r>
      </w:hyperlink>
    </w:p>
    <w:p w:rsidR="00017566" w:rsidRPr="00847ECC" w:rsidRDefault="00017566" w:rsidP="00017566">
      <w:pPr>
        <w:rPr>
          <w:rFonts w:asciiTheme="majorEastAsia" w:eastAsiaTheme="majorEastAsia" w:hAnsiTheme="majorEastAsia"/>
          <w:sz w:val="28"/>
          <w:szCs w:val="28"/>
        </w:rPr>
      </w:pPr>
    </w:p>
    <w:p w:rsidR="00017566" w:rsidRPr="00BE41E1" w:rsidRDefault="00017566" w:rsidP="00017566">
      <w:pPr>
        <w:rPr>
          <w:rFonts w:asciiTheme="majorEastAsia" w:eastAsiaTheme="majorEastAsia" w:hAnsiTheme="majorEastAsia"/>
          <w:b/>
          <w:sz w:val="28"/>
          <w:szCs w:val="28"/>
        </w:rPr>
      </w:pPr>
      <w:r w:rsidRPr="00BE41E1">
        <w:rPr>
          <w:rFonts w:asciiTheme="majorEastAsia" w:eastAsiaTheme="majorEastAsia" w:hAnsiTheme="majorEastAsia" w:hint="eastAsia"/>
          <w:b/>
          <w:sz w:val="28"/>
          <w:szCs w:val="28"/>
        </w:rPr>
        <w:t>【参考】医療機関等における障害者配慮ガイドブック</w:t>
      </w:r>
    </w:p>
    <w:p w:rsidR="00017566" w:rsidRDefault="00017566" w:rsidP="00017566">
      <w:pPr>
        <w:ind w:firstLineChars="100" w:firstLine="240"/>
        <w:rPr>
          <w:rFonts w:asciiTheme="majorEastAsia" w:eastAsiaTheme="majorEastAsia" w:hAnsiTheme="majorEastAsia"/>
          <w:sz w:val="24"/>
          <w:szCs w:val="24"/>
        </w:rPr>
      </w:pPr>
      <w:r w:rsidRPr="008A7976">
        <w:rPr>
          <w:rFonts w:asciiTheme="majorEastAsia" w:eastAsiaTheme="majorEastAsia" w:hAnsiTheme="majorEastAsia" w:hint="eastAsia"/>
          <w:sz w:val="24"/>
          <w:szCs w:val="24"/>
        </w:rPr>
        <w:t>身近な地域の医療機関等において安心して受診できるよう、障がいの特性及びその状況に応じたケアや配慮について記載したガイドブックです。視覚障がい者、ろうあ者、中途失聴・難聴者、知的障がい者の別に記載されています。</w:t>
      </w:r>
    </w:p>
    <w:p w:rsidR="00017566" w:rsidRDefault="00017566" w:rsidP="00017566">
      <w:pPr>
        <w:ind w:firstLineChars="100" w:firstLine="240"/>
        <w:rPr>
          <w:rFonts w:asciiTheme="majorEastAsia" w:eastAsiaTheme="majorEastAsia" w:hAnsiTheme="majorEastAsia"/>
          <w:sz w:val="24"/>
          <w:szCs w:val="24"/>
        </w:rPr>
      </w:pPr>
      <w:r w:rsidRPr="008A7976">
        <w:rPr>
          <w:rFonts w:asciiTheme="majorEastAsia" w:eastAsiaTheme="majorEastAsia" w:hAnsiTheme="majorEastAsia" w:hint="eastAsia"/>
          <w:sz w:val="24"/>
          <w:szCs w:val="24"/>
        </w:rPr>
        <w:t>大阪府のホームページ「障がい福祉　各種刊行物」からダウンロードできます。</w:t>
      </w:r>
    </w:p>
    <w:p w:rsidR="00017566" w:rsidRPr="008A7976" w:rsidRDefault="0048689D" w:rsidP="00017566">
      <w:pPr>
        <w:ind w:firstLineChars="100" w:firstLine="210"/>
        <w:rPr>
          <w:rFonts w:asciiTheme="majorEastAsia" w:eastAsiaTheme="majorEastAsia" w:hAnsiTheme="majorEastAsia"/>
          <w:sz w:val="24"/>
          <w:szCs w:val="24"/>
        </w:rPr>
      </w:pPr>
      <w:hyperlink r:id="rId41" w:history="1">
        <w:r w:rsidR="00017566" w:rsidRPr="008A7976">
          <w:rPr>
            <w:rStyle w:val="ad"/>
            <w:rFonts w:asciiTheme="majorEastAsia" w:eastAsiaTheme="majorEastAsia" w:hAnsiTheme="majorEastAsia"/>
            <w:sz w:val="24"/>
            <w:szCs w:val="24"/>
          </w:rPr>
          <w:t>http://www.pref.osaka.lg.jp/keikakusuishin/kankou/</w:t>
        </w:r>
      </w:hyperlink>
    </w:p>
    <w:p w:rsidR="00017566" w:rsidRDefault="00017566">
      <w:pPr>
        <w:widowControl/>
        <w:jc w:val="left"/>
        <w:rPr>
          <w:rFonts w:asciiTheme="majorEastAsia" w:eastAsiaTheme="majorEastAsia" w:hAnsiTheme="majorEastAsia"/>
          <w:sz w:val="36"/>
          <w:szCs w:val="36"/>
        </w:rPr>
      </w:pPr>
      <w:r>
        <w:rPr>
          <w:rFonts w:asciiTheme="majorEastAsia" w:eastAsiaTheme="majorEastAsia" w:hAnsiTheme="majorEastAsia"/>
          <w:sz w:val="36"/>
          <w:szCs w:val="36"/>
        </w:rPr>
        <w:br w:type="page"/>
      </w:r>
    </w:p>
    <w:p w:rsidR="0048689D" w:rsidRDefault="0048689D" w:rsidP="00017566">
      <w:pPr>
        <w:rPr>
          <w:rFonts w:asciiTheme="majorEastAsia" w:eastAsiaTheme="majorEastAsia" w:hAnsiTheme="majorEastAsia"/>
          <w:b/>
          <w:sz w:val="28"/>
          <w:szCs w:val="28"/>
        </w:rPr>
        <w:sectPr w:rsidR="0048689D" w:rsidSect="0048689D">
          <w:type w:val="continuous"/>
          <w:pgSz w:w="11906" w:h="16838"/>
          <w:pgMar w:top="1440" w:right="1080" w:bottom="1440" w:left="1080" w:header="851" w:footer="567" w:gutter="0"/>
          <w:pgNumType w:fmt="numberInDash" w:start="32"/>
          <w:cols w:space="425"/>
          <w:docGrid w:type="lines" w:linePitch="360"/>
        </w:sectPr>
      </w:pPr>
    </w:p>
    <w:p w:rsidR="00017566" w:rsidRPr="001C4A49" w:rsidRDefault="00017566" w:rsidP="00017566">
      <w:pPr>
        <w:rPr>
          <w:rFonts w:asciiTheme="majorEastAsia" w:eastAsiaTheme="majorEastAsia" w:hAnsiTheme="majorEastAsia"/>
          <w:b/>
          <w:sz w:val="28"/>
          <w:szCs w:val="28"/>
        </w:rPr>
      </w:pPr>
      <w:r w:rsidRPr="001C4A49">
        <w:rPr>
          <w:rFonts w:asciiTheme="majorEastAsia" w:eastAsiaTheme="majorEastAsia" w:hAnsiTheme="majorEastAsia" w:hint="eastAsia"/>
          <w:b/>
          <w:sz w:val="28"/>
          <w:szCs w:val="28"/>
        </w:rPr>
        <w:lastRenderedPageBreak/>
        <w:t>【コラム】企業での取組み事例～合理的配慮として</w:t>
      </w:r>
      <w:r>
        <w:rPr>
          <w:rFonts w:asciiTheme="majorEastAsia" w:eastAsiaTheme="majorEastAsia" w:hAnsiTheme="majorEastAsia" w:hint="eastAsia"/>
          <w:b/>
          <w:sz w:val="28"/>
          <w:szCs w:val="28"/>
        </w:rPr>
        <w:t>、できること</w:t>
      </w:r>
      <w:r w:rsidRPr="001C4A49">
        <w:rPr>
          <w:rFonts w:asciiTheme="majorEastAsia" w:eastAsiaTheme="majorEastAsia" w:hAnsiTheme="majorEastAsia" w:hint="eastAsia"/>
          <w:b/>
          <w:sz w:val="28"/>
          <w:szCs w:val="28"/>
        </w:rPr>
        <w:t>～</w:t>
      </w:r>
    </w:p>
    <w:p w:rsidR="00017566" w:rsidRPr="001C4A49" w:rsidRDefault="00017566" w:rsidP="00017566">
      <w:pPr>
        <w:rPr>
          <w:rFonts w:asciiTheme="majorEastAsia" w:eastAsiaTheme="majorEastAsia" w:hAnsiTheme="majorEastAsia"/>
          <w:sz w:val="24"/>
          <w:szCs w:val="24"/>
        </w:rPr>
      </w:pPr>
      <w:r w:rsidRPr="001C4A49">
        <w:rPr>
          <w:rFonts w:asciiTheme="majorEastAsia" w:eastAsiaTheme="majorEastAsia" w:hAnsiTheme="majorEastAsia" w:hint="eastAsia"/>
          <w:sz w:val="24"/>
          <w:szCs w:val="24"/>
        </w:rPr>
        <w:t>実際に、</w:t>
      </w:r>
      <w:r>
        <w:rPr>
          <w:rFonts w:asciiTheme="majorEastAsia" w:eastAsiaTheme="majorEastAsia" w:hAnsiTheme="majorEastAsia" w:hint="eastAsia"/>
          <w:sz w:val="24"/>
          <w:szCs w:val="24"/>
        </w:rPr>
        <w:t>多く</w:t>
      </w:r>
      <w:r w:rsidRPr="001C4A49">
        <w:rPr>
          <w:rFonts w:asciiTheme="majorEastAsia" w:eastAsiaTheme="majorEastAsia" w:hAnsiTheme="majorEastAsia" w:hint="eastAsia"/>
          <w:sz w:val="24"/>
          <w:szCs w:val="24"/>
        </w:rPr>
        <w:t>の障がい者が働いている企業の中をのぞいてみましょう。</w:t>
      </w:r>
    </w:p>
    <w:p w:rsidR="00017566" w:rsidRPr="001C4A49" w:rsidRDefault="00017566" w:rsidP="00017566">
      <w:pPr>
        <w:rPr>
          <w:rFonts w:asciiTheme="majorEastAsia" w:eastAsiaTheme="majorEastAsia" w:hAnsiTheme="majorEastAsia"/>
          <w:sz w:val="24"/>
          <w:szCs w:val="24"/>
        </w:rPr>
      </w:pPr>
      <w:r w:rsidRPr="001C4A49">
        <w:rPr>
          <w:rFonts w:asciiTheme="majorEastAsia" w:eastAsiaTheme="majorEastAsia" w:hAnsiTheme="majorEastAsia" w:hint="eastAsia"/>
          <w:sz w:val="24"/>
          <w:szCs w:val="24"/>
        </w:rPr>
        <w:t>この企業では、身体障がい者が中心ですが、知的障がい者や精神障がい者もいっしょに働いています。作業の現場では、様々な工具を使って、製品の組み立て作業を行っています。</w:t>
      </w:r>
    </w:p>
    <w:p w:rsidR="00017566" w:rsidRPr="00D83FB6" w:rsidRDefault="00017566" w:rsidP="00017566">
      <w:pPr>
        <w:rPr>
          <w:rFonts w:asciiTheme="majorEastAsia" w:eastAsiaTheme="majorEastAsia" w:hAnsiTheme="majorEastAsia"/>
          <w:szCs w:val="21"/>
        </w:rPr>
      </w:pPr>
      <w:r w:rsidRPr="001C4A49">
        <w:rPr>
          <w:rFonts w:asciiTheme="majorEastAsia" w:eastAsiaTheme="majorEastAsia" w:hAnsiTheme="majorEastAsia" w:hint="eastAsia"/>
          <w:sz w:val="24"/>
          <w:szCs w:val="24"/>
        </w:rPr>
        <w:t>下の写真は、製品の組み立て作業を行う机の周辺を写したものです。</w:t>
      </w:r>
    </w:p>
    <w:p w:rsidR="00017566" w:rsidRPr="00D83FB6" w:rsidRDefault="00017566" w:rsidP="00017566">
      <w:pPr>
        <w:rPr>
          <w:rFonts w:asciiTheme="majorEastAsia" w:eastAsiaTheme="majorEastAsia" w:hAnsiTheme="majorEastAsia"/>
          <w:szCs w:val="21"/>
        </w:rPr>
      </w:pPr>
      <w:r w:rsidRPr="00D83FB6">
        <w:rPr>
          <w:rFonts w:asciiTheme="majorEastAsia" w:eastAsiaTheme="majorEastAsia" w:hAnsiTheme="majorEastAsia"/>
          <w:noProof/>
          <w:szCs w:val="21"/>
        </w:rPr>
        <mc:AlternateContent>
          <mc:Choice Requires="wps">
            <w:drawing>
              <wp:anchor distT="0" distB="0" distL="114300" distR="114300" simplePos="0" relativeHeight="251725824" behindDoc="0" locked="0" layoutInCell="1" allowOverlap="1" wp14:anchorId="072754BB" wp14:editId="0AEA2CEE">
                <wp:simplePos x="0" y="0"/>
                <wp:positionH relativeFrom="column">
                  <wp:posOffset>228600</wp:posOffset>
                </wp:positionH>
                <wp:positionV relativeFrom="paragraph">
                  <wp:posOffset>2171700</wp:posOffset>
                </wp:positionV>
                <wp:extent cx="2971800" cy="1724025"/>
                <wp:effectExtent l="19050" t="19050" r="38100" b="47625"/>
                <wp:wrapNone/>
                <wp:docPr id="296" name="円/楕円 296"/>
                <wp:cNvGraphicFramePr/>
                <a:graphic xmlns:a="http://schemas.openxmlformats.org/drawingml/2006/main">
                  <a:graphicData uri="http://schemas.microsoft.com/office/word/2010/wordprocessingShape">
                    <wps:wsp>
                      <wps:cNvSpPr/>
                      <wps:spPr>
                        <a:xfrm>
                          <a:off x="0" y="0"/>
                          <a:ext cx="2971800" cy="17240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96" o:spid="_x0000_s1026" style="position:absolute;left:0;text-align:left;margin-left:18pt;margin-top:171pt;width:234pt;height:135.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" filled="f" strokecolor="red" strokeweight="4.5pt"/>
            </w:pict>
          </mc:Fallback>
        </mc:AlternateContent>
      </w:r>
      <w:r w:rsidRPr="00D83FB6">
        <w:rPr>
          <w:rFonts w:asciiTheme="majorEastAsia" w:eastAsiaTheme="majorEastAsia" w:hAnsiTheme="majorEastAsia"/>
          <w:noProof/>
          <w:szCs w:val="21"/>
        </w:rPr>
        <w:drawing>
          <wp:inline distT="0" distB="0" distL="0" distR="0" wp14:anchorId="54CA5344" wp14:editId="70E9495E">
            <wp:extent cx="5400040" cy="4050030"/>
            <wp:effectExtent l="0" t="0" r="0" b="7620"/>
            <wp:docPr id="312" name="図 312" descr="C:\Users\wadamas\AppData\Local\Microsoft\Windows\Temporary Internet Files\Content.Outlook\53IEIKTX\NCM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mas\AppData\Local\Microsoft\Windows\Temporary Internet Files\Content.Outlook\53IEIKTX\NCM_023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017566" w:rsidRPr="001C4A49" w:rsidRDefault="00017566" w:rsidP="00017566">
      <w:pPr>
        <w:rPr>
          <w:rFonts w:asciiTheme="majorEastAsia" w:eastAsiaTheme="majorEastAsia" w:hAnsiTheme="majorEastAsia"/>
          <w:sz w:val="24"/>
          <w:szCs w:val="24"/>
        </w:rPr>
      </w:pPr>
      <w:r w:rsidRPr="001C4A49">
        <w:rPr>
          <w:rFonts w:asciiTheme="majorEastAsia" w:eastAsiaTheme="majorEastAsia" w:hAnsiTheme="majorEastAsia" w:hint="eastAsia"/>
          <w:sz w:val="24"/>
          <w:szCs w:val="24"/>
        </w:rPr>
        <w:t>足元に、ご注目ください。床には</w:t>
      </w:r>
      <w:r>
        <w:rPr>
          <w:rFonts w:asciiTheme="majorEastAsia" w:eastAsiaTheme="majorEastAsia" w:hAnsiTheme="majorEastAsia" w:hint="eastAsia"/>
          <w:sz w:val="24"/>
          <w:szCs w:val="24"/>
        </w:rPr>
        <w:t>何も置かれていません。</w:t>
      </w:r>
      <w:r w:rsidRPr="001C4A49">
        <w:rPr>
          <w:rFonts w:asciiTheme="majorEastAsia" w:eastAsiaTheme="majorEastAsia" w:hAnsiTheme="majorEastAsia" w:hint="eastAsia"/>
          <w:sz w:val="24"/>
          <w:szCs w:val="24"/>
        </w:rPr>
        <w:t>ごみ箱も机の脚にくっつけられています。</w:t>
      </w:r>
    </w:p>
    <w:p w:rsidR="00017566" w:rsidRPr="00D83FB6" w:rsidRDefault="00017566" w:rsidP="00017566">
      <w:pPr>
        <w:rPr>
          <w:rFonts w:asciiTheme="majorEastAsia" w:eastAsiaTheme="majorEastAsia" w:hAnsiTheme="majorEastAsia"/>
          <w:szCs w:val="21"/>
        </w:rPr>
      </w:pPr>
      <w:r w:rsidRPr="00D83FB6">
        <w:rPr>
          <w:rFonts w:asciiTheme="majorEastAsia" w:eastAsiaTheme="majorEastAsia" w:hAnsiTheme="majorEastAsia" w:hint="eastAsia"/>
          <w:noProof/>
          <w:szCs w:val="21"/>
        </w:rPr>
        <mc:AlternateContent>
          <mc:Choice Requires="wps">
            <w:drawing>
              <wp:anchor distT="0" distB="0" distL="114300" distR="114300" simplePos="0" relativeHeight="251727872" behindDoc="0" locked="0" layoutInCell="1" allowOverlap="1" wp14:anchorId="40B08A0B" wp14:editId="4FAC9B3E">
                <wp:simplePos x="0" y="0"/>
                <wp:positionH relativeFrom="column">
                  <wp:posOffset>1400175</wp:posOffset>
                </wp:positionH>
                <wp:positionV relativeFrom="paragraph">
                  <wp:posOffset>95250</wp:posOffset>
                </wp:positionV>
                <wp:extent cx="4781550" cy="885825"/>
                <wp:effectExtent l="0" t="0" r="19050" b="295275"/>
                <wp:wrapNone/>
                <wp:docPr id="297" name="角丸四角形吹き出し 297"/>
                <wp:cNvGraphicFramePr/>
                <a:graphic xmlns:a="http://schemas.openxmlformats.org/drawingml/2006/main">
                  <a:graphicData uri="http://schemas.microsoft.com/office/word/2010/wordprocessingShape">
                    <wps:wsp>
                      <wps:cNvSpPr/>
                      <wps:spPr>
                        <a:xfrm>
                          <a:off x="0" y="0"/>
                          <a:ext cx="4781550" cy="885825"/>
                        </a:xfrm>
                        <a:prstGeom prst="wedgeRoundRectCallout">
                          <a:avLst>
                            <a:gd name="adj1" fmla="val -47725"/>
                            <a:gd name="adj2" fmla="val 7970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7566" w:rsidRPr="00FC3014" w:rsidRDefault="00017566"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実は、</w:t>
                            </w:r>
                            <w:r w:rsidRPr="00FC3014">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床に</w:t>
                            </w: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モノが置いてあると、ひっかかって、移動するときに危ないのですが、何か工夫できないでしょうか。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97" o:spid="_x0000_s1027" type="#_x0000_t62" style="position:absolute;left:0;text-align:left;margin-left:110.25pt;margin-top:7.5pt;width:376.5pt;height:69.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" adj="491,28016" fillcolor="#4f81bd [3204]" strokecolor="#243f60 [1604]" strokeweight="2pt">
                <v:textbox>
                  <w:txbxContent>
                    <w:p w:rsidR="00017566" w:rsidRPr="00FC3014" w:rsidRDefault="00017566"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実は、</w:t>
                      </w:r>
                      <w:r w:rsidRPr="00FC3014">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床に</w:t>
                      </w: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モノが置いてあると、ひっかかって、移動するときに危ないのですが、何か工夫できないでしょうか。</w:t>
                      </w:r>
                    </w:p>
                  </w:txbxContent>
                </v:textbox>
              </v:shape>
            </w:pict>
          </mc:Fallback>
        </mc:AlternateContent>
      </w:r>
      <w:r w:rsidRPr="00D83FB6">
        <w:rPr>
          <w:rFonts w:asciiTheme="majorEastAsia" w:eastAsiaTheme="majorEastAsia" w:hAnsiTheme="majorEastAsia" w:hint="eastAsia"/>
          <w:noProof/>
          <w:szCs w:val="21"/>
        </w:rPr>
        <w:drawing>
          <wp:inline distT="0" distB="0" distL="0" distR="0" wp14:anchorId="2BCC6BCC" wp14:editId="5C503584">
            <wp:extent cx="1095375" cy="1289070"/>
            <wp:effectExtent l="0" t="0" r="0" b="6350"/>
            <wp:docPr id="313" name="図 313" descr="C:\Users\wadamas\AppData\Local\Microsoft\Windows\Temporary Internet Files\Content.IE5\0G39EFW0\MC9003107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damas\AppData\Local\Microsoft\Windows\Temporary Internet Files\Content.IE5\0G39EFW0\MC900310740[1].w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5375" cy="1289070"/>
                    </a:xfrm>
                    <a:prstGeom prst="rect">
                      <a:avLst/>
                    </a:prstGeom>
                    <a:noFill/>
                    <a:ln>
                      <a:noFill/>
                    </a:ln>
                  </pic:spPr>
                </pic:pic>
              </a:graphicData>
            </a:graphic>
          </wp:inline>
        </w:drawing>
      </w:r>
    </w:p>
    <w:p w:rsidR="00017566" w:rsidRPr="00D83FB6" w:rsidRDefault="00017566" w:rsidP="00017566">
      <w:pPr>
        <w:rPr>
          <w:rFonts w:asciiTheme="majorEastAsia" w:eastAsiaTheme="majorEastAsia" w:hAnsiTheme="majorEastAsia"/>
          <w:szCs w:val="21"/>
        </w:rPr>
      </w:pPr>
      <w:r w:rsidRPr="00D83FB6">
        <w:rPr>
          <w:rFonts w:asciiTheme="majorEastAsia" w:eastAsiaTheme="majorEastAsia" w:hAnsiTheme="majorEastAsia"/>
          <w:noProof/>
          <w:szCs w:val="21"/>
        </w:rPr>
        <mc:AlternateContent>
          <mc:Choice Requires="wpg">
            <w:drawing>
              <wp:anchor distT="0" distB="0" distL="114300" distR="114300" simplePos="0" relativeHeight="251726848" behindDoc="0" locked="0" layoutInCell="1" allowOverlap="1" wp14:anchorId="0C2202F1" wp14:editId="0FD77FF1">
                <wp:simplePos x="0" y="0"/>
                <wp:positionH relativeFrom="column">
                  <wp:posOffset>5181600</wp:posOffset>
                </wp:positionH>
                <wp:positionV relativeFrom="paragraph">
                  <wp:posOffset>66675</wp:posOffset>
                </wp:positionV>
                <wp:extent cx="1000125" cy="1447800"/>
                <wp:effectExtent l="0" t="0" r="28575" b="19050"/>
                <wp:wrapNone/>
                <wp:docPr id="298" name="グループ化 298"/>
                <wp:cNvGraphicFramePr/>
                <a:graphic xmlns:a="http://schemas.openxmlformats.org/drawingml/2006/main">
                  <a:graphicData uri="http://schemas.microsoft.com/office/word/2010/wordprocessingGroup">
                    <wpg:wgp>
                      <wpg:cNvGrpSpPr/>
                      <wpg:grpSpPr>
                        <a:xfrm>
                          <a:off x="0" y="0"/>
                          <a:ext cx="1000125" cy="1447800"/>
                          <a:chOff x="0" y="0"/>
                          <a:chExt cx="1000125" cy="1447800"/>
                        </a:xfrm>
                      </wpg:grpSpPr>
                      <wps:wsp>
                        <wps:cNvPr id="299" name="二等辺三角形 299"/>
                        <wps:cNvSpPr/>
                        <wps:spPr>
                          <a:xfrm>
                            <a:off x="0" y="466725"/>
                            <a:ext cx="1000125" cy="9810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スマイル 300"/>
                        <wps:cNvSpPr/>
                        <wps:spPr>
                          <a:xfrm>
                            <a:off x="66675" y="0"/>
                            <a:ext cx="857250" cy="75247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98" o:spid="_x0000_s1026" style="position:absolute;left:0;text-align:left;margin-left:408pt;margin-top:5.25pt;width:78.75pt;height:114pt;z-index:251726848" coordsize="100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">
                <v:shape id="二等辺三角形 299" o:spid="_x0000_s1027"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uScIA&#10;AADcAAAADwAAAGRycy9kb3ducmV2LnhtbESPT4vCMBTE7wt+h/CEva1pPci2mhYRhT148c8HeDTP&#10;ptq81CbW7rffCAseh5n5DbMqR9uKgXrfOFaQzhIQxJXTDdcKzqfd1zcIH5A1to5JwS95KIvJxwpz&#10;7Z58oOEYahEh7HNUYELocil9Zciin7mOOHoX11sMUfa11D0+I9y2cp4kC2mx4bhgsKONoep2fFgF&#10;ezNmepOe2mvG8p5ubY3Dbq3U53RcL0EEGsM7/N/+0QrmWQavM/E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5JwgAAANwAAAAPAAAAAAAAAAAAAAAAAJgCAABkcnMvZG93&#10;bnJldi54bWxQSwUGAAAAAAQABAD1AAAAhwMAAAAA&#10;" fillcolor="#4f81bd [3204]" strokecolor="#243f60 [1604]" strokeweight="2pt"/>
                <v:shape id="スマイル 300" o:spid="_x0000_s1028"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hQMMA&#10;AADcAAAADwAAAGRycy9kb3ducmV2LnhtbERPz2vCMBS+D/Y/hDfYZWiqgmg1igiCsF1sZbDbo3k2&#10;xealNlG7/vXmIHj8+H4v152txY1aXzlWMBomIIgLpysuFRzz3WAGwgdkjbVjUvBPHtar97clptrd&#10;+UC3LJQihrBPUYEJoUml9IUhi37oGuLInVxrMUTYllK3eI/htpbjJJlKixXHBoMNbQ0V5+xqFWSX&#10;P5PL303Oh3n/3ffX2dd5+qPU50e3WYAI1IWX+OneawWTJM6P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YhQMMAAADcAAAADwAAAAAAAAAAAAAAAACYAgAAZHJzL2Rv&#10;d25yZXYueG1sUEsFBgAAAAAEAAQA9QAAAIgDAAAAAA==&#10;" fillcolor="#4f81bd [3204]" strokecolor="#243f60 [1604]" strokeweight="2pt"/>
              </v:group>
            </w:pict>
          </mc:Fallback>
        </mc:AlternateContent>
      </w:r>
      <w:r w:rsidRPr="00D83FB6">
        <w:rPr>
          <w:rFonts w:asciiTheme="majorEastAsia" w:eastAsiaTheme="majorEastAsia" w:hAnsiTheme="majorEastAsia" w:hint="eastAsia"/>
          <w:noProof/>
          <w:szCs w:val="21"/>
        </w:rPr>
        <mc:AlternateContent>
          <mc:Choice Requires="wps">
            <w:drawing>
              <wp:anchor distT="0" distB="0" distL="114300" distR="114300" simplePos="0" relativeHeight="251728896" behindDoc="0" locked="0" layoutInCell="1" allowOverlap="1" wp14:anchorId="5953F05B" wp14:editId="0438A88E">
                <wp:simplePos x="0" y="0"/>
                <wp:positionH relativeFrom="column">
                  <wp:posOffset>85725</wp:posOffset>
                </wp:positionH>
                <wp:positionV relativeFrom="paragraph">
                  <wp:posOffset>66675</wp:posOffset>
                </wp:positionV>
                <wp:extent cx="4781550" cy="1438275"/>
                <wp:effectExtent l="0" t="0" r="438150" b="28575"/>
                <wp:wrapNone/>
                <wp:docPr id="301" name="角丸四角形吹き出し 301"/>
                <wp:cNvGraphicFramePr/>
                <a:graphic xmlns:a="http://schemas.openxmlformats.org/drawingml/2006/main">
                  <a:graphicData uri="http://schemas.microsoft.com/office/word/2010/wordprocessingShape">
                    <wps:wsp>
                      <wps:cNvSpPr/>
                      <wps:spPr>
                        <a:xfrm>
                          <a:off x="0" y="0"/>
                          <a:ext cx="4781550" cy="1438275"/>
                        </a:xfrm>
                        <a:prstGeom prst="wedgeRoundRectCallout">
                          <a:avLst>
                            <a:gd name="adj1" fmla="val 58649"/>
                            <a:gd name="adj2" fmla="val -1276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7566" w:rsidRDefault="00017566"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それでは、何も床に置かないようにしましょう。ごみ箱は机にくっつけましょう。こうすれば、みんながつまずかないですね。</w:t>
                            </w:r>
                          </w:p>
                          <w:p w:rsidR="00017566" w:rsidRPr="0020565E" w:rsidRDefault="00017566"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しかも、部品や工具を落としたときにすぐ見つけられますし、清掃も楽になり、災害時の危険も減ります。いろいろな効果がありますね。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01" o:spid="_x0000_s1028" type="#_x0000_t62" style="position:absolute;left:0;text-align:left;margin-left:6.75pt;margin-top:5.25pt;width:376.5pt;height:11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" adj="23468,8042" fillcolor="#4f81bd [3204]" strokecolor="#243f60 [1604]" strokeweight="2pt">
                <v:textbox>
                  <w:txbxContent>
                    <w:p w:rsidR="00017566" w:rsidRDefault="00017566"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それでは、何も床に置かないようにしましょう。ごみ箱は机にくっつけましょう。こうすれば、みんながつまずかないですね。</w:t>
                      </w:r>
                    </w:p>
                    <w:p w:rsidR="00017566" w:rsidRPr="0020565E" w:rsidRDefault="00017566"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しかも、部品や工具を落としたときにすぐ見つけられますし、清掃も楽になり、災害時の危険も減ります。いろいろな効果がありますね。</w:t>
                      </w:r>
                    </w:p>
                  </w:txbxContent>
                </v:textbox>
              </v:shape>
            </w:pict>
          </mc:Fallback>
        </mc:AlternateContent>
      </w:r>
    </w:p>
    <w:p w:rsidR="00017566" w:rsidRPr="00D83FB6" w:rsidRDefault="00017566" w:rsidP="00017566">
      <w:pPr>
        <w:rPr>
          <w:rFonts w:asciiTheme="majorEastAsia" w:eastAsiaTheme="majorEastAsia" w:hAnsiTheme="majorEastAsia"/>
          <w:szCs w:val="21"/>
        </w:rPr>
      </w:pPr>
    </w:p>
    <w:p w:rsidR="00017566" w:rsidRDefault="00017566" w:rsidP="00017566">
      <w:pPr>
        <w:rPr>
          <w:rFonts w:asciiTheme="majorEastAsia" w:eastAsiaTheme="majorEastAsia" w:hAnsiTheme="majorEastAsia"/>
          <w:szCs w:val="21"/>
        </w:rPr>
      </w:pPr>
    </w:p>
    <w:p w:rsidR="00017566" w:rsidRPr="00D83FB6" w:rsidRDefault="00017566" w:rsidP="00017566">
      <w:pPr>
        <w:rPr>
          <w:rFonts w:asciiTheme="majorEastAsia" w:eastAsiaTheme="majorEastAsia" w:hAnsiTheme="majorEastAsia"/>
          <w:szCs w:val="21"/>
        </w:rPr>
      </w:pPr>
    </w:p>
    <w:p w:rsidR="00017566" w:rsidRDefault="00017566" w:rsidP="00017566">
      <w:pPr>
        <w:rPr>
          <w:rFonts w:asciiTheme="majorEastAsia" w:eastAsiaTheme="majorEastAsia" w:hAnsiTheme="majorEastAsia"/>
          <w:szCs w:val="21"/>
        </w:rPr>
      </w:pPr>
    </w:p>
    <w:p w:rsidR="00017566" w:rsidRDefault="00017566" w:rsidP="00017566">
      <w:pPr>
        <w:rPr>
          <w:rFonts w:asciiTheme="majorEastAsia" w:eastAsiaTheme="majorEastAsia" w:hAnsiTheme="majorEastAsia"/>
          <w:szCs w:val="21"/>
        </w:rPr>
      </w:pPr>
    </w:p>
    <w:p w:rsidR="00017566" w:rsidRPr="001C4A49" w:rsidRDefault="00017566" w:rsidP="00017566">
      <w:pPr>
        <w:rPr>
          <w:rFonts w:asciiTheme="majorEastAsia" w:eastAsiaTheme="majorEastAsia" w:hAnsiTheme="majorEastAsia"/>
          <w:sz w:val="24"/>
          <w:szCs w:val="24"/>
        </w:rPr>
      </w:pPr>
      <w:r w:rsidRPr="001C4A49">
        <w:rPr>
          <w:rFonts w:asciiTheme="majorEastAsia" w:eastAsiaTheme="majorEastAsia" w:hAnsiTheme="majorEastAsia" w:hint="eastAsia"/>
          <w:sz w:val="24"/>
          <w:szCs w:val="24"/>
        </w:rPr>
        <w:lastRenderedPageBreak/>
        <w:t>次の写真は、組み立て作業に使う様々な工具をしまってある棚を写したものです。</w:t>
      </w:r>
    </w:p>
    <w:p w:rsidR="00017566" w:rsidRDefault="00017566" w:rsidP="00017566">
      <w:pPr>
        <w:rPr>
          <w:rFonts w:asciiTheme="majorEastAsia" w:eastAsiaTheme="majorEastAsia" w:hAnsiTheme="majorEastAsia"/>
          <w:szCs w:val="21"/>
        </w:rPr>
      </w:pPr>
      <w:r w:rsidRPr="00D83FB6">
        <w:rPr>
          <w:rFonts w:asciiTheme="majorEastAsia" w:eastAsiaTheme="majorEastAsia" w:hAnsiTheme="majorEastAsia"/>
          <w:noProof/>
          <w:szCs w:val="21"/>
        </w:rPr>
        <w:drawing>
          <wp:inline distT="0" distB="0" distL="0" distR="0" wp14:anchorId="0CA70CBB" wp14:editId="7FA01DCC">
            <wp:extent cx="4848225" cy="3636168"/>
            <wp:effectExtent l="0" t="0" r="0" b="2540"/>
            <wp:docPr id="314" name="図 314" descr="C:\Users\wadamas\AppData\Local\Microsoft\Windows\Temporary Internet Files\Content.Outlook\53IEIKTX\NCM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damas\AppData\Local\Microsoft\Windows\Temporary Internet Files\Content.Outlook\53IEIKTX\NCM_022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53485" cy="3640113"/>
                    </a:xfrm>
                    <a:prstGeom prst="rect">
                      <a:avLst/>
                    </a:prstGeom>
                    <a:noFill/>
                    <a:ln>
                      <a:noFill/>
                    </a:ln>
                  </pic:spPr>
                </pic:pic>
              </a:graphicData>
            </a:graphic>
          </wp:inline>
        </w:drawing>
      </w:r>
    </w:p>
    <w:p w:rsidR="00017566" w:rsidRPr="001C4A49" w:rsidRDefault="00017566" w:rsidP="00017566">
      <w:pPr>
        <w:rPr>
          <w:rFonts w:asciiTheme="majorEastAsia" w:eastAsiaTheme="majorEastAsia" w:hAnsiTheme="majorEastAsia"/>
          <w:sz w:val="24"/>
          <w:szCs w:val="24"/>
        </w:rPr>
      </w:pPr>
      <w:r w:rsidRPr="001C4A49">
        <w:rPr>
          <w:rFonts w:asciiTheme="majorEastAsia" w:eastAsiaTheme="majorEastAsia" w:hAnsiTheme="majorEastAsia" w:hint="eastAsia"/>
          <w:sz w:val="24"/>
          <w:szCs w:val="24"/>
        </w:rPr>
        <w:t>工具ごとに分けて、きちんと整理されています。しかも、シールを貼ってあるだけでなく、どのような工具かでわかるように、形が工夫されています。</w:t>
      </w:r>
    </w:p>
    <w:p w:rsidR="00017566" w:rsidRDefault="00017566" w:rsidP="00017566">
      <w:pPr>
        <w:rPr>
          <w:rFonts w:asciiTheme="majorEastAsia" w:eastAsiaTheme="majorEastAsia" w:hAnsiTheme="majorEastAsia"/>
          <w:szCs w:val="21"/>
        </w:rPr>
      </w:pPr>
      <w:r w:rsidRPr="00D83FB6">
        <w:rPr>
          <w:rFonts w:asciiTheme="majorEastAsia" w:eastAsiaTheme="majorEastAsia" w:hAnsiTheme="majorEastAsia" w:hint="eastAsia"/>
          <w:noProof/>
          <w:szCs w:val="21"/>
        </w:rPr>
        <mc:AlternateContent>
          <mc:Choice Requires="wps">
            <w:drawing>
              <wp:anchor distT="0" distB="0" distL="114300" distR="114300" simplePos="0" relativeHeight="251730944" behindDoc="0" locked="0" layoutInCell="1" allowOverlap="1" wp14:anchorId="3CA42055" wp14:editId="7F793511">
                <wp:simplePos x="0" y="0"/>
                <wp:positionH relativeFrom="column">
                  <wp:posOffset>1438275</wp:posOffset>
                </wp:positionH>
                <wp:positionV relativeFrom="paragraph">
                  <wp:posOffset>57150</wp:posOffset>
                </wp:positionV>
                <wp:extent cx="4781550" cy="885825"/>
                <wp:effectExtent l="514350" t="0" r="19050" b="28575"/>
                <wp:wrapNone/>
                <wp:docPr id="302" name="角丸四角形吹き出し 302"/>
                <wp:cNvGraphicFramePr/>
                <a:graphic xmlns:a="http://schemas.openxmlformats.org/drawingml/2006/main">
                  <a:graphicData uri="http://schemas.microsoft.com/office/word/2010/wordprocessingShape">
                    <wps:wsp>
                      <wps:cNvSpPr/>
                      <wps:spPr>
                        <a:xfrm>
                          <a:off x="0" y="0"/>
                          <a:ext cx="4781550" cy="885825"/>
                        </a:xfrm>
                        <a:prstGeom prst="wedgeRoundRectCallout">
                          <a:avLst>
                            <a:gd name="adj1" fmla="val -60474"/>
                            <a:gd name="adj2" fmla="val 2163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7566" w:rsidRPr="00FC3014" w:rsidRDefault="00017566"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いろいろな工具があるので、管理するのが難しいです。危ない工具もあるので、無くしてしまうと、大変です。何か工夫できないでしょうか。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302" o:spid="_x0000_s1029" type="#_x0000_t62" style="position:absolute;left:0;text-align:left;margin-left:113.25pt;margin-top:4.5pt;width:376.5pt;height:69.7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" adj="-2262,15474" fillcolor="#4f81bd [3204]" strokecolor="#243f60 [1604]" strokeweight="2pt">
                <v:textbox>
                  <w:txbxContent>
                    <w:p w:rsidR="00017566" w:rsidRPr="00FC3014" w:rsidRDefault="00017566"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いろいろな工具があるので、管理するのが難しいです。危ない工具もあるので、無くしてしまうと、大変です。何か工夫できないでしょうか。</w:t>
                      </w:r>
                    </w:p>
                  </w:txbxContent>
                </v:textbox>
              </v:shape>
            </w:pict>
          </mc:Fallback>
        </mc:AlternateContent>
      </w:r>
      <w:r w:rsidRPr="00D83FB6">
        <w:rPr>
          <w:rFonts w:asciiTheme="majorEastAsia" w:eastAsiaTheme="majorEastAsia" w:hAnsiTheme="majorEastAsia"/>
          <w:noProof/>
          <w:szCs w:val="21"/>
        </w:rPr>
        <mc:AlternateContent>
          <mc:Choice Requires="wpg">
            <w:drawing>
              <wp:anchor distT="0" distB="0" distL="114300" distR="114300" simplePos="0" relativeHeight="251729920" behindDoc="0" locked="0" layoutInCell="1" allowOverlap="1" wp14:anchorId="67F5C55C" wp14:editId="5AA141BF">
                <wp:simplePos x="0" y="0"/>
                <wp:positionH relativeFrom="column">
                  <wp:posOffset>142875</wp:posOffset>
                </wp:positionH>
                <wp:positionV relativeFrom="paragraph">
                  <wp:posOffset>57150</wp:posOffset>
                </wp:positionV>
                <wp:extent cx="828675" cy="1038225"/>
                <wp:effectExtent l="0" t="0" r="28575" b="28575"/>
                <wp:wrapNone/>
                <wp:docPr id="303" name="グループ化 303"/>
                <wp:cNvGraphicFramePr/>
                <a:graphic xmlns:a="http://schemas.openxmlformats.org/drawingml/2006/main">
                  <a:graphicData uri="http://schemas.microsoft.com/office/word/2010/wordprocessingGroup">
                    <wpg:wgp>
                      <wpg:cNvGrpSpPr/>
                      <wpg:grpSpPr>
                        <a:xfrm>
                          <a:off x="0" y="0"/>
                          <a:ext cx="828675" cy="1038225"/>
                          <a:chOff x="0" y="0"/>
                          <a:chExt cx="1000125" cy="1447800"/>
                        </a:xfrm>
                      </wpg:grpSpPr>
                      <wps:wsp>
                        <wps:cNvPr id="304" name="二等辺三角形 304"/>
                        <wps:cNvSpPr/>
                        <wps:spPr>
                          <a:xfrm>
                            <a:off x="0" y="466725"/>
                            <a:ext cx="1000125" cy="9810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スマイル 305"/>
                        <wps:cNvSpPr/>
                        <wps:spPr>
                          <a:xfrm>
                            <a:off x="66675" y="0"/>
                            <a:ext cx="857250" cy="75247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3" o:spid="_x0000_s1026" style="position:absolute;left:0;text-align:left;margin-left:11.25pt;margin-top:4.5pt;width:65.25pt;height:81.75pt;z-index:251729920;mso-width-relative:margin;mso-height-relative:margin" coordsize="100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">
                <v:shape id="二等辺三角形 304" o:spid="_x0000_s1027"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3bzcIA&#10;AADcAAAADwAAAGRycy9kb3ducmV2LnhtbESPQYvCMBSE74L/ITzBm6bVRbRrFBEFD17W+gMezdum&#10;u81LbWKt/94sLHgcZuYbZr3tbS06an3lWEE6TUAQF05XXCq45sfJEoQPyBprx6TgSR62m+FgjZl2&#10;D/6i7hJKESHsM1RgQmgyKX1hyKKfuoY4et+utRiibEupW3xEuK3lLEkW0mLFccFgQ3tDxe/lbhWc&#10;Tb/S+zSvf1Ysb+nBltgdd0qNR/3uE0SgPrzD/+2TVjBPPuDvTD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dvNwgAAANwAAAAPAAAAAAAAAAAAAAAAAJgCAABkcnMvZG93&#10;bnJldi54bWxQSwUGAAAAAAQABAD1AAAAhwMAAAAA&#10;" fillcolor="#4f81bd [3204]" strokecolor="#243f60 [1604]" strokeweight="2pt"/>
                <v:shape id="スマイル 305" o:spid="_x0000_s1028"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C2McA&#10;AADcAAAADwAAAGRycy9kb3ducmV2LnhtbESPQWvCQBSE7wX/w/KEXkrdtFJJU1cRQRD0YlIKvT2y&#10;r9lg9m2aXTXm17sFocdhZr5h5sveNuJMna8dK3iZJCCIS6drrhR8FpvnFIQPyBobx6TgSh6Wi9HD&#10;HDPtLnygcx4qESHsM1RgQmgzKX1pyKKfuJY4ej+usxii7CqpO7xEuG3ka5LMpMWa44LBltaGymN+&#10;sgry329TyK9VwYf3YTcMp/TpONsr9TjuVx8gAvXhP3xvb7WCafIGf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hgtjHAAAA3AAAAA8AAAAAAAAAAAAAAAAAmAIAAGRy&#10;cy9kb3ducmV2LnhtbFBLBQYAAAAABAAEAPUAAACMAwAAAAA=&#10;" fillcolor="#4f81bd [3204]" strokecolor="#243f60 [1604]" strokeweight="2pt"/>
              </v:group>
            </w:pict>
          </mc:Fallback>
        </mc:AlternateContent>
      </w:r>
    </w:p>
    <w:p w:rsidR="00017566" w:rsidRDefault="00017566" w:rsidP="00017566">
      <w:pPr>
        <w:rPr>
          <w:rFonts w:asciiTheme="majorEastAsia" w:eastAsiaTheme="majorEastAsia" w:hAnsiTheme="majorEastAsia"/>
          <w:szCs w:val="21"/>
        </w:rPr>
      </w:pPr>
    </w:p>
    <w:p w:rsidR="00017566" w:rsidRDefault="00017566" w:rsidP="00017566">
      <w:pPr>
        <w:rPr>
          <w:rFonts w:asciiTheme="majorEastAsia" w:eastAsiaTheme="majorEastAsia" w:hAnsiTheme="majorEastAsia"/>
          <w:szCs w:val="21"/>
        </w:rPr>
      </w:pPr>
    </w:p>
    <w:p w:rsidR="00017566" w:rsidRDefault="00017566" w:rsidP="00017566">
      <w:pPr>
        <w:rPr>
          <w:rFonts w:asciiTheme="majorEastAsia" w:eastAsiaTheme="majorEastAsia" w:hAnsiTheme="majorEastAsia"/>
          <w:szCs w:val="21"/>
        </w:rPr>
      </w:pPr>
    </w:p>
    <w:p w:rsidR="00017566" w:rsidRDefault="00017566" w:rsidP="00017566">
      <w:pPr>
        <w:rPr>
          <w:rFonts w:asciiTheme="majorEastAsia" w:eastAsiaTheme="majorEastAsia" w:hAnsiTheme="majorEastAsia"/>
          <w:szCs w:val="21"/>
        </w:rPr>
      </w:pPr>
      <w:r w:rsidRPr="00D83FB6">
        <w:rPr>
          <w:rFonts w:asciiTheme="majorEastAsia" w:eastAsiaTheme="majorEastAsia" w:hAnsiTheme="majorEastAsia"/>
          <w:noProof/>
          <w:szCs w:val="21"/>
        </w:rPr>
        <mc:AlternateContent>
          <mc:Choice Requires="wpg">
            <w:drawing>
              <wp:anchor distT="0" distB="0" distL="114300" distR="114300" simplePos="0" relativeHeight="251732992" behindDoc="0" locked="0" layoutInCell="1" allowOverlap="1" wp14:anchorId="776428BB" wp14:editId="587B80CC">
                <wp:simplePos x="0" y="0"/>
                <wp:positionH relativeFrom="column">
                  <wp:posOffset>5391150</wp:posOffset>
                </wp:positionH>
                <wp:positionV relativeFrom="paragraph">
                  <wp:posOffset>145269</wp:posOffset>
                </wp:positionV>
                <wp:extent cx="828675" cy="1038225"/>
                <wp:effectExtent l="0" t="0" r="28575" b="28575"/>
                <wp:wrapNone/>
                <wp:docPr id="306" name="グループ化 306"/>
                <wp:cNvGraphicFramePr/>
                <a:graphic xmlns:a="http://schemas.openxmlformats.org/drawingml/2006/main">
                  <a:graphicData uri="http://schemas.microsoft.com/office/word/2010/wordprocessingGroup">
                    <wpg:wgp>
                      <wpg:cNvGrpSpPr/>
                      <wpg:grpSpPr>
                        <a:xfrm>
                          <a:off x="0" y="0"/>
                          <a:ext cx="828675" cy="1038225"/>
                          <a:chOff x="0" y="0"/>
                          <a:chExt cx="1000125" cy="1447800"/>
                        </a:xfrm>
                      </wpg:grpSpPr>
                      <wps:wsp>
                        <wps:cNvPr id="308" name="二等辺三角形 308"/>
                        <wps:cNvSpPr/>
                        <wps:spPr>
                          <a:xfrm>
                            <a:off x="0" y="466725"/>
                            <a:ext cx="1000125" cy="9810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スマイル 309"/>
                        <wps:cNvSpPr/>
                        <wps:spPr>
                          <a:xfrm>
                            <a:off x="66675" y="0"/>
                            <a:ext cx="857250" cy="75247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6" o:spid="_x0000_s1026" style="position:absolute;left:0;text-align:left;margin-left:424.5pt;margin-top:11.45pt;width:65.25pt;height:81.75pt;z-index:251732992;mso-width-relative:margin;mso-height-relative:margin" coordsize="100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">
                <v:shape id="二等辺三角形 308" o:spid="_x0000_s1027"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RyMAA&#10;AADcAAAADwAAAGRycy9kb3ducmV2LnhtbERPzYrCMBC+L+w7hBG8bdMqyNptFBEFD15s9wGGZrbp&#10;2ky6Taz17c1B2OPH919sJ9uJkQbfOlaQJSkI4trplhsF39Xx4xOED8gaO8ek4EEetpv3twJz7e58&#10;obEMjYgh7HNUYELocyl9bciiT1xPHLkfN1gMEQ6N1APeY7jt5CJNV9Jiy7HBYE97Q/W1vFkFZzOt&#10;9T6rut81y7/sYBscjzul5rNp9wUi0BT+xS/3SStYp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DRyMAAAADcAAAADwAAAAAAAAAAAAAAAACYAgAAZHJzL2Rvd25y&#10;ZXYueG1sUEsFBgAAAAAEAAQA9QAAAIUDAAAAAA==&#10;" fillcolor="#4f81bd [3204]" strokecolor="#243f60 [1604]" strokeweight="2pt"/>
                <v:shape id="スマイル 309" o:spid="_x0000_s1028"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I3cYA&#10;AADcAAAADwAAAGRycy9kb3ducmV2LnhtbESPQWvCQBSE70L/w/IKvYhurCCauooIQqG9mJSCt0f2&#10;NRvMvo3ZVdP8elcQPA4z8w2zXHe2FhdqfeVYwWScgCAunK64VPCT70ZzED4ga6wdk4J/8rBevQyW&#10;mGp35T1dslCKCGGfogITQpNK6QtDFv3YNcTR+3OtxRBlW0rd4jXCbS3fk2QmLVYcFww2tDVUHLOz&#10;VZCdDiaXv5uc94v+q+/P8+Fx9q3U22u3+QARqAvP8KP9qRVMkwX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yI3cYAAADcAAAADwAAAAAAAAAAAAAAAACYAgAAZHJz&#10;L2Rvd25yZXYueG1sUEsFBgAAAAAEAAQA9QAAAIsDAAAAAA==&#10;" fillcolor="#4f81bd [3204]" strokecolor="#243f60 [1604]" strokeweight="2pt"/>
              </v:group>
            </w:pict>
          </mc:Fallback>
        </mc:AlternateContent>
      </w:r>
    </w:p>
    <w:p w:rsidR="00017566" w:rsidRDefault="00017566" w:rsidP="00017566">
      <w:pPr>
        <w:rPr>
          <w:rFonts w:asciiTheme="majorEastAsia" w:eastAsiaTheme="majorEastAsia" w:hAnsiTheme="majorEastAsia"/>
          <w:szCs w:val="21"/>
        </w:rPr>
      </w:pPr>
      <w:r w:rsidRPr="00D83FB6">
        <w:rPr>
          <w:rFonts w:asciiTheme="majorEastAsia" w:eastAsiaTheme="majorEastAsia" w:hAnsiTheme="majorEastAsia" w:hint="eastAsia"/>
          <w:noProof/>
          <w:szCs w:val="21"/>
        </w:rPr>
        <mc:AlternateContent>
          <mc:Choice Requires="wps">
            <w:drawing>
              <wp:anchor distT="0" distB="0" distL="114300" distR="114300" simplePos="0" relativeHeight="251731968" behindDoc="0" locked="0" layoutInCell="1" allowOverlap="1" wp14:anchorId="1508FD7C" wp14:editId="14F13CB1">
                <wp:simplePos x="0" y="0"/>
                <wp:positionH relativeFrom="column">
                  <wp:posOffset>209550</wp:posOffset>
                </wp:positionH>
                <wp:positionV relativeFrom="paragraph">
                  <wp:posOffset>38100</wp:posOffset>
                </wp:positionV>
                <wp:extent cx="4781550" cy="885825"/>
                <wp:effectExtent l="0" t="0" r="514350" b="28575"/>
                <wp:wrapNone/>
                <wp:docPr id="310" name="角丸四角形吹き出し 310"/>
                <wp:cNvGraphicFramePr/>
                <a:graphic xmlns:a="http://schemas.openxmlformats.org/drawingml/2006/main">
                  <a:graphicData uri="http://schemas.microsoft.com/office/word/2010/wordprocessingShape">
                    <wps:wsp>
                      <wps:cNvSpPr/>
                      <wps:spPr>
                        <a:xfrm>
                          <a:off x="0" y="0"/>
                          <a:ext cx="4781550" cy="885825"/>
                        </a:xfrm>
                        <a:prstGeom prst="wedgeRoundRectCallout">
                          <a:avLst>
                            <a:gd name="adj1" fmla="val 60043"/>
                            <a:gd name="adj2" fmla="val -1276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7566" w:rsidRPr="0020565E" w:rsidRDefault="00017566"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それでは、工具は一か所にまとめましょう。形も工夫すれば、どの工具なのか、一目でわかります。毎日チェックすれば、どの工具がないのか、すぐにわかります。みんなにとって、便利ですね。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310" o:spid="_x0000_s1030" type="#_x0000_t62" style="position:absolute;left:0;text-align:left;margin-left:16.5pt;margin-top:3pt;width:376.5pt;height:69.7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" adj="23769,8042" fillcolor="#4f81bd [3204]" strokecolor="#243f60 [1604]" strokeweight="2pt">
                <v:textbox>
                  <w:txbxContent>
                    <w:p w:rsidR="00017566" w:rsidRPr="0020565E" w:rsidRDefault="00017566"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それでは、工具は一か所にまとめましょう。形も工夫すれば、どの工具なのか、一目でわかります。毎日チェックすれば、どの工具がないのか、すぐにわかります。みんなにとって、便利ですね。</w:t>
                      </w:r>
                    </w:p>
                  </w:txbxContent>
                </v:textbox>
              </v:shape>
            </w:pict>
          </mc:Fallback>
        </mc:AlternateContent>
      </w:r>
    </w:p>
    <w:p w:rsidR="00017566" w:rsidRDefault="00017566" w:rsidP="00017566">
      <w:pPr>
        <w:rPr>
          <w:rFonts w:asciiTheme="majorEastAsia" w:eastAsiaTheme="majorEastAsia" w:hAnsiTheme="majorEastAsia"/>
          <w:szCs w:val="21"/>
        </w:rPr>
      </w:pPr>
    </w:p>
    <w:p w:rsidR="00017566" w:rsidRDefault="00017566" w:rsidP="00017566">
      <w:pPr>
        <w:rPr>
          <w:rFonts w:asciiTheme="majorEastAsia" w:eastAsiaTheme="majorEastAsia" w:hAnsiTheme="majorEastAsia"/>
          <w:szCs w:val="21"/>
        </w:rPr>
      </w:pPr>
    </w:p>
    <w:p w:rsidR="00017566" w:rsidRDefault="00017566" w:rsidP="00017566">
      <w:pPr>
        <w:rPr>
          <w:rFonts w:asciiTheme="majorEastAsia" w:eastAsiaTheme="majorEastAsia" w:hAnsiTheme="majorEastAsia"/>
          <w:szCs w:val="21"/>
        </w:rPr>
      </w:pPr>
    </w:p>
    <w:p w:rsidR="00017566" w:rsidRDefault="00017566" w:rsidP="00017566">
      <w:pPr>
        <w:rPr>
          <w:rFonts w:asciiTheme="majorEastAsia" w:eastAsiaTheme="majorEastAsia" w:hAnsiTheme="majorEastAsia"/>
          <w:szCs w:val="21"/>
        </w:rPr>
      </w:pPr>
      <w:r w:rsidRPr="00D83FB6">
        <w:rPr>
          <w:rFonts w:asciiTheme="majorEastAsia" w:eastAsiaTheme="majorEastAsia" w:hAnsiTheme="majorEastAsia" w:hint="eastAsia"/>
          <w:noProof/>
          <w:szCs w:val="21"/>
        </w:rPr>
        <mc:AlternateContent>
          <mc:Choice Requires="wps">
            <w:drawing>
              <wp:anchor distT="0" distB="0" distL="114300" distR="114300" simplePos="0" relativeHeight="251734016" behindDoc="0" locked="0" layoutInCell="1" allowOverlap="1" wp14:anchorId="05B20016" wp14:editId="18B9FECC">
                <wp:simplePos x="0" y="0"/>
                <wp:positionH relativeFrom="column">
                  <wp:posOffset>209550</wp:posOffset>
                </wp:positionH>
                <wp:positionV relativeFrom="paragraph">
                  <wp:posOffset>209550</wp:posOffset>
                </wp:positionV>
                <wp:extent cx="6010275" cy="885825"/>
                <wp:effectExtent l="0" t="133350" r="28575" b="28575"/>
                <wp:wrapNone/>
                <wp:docPr id="311" name="角丸四角形吹き出し 311"/>
                <wp:cNvGraphicFramePr/>
                <a:graphic xmlns:a="http://schemas.openxmlformats.org/drawingml/2006/main">
                  <a:graphicData uri="http://schemas.microsoft.com/office/word/2010/wordprocessingShape">
                    <wps:wsp>
                      <wps:cNvSpPr/>
                      <wps:spPr>
                        <a:xfrm>
                          <a:off x="0" y="0"/>
                          <a:ext cx="6010275" cy="885825"/>
                        </a:xfrm>
                        <a:prstGeom prst="wedgeRoundRectCallout">
                          <a:avLst>
                            <a:gd name="adj1" fmla="val 40505"/>
                            <a:gd name="adj2" fmla="val -6330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7566" w:rsidRPr="0020565E" w:rsidRDefault="00017566"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お客さまによい製品を届けることが、企業の使命です。そのために、従業員の安全を第一に考え、職場環境を整え、ミスなく作業できるようにすることが大事だと考えます。障がい者への合理的配慮も、そのような取組みの一環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311" o:spid="_x0000_s1031" type="#_x0000_t62" style="position:absolute;left:0;text-align:left;margin-left:16.5pt;margin-top:16.5pt;width:473.25pt;height:69.7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" adj="19549,-2874" fillcolor="#4f81bd [3204]" strokecolor="#243f60 [1604]" strokeweight="2pt">
                <v:textbox>
                  <w:txbxContent>
                    <w:p w:rsidR="00017566" w:rsidRPr="0020565E" w:rsidRDefault="00017566"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お客さまによい製品を届けることが、企業の使命です。そのために、従業員の安全を第一に考え、職場環境を整え、ミスなく作業できるようにすることが大事だと考えます。障がい者への合理的配慮も、そのような取組みの一環です。</w:t>
                      </w:r>
                    </w:p>
                  </w:txbxContent>
                </v:textbox>
              </v:shape>
            </w:pict>
          </mc:Fallback>
        </mc:AlternateContent>
      </w:r>
    </w:p>
    <w:p w:rsidR="00017566" w:rsidRDefault="00017566" w:rsidP="00017566">
      <w:pPr>
        <w:rPr>
          <w:rFonts w:asciiTheme="majorEastAsia" w:eastAsiaTheme="majorEastAsia" w:hAnsiTheme="majorEastAsia"/>
          <w:szCs w:val="21"/>
        </w:rPr>
      </w:pPr>
    </w:p>
    <w:p w:rsidR="00017566" w:rsidRDefault="00017566" w:rsidP="00017566">
      <w:pPr>
        <w:rPr>
          <w:rFonts w:asciiTheme="majorEastAsia" w:eastAsiaTheme="majorEastAsia" w:hAnsiTheme="majorEastAsia"/>
          <w:szCs w:val="21"/>
        </w:rPr>
      </w:pPr>
    </w:p>
    <w:p w:rsidR="00017566" w:rsidRDefault="00017566" w:rsidP="00017566">
      <w:pPr>
        <w:rPr>
          <w:rFonts w:asciiTheme="majorEastAsia" w:eastAsiaTheme="majorEastAsia" w:hAnsiTheme="majorEastAsia"/>
          <w:szCs w:val="21"/>
        </w:rPr>
      </w:pPr>
    </w:p>
    <w:p w:rsidR="00017566" w:rsidRDefault="00017566" w:rsidP="00017566">
      <w:pPr>
        <w:rPr>
          <w:rFonts w:asciiTheme="majorEastAsia" w:eastAsiaTheme="majorEastAsia" w:hAnsiTheme="majorEastAsia"/>
          <w:szCs w:val="21"/>
        </w:rPr>
      </w:pPr>
    </w:p>
    <w:p w:rsidR="00017566" w:rsidRPr="001C4A49" w:rsidRDefault="00017566" w:rsidP="00017566">
      <w:pPr>
        <w:rPr>
          <w:rFonts w:asciiTheme="majorEastAsia" w:eastAsiaTheme="majorEastAsia" w:hAnsiTheme="majorEastAsia"/>
          <w:sz w:val="24"/>
          <w:szCs w:val="24"/>
        </w:rPr>
      </w:pPr>
      <w:r w:rsidRPr="001C4A49">
        <w:rPr>
          <w:rFonts w:asciiTheme="majorEastAsia" w:eastAsiaTheme="majorEastAsia" w:hAnsiTheme="majorEastAsia" w:hint="eastAsia"/>
          <w:sz w:val="24"/>
          <w:szCs w:val="24"/>
        </w:rPr>
        <w:t>こ</w:t>
      </w:r>
      <w:r>
        <w:rPr>
          <w:rFonts w:asciiTheme="majorEastAsia" w:eastAsiaTheme="majorEastAsia" w:hAnsiTheme="majorEastAsia" w:hint="eastAsia"/>
          <w:sz w:val="24"/>
          <w:szCs w:val="24"/>
        </w:rPr>
        <w:t>こでは、定期的に、働いている障がい者と意見を聴く場を設けて</w:t>
      </w:r>
      <w:r w:rsidRPr="001C4A49">
        <w:rPr>
          <w:rFonts w:asciiTheme="majorEastAsia" w:eastAsiaTheme="majorEastAsia" w:hAnsiTheme="majorEastAsia" w:hint="eastAsia"/>
          <w:sz w:val="24"/>
          <w:szCs w:val="24"/>
        </w:rPr>
        <w:t>、現状と課題を確認しています。上記のような事例も、そのような取組みの中から生まれたものと言えます。必要としていることを知り、どのような工夫ができるのかを考えることが大事です。</w:t>
      </w:r>
    </w:p>
    <w:p w:rsidR="00017566" w:rsidRPr="001C4A49" w:rsidRDefault="00017566" w:rsidP="00017566">
      <w:pPr>
        <w:pStyle w:val="ac"/>
        <w:numPr>
          <w:ilvl w:val="0"/>
          <w:numId w:val="16"/>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雇用の分野は、</w:t>
      </w:r>
      <w:r w:rsidRPr="001C4A49">
        <w:rPr>
          <w:rFonts w:asciiTheme="majorEastAsia" w:eastAsiaTheme="majorEastAsia" w:hAnsiTheme="majorEastAsia" w:hint="eastAsia"/>
          <w:sz w:val="24"/>
          <w:szCs w:val="24"/>
        </w:rPr>
        <w:t>ガイドラインの対象ではありませんが、取組みの好事例として紹介しています。</w:t>
      </w:r>
    </w:p>
    <w:p w:rsidR="0048689D" w:rsidRDefault="0048689D" w:rsidP="00017566">
      <w:pPr>
        <w:rPr>
          <w:rFonts w:asciiTheme="majorEastAsia" w:eastAsiaTheme="majorEastAsia" w:hAnsiTheme="majorEastAsia"/>
          <w:b/>
          <w:sz w:val="36"/>
          <w:szCs w:val="36"/>
        </w:rPr>
        <w:sectPr w:rsidR="0048689D" w:rsidSect="0048689D">
          <w:type w:val="continuous"/>
          <w:pgSz w:w="11906" w:h="16838"/>
          <w:pgMar w:top="1440" w:right="1080" w:bottom="1440" w:left="1080" w:header="851" w:footer="567" w:gutter="0"/>
          <w:pgBorders w:offsetFrom="page">
            <w:top w:val="pushPinNote1" w:sz="24" w:space="24" w:color="auto"/>
            <w:left w:val="pushPinNote1" w:sz="24" w:space="24" w:color="auto"/>
            <w:bottom w:val="pushPinNote1" w:sz="24" w:space="24" w:color="auto"/>
            <w:right w:val="pushPinNote1" w:sz="24" w:space="24" w:color="auto"/>
          </w:pgBorders>
          <w:pgNumType w:fmt="numberInDash" w:start="35"/>
          <w:cols w:space="425"/>
          <w:docGrid w:type="lines" w:linePitch="360"/>
        </w:sectPr>
      </w:pPr>
    </w:p>
    <w:p w:rsidR="00017566" w:rsidRDefault="00017566" w:rsidP="00017566">
      <w:pPr>
        <w:rPr>
          <w:rFonts w:asciiTheme="majorEastAsia" w:eastAsiaTheme="majorEastAsia" w:hAnsiTheme="majorEastAsia"/>
          <w:b/>
          <w:sz w:val="36"/>
          <w:szCs w:val="36"/>
        </w:rPr>
      </w:pPr>
      <w:r>
        <w:rPr>
          <w:rFonts w:asciiTheme="majorEastAsia" w:eastAsiaTheme="majorEastAsia" w:hAnsiTheme="majorEastAsia" w:hint="eastAsia"/>
          <w:b/>
          <w:sz w:val="36"/>
          <w:szCs w:val="36"/>
        </w:rPr>
        <w:lastRenderedPageBreak/>
        <w:t>【巻末参考資料</w:t>
      </w:r>
      <w:r w:rsidRPr="006B5460">
        <w:rPr>
          <w:rFonts w:asciiTheme="majorEastAsia" w:eastAsiaTheme="majorEastAsia" w:hAnsiTheme="majorEastAsia" w:hint="eastAsia"/>
          <w:b/>
          <w:sz w:val="36"/>
          <w:szCs w:val="36"/>
        </w:rPr>
        <w:t>】</w:t>
      </w:r>
    </w:p>
    <w:p w:rsidR="00017566" w:rsidRPr="00F95AEE" w:rsidRDefault="00017566" w:rsidP="00017566">
      <w:pPr>
        <w:rPr>
          <w:rFonts w:asciiTheme="majorEastAsia" w:eastAsiaTheme="majorEastAsia" w:hAnsiTheme="majorEastAsia"/>
          <w:sz w:val="28"/>
          <w:szCs w:val="28"/>
        </w:rPr>
      </w:pPr>
      <w:r>
        <w:rPr>
          <w:rFonts w:asciiTheme="majorEastAsia" w:eastAsiaTheme="majorEastAsia" w:hAnsiTheme="majorEastAsia" w:hint="eastAsia"/>
          <w:sz w:val="28"/>
          <w:szCs w:val="28"/>
        </w:rPr>
        <w:t>これまでに紹介しているもの以外で、障がい理解の参考となる資料です。</w:t>
      </w:r>
    </w:p>
    <w:p w:rsidR="00017566" w:rsidRPr="009D7C40" w:rsidRDefault="00017566" w:rsidP="00017566">
      <w:pPr>
        <w:pStyle w:val="ac"/>
        <w:numPr>
          <w:ilvl w:val="0"/>
          <w:numId w:val="17"/>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9D7C40">
        <w:rPr>
          <w:rFonts w:asciiTheme="majorEastAsia" w:eastAsiaTheme="majorEastAsia" w:hAnsiTheme="majorEastAsia" w:hint="eastAsia"/>
          <w:sz w:val="24"/>
          <w:szCs w:val="24"/>
        </w:rPr>
        <w:t>福祉の手引き</w:t>
      </w:r>
      <w:r>
        <w:rPr>
          <w:rFonts w:asciiTheme="majorEastAsia" w:eastAsiaTheme="majorEastAsia" w:hAnsiTheme="majorEastAsia" w:hint="eastAsia"/>
          <w:sz w:val="24"/>
          <w:szCs w:val="24"/>
        </w:rPr>
        <w:t>」</w:t>
      </w:r>
    </w:p>
    <w:p w:rsidR="00017566" w:rsidRDefault="00017566" w:rsidP="00017566">
      <w:pPr>
        <w:pStyle w:val="ac"/>
        <w:ind w:leftChars="0" w:left="360"/>
        <w:rPr>
          <w:rFonts w:asciiTheme="majorEastAsia" w:eastAsiaTheme="majorEastAsia" w:hAnsiTheme="majorEastAsia"/>
          <w:sz w:val="24"/>
          <w:szCs w:val="24"/>
        </w:rPr>
      </w:pPr>
      <w:r>
        <w:rPr>
          <w:rFonts w:asciiTheme="majorEastAsia" w:eastAsiaTheme="majorEastAsia" w:hAnsiTheme="majorEastAsia" w:hint="eastAsia"/>
          <w:sz w:val="24"/>
          <w:szCs w:val="24"/>
        </w:rPr>
        <w:t>障がい者相談員、相談窓口用に作成した障がい福祉のてびきですが、障がい福祉関係の制度全般について知ることができます。特に、「１章　相談の心構え」には、様々な</w:t>
      </w:r>
      <w:r w:rsidRPr="009D7C40">
        <w:rPr>
          <w:rFonts w:asciiTheme="majorEastAsia" w:eastAsiaTheme="majorEastAsia" w:hAnsiTheme="majorEastAsia" w:hint="eastAsia"/>
          <w:sz w:val="24"/>
          <w:szCs w:val="24"/>
        </w:rPr>
        <w:t>障がいの特性と基本的な応対方法</w:t>
      </w:r>
      <w:r>
        <w:rPr>
          <w:rFonts w:asciiTheme="majorEastAsia" w:eastAsiaTheme="majorEastAsia" w:hAnsiTheme="majorEastAsia" w:hint="eastAsia"/>
          <w:sz w:val="24"/>
          <w:szCs w:val="24"/>
        </w:rPr>
        <w:t>、留意すべき点を記載しています。</w:t>
      </w:r>
    </w:p>
    <w:p w:rsidR="00017566" w:rsidRDefault="00017566" w:rsidP="00017566">
      <w:pPr>
        <w:pStyle w:val="ac"/>
        <w:ind w:leftChars="0" w:left="360"/>
        <w:rPr>
          <w:rFonts w:asciiTheme="majorEastAsia" w:eastAsiaTheme="majorEastAsia" w:hAnsiTheme="majorEastAsia"/>
          <w:sz w:val="24"/>
          <w:szCs w:val="24"/>
        </w:rPr>
      </w:pPr>
      <w:r>
        <w:rPr>
          <w:rFonts w:asciiTheme="majorEastAsia" w:eastAsiaTheme="majorEastAsia" w:hAnsiTheme="majorEastAsia" w:hint="eastAsia"/>
          <w:sz w:val="24"/>
          <w:szCs w:val="24"/>
        </w:rPr>
        <w:t>大阪府のホームページ「福祉の手引き」からダウンロードできます。</w:t>
      </w:r>
    </w:p>
    <w:p w:rsidR="00017566" w:rsidRDefault="0048689D" w:rsidP="00017566">
      <w:pPr>
        <w:pStyle w:val="ac"/>
        <w:ind w:leftChars="0" w:left="360"/>
        <w:rPr>
          <w:rFonts w:asciiTheme="majorEastAsia" w:eastAsiaTheme="majorEastAsia" w:hAnsiTheme="majorEastAsia"/>
          <w:sz w:val="24"/>
          <w:szCs w:val="24"/>
        </w:rPr>
      </w:pPr>
      <w:hyperlink r:id="rId45" w:history="1">
        <w:r w:rsidR="00017566" w:rsidRPr="0049787F">
          <w:rPr>
            <w:rStyle w:val="ad"/>
            <w:rFonts w:asciiTheme="majorEastAsia" w:eastAsiaTheme="majorEastAsia" w:hAnsiTheme="majorEastAsia"/>
            <w:sz w:val="24"/>
            <w:szCs w:val="24"/>
          </w:rPr>
          <w:t>http://www.pref.osaka.lg.jp/keikakusuishin/kankou/tebiki.html</w:t>
        </w:r>
      </w:hyperlink>
    </w:p>
    <w:p w:rsidR="00017566" w:rsidRDefault="00017566" w:rsidP="00017566">
      <w:pPr>
        <w:rPr>
          <w:rFonts w:asciiTheme="majorEastAsia" w:eastAsiaTheme="majorEastAsia" w:hAnsiTheme="majorEastAsia"/>
          <w:sz w:val="24"/>
          <w:szCs w:val="24"/>
        </w:rPr>
      </w:pPr>
    </w:p>
    <w:p w:rsidR="00017566" w:rsidRDefault="00017566" w:rsidP="00017566">
      <w:pPr>
        <w:pStyle w:val="ac"/>
        <w:numPr>
          <w:ilvl w:val="0"/>
          <w:numId w:val="17"/>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「大阪ふれあいキャンペーン　障がい理解の啓発」</w:t>
      </w:r>
    </w:p>
    <w:p w:rsidR="00017566" w:rsidRDefault="00017566" w:rsidP="00017566">
      <w:pPr>
        <w:pStyle w:val="ac"/>
        <w:numPr>
          <w:ilvl w:val="1"/>
          <w:numId w:val="17"/>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障害者差別解消法について</w:t>
      </w:r>
    </w:p>
    <w:p w:rsidR="00017566" w:rsidRDefault="00017566" w:rsidP="00017566">
      <w:pPr>
        <w:pStyle w:val="ac"/>
        <w:ind w:leftChars="0" w:left="780"/>
        <w:rPr>
          <w:rFonts w:asciiTheme="majorEastAsia" w:eastAsiaTheme="majorEastAsia" w:hAnsiTheme="majorEastAsia"/>
          <w:sz w:val="24"/>
          <w:szCs w:val="24"/>
        </w:rPr>
      </w:pPr>
      <w:r>
        <w:rPr>
          <w:rFonts w:asciiTheme="majorEastAsia" w:eastAsiaTheme="majorEastAsia" w:hAnsiTheme="majorEastAsia" w:hint="eastAsia"/>
          <w:sz w:val="24"/>
          <w:szCs w:val="24"/>
        </w:rPr>
        <w:t>障害者差別解消法について、府民の皆様にまず知っていただきたいことをわかりやすくまとめた</w:t>
      </w:r>
      <w:r w:rsidRPr="00F95AEE">
        <w:rPr>
          <w:rFonts w:asciiTheme="majorEastAsia" w:eastAsiaTheme="majorEastAsia" w:hAnsiTheme="majorEastAsia" w:hint="eastAsia"/>
          <w:sz w:val="24"/>
          <w:szCs w:val="24"/>
        </w:rPr>
        <w:t>チラシ</w:t>
      </w:r>
      <w:r>
        <w:rPr>
          <w:rFonts w:asciiTheme="majorEastAsia" w:eastAsiaTheme="majorEastAsia" w:hAnsiTheme="majorEastAsia" w:hint="eastAsia"/>
          <w:sz w:val="24"/>
          <w:szCs w:val="24"/>
        </w:rPr>
        <w:t>です。</w:t>
      </w:r>
      <w:r w:rsidRPr="00F95AEE">
        <w:rPr>
          <w:rFonts w:asciiTheme="majorEastAsia" w:eastAsiaTheme="majorEastAsia" w:hAnsiTheme="majorEastAsia" w:hint="eastAsia"/>
          <w:sz w:val="24"/>
          <w:szCs w:val="24"/>
        </w:rPr>
        <w:t>「障害者差別解消法ができました」と、「合理的配慮について考えてみよう」の２種類があります。</w:t>
      </w:r>
    </w:p>
    <w:p w:rsidR="00017566" w:rsidRPr="00F95AEE" w:rsidRDefault="00017566" w:rsidP="00017566">
      <w:pPr>
        <w:pStyle w:val="ac"/>
        <w:numPr>
          <w:ilvl w:val="1"/>
          <w:numId w:val="17"/>
        </w:numPr>
        <w:ind w:leftChars="0"/>
        <w:rPr>
          <w:rFonts w:asciiTheme="majorEastAsia" w:eastAsiaTheme="majorEastAsia" w:hAnsiTheme="majorEastAsia"/>
          <w:sz w:val="24"/>
          <w:szCs w:val="24"/>
        </w:rPr>
      </w:pPr>
      <w:r w:rsidRPr="00F95AEE">
        <w:rPr>
          <w:rFonts w:asciiTheme="majorEastAsia" w:eastAsiaTheme="majorEastAsia" w:hAnsiTheme="majorEastAsia" w:hint="eastAsia"/>
          <w:bCs/>
          <w:sz w:val="24"/>
          <w:szCs w:val="24"/>
        </w:rPr>
        <w:t>難病について</w:t>
      </w:r>
    </w:p>
    <w:p w:rsidR="00017566" w:rsidRDefault="00017566" w:rsidP="00017566">
      <w:pPr>
        <w:pStyle w:val="ac"/>
        <w:ind w:leftChars="0" w:left="780"/>
        <w:rPr>
          <w:rFonts w:asciiTheme="majorEastAsia" w:eastAsiaTheme="majorEastAsia" w:hAnsiTheme="majorEastAsia"/>
          <w:sz w:val="24"/>
          <w:szCs w:val="24"/>
        </w:rPr>
      </w:pPr>
      <w:r w:rsidRPr="00F95AEE">
        <w:rPr>
          <w:rFonts w:asciiTheme="majorEastAsia" w:eastAsiaTheme="majorEastAsia" w:hAnsiTheme="majorEastAsia" w:hint="eastAsia"/>
          <w:sz w:val="24"/>
          <w:szCs w:val="24"/>
        </w:rPr>
        <w:t>難病について、その特性や</w:t>
      </w:r>
      <w:r>
        <w:rPr>
          <w:rFonts w:asciiTheme="majorEastAsia" w:eastAsiaTheme="majorEastAsia" w:hAnsiTheme="majorEastAsia" w:hint="eastAsia"/>
          <w:sz w:val="24"/>
          <w:szCs w:val="24"/>
        </w:rPr>
        <w:t>必要な</w:t>
      </w:r>
      <w:r w:rsidRPr="00F95AEE">
        <w:rPr>
          <w:rFonts w:asciiTheme="majorEastAsia" w:eastAsiaTheme="majorEastAsia" w:hAnsiTheme="majorEastAsia" w:hint="eastAsia"/>
          <w:sz w:val="24"/>
          <w:szCs w:val="24"/>
        </w:rPr>
        <w:t>配慮などをまとめた</w:t>
      </w:r>
      <w:r>
        <w:rPr>
          <w:rFonts w:asciiTheme="majorEastAsia" w:eastAsiaTheme="majorEastAsia" w:hAnsiTheme="majorEastAsia" w:hint="eastAsia"/>
          <w:sz w:val="24"/>
          <w:szCs w:val="24"/>
        </w:rPr>
        <w:t>チラシです。</w:t>
      </w:r>
    </w:p>
    <w:p w:rsidR="00017566" w:rsidRDefault="00017566" w:rsidP="00017566">
      <w:pPr>
        <w:pStyle w:val="ac"/>
        <w:numPr>
          <w:ilvl w:val="1"/>
          <w:numId w:val="17"/>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発達障がいについて</w:t>
      </w:r>
    </w:p>
    <w:p w:rsidR="00017566" w:rsidRDefault="00017566" w:rsidP="00017566">
      <w:pPr>
        <w:pStyle w:val="ac"/>
        <w:ind w:leftChars="0" w:left="780"/>
        <w:rPr>
          <w:rFonts w:asciiTheme="majorEastAsia" w:eastAsiaTheme="majorEastAsia" w:hAnsiTheme="majorEastAsia"/>
          <w:sz w:val="24"/>
          <w:szCs w:val="24"/>
        </w:rPr>
      </w:pPr>
      <w:r>
        <w:rPr>
          <w:rFonts w:asciiTheme="majorEastAsia" w:eastAsiaTheme="majorEastAsia" w:hAnsiTheme="majorEastAsia" w:hint="eastAsia"/>
          <w:sz w:val="24"/>
          <w:szCs w:val="24"/>
        </w:rPr>
        <w:t>発達障がいについて、その特性や必要な配慮などをまとめたチラシです。</w:t>
      </w:r>
    </w:p>
    <w:p w:rsidR="00017566" w:rsidRDefault="00017566" w:rsidP="00017566">
      <w:pPr>
        <w:ind w:leftChars="202" w:left="424"/>
        <w:rPr>
          <w:rFonts w:asciiTheme="majorEastAsia" w:eastAsiaTheme="majorEastAsia" w:hAnsiTheme="majorEastAsia"/>
          <w:sz w:val="24"/>
          <w:szCs w:val="24"/>
        </w:rPr>
      </w:pPr>
      <w:r>
        <w:rPr>
          <w:rFonts w:asciiTheme="majorEastAsia" w:eastAsiaTheme="majorEastAsia" w:hAnsiTheme="majorEastAsia" w:hint="eastAsia"/>
          <w:sz w:val="24"/>
          <w:szCs w:val="24"/>
        </w:rPr>
        <w:t>それぞれ大阪府のホームページ「大阪ふれあいキャンペーン」からダウンロードできます。</w:t>
      </w:r>
    </w:p>
    <w:p w:rsidR="00017566" w:rsidRDefault="0048689D" w:rsidP="00017566">
      <w:pPr>
        <w:ind w:leftChars="202" w:left="424"/>
        <w:rPr>
          <w:rFonts w:asciiTheme="majorEastAsia" w:eastAsiaTheme="majorEastAsia" w:hAnsiTheme="majorEastAsia"/>
          <w:sz w:val="24"/>
          <w:szCs w:val="24"/>
        </w:rPr>
      </w:pPr>
      <w:hyperlink r:id="rId46" w:anchor="keihatsu" w:history="1">
        <w:r w:rsidR="00017566" w:rsidRPr="0049787F">
          <w:rPr>
            <w:rStyle w:val="ad"/>
            <w:rFonts w:asciiTheme="majorEastAsia" w:eastAsiaTheme="majorEastAsia" w:hAnsiTheme="majorEastAsia"/>
            <w:sz w:val="24"/>
            <w:szCs w:val="24"/>
          </w:rPr>
          <w:t>http://www.pref.osaka.lg.jp/keikakusuishin/syougai-info/fureai.html#keihatsu</w:t>
        </w:r>
      </w:hyperlink>
    </w:p>
    <w:p w:rsidR="00017566" w:rsidRPr="00F95AEE" w:rsidRDefault="00017566" w:rsidP="00017566">
      <w:pPr>
        <w:rPr>
          <w:rFonts w:asciiTheme="majorEastAsia" w:eastAsiaTheme="majorEastAsia" w:hAnsiTheme="majorEastAsia"/>
          <w:sz w:val="24"/>
          <w:szCs w:val="24"/>
        </w:rPr>
      </w:pPr>
    </w:p>
    <w:p w:rsidR="00017566" w:rsidRPr="00723AF2" w:rsidRDefault="00017566" w:rsidP="00017566">
      <w:pPr>
        <w:pStyle w:val="ac"/>
        <w:numPr>
          <w:ilvl w:val="0"/>
          <w:numId w:val="17"/>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723AF2">
        <w:rPr>
          <w:rFonts w:asciiTheme="majorEastAsia" w:eastAsiaTheme="majorEastAsia" w:hAnsiTheme="majorEastAsia" w:hint="eastAsia"/>
          <w:sz w:val="24"/>
          <w:szCs w:val="24"/>
        </w:rPr>
        <w:t>ええやんちがっても　広汎性発達障がいの理解のために</w:t>
      </w:r>
      <w:r>
        <w:rPr>
          <w:rFonts w:asciiTheme="majorEastAsia" w:eastAsiaTheme="majorEastAsia" w:hAnsiTheme="majorEastAsia" w:hint="eastAsia"/>
          <w:sz w:val="24"/>
          <w:szCs w:val="24"/>
        </w:rPr>
        <w:t>」</w:t>
      </w:r>
    </w:p>
    <w:p w:rsidR="00017566" w:rsidRDefault="00017566" w:rsidP="00017566">
      <w:pPr>
        <w:pStyle w:val="ac"/>
        <w:ind w:leftChars="0" w:left="360"/>
        <w:rPr>
          <w:rFonts w:asciiTheme="majorEastAsia" w:eastAsiaTheme="majorEastAsia" w:hAnsiTheme="majorEastAsia"/>
          <w:sz w:val="24"/>
          <w:szCs w:val="24"/>
        </w:rPr>
      </w:pPr>
      <w:r w:rsidRPr="00723AF2">
        <w:rPr>
          <w:rFonts w:asciiTheme="majorEastAsia" w:eastAsiaTheme="majorEastAsia" w:hAnsiTheme="majorEastAsia" w:hint="eastAsia"/>
          <w:sz w:val="24"/>
          <w:szCs w:val="24"/>
        </w:rPr>
        <w:t>広汎性発達障がい</w:t>
      </w:r>
      <w:r>
        <w:rPr>
          <w:rFonts w:asciiTheme="majorEastAsia" w:eastAsiaTheme="majorEastAsia" w:hAnsiTheme="majorEastAsia" w:hint="eastAsia"/>
          <w:sz w:val="24"/>
          <w:szCs w:val="24"/>
        </w:rPr>
        <w:t>を正しく理解し、適切な支援を行うために作成された冊子です。</w:t>
      </w:r>
      <w:r w:rsidRPr="00723AF2">
        <w:rPr>
          <w:rFonts w:asciiTheme="majorEastAsia" w:eastAsiaTheme="majorEastAsia" w:hAnsiTheme="majorEastAsia" w:hint="eastAsia"/>
          <w:sz w:val="24"/>
          <w:szCs w:val="24"/>
        </w:rPr>
        <w:t>広汎性発達障がいの</w:t>
      </w:r>
      <w:r>
        <w:rPr>
          <w:rFonts w:asciiTheme="majorEastAsia" w:eastAsiaTheme="majorEastAsia" w:hAnsiTheme="majorEastAsia" w:hint="eastAsia"/>
          <w:sz w:val="24"/>
          <w:szCs w:val="24"/>
        </w:rPr>
        <w:t>特性や接し方（幼児期～学齢期）について解説しています。</w:t>
      </w:r>
    </w:p>
    <w:p w:rsidR="00017566" w:rsidRDefault="00017566" w:rsidP="00017566">
      <w:pPr>
        <w:pStyle w:val="ac"/>
        <w:ind w:leftChars="0" w:left="360"/>
        <w:rPr>
          <w:rFonts w:asciiTheme="majorEastAsia" w:eastAsiaTheme="majorEastAsia" w:hAnsiTheme="majorEastAsia"/>
          <w:sz w:val="24"/>
          <w:szCs w:val="24"/>
        </w:rPr>
      </w:pPr>
      <w:r>
        <w:rPr>
          <w:rFonts w:asciiTheme="majorEastAsia" w:eastAsiaTheme="majorEastAsia" w:hAnsiTheme="majorEastAsia" w:hint="eastAsia"/>
          <w:sz w:val="24"/>
          <w:szCs w:val="24"/>
        </w:rPr>
        <w:t>大阪府のホームページ「</w:t>
      </w:r>
      <w:r w:rsidRPr="00723AF2">
        <w:rPr>
          <w:rFonts w:asciiTheme="majorEastAsia" w:eastAsiaTheme="majorEastAsia" w:hAnsiTheme="majorEastAsia" w:hint="eastAsia"/>
          <w:sz w:val="24"/>
          <w:szCs w:val="24"/>
        </w:rPr>
        <w:t>ええやんちがっても　広汎性発達障がいの理解のために</w:t>
      </w:r>
      <w:r>
        <w:rPr>
          <w:rFonts w:asciiTheme="majorEastAsia" w:eastAsiaTheme="majorEastAsia" w:hAnsiTheme="majorEastAsia" w:hint="eastAsia"/>
          <w:sz w:val="24"/>
          <w:szCs w:val="24"/>
        </w:rPr>
        <w:t>」からダウンロードできます。</w:t>
      </w:r>
    </w:p>
    <w:p w:rsidR="00017566" w:rsidRDefault="0048689D" w:rsidP="00017566">
      <w:pPr>
        <w:pStyle w:val="ac"/>
        <w:ind w:leftChars="0" w:left="360"/>
        <w:rPr>
          <w:rFonts w:asciiTheme="majorEastAsia" w:eastAsiaTheme="majorEastAsia" w:hAnsiTheme="majorEastAsia"/>
          <w:sz w:val="24"/>
          <w:szCs w:val="24"/>
        </w:rPr>
      </w:pPr>
      <w:hyperlink r:id="rId47" w:history="1">
        <w:r w:rsidR="00017566" w:rsidRPr="0049787F">
          <w:rPr>
            <w:rStyle w:val="ad"/>
            <w:rFonts w:asciiTheme="majorEastAsia" w:eastAsiaTheme="majorEastAsia" w:hAnsiTheme="majorEastAsia"/>
            <w:sz w:val="24"/>
            <w:szCs w:val="24"/>
          </w:rPr>
          <w:t>http://www.pref.osaka.lg.jp/keikakusuishin/kankou/eeyan-tigattemo.html</w:t>
        </w:r>
      </w:hyperlink>
    </w:p>
    <w:p w:rsidR="00017566" w:rsidRDefault="00017566" w:rsidP="00017566">
      <w:pPr>
        <w:rPr>
          <w:rFonts w:asciiTheme="majorEastAsia" w:eastAsiaTheme="majorEastAsia" w:hAnsiTheme="majorEastAsia"/>
          <w:sz w:val="24"/>
          <w:szCs w:val="24"/>
        </w:rPr>
      </w:pPr>
    </w:p>
    <w:p w:rsidR="00017566" w:rsidRDefault="00017566" w:rsidP="00017566">
      <w:pPr>
        <w:pStyle w:val="ac"/>
        <w:numPr>
          <w:ilvl w:val="0"/>
          <w:numId w:val="17"/>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「高次脳機能障がいを正しく理解していただくために」</w:t>
      </w:r>
    </w:p>
    <w:p w:rsidR="00017566" w:rsidRDefault="00017566" w:rsidP="00017566">
      <w:pPr>
        <w:pStyle w:val="ac"/>
        <w:ind w:leftChars="0" w:left="360"/>
        <w:rPr>
          <w:rFonts w:asciiTheme="majorEastAsia" w:eastAsiaTheme="majorEastAsia" w:hAnsiTheme="majorEastAsia"/>
          <w:sz w:val="24"/>
          <w:szCs w:val="24"/>
        </w:rPr>
      </w:pPr>
      <w:r>
        <w:rPr>
          <w:rFonts w:asciiTheme="majorEastAsia" w:eastAsiaTheme="majorEastAsia" w:hAnsiTheme="majorEastAsia" w:hint="eastAsia"/>
          <w:sz w:val="24"/>
          <w:szCs w:val="24"/>
        </w:rPr>
        <w:t>高次脳機能障がいの特徴や主な症状を解説しているリーフレットです。</w:t>
      </w:r>
    </w:p>
    <w:p w:rsidR="00017566" w:rsidRDefault="00017566" w:rsidP="00017566">
      <w:pPr>
        <w:pStyle w:val="ac"/>
        <w:ind w:leftChars="0" w:left="360"/>
        <w:rPr>
          <w:rFonts w:asciiTheme="majorEastAsia" w:eastAsiaTheme="majorEastAsia" w:hAnsiTheme="majorEastAsia"/>
          <w:sz w:val="24"/>
          <w:szCs w:val="24"/>
        </w:rPr>
      </w:pPr>
      <w:r>
        <w:rPr>
          <w:rFonts w:asciiTheme="majorEastAsia" w:eastAsiaTheme="majorEastAsia" w:hAnsiTheme="majorEastAsia" w:hint="eastAsia"/>
          <w:sz w:val="24"/>
          <w:szCs w:val="24"/>
        </w:rPr>
        <w:t>大阪府のホームページ「</w:t>
      </w:r>
      <w:r w:rsidRPr="00F95AEE">
        <w:rPr>
          <w:rFonts w:asciiTheme="majorEastAsia" w:eastAsiaTheme="majorEastAsia" w:hAnsiTheme="majorEastAsia" w:hint="eastAsia"/>
          <w:sz w:val="24"/>
          <w:szCs w:val="24"/>
        </w:rPr>
        <w:t>障がい福祉　各種刊行物</w:t>
      </w:r>
      <w:r>
        <w:rPr>
          <w:rFonts w:asciiTheme="majorEastAsia" w:eastAsiaTheme="majorEastAsia" w:hAnsiTheme="majorEastAsia" w:hint="eastAsia"/>
          <w:sz w:val="24"/>
          <w:szCs w:val="24"/>
        </w:rPr>
        <w:t>」からダウンロードできます。</w:t>
      </w:r>
    </w:p>
    <w:p w:rsidR="00017566" w:rsidRDefault="0048689D" w:rsidP="00017566">
      <w:pPr>
        <w:pStyle w:val="ac"/>
        <w:ind w:leftChars="0" w:left="360"/>
        <w:rPr>
          <w:rFonts w:asciiTheme="majorEastAsia" w:eastAsiaTheme="majorEastAsia" w:hAnsiTheme="majorEastAsia"/>
          <w:sz w:val="24"/>
          <w:szCs w:val="24"/>
        </w:rPr>
      </w:pPr>
      <w:hyperlink r:id="rId48" w:history="1">
        <w:r w:rsidR="00017566" w:rsidRPr="00E56546">
          <w:rPr>
            <w:rStyle w:val="ad"/>
            <w:rFonts w:asciiTheme="majorEastAsia" w:eastAsiaTheme="majorEastAsia" w:hAnsiTheme="majorEastAsia"/>
            <w:sz w:val="24"/>
            <w:szCs w:val="24"/>
          </w:rPr>
          <w:t>http://www.pref.osaka.lg.jp/keikakusuishin/kankou/</w:t>
        </w:r>
      </w:hyperlink>
    </w:p>
    <w:p w:rsidR="00017566" w:rsidRPr="00F95AEE" w:rsidRDefault="00017566" w:rsidP="00017566">
      <w:pPr>
        <w:rPr>
          <w:rFonts w:asciiTheme="majorEastAsia" w:eastAsiaTheme="majorEastAsia" w:hAnsiTheme="majorEastAsia"/>
          <w:sz w:val="24"/>
          <w:szCs w:val="24"/>
        </w:rPr>
      </w:pPr>
    </w:p>
    <w:p w:rsidR="00D63DEA" w:rsidRPr="00017566" w:rsidRDefault="00D63DEA" w:rsidP="0011632E">
      <w:pPr>
        <w:jc w:val="center"/>
        <w:rPr>
          <w:rFonts w:asciiTheme="majorEastAsia" w:eastAsiaTheme="majorEastAsia" w:hAnsiTheme="majorEastAsia"/>
          <w:sz w:val="36"/>
          <w:szCs w:val="36"/>
        </w:rPr>
      </w:pPr>
    </w:p>
    <w:sectPr w:rsidR="00D63DEA" w:rsidRPr="00017566" w:rsidSect="0048689D">
      <w:type w:val="continuous"/>
      <w:pgSz w:w="11906" w:h="16838"/>
      <w:pgMar w:top="1440" w:right="1080" w:bottom="1440" w:left="1080" w:header="851" w:footer="567" w:gutter="0"/>
      <w:pgNumType w:fmt="numberInDash" w:start="37"/>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566" w:rsidRDefault="00017566" w:rsidP="00230D67">
      <w:r>
        <w:separator/>
      </w:r>
    </w:p>
  </w:endnote>
  <w:endnote w:type="continuationSeparator" w:id="0">
    <w:p w:rsidR="00017566" w:rsidRDefault="00017566" w:rsidP="0023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87" w:rsidRPr="00C46287" w:rsidRDefault="00C46287">
    <w:pPr>
      <w:pStyle w:val="a9"/>
      <w:jc w:val="center"/>
      <w:rPr>
        <w:rFonts w:asciiTheme="majorEastAsia" w:eastAsiaTheme="majorEastAsia" w:hAnsiTheme="majorEastAsia"/>
        <w:sz w:val="24"/>
        <w:szCs w:val="24"/>
      </w:rPr>
    </w:pPr>
  </w:p>
  <w:p w:rsidR="00783D80" w:rsidRDefault="00783D8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243751"/>
      <w:docPartObj>
        <w:docPartGallery w:val="Page Numbers (Bottom of Page)"/>
        <w:docPartUnique/>
      </w:docPartObj>
    </w:sdtPr>
    <w:sdtEndPr>
      <w:rPr>
        <w:rFonts w:asciiTheme="majorEastAsia" w:eastAsiaTheme="majorEastAsia" w:hAnsiTheme="majorEastAsia"/>
        <w:sz w:val="24"/>
        <w:szCs w:val="24"/>
      </w:rPr>
    </w:sdtEndPr>
    <w:sdtContent>
      <w:p w:rsidR="00C46287" w:rsidRPr="00C46287" w:rsidRDefault="00C46287">
        <w:pPr>
          <w:pStyle w:val="a9"/>
          <w:jc w:val="center"/>
          <w:rPr>
            <w:rFonts w:asciiTheme="majorEastAsia" w:eastAsiaTheme="majorEastAsia" w:hAnsiTheme="majorEastAsia"/>
            <w:sz w:val="24"/>
            <w:szCs w:val="24"/>
          </w:rPr>
        </w:pPr>
        <w:r w:rsidRPr="00C46287">
          <w:rPr>
            <w:rFonts w:asciiTheme="majorEastAsia" w:eastAsiaTheme="majorEastAsia" w:hAnsiTheme="majorEastAsia"/>
            <w:sz w:val="24"/>
            <w:szCs w:val="24"/>
          </w:rPr>
          <w:fldChar w:fldCharType="begin"/>
        </w:r>
        <w:r w:rsidRPr="00C46287">
          <w:rPr>
            <w:rFonts w:asciiTheme="majorEastAsia" w:eastAsiaTheme="majorEastAsia" w:hAnsiTheme="majorEastAsia"/>
            <w:sz w:val="24"/>
            <w:szCs w:val="24"/>
          </w:rPr>
          <w:instrText>PAGE   \* MERGEFORMAT</w:instrText>
        </w:r>
        <w:r w:rsidRPr="00C46287">
          <w:rPr>
            <w:rFonts w:asciiTheme="majorEastAsia" w:eastAsiaTheme="majorEastAsia" w:hAnsiTheme="majorEastAsia"/>
            <w:sz w:val="24"/>
            <w:szCs w:val="24"/>
          </w:rPr>
          <w:fldChar w:fldCharType="separate"/>
        </w:r>
        <w:r w:rsidR="0048689D" w:rsidRPr="0048689D">
          <w:rPr>
            <w:rFonts w:asciiTheme="majorEastAsia" w:eastAsiaTheme="majorEastAsia" w:hAnsiTheme="majorEastAsia"/>
            <w:noProof/>
            <w:sz w:val="24"/>
            <w:szCs w:val="24"/>
            <w:lang w:val="ja-JP"/>
          </w:rPr>
          <w:t>-</w:t>
        </w:r>
        <w:r w:rsidR="0048689D">
          <w:rPr>
            <w:rFonts w:asciiTheme="majorEastAsia" w:eastAsiaTheme="majorEastAsia" w:hAnsiTheme="majorEastAsia"/>
            <w:noProof/>
            <w:sz w:val="24"/>
            <w:szCs w:val="24"/>
          </w:rPr>
          <w:t xml:space="preserve"> 33 -</w:t>
        </w:r>
        <w:r w:rsidRPr="00C46287">
          <w:rPr>
            <w:rFonts w:asciiTheme="majorEastAsia" w:eastAsiaTheme="majorEastAsia" w:hAnsiTheme="majorEastAsia"/>
            <w:sz w:val="24"/>
            <w:szCs w:val="24"/>
          </w:rPr>
          <w:fldChar w:fldCharType="end"/>
        </w:r>
      </w:p>
    </w:sdtContent>
  </w:sdt>
  <w:p w:rsidR="00C46287" w:rsidRDefault="00C4628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566" w:rsidRDefault="00017566" w:rsidP="00230D67">
      <w:r>
        <w:separator/>
      </w:r>
    </w:p>
  </w:footnote>
  <w:footnote w:type="continuationSeparator" w:id="0">
    <w:p w:rsidR="00017566" w:rsidRDefault="00017566" w:rsidP="00230D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606F7"/>
    <w:multiLevelType w:val="hybridMultilevel"/>
    <w:tmpl w:val="79CE4AD8"/>
    <w:lvl w:ilvl="0" w:tplc="FE361F3E">
      <w:numFmt w:val="bullet"/>
      <w:lvlText w:val="・"/>
      <w:lvlJc w:val="left"/>
      <w:pPr>
        <w:ind w:left="720" w:hanging="360"/>
      </w:pPr>
      <w:rPr>
        <w:rFonts w:ascii="HG丸ｺﾞｼｯｸM-PRO" w:eastAsia="HG丸ｺﾞｼｯｸM-PRO" w:hAnsi="HG丸ｺﾞｼｯｸM-PRO" w:cstheme="minorBidi" w:hint="eastAsia"/>
      </w:rPr>
    </w:lvl>
    <w:lvl w:ilvl="1" w:tplc="7692445E">
      <w:start w:val="4"/>
      <w:numFmt w:val="bullet"/>
      <w:lvlText w:val="※"/>
      <w:lvlJc w:val="left"/>
      <w:pPr>
        <w:ind w:left="1140" w:hanging="360"/>
      </w:pPr>
      <w:rPr>
        <w:rFonts w:ascii="ＭＳ ゴシック" w:eastAsia="ＭＳ ゴシック" w:hAnsi="ＭＳ ゴシック" w:cstheme="minorBidi" w:hint="eastAsia"/>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
    <w:nsid w:val="0F060857"/>
    <w:multiLevelType w:val="hybridMultilevel"/>
    <w:tmpl w:val="BCA6B39C"/>
    <w:lvl w:ilvl="0" w:tplc="18F4A2C4">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9DA6D3A"/>
    <w:multiLevelType w:val="hybridMultilevel"/>
    <w:tmpl w:val="A2A2BC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6926E9D"/>
    <w:multiLevelType w:val="hybridMultilevel"/>
    <w:tmpl w:val="7632CB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2C807708"/>
    <w:multiLevelType w:val="hybridMultilevel"/>
    <w:tmpl w:val="E4F62D66"/>
    <w:lvl w:ilvl="0" w:tplc="034CD662">
      <w:numFmt w:val="bullet"/>
      <w:lvlText w:val="○"/>
      <w:lvlJc w:val="left"/>
      <w:pPr>
        <w:ind w:left="360" w:hanging="360"/>
      </w:pPr>
      <w:rPr>
        <w:rFonts w:ascii="ＭＳ ゴシック" w:eastAsia="ＭＳ ゴシック" w:hAnsi="ＭＳ ゴシック"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324A0E2D"/>
    <w:multiLevelType w:val="hybridMultilevel"/>
    <w:tmpl w:val="C0E248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5FF2E3B"/>
    <w:multiLevelType w:val="hybridMultilevel"/>
    <w:tmpl w:val="B074076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3B060AB2"/>
    <w:multiLevelType w:val="hybridMultilevel"/>
    <w:tmpl w:val="A83C716C"/>
    <w:lvl w:ilvl="0" w:tplc="50FA0C0C">
      <w:start w:val="5"/>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40B80637"/>
    <w:multiLevelType w:val="hybridMultilevel"/>
    <w:tmpl w:val="C49C1F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4B7048FA"/>
    <w:multiLevelType w:val="hybridMultilevel"/>
    <w:tmpl w:val="C29A0C6E"/>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nsid w:val="4DD76E5D"/>
    <w:multiLevelType w:val="hybridMultilevel"/>
    <w:tmpl w:val="E4D66F7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54766E1F"/>
    <w:multiLevelType w:val="hybridMultilevel"/>
    <w:tmpl w:val="2A60F5CC"/>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55E900ED"/>
    <w:multiLevelType w:val="hybridMultilevel"/>
    <w:tmpl w:val="6B20128E"/>
    <w:lvl w:ilvl="0" w:tplc="D6E010D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622D2003"/>
    <w:multiLevelType w:val="hybridMultilevel"/>
    <w:tmpl w:val="CF04758E"/>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657A4F28"/>
    <w:multiLevelType w:val="hybridMultilevel"/>
    <w:tmpl w:val="F906EB36"/>
    <w:lvl w:ilvl="0" w:tplc="1B62DB50">
      <w:numFmt w:val="bullet"/>
      <w:lvlText w:val="○"/>
      <w:lvlJc w:val="left"/>
      <w:pPr>
        <w:ind w:left="360" w:hanging="360"/>
      </w:pPr>
      <w:rPr>
        <w:rFonts w:ascii="ＭＳ ゴシック" w:eastAsia="ＭＳ ゴシック" w:hAnsi="ＭＳ ゴシック" w:cstheme="minorBidi" w:hint="eastAsia"/>
      </w:rPr>
    </w:lvl>
    <w:lvl w:ilvl="1" w:tplc="F4980FB4">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66884F53"/>
    <w:multiLevelType w:val="hybridMultilevel"/>
    <w:tmpl w:val="902C87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68F55323"/>
    <w:multiLevelType w:val="hybridMultilevel"/>
    <w:tmpl w:val="3B9E8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abstractNumId w:val="2"/>
  </w:num>
  <w:num w:numId="2">
    <w:abstractNumId w:val="8"/>
  </w:num>
  <w:num w:numId="3">
    <w:abstractNumId w:val="1"/>
  </w:num>
  <w:num w:numId="4">
    <w:abstractNumId w:val="9"/>
  </w:num>
  <w:num w:numId="5">
    <w:abstractNumId w:val="3"/>
  </w:num>
  <w:num w:numId="6">
    <w:abstractNumId w:val="15"/>
  </w:num>
  <w:num w:numId="7">
    <w:abstractNumId w:val="4"/>
  </w:num>
  <w:num w:numId="8">
    <w:abstractNumId w:val="11"/>
  </w:num>
  <w:num w:numId="9">
    <w:abstractNumId w:val="16"/>
  </w:num>
  <w:num w:numId="10">
    <w:abstractNumId w:val="5"/>
  </w:num>
  <w:num w:numId="11">
    <w:abstractNumId w:val="0"/>
  </w:num>
  <w:num w:numId="12">
    <w:abstractNumId w:val="6"/>
  </w:num>
  <w:num w:numId="13">
    <w:abstractNumId w:val="13"/>
  </w:num>
  <w:num w:numId="14">
    <w:abstractNumId w:val="12"/>
  </w:num>
  <w:num w:numId="15">
    <w:abstractNumId w:val="10"/>
  </w:num>
  <w:num w:numId="16">
    <w:abstractNumId w:val="7"/>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7AC"/>
    <w:rsid w:val="00017566"/>
    <w:rsid w:val="00024887"/>
    <w:rsid w:val="000473E3"/>
    <w:rsid w:val="000E187C"/>
    <w:rsid w:val="0011632E"/>
    <w:rsid w:val="001C1C3E"/>
    <w:rsid w:val="00230D67"/>
    <w:rsid w:val="003D042B"/>
    <w:rsid w:val="003E4889"/>
    <w:rsid w:val="003E5F71"/>
    <w:rsid w:val="00401692"/>
    <w:rsid w:val="0048689D"/>
    <w:rsid w:val="00486ACC"/>
    <w:rsid w:val="005029BD"/>
    <w:rsid w:val="006474E6"/>
    <w:rsid w:val="00783D80"/>
    <w:rsid w:val="00794CFB"/>
    <w:rsid w:val="007B2EB4"/>
    <w:rsid w:val="007F6105"/>
    <w:rsid w:val="00812B95"/>
    <w:rsid w:val="00895D83"/>
    <w:rsid w:val="00971D78"/>
    <w:rsid w:val="0099585F"/>
    <w:rsid w:val="00A0694D"/>
    <w:rsid w:val="00A12DA0"/>
    <w:rsid w:val="00A16646"/>
    <w:rsid w:val="00A61B3F"/>
    <w:rsid w:val="00B67500"/>
    <w:rsid w:val="00BF6608"/>
    <w:rsid w:val="00C0301A"/>
    <w:rsid w:val="00C46287"/>
    <w:rsid w:val="00D63DEA"/>
    <w:rsid w:val="00F22619"/>
    <w:rsid w:val="00F509F2"/>
    <w:rsid w:val="00F527AC"/>
    <w:rsid w:val="00F75E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hyperlink" Target="http://www.pref.osaka.lg.jp/keikakusuishin/riyousyouseido/index.html" TargetMode="Externa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yperlink" Target="http://www.pref.osaka.lg.jp/keikakusuishin/syougai-info/kokoronowa26.html" TargetMode="External"/><Relationship Id="rId34" Type="http://schemas.openxmlformats.org/officeDocument/2006/relationships/hyperlink" Target="http://www.pref.osaka.lg.jp/keikakusuishin/syougai-info/fureai.html" TargetMode="External"/><Relationship Id="rId42" Type="http://schemas.openxmlformats.org/officeDocument/2006/relationships/image" Target="media/image22.jpeg"/><Relationship Id="rId47" Type="http://schemas.openxmlformats.org/officeDocument/2006/relationships/hyperlink" Target="http://www.pref.osaka.lg.jp/keikakusuishin/kankou/eeyan-tigattemo.html"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image" Target="media/image11.jpeg"/><Relationship Id="rId33" Type="http://schemas.openxmlformats.org/officeDocument/2006/relationships/oleObject" Target="embeddings/oleObject4.bin"/><Relationship Id="rId38" Type="http://schemas.openxmlformats.org/officeDocument/2006/relationships/image" Target="media/image20.png"/><Relationship Id="rId46" Type="http://schemas.openxmlformats.org/officeDocument/2006/relationships/hyperlink" Target="http://www.pref.osaka.lg.jp/keikakusuishin/syougai-info/fureai.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yperlink" Target="http://www.pref.osaka.lg.jp/jumachi/advice/index.html" TargetMode="External"/><Relationship Id="rId41" Type="http://schemas.openxmlformats.org/officeDocument/2006/relationships/hyperlink" Target="http://www.pref.osaka.lg.jp/keikakusuishin/kanko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yperlink" Target="http://www.pref.osaka.lg.jp/keikakusuishin/kankou/" TargetMode="External"/><Relationship Id="rId45" Type="http://schemas.openxmlformats.org/officeDocument/2006/relationships/hyperlink" Target="http://www.pref.osaka.lg.jp/keikakusuishin/kankou/tebiki.html"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3.wmf"/><Relationship Id="rId48" Type="http://schemas.openxmlformats.org/officeDocument/2006/relationships/hyperlink" Target="http://www.pref.osaka.lg.jp/keikakusuishin/kankou/" TargetMode="External"/><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9A624-B8E8-42CF-8C90-9448D2B7A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38</Pages>
  <Words>3465</Words>
  <Characters>19757</Characters>
  <Application>Microsoft Office Word</Application>
  <DocSecurity>0</DocSecurity>
  <Lines>164</Lines>
  <Paragraphs>46</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23176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大阪府庁</dc:creator>
  <cp:keywords/>
  <dc:description/>
  <cp:lastModifiedBy>HOSTNAME</cp:lastModifiedBy>
  <cp:revision>23</cp:revision>
  <cp:lastPrinted>2015-01-28T04:46:00Z</cp:lastPrinted>
  <dcterms:created xsi:type="dcterms:W3CDTF">2014-09-25T00:57:00Z</dcterms:created>
  <dcterms:modified xsi:type="dcterms:W3CDTF">2015-01-28T05:00:00Z</dcterms:modified>
</cp:coreProperties>
</file>