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974" w:rsidRPr="00F310D0" w:rsidRDefault="002724DF">
      <w:pPr>
        <w:rPr>
          <w:rFonts w:ascii="Meiryo UI" w:eastAsia="Meiryo UI" w:hAnsi="Meiryo UI" w:cs="Meiryo UI" w:hint="eastAsia"/>
          <w:sz w:val="32"/>
          <w:szCs w:val="32"/>
        </w:rPr>
      </w:pPr>
      <w:r w:rsidRPr="00F310D0">
        <w:rPr>
          <w:rFonts w:ascii="Meiryo UI" w:eastAsia="Meiryo UI" w:hAnsi="Meiryo UI" w:cs="Meiryo UI" w:hint="eastAsia"/>
          <w:sz w:val="32"/>
          <w:szCs w:val="32"/>
        </w:rPr>
        <w:t>大阪の成長戦略の改訂（2014年9月版）について</w:t>
      </w:r>
    </w:p>
    <w:p w:rsidR="002724DF" w:rsidRDefault="002724DF">
      <w:pPr>
        <w:rPr>
          <w:rFonts w:asciiTheme="majorEastAsia" w:eastAsiaTheme="majorEastAsia" w:hAnsiTheme="majorEastAsia" w:hint="eastAsia"/>
        </w:rPr>
      </w:pPr>
    </w:p>
    <w:p w:rsidR="00F310D0" w:rsidRDefault="00F310D0">
      <w:pPr>
        <w:rPr>
          <w:rFonts w:asciiTheme="majorEastAsia" w:eastAsiaTheme="majorEastAsia" w:hAnsiTheme="majorEastAsia" w:hint="eastAsia"/>
        </w:rPr>
      </w:pPr>
    </w:p>
    <w:p w:rsidR="00F310D0" w:rsidRPr="00F253D6" w:rsidRDefault="00F310D0">
      <w:pPr>
        <w:rPr>
          <w:rFonts w:asciiTheme="majorEastAsia" w:eastAsiaTheme="majorEastAsia" w:hAnsiTheme="majorEastAsia" w:hint="eastAsia"/>
        </w:rPr>
      </w:pPr>
    </w:p>
    <w:p w:rsidR="002724DF" w:rsidRPr="00F253D6" w:rsidRDefault="002724DF">
      <w:pPr>
        <w:rPr>
          <w:rFonts w:asciiTheme="majorEastAsia" w:eastAsiaTheme="majorEastAsia" w:hAnsiTheme="majorEastAsia" w:hint="eastAsia"/>
        </w:rPr>
      </w:pPr>
      <w:r w:rsidRPr="00F253D6">
        <w:rPr>
          <w:rFonts w:asciiTheme="majorEastAsia" w:eastAsiaTheme="majorEastAsia" w:hAnsiTheme="majorEastAsia" w:hint="eastAsia"/>
        </w:rPr>
        <w:t>■大阪の成長戦略</w:t>
      </w:r>
    </w:p>
    <w:p w:rsidR="002724DF" w:rsidRPr="00F253D6" w:rsidRDefault="002724DF">
      <w:pPr>
        <w:rPr>
          <w:rFonts w:asciiTheme="majorEastAsia" w:eastAsiaTheme="majorEastAsia" w:hAnsiTheme="majorEastAsia" w:hint="eastAsia"/>
          <w:b/>
        </w:rPr>
      </w:pPr>
      <w:r w:rsidRPr="00F253D6">
        <w:rPr>
          <w:rFonts w:asciiTheme="majorEastAsia" w:eastAsiaTheme="majorEastAsia" w:hAnsiTheme="majorEastAsia" w:hint="eastAsia"/>
          <w:b/>
        </w:rPr>
        <w:t>＜経過＞</w:t>
      </w:r>
    </w:p>
    <w:p w:rsidR="002724DF" w:rsidRPr="00F253D6" w:rsidRDefault="002724DF">
      <w:pPr>
        <w:rPr>
          <w:rFonts w:asciiTheme="majorEastAsia" w:eastAsiaTheme="majorEastAsia" w:hAnsiTheme="majorEastAsia" w:hint="eastAsia"/>
        </w:rPr>
      </w:pPr>
      <w:r w:rsidRPr="00F253D6">
        <w:rPr>
          <w:rFonts w:asciiTheme="majorEastAsia" w:eastAsiaTheme="majorEastAsia" w:hAnsiTheme="majorEastAsia" w:hint="eastAsia"/>
        </w:rPr>
        <w:t>○平成22年（2010年</w:t>
      </w:r>
      <w:r w:rsidR="00F253D6" w:rsidRPr="00F253D6">
        <w:rPr>
          <w:rFonts w:asciiTheme="majorEastAsia" w:eastAsiaTheme="majorEastAsia" w:hAnsiTheme="majorEastAsia" w:hint="eastAsia"/>
        </w:rPr>
        <w:t>）12月に策定</w:t>
      </w:r>
    </w:p>
    <w:p w:rsidR="00F253D6" w:rsidRPr="00F253D6" w:rsidRDefault="00F253D6" w:rsidP="00F253D6">
      <w:pPr>
        <w:rPr>
          <w:rFonts w:asciiTheme="majorEastAsia" w:eastAsiaTheme="majorEastAsia" w:hAnsiTheme="majorEastAsia"/>
        </w:rPr>
      </w:pPr>
      <w:r w:rsidRPr="00F253D6">
        <w:rPr>
          <w:rFonts w:asciiTheme="majorEastAsia" w:eastAsiaTheme="majorEastAsia" w:hAnsiTheme="majorEastAsia" w:hint="eastAsia"/>
        </w:rPr>
        <w:t>大阪を新たな成長軌道に乗せるため、</w:t>
      </w:r>
      <w:r w:rsidRPr="00F253D6">
        <w:rPr>
          <w:rFonts w:asciiTheme="majorEastAsia" w:eastAsiaTheme="majorEastAsia" w:hAnsiTheme="majorEastAsia" w:hint="eastAsia"/>
          <w:u w:val="single"/>
        </w:rPr>
        <w:t>概ね2020年までの10年間の成長目標</w:t>
      </w:r>
      <w:r w:rsidRPr="00F253D6">
        <w:rPr>
          <w:rFonts w:asciiTheme="majorEastAsia" w:eastAsiaTheme="majorEastAsia" w:hAnsiTheme="majorEastAsia" w:hint="eastAsia"/>
        </w:rPr>
        <w:t>を掲げ、それを実現するための</w:t>
      </w:r>
      <w:r w:rsidRPr="00F253D6">
        <w:rPr>
          <w:rFonts w:asciiTheme="majorEastAsia" w:eastAsiaTheme="majorEastAsia" w:hAnsiTheme="majorEastAsia" w:hint="eastAsia"/>
          <w:u w:val="single"/>
        </w:rPr>
        <w:t>短期・中期（3-5年）の具体的な取組方向</w:t>
      </w:r>
      <w:r w:rsidRPr="00F253D6">
        <w:rPr>
          <w:rFonts w:asciiTheme="majorEastAsia" w:eastAsiaTheme="majorEastAsia" w:hAnsiTheme="majorEastAsia" w:hint="eastAsia"/>
        </w:rPr>
        <w:t>を明らかにすることをねらいとして、策定</w:t>
      </w:r>
    </w:p>
    <w:p w:rsidR="00F253D6" w:rsidRPr="00F253D6" w:rsidRDefault="00F253D6" w:rsidP="00F253D6">
      <w:pPr>
        <w:rPr>
          <w:rFonts w:asciiTheme="majorEastAsia" w:eastAsiaTheme="majorEastAsia" w:hAnsiTheme="majorEastAsia"/>
        </w:rPr>
      </w:pPr>
      <w:r w:rsidRPr="00F253D6">
        <w:rPr>
          <w:rFonts w:asciiTheme="majorEastAsia" w:eastAsiaTheme="majorEastAsia" w:hAnsiTheme="majorEastAsia" w:hint="eastAsia"/>
        </w:rPr>
        <w:t>○</w:t>
      </w:r>
      <w:r w:rsidRPr="00F253D6">
        <w:rPr>
          <w:rFonts w:asciiTheme="majorEastAsia" w:eastAsiaTheme="majorEastAsia" w:hAnsiTheme="majorEastAsia" w:hint="eastAsia"/>
          <w:bCs/>
        </w:rPr>
        <w:t>平成25年（2013年）1月　改訂</w:t>
      </w:r>
    </w:p>
    <w:p w:rsidR="00F253D6" w:rsidRDefault="00F253D6">
      <w:pPr>
        <w:rPr>
          <w:rFonts w:asciiTheme="majorEastAsia" w:eastAsiaTheme="majorEastAsia" w:hAnsiTheme="majorEastAsia" w:hint="eastAsia"/>
        </w:rPr>
      </w:pPr>
      <w:r w:rsidRPr="00F253D6">
        <w:rPr>
          <w:rFonts w:asciiTheme="majorEastAsia" w:eastAsiaTheme="majorEastAsia" w:hAnsiTheme="majorEastAsia" w:hint="eastAsia"/>
        </w:rPr>
        <w:t>東日本大震災の教訓を踏まえた点検・強化、大阪府・大阪市の全体最適化を図る観点から改訂</w:t>
      </w:r>
    </w:p>
    <w:p w:rsidR="00F253D6" w:rsidRPr="00F253D6" w:rsidRDefault="00F253D6">
      <w:pPr>
        <w:rPr>
          <w:rFonts w:asciiTheme="majorEastAsia" w:eastAsiaTheme="majorEastAsia" w:hAnsiTheme="majorEastAsia" w:hint="eastAsia"/>
          <w:b/>
        </w:rPr>
      </w:pPr>
      <w:r w:rsidRPr="00F253D6">
        <w:rPr>
          <w:rFonts w:asciiTheme="majorEastAsia" w:eastAsiaTheme="majorEastAsia" w:hAnsiTheme="majorEastAsia" w:hint="eastAsia"/>
          <w:b/>
        </w:rPr>
        <w:t>＜目標（2020年）＞</w:t>
      </w:r>
    </w:p>
    <w:p w:rsidR="00F253D6" w:rsidRPr="00F253D6" w:rsidRDefault="00F253D6" w:rsidP="00F253D6">
      <w:pPr>
        <w:rPr>
          <w:rFonts w:asciiTheme="majorEastAsia" w:eastAsiaTheme="majorEastAsia" w:hAnsiTheme="majorEastAsia"/>
        </w:rPr>
      </w:pPr>
      <w:r w:rsidRPr="00F253D6">
        <w:rPr>
          <w:rFonts w:asciiTheme="majorEastAsia" w:eastAsiaTheme="majorEastAsia" w:hAnsiTheme="majorEastAsia" w:hint="eastAsia"/>
          <w:bCs/>
        </w:rPr>
        <w:t>○実質成長率　　年平均２％以上</w:t>
      </w:r>
    </w:p>
    <w:p w:rsidR="00F253D6" w:rsidRPr="00F253D6" w:rsidRDefault="00F253D6" w:rsidP="00F253D6">
      <w:pPr>
        <w:rPr>
          <w:rFonts w:asciiTheme="majorEastAsia" w:eastAsiaTheme="majorEastAsia" w:hAnsiTheme="majorEastAsia"/>
        </w:rPr>
      </w:pPr>
      <w:r w:rsidRPr="00F253D6">
        <w:rPr>
          <w:rFonts w:asciiTheme="majorEastAsia" w:eastAsiaTheme="majorEastAsia" w:hAnsiTheme="majorEastAsia" w:hint="eastAsia"/>
          <w:bCs/>
        </w:rPr>
        <w:t>○雇用創出</w:t>
      </w:r>
      <w:r>
        <w:rPr>
          <w:rFonts w:asciiTheme="majorEastAsia" w:eastAsiaTheme="majorEastAsia" w:hAnsiTheme="majorEastAsia" w:hint="eastAsia"/>
          <w:bCs/>
        </w:rPr>
        <w:t xml:space="preserve">      </w:t>
      </w:r>
      <w:r w:rsidRPr="00F253D6">
        <w:rPr>
          <w:rFonts w:asciiTheme="majorEastAsia" w:eastAsiaTheme="majorEastAsia" w:hAnsiTheme="majorEastAsia" w:hint="eastAsia"/>
          <w:bCs/>
        </w:rPr>
        <w:t>年平均１万人以上</w:t>
      </w:r>
    </w:p>
    <w:p w:rsidR="00F253D6" w:rsidRPr="00F253D6" w:rsidRDefault="00F253D6" w:rsidP="00F253D6">
      <w:pPr>
        <w:rPr>
          <w:rFonts w:asciiTheme="majorEastAsia" w:eastAsiaTheme="majorEastAsia" w:hAnsiTheme="majorEastAsia"/>
        </w:rPr>
      </w:pPr>
      <w:r w:rsidRPr="00F253D6">
        <w:rPr>
          <w:rFonts w:asciiTheme="majorEastAsia" w:eastAsiaTheme="majorEastAsia" w:hAnsiTheme="majorEastAsia" w:hint="eastAsia"/>
          <w:bCs/>
        </w:rPr>
        <w:t xml:space="preserve">○来阪外国人　　2020年に年間650万人が大阪に　　</w:t>
      </w:r>
    </w:p>
    <w:p w:rsidR="00F253D6" w:rsidRPr="00F253D6" w:rsidRDefault="00F253D6" w:rsidP="00F253D6">
      <w:pPr>
        <w:rPr>
          <w:rFonts w:asciiTheme="majorEastAsia" w:eastAsiaTheme="majorEastAsia" w:hAnsiTheme="majorEastAsia"/>
        </w:rPr>
      </w:pPr>
      <w:r w:rsidRPr="00F253D6">
        <w:rPr>
          <w:rFonts w:asciiTheme="majorEastAsia" w:eastAsiaTheme="majorEastAsia" w:hAnsiTheme="majorEastAsia" w:hint="eastAsia"/>
          <w:bCs/>
        </w:rPr>
        <w:t>○貨物取扱量　　2020年に関空123万トン（2009年度比60万トン増）</w:t>
      </w:r>
    </w:p>
    <w:p w:rsidR="00F253D6" w:rsidRDefault="00F253D6" w:rsidP="00F253D6">
      <w:pPr>
        <w:rPr>
          <w:rFonts w:asciiTheme="majorEastAsia" w:eastAsiaTheme="majorEastAsia" w:hAnsiTheme="majorEastAsia" w:hint="eastAsia"/>
          <w:bCs/>
        </w:rPr>
      </w:pPr>
      <w:r w:rsidRPr="00F253D6">
        <w:rPr>
          <w:rFonts w:asciiTheme="majorEastAsia" w:eastAsiaTheme="majorEastAsia" w:hAnsiTheme="majorEastAsia" w:hint="eastAsia"/>
          <w:bCs/>
        </w:rPr>
        <w:t xml:space="preserve">　　　　　　　　　　　</w:t>
      </w:r>
      <w:r>
        <w:rPr>
          <w:rFonts w:asciiTheme="majorEastAsia" w:eastAsiaTheme="majorEastAsia" w:hAnsiTheme="majorEastAsia" w:hint="eastAsia"/>
          <w:bCs/>
        </w:rPr>
        <w:t xml:space="preserve">　</w:t>
      </w:r>
      <w:r w:rsidRPr="00F253D6">
        <w:rPr>
          <w:rFonts w:asciiTheme="majorEastAsia" w:eastAsiaTheme="majorEastAsia" w:hAnsiTheme="majorEastAsia" w:hint="eastAsia"/>
          <w:bCs/>
        </w:rPr>
        <w:t>阪神港590万TEU（2008年比190万TEU増）</w:t>
      </w:r>
    </w:p>
    <w:p w:rsidR="00F253D6" w:rsidRPr="00F253D6" w:rsidRDefault="00F253D6" w:rsidP="00F253D6">
      <w:pPr>
        <w:rPr>
          <w:rFonts w:asciiTheme="majorEastAsia" w:eastAsiaTheme="majorEastAsia" w:hAnsiTheme="majorEastAsia"/>
          <w:b/>
        </w:rPr>
      </w:pPr>
      <w:r w:rsidRPr="00F253D6">
        <w:rPr>
          <w:rFonts w:asciiTheme="majorEastAsia" w:eastAsiaTheme="majorEastAsia" w:hAnsiTheme="majorEastAsia" w:hint="eastAsia"/>
          <w:b/>
          <w:bCs/>
        </w:rPr>
        <w:t>＜実績値＞</w:t>
      </w:r>
    </w:p>
    <w:tbl>
      <w:tblPr>
        <w:tblW w:w="11341" w:type="dxa"/>
        <w:tblInd w:w="-282" w:type="dxa"/>
        <w:tblCellMar>
          <w:left w:w="0" w:type="dxa"/>
          <w:right w:w="0" w:type="dxa"/>
        </w:tblCellMar>
        <w:tblLook w:val="0420" w:firstRow="1" w:lastRow="0" w:firstColumn="0" w:lastColumn="0" w:noHBand="0" w:noVBand="1"/>
      </w:tblPr>
      <w:tblGrid>
        <w:gridCol w:w="1538"/>
        <w:gridCol w:w="1865"/>
        <w:gridCol w:w="1985"/>
        <w:gridCol w:w="1984"/>
        <w:gridCol w:w="1843"/>
        <w:gridCol w:w="2126"/>
      </w:tblGrid>
      <w:tr w:rsidR="00F253D6" w:rsidRPr="00733EA9" w:rsidTr="00F253D6">
        <w:trPr>
          <w:trHeight w:val="20"/>
        </w:trPr>
        <w:tc>
          <w:tcPr>
            <w:tcW w:w="1538"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F253D6" w:rsidRPr="00F253D6" w:rsidRDefault="00F253D6" w:rsidP="001C2596">
            <w:pPr>
              <w:jc w:val="left"/>
              <w:rPr>
                <w:rFonts w:asciiTheme="majorEastAsia" w:eastAsiaTheme="majorEastAsia" w:hAnsiTheme="majorEastAsia"/>
                <w:sz w:val="20"/>
                <w:szCs w:val="20"/>
              </w:rPr>
            </w:pPr>
          </w:p>
        </w:tc>
        <w:tc>
          <w:tcPr>
            <w:tcW w:w="186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F253D6" w:rsidRPr="00F253D6" w:rsidRDefault="00F253D6" w:rsidP="00F253D6">
            <w:pPr>
              <w:ind w:left="1400" w:hangingChars="700" w:hanging="1400"/>
              <w:jc w:val="left"/>
              <w:rPr>
                <w:rFonts w:asciiTheme="majorEastAsia" w:eastAsiaTheme="majorEastAsia" w:hAnsiTheme="majorEastAsia"/>
                <w:sz w:val="20"/>
                <w:szCs w:val="20"/>
              </w:rPr>
            </w:pPr>
            <w:r w:rsidRPr="00F253D6">
              <w:rPr>
                <w:rFonts w:asciiTheme="majorEastAsia" w:eastAsiaTheme="majorEastAsia" w:hAnsiTheme="majorEastAsia" w:hint="eastAsia"/>
                <w:sz w:val="20"/>
                <w:szCs w:val="20"/>
              </w:rPr>
              <w:t>実質成長率</w:t>
            </w:r>
          </w:p>
        </w:tc>
        <w:tc>
          <w:tcPr>
            <w:tcW w:w="198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F253D6" w:rsidRPr="00F253D6" w:rsidRDefault="00F253D6" w:rsidP="00F253D6">
            <w:pPr>
              <w:ind w:left="1400" w:hangingChars="700" w:hanging="1400"/>
              <w:jc w:val="left"/>
              <w:rPr>
                <w:rFonts w:asciiTheme="majorEastAsia" w:eastAsiaTheme="majorEastAsia" w:hAnsiTheme="majorEastAsia"/>
                <w:sz w:val="20"/>
                <w:szCs w:val="20"/>
              </w:rPr>
            </w:pPr>
            <w:r w:rsidRPr="00F253D6">
              <w:rPr>
                <w:rFonts w:asciiTheme="majorEastAsia" w:eastAsiaTheme="majorEastAsia" w:hAnsiTheme="majorEastAsia" w:hint="eastAsia"/>
                <w:sz w:val="20"/>
                <w:szCs w:val="20"/>
              </w:rPr>
              <w:t>雇用創出</w:t>
            </w:r>
          </w:p>
        </w:tc>
        <w:tc>
          <w:tcPr>
            <w:tcW w:w="198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F253D6" w:rsidRPr="00F253D6" w:rsidRDefault="00F253D6" w:rsidP="00F253D6">
            <w:pPr>
              <w:ind w:left="1400" w:hangingChars="700" w:hanging="1400"/>
              <w:jc w:val="left"/>
              <w:rPr>
                <w:rFonts w:asciiTheme="majorEastAsia" w:eastAsiaTheme="majorEastAsia" w:hAnsiTheme="majorEastAsia"/>
                <w:sz w:val="20"/>
                <w:szCs w:val="20"/>
              </w:rPr>
            </w:pPr>
            <w:r w:rsidRPr="00F253D6">
              <w:rPr>
                <w:rFonts w:asciiTheme="majorEastAsia" w:eastAsiaTheme="majorEastAsia" w:hAnsiTheme="majorEastAsia" w:hint="eastAsia"/>
                <w:sz w:val="20"/>
                <w:szCs w:val="20"/>
              </w:rPr>
              <w:t>来阪外国人</w:t>
            </w:r>
          </w:p>
        </w:tc>
        <w:tc>
          <w:tcPr>
            <w:tcW w:w="1843"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F253D6" w:rsidRPr="00F253D6" w:rsidRDefault="00F253D6" w:rsidP="00F253D6">
            <w:pPr>
              <w:ind w:left="1400" w:hangingChars="700" w:hanging="1400"/>
              <w:jc w:val="left"/>
              <w:rPr>
                <w:rFonts w:asciiTheme="majorEastAsia" w:eastAsiaTheme="majorEastAsia" w:hAnsiTheme="majorEastAsia"/>
                <w:sz w:val="20"/>
                <w:szCs w:val="20"/>
              </w:rPr>
            </w:pPr>
            <w:r w:rsidRPr="00F253D6">
              <w:rPr>
                <w:rFonts w:asciiTheme="majorEastAsia" w:eastAsiaTheme="majorEastAsia" w:hAnsiTheme="majorEastAsia" w:hint="eastAsia"/>
                <w:sz w:val="20"/>
                <w:szCs w:val="20"/>
              </w:rPr>
              <w:t>貨物取扱量</w:t>
            </w:r>
          </w:p>
          <w:p w:rsidR="00F253D6" w:rsidRPr="00F253D6" w:rsidRDefault="00F253D6" w:rsidP="00F253D6">
            <w:pPr>
              <w:ind w:left="1400" w:hangingChars="700" w:hanging="1400"/>
              <w:jc w:val="left"/>
              <w:rPr>
                <w:rFonts w:asciiTheme="majorEastAsia" w:eastAsiaTheme="majorEastAsia" w:hAnsiTheme="majorEastAsia"/>
                <w:sz w:val="20"/>
                <w:szCs w:val="20"/>
              </w:rPr>
            </w:pPr>
            <w:r w:rsidRPr="00F253D6">
              <w:rPr>
                <w:rFonts w:asciiTheme="majorEastAsia" w:eastAsiaTheme="majorEastAsia" w:hAnsiTheme="majorEastAsia" w:hint="eastAsia"/>
                <w:sz w:val="20"/>
                <w:szCs w:val="20"/>
              </w:rPr>
              <w:t>(関空)</w:t>
            </w:r>
          </w:p>
        </w:tc>
        <w:tc>
          <w:tcPr>
            <w:tcW w:w="212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F253D6" w:rsidRPr="00F253D6" w:rsidRDefault="00F253D6" w:rsidP="00F253D6">
            <w:pPr>
              <w:ind w:left="1400" w:hangingChars="700" w:hanging="1400"/>
              <w:jc w:val="left"/>
              <w:rPr>
                <w:rFonts w:asciiTheme="majorEastAsia" w:eastAsiaTheme="majorEastAsia" w:hAnsiTheme="majorEastAsia"/>
                <w:sz w:val="20"/>
                <w:szCs w:val="20"/>
              </w:rPr>
            </w:pPr>
            <w:r w:rsidRPr="00F253D6">
              <w:rPr>
                <w:rFonts w:asciiTheme="majorEastAsia" w:eastAsiaTheme="majorEastAsia" w:hAnsiTheme="majorEastAsia" w:hint="eastAsia"/>
                <w:sz w:val="20"/>
                <w:szCs w:val="20"/>
              </w:rPr>
              <w:t>貨物取扱量</w:t>
            </w:r>
          </w:p>
          <w:p w:rsidR="00F253D6" w:rsidRPr="00F253D6" w:rsidRDefault="00F253D6" w:rsidP="00F253D6">
            <w:pPr>
              <w:ind w:left="1400" w:hangingChars="700" w:hanging="1400"/>
              <w:jc w:val="left"/>
              <w:rPr>
                <w:rFonts w:asciiTheme="majorEastAsia" w:eastAsiaTheme="majorEastAsia" w:hAnsiTheme="majorEastAsia"/>
                <w:sz w:val="20"/>
                <w:szCs w:val="20"/>
              </w:rPr>
            </w:pPr>
            <w:r w:rsidRPr="00F253D6">
              <w:rPr>
                <w:rFonts w:asciiTheme="majorEastAsia" w:eastAsiaTheme="majorEastAsia" w:hAnsiTheme="majorEastAsia" w:hint="eastAsia"/>
                <w:sz w:val="20"/>
                <w:szCs w:val="20"/>
              </w:rPr>
              <w:t>(阪神港)</w:t>
            </w:r>
          </w:p>
        </w:tc>
      </w:tr>
      <w:tr w:rsidR="00F253D6" w:rsidRPr="00733EA9" w:rsidTr="00F253D6">
        <w:trPr>
          <w:trHeight w:val="20"/>
        </w:trPr>
        <w:tc>
          <w:tcPr>
            <w:tcW w:w="1538"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F253D6" w:rsidRPr="00F253D6" w:rsidRDefault="00F253D6" w:rsidP="00F253D6">
            <w:pPr>
              <w:ind w:left="1400" w:hangingChars="700" w:hanging="1400"/>
              <w:jc w:val="left"/>
              <w:rPr>
                <w:rFonts w:asciiTheme="majorEastAsia" w:eastAsiaTheme="majorEastAsia" w:hAnsiTheme="majorEastAsia"/>
                <w:sz w:val="20"/>
                <w:szCs w:val="20"/>
              </w:rPr>
            </w:pPr>
            <w:r w:rsidRPr="00F253D6">
              <w:rPr>
                <w:rFonts w:asciiTheme="majorEastAsia" w:eastAsiaTheme="majorEastAsia" w:hAnsiTheme="majorEastAsia" w:hint="eastAsia"/>
                <w:sz w:val="20"/>
                <w:szCs w:val="20"/>
              </w:rPr>
              <w:t>目標</w:t>
            </w:r>
          </w:p>
        </w:tc>
        <w:tc>
          <w:tcPr>
            <w:tcW w:w="186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F253D6" w:rsidRPr="00F253D6" w:rsidRDefault="00F253D6" w:rsidP="00F253D6">
            <w:pPr>
              <w:ind w:left="1400" w:hangingChars="700" w:hanging="1400"/>
              <w:jc w:val="center"/>
              <w:rPr>
                <w:rFonts w:asciiTheme="majorEastAsia" w:eastAsiaTheme="majorEastAsia" w:hAnsiTheme="majorEastAsia"/>
                <w:sz w:val="20"/>
                <w:szCs w:val="20"/>
              </w:rPr>
            </w:pPr>
            <w:r w:rsidRPr="00F253D6">
              <w:rPr>
                <w:rFonts w:asciiTheme="majorEastAsia" w:eastAsiaTheme="majorEastAsia" w:hAnsiTheme="majorEastAsia" w:hint="eastAsia"/>
                <w:sz w:val="20"/>
                <w:szCs w:val="20"/>
              </w:rPr>
              <w:t>年平均</w:t>
            </w:r>
          </w:p>
          <w:p w:rsidR="00F253D6" w:rsidRPr="00F253D6" w:rsidRDefault="00F253D6" w:rsidP="00F253D6">
            <w:pPr>
              <w:ind w:left="1400" w:hangingChars="700" w:hanging="1400"/>
              <w:jc w:val="center"/>
              <w:rPr>
                <w:rFonts w:asciiTheme="majorEastAsia" w:eastAsiaTheme="majorEastAsia" w:hAnsiTheme="majorEastAsia"/>
                <w:sz w:val="20"/>
                <w:szCs w:val="20"/>
              </w:rPr>
            </w:pPr>
            <w:r w:rsidRPr="00F253D6">
              <w:rPr>
                <w:rFonts w:asciiTheme="majorEastAsia" w:eastAsiaTheme="majorEastAsia" w:hAnsiTheme="majorEastAsia" w:hint="eastAsia"/>
                <w:sz w:val="20"/>
                <w:szCs w:val="20"/>
              </w:rPr>
              <w:t>+2.0%以上</w:t>
            </w:r>
          </w:p>
        </w:tc>
        <w:tc>
          <w:tcPr>
            <w:tcW w:w="198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F253D6" w:rsidRPr="00F253D6" w:rsidRDefault="00F253D6" w:rsidP="00F253D6">
            <w:pPr>
              <w:ind w:left="1400" w:hangingChars="700" w:hanging="1400"/>
              <w:jc w:val="center"/>
              <w:rPr>
                <w:rFonts w:asciiTheme="majorEastAsia" w:eastAsiaTheme="majorEastAsia" w:hAnsiTheme="majorEastAsia"/>
                <w:sz w:val="20"/>
                <w:szCs w:val="20"/>
              </w:rPr>
            </w:pPr>
            <w:r w:rsidRPr="00F253D6">
              <w:rPr>
                <w:rFonts w:asciiTheme="majorEastAsia" w:eastAsiaTheme="majorEastAsia" w:hAnsiTheme="majorEastAsia" w:hint="eastAsia"/>
                <w:sz w:val="20"/>
                <w:szCs w:val="20"/>
              </w:rPr>
              <w:t>年平均</w:t>
            </w:r>
          </w:p>
          <w:p w:rsidR="00F253D6" w:rsidRPr="00F253D6" w:rsidRDefault="00F253D6" w:rsidP="00F253D6">
            <w:pPr>
              <w:ind w:left="1400" w:hangingChars="700" w:hanging="1400"/>
              <w:jc w:val="center"/>
              <w:rPr>
                <w:rFonts w:asciiTheme="majorEastAsia" w:eastAsiaTheme="majorEastAsia" w:hAnsiTheme="majorEastAsia"/>
                <w:sz w:val="20"/>
                <w:szCs w:val="20"/>
              </w:rPr>
            </w:pPr>
            <w:r w:rsidRPr="00F253D6">
              <w:rPr>
                <w:rFonts w:asciiTheme="majorEastAsia" w:eastAsiaTheme="majorEastAsia" w:hAnsiTheme="majorEastAsia" w:hint="eastAsia"/>
                <w:sz w:val="20"/>
                <w:szCs w:val="20"/>
              </w:rPr>
              <w:t>1万人以上</w:t>
            </w:r>
          </w:p>
        </w:tc>
        <w:tc>
          <w:tcPr>
            <w:tcW w:w="198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F253D6" w:rsidRPr="00F253D6" w:rsidRDefault="00F253D6" w:rsidP="00F253D6">
            <w:pPr>
              <w:ind w:left="1400" w:hangingChars="700" w:hanging="1400"/>
              <w:jc w:val="center"/>
              <w:rPr>
                <w:rFonts w:asciiTheme="majorEastAsia" w:eastAsiaTheme="majorEastAsia" w:hAnsiTheme="majorEastAsia"/>
                <w:sz w:val="20"/>
                <w:szCs w:val="20"/>
              </w:rPr>
            </w:pPr>
            <w:r w:rsidRPr="00F253D6">
              <w:rPr>
                <w:rFonts w:asciiTheme="majorEastAsia" w:eastAsiaTheme="majorEastAsia" w:hAnsiTheme="majorEastAsia" w:hint="eastAsia"/>
                <w:sz w:val="20"/>
                <w:szCs w:val="20"/>
              </w:rPr>
              <w:t>650万人</w:t>
            </w:r>
          </w:p>
        </w:tc>
        <w:tc>
          <w:tcPr>
            <w:tcW w:w="1843"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F253D6" w:rsidRPr="00F253D6" w:rsidRDefault="00F253D6" w:rsidP="00F253D6">
            <w:pPr>
              <w:ind w:left="1400" w:hangingChars="700" w:hanging="1400"/>
              <w:jc w:val="center"/>
              <w:rPr>
                <w:rFonts w:asciiTheme="majorEastAsia" w:eastAsiaTheme="majorEastAsia" w:hAnsiTheme="majorEastAsia"/>
                <w:sz w:val="20"/>
                <w:szCs w:val="20"/>
              </w:rPr>
            </w:pPr>
            <w:r w:rsidRPr="00F253D6">
              <w:rPr>
                <w:rFonts w:asciiTheme="majorEastAsia" w:eastAsiaTheme="majorEastAsia" w:hAnsiTheme="majorEastAsia" w:hint="eastAsia"/>
                <w:sz w:val="20"/>
                <w:szCs w:val="20"/>
              </w:rPr>
              <w:t>123万トン</w:t>
            </w:r>
          </w:p>
          <w:p w:rsidR="00F253D6" w:rsidRPr="00F253D6" w:rsidRDefault="00F253D6" w:rsidP="00F253D6">
            <w:pPr>
              <w:ind w:left="1400" w:hangingChars="700" w:hanging="1400"/>
              <w:jc w:val="center"/>
              <w:rPr>
                <w:rFonts w:asciiTheme="majorEastAsia" w:eastAsiaTheme="majorEastAsia" w:hAnsiTheme="majorEastAsia"/>
                <w:sz w:val="20"/>
                <w:szCs w:val="20"/>
              </w:rPr>
            </w:pPr>
            <w:r w:rsidRPr="00F253D6">
              <w:rPr>
                <w:rFonts w:asciiTheme="majorEastAsia" w:eastAsiaTheme="majorEastAsia" w:hAnsiTheme="majorEastAsia" w:hint="eastAsia"/>
                <w:sz w:val="20"/>
                <w:szCs w:val="20"/>
              </w:rPr>
              <w:t>(60万トン増)</w:t>
            </w:r>
          </w:p>
        </w:tc>
        <w:tc>
          <w:tcPr>
            <w:tcW w:w="2126"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F253D6" w:rsidRPr="00F253D6" w:rsidRDefault="00F253D6" w:rsidP="00F253D6">
            <w:pPr>
              <w:ind w:left="1400" w:hangingChars="700" w:hanging="1400"/>
              <w:jc w:val="center"/>
              <w:rPr>
                <w:rFonts w:asciiTheme="majorEastAsia" w:eastAsiaTheme="majorEastAsia" w:hAnsiTheme="majorEastAsia"/>
                <w:sz w:val="20"/>
                <w:szCs w:val="20"/>
              </w:rPr>
            </w:pPr>
            <w:r w:rsidRPr="00F253D6">
              <w:rPr>
                <w:rFonts w:asciiTheme="majorEastAsia" w:eastAsiaTheme="majorEastAsia" w:hAnsiTheme="majorEastAsia" w:hint="eastAsia"/>
                <w:sz w:val="20"/>
                <w:szCs w:val="20"/>
              </w:rPr>
              <w:t>590万TEU</w:t>
            </w:r>
          </w:p>
          <w:p w:rsidR="00F253D6" w:rsidRPr="00F253D6" w:rsidRDefault="00F253D6" w:rsidP="00F253D6">
            <w:pPr>
              <w:ind w:left="1400" w:hangingChars="700" w:hanging="1400"/>
              <w:jc w:val="center"/>
              <w:rPr>
                <w:rFonts w:asciiTheme="majorEastAsia" w:eastAsiaTheme="majorEastAsia" w:hAnsiTheme="majorEastAsia"/>
                <w:sz w:val="20"/>
                <w:szCs w:val="20"/>
              </w:rPr>
            </w:pPr>
            <w:r w:rsidRPr="00F253D6">
              <w:rPr>
                <w:rFonts w:asciiTheme="majorEastAsia" w:eastAsiaTheme="majorEastAsia" w:hAnsiTheme="majorEastAsia" w:hint="eastAsia"/>
                <w:sz w:val="20"/>
                <w:szCs w:val="20"/>
              </w:rPr>
              <w:t>(190万TEU増)</w:t>
            </w:r>
          </w:p>
        </w:tc>
      </w:tr>
      <w:tr w:rsidR="00F253D6" w:rsidRPr="00733EA9" w:rsidTr="00F253D6">
        <w:trPr>
          <w:trHeight w:val="20"/>
        </w:trPr>
        <w:tc>
          <w:tcPr>
            <w:tcW w:w="153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253D6" w:rsidRPr="00F253D6" w:rsidRDefault="00F253D6" w:rsidP="00F253D6">
            <w:pPr>
              <w:ind w:left="1400" w:hangingChars="700" w:hanging="1400"/>
              <w:jc w:val="left"/>
              <w:rPr>
                <w:rFonts w:asciiTheme="majorEastAsia" w:eastAsiaTheme="majorEastAsia" w:hAnsiTheme="majorEastAsia"/>
                <w:sz w:val="20"/>
                <w:szCs w:val="20"/>
              </w:rPr>
            </w:pPr>
            <w:r w:rsidRPr="00F253D6">
              <w:rPr>
                <w:rFonts w:asciiTheme="majorEastAsia" w:eastAsiaTheme="majorEastAsia" w:hAnsiTheme="majorEastAsia" w:hint="eastAsia"/>
                <w:sz w:val="20"/>
                <w:szCs w:val="20"/>
              </w:rPr>
              <w:t>2013年</w:t>
            </w:r>
          </w:p>
        </w:tc>
        <w:tc>
          <w:tcPr>
            <w:tcW w:w="186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253D6" w:rsidRPr="00F253D6" w:rsidRDefault="00F253D6" w:rsidP="00F253D6">
            <w:pPr>
              <w:ind w:left="1400" w:hangingChars="700" w:hanging="1400"/>
              <w:jc w:val="center"/>
              <w:rPr>
                <w:rFonts w:asciiTheme="majorEastAsia" w:eastAsiaTheme="majorEastAsia" w:hAnsiTheme="majorEastAsia"/>
                <w:sz w:val="20"/>
                <w:szCs w:val="20"/>
              </w:rPr>
            </w:pPr>
            <w:r w:rsidRPr="00F253D6">
              <w:rPr>
                <w:rFonts w:asciiTheme="majorEastAsia" w:eastAsiaTheme="majorEastAsia" w:hAnsiTheme="majorEastAsia" w:hint="eastAsia"/>
                <w:sz w:val="20"/>
                <w:szCs w:val="20"/>
              </w:rPr>
              <w:t>+2.78% *1</w:t>
            </w:r>
          </w:p>
        </w:tc>
        <w:tc>
          <w:tcPr>
            <w:tcW w:w="198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253D6" w:rsidRPr="00F253D6" w:rsidRDefault="00F253D6" w:rsidP="00F253D6">
            <w:pPr>
              <w:ind w:left="1400" w:hangingChars="700" w:hanging="1400"/>
              <w:jc w:val="center"/>
              <w:rPr>
                <w:rFonts w:asciiTheme="majorEastAsia" w:eastAsiaTheme="majorEastAsia" w:hAnsiTheme="majorEastAsia"/>
                <w:sz w:val="20"/>
                <w:szCs w:val="20"/>
              </w:rPr>
            </w:pPr>
            <w:r w:rsidRPr="00F253D6">
              <w:rPr>
                <w:rFonts w:asciiTheme="majorEastAsia" w:eastAsiaTheme="majorEastAsia" w:hAnsiTheme="majorEastAsia" w:hint="eastAsia"/>
                <w:sz w:val="20"/>
                <w:szCs w:val="20"/>
              </w:rPr>
              <w:t>+7.6万人　*3</w:t>
            </w:r>
          </w:p>
        </w:tc>
        <w:tc>
          <w:tcPr>
            <w:tcW w:w="198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253D6" w:rsidRPr="00F253D6" w:rsidRDefault="00F253D6" w:rsidP="00F253D6">
            <w:pPr>
              <w:ind w:left="1400" w:hangingChars="700" w:hanging="1400"/>
              <w:jc w:val="center"/>
              <w:rPr>
                <w:rFonts w:asciiTheme="majorEastAsia" w:eastAsiaTheme="majorEastAsia" w:hAnsiTheme="majorEastAsia"/>
                <w:sz w:val="20"/>
                <w:szCs w:val="20"/>
              </w:rPr>
            </w:pPr>
            <w:r w:rsidRPr="00F253D6">
              <w:rPr>
                <w:rFonts w:asciiTheme="majorEastAsia" w:eastAsiaTheme="majorEastAsia" w:hAnsiTheme="majorEastAsia" w:hint="eastAsia"/>
                <w:sz w:val="20"/>
                <w:szCs w:val="20"/>
              </w:rPr>
              <w:t>262万人</w:t>
            </w:r>
          </w:p>
        </w:tc>
        <w:tc>
          <w:tcPr>
            <w:tcW w:w="184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253D6" w:rsidRPr="00F253D6" w:rsidRDefault="00F253D6" w:rsidP="00F253D6">
            <w:pPr>
              <w:ind w:left="1400" w:hangingChars="700" w:hanging="1400"/>
              <w:jc w:val="center"/>
              <w:rPr>
                <w:rFonts w:asciiTheme="majorEastAsia" w:eastAsiaTheme="majorEastAsia" w:hAnsiTheme="majorEastAsia"/>
                <w:sz w:val="20"/>
                <w:szCs w:val="20"/>
              </w:rPr>
            </w:pPr>
            <w:r w:rsidRPr="00F253D6">
              <w:rPr>
                <w:rFonts w:asciiTheme="majorEastAsia" w:eastAsiaTheme="majorEastAsia" w:hAnsiTheme="majorEastAsia" w:hint="eastAsia"/>
                <w:sz w:val="20"/>
                <w:szCs w:val="20"/>
              </w:rPr>
              <w:t>67万トン</w:t>
            </w:r>
          </w:p>
        </w:tc>
        <w:tc>
          <w:tcPr>
            <w:tcW w:w="212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253D6" w:rsidRPr="00F253D6" w:rsidRDefault="00F253D6" w:rsidP="00F253D6">
            <w:pPr>
              <w:ind w:left="1400" w:hangingChars="700" w:hanging="1400"/>
              <w:jc w:val="center"/>
              <w:rPr>
                <w:rFonts w:asciiTheme="majorEastAsia" w:eastAsiaTheme="majorEastAsia" w:hAnsiTheme="majorEastAsia"/>
                <w:sz w:val="20"/>
                <w:szCs w:val="20"/>
              </w:rPr>
            </w:pPr>
            <w:r w:rsidRPr="00F253D6">
              <w:rPr>
                <w:rFonts w:asciiTheme="majorEastAsia" w:eastAsiaTheme="majorEastAsia" w:hAnsiTheme="majorEastAsia" w:hint="eastAsia"/>
                <w:sz w:val="20"/>
                <w:szCs w:val="20"/>
              </w:rPr>
              <w:t>424万TEU</w:t>
            </w:r>
          </w:p>
        </w:tc>
      </w:tr>
      <w:tr w:rsidR="00F253D6" w:rsidRPr="00733EA9" w:rsidTr="00F253D6">
        <w:trPr>
          <w:trHeight w:val="20"/>
        </w:trPr>
        <w:tc>
          <w:tcPr>
            <w:tcW w:w="153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253D6" w:rsidRPr="00F253D6" w:rsidRDefault="00F253D6" w:rsidP="00F253D6">
            <w:pPr>
              <w:ind w:left="1400" w:hangingChars="700" w:hanging="1400"/>
              <w:jc w:val="left"/>
              <w:rPr>
                <w:rFonts w:asciiTheme="majorEastAsia" w:eastAsiaTheme="majorEastAsia" w:hAnsiTheme="majorEastAsia"/>
                <w:sz w:val="20"/>
                <w:szCs w:val="20"/>
              </w:rPr>
            </w:pPr>
            <w:r w:rsidRPr="00F253D6">
              <w:rPr>
                <w:rFonts w:asciiTheme="majorEastAsia" w:eastAsiaTheme="majorEastAsia" w:hAnsiTheme="majorEastAsia" w:hint="eastAsia"/>
                <w:sz w:val="20"/>
                <w:szCs w:val="20"/>
              </w:rPr>
              <w:t>2012年</w:t>
            </w:r>
          </w:p>
        </w:tc>
        <w:tc>
          <w:tcPr>
            <w:tcW w:w="186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253D6" w:rsidRPr="00F253D6" w:rsidRDefault="00F253D6" w:rsidP="00F253D6">
            <w:pPr>
              <w:ind w:left="1400" w:hangingChars="700" w:hanging="1400"/>
              <w:jc w:val="center"/>
              <w:rPr>
                <w:rFonts w:asciiTheme="majorEastAsia" w:eastAsiaTheme="majorEastAsia" w:hAnsiTheme="majorEastAsia"/>
                <w:sz w:val="20"/>
                <w:szCs w:val="20"/>
              </w:rPr>
            </w:pPr>
            <w:r w:rsidRPr="00F253D6">
              <w:rPr>
                <w:rFonts w:asciiTheme="majorEastAsia" w:eastAsiaTheme="majorEastAsia" w:hAnsiTheme="majorEastAsia" w:hint="eastAsia"/>
                <w:sz w:val="20"/>
                <w:szCs w:val="20"/>
              </w:rPr>
              <w:t>▲0.3% *2</w:t>
            </w:r>
          </w:p>
        </w:tc>
        <w:tc>
          <w:tcPr>
            <w:tcW w:w="198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253D6" w:rsidRPr="00F253D6" w:rsidRDefault="00F253D6" w:rsidP="00F253D6">
            <w:pPr>
              <w:ind w:left="1400" w:hangingChars="700" w:hanging="1400"/>
              <w:jc w:val="center"/>
              <w:rPr>
                <w:rFonts w:asciiTheme="majorEastAsia" w:eastAsiaTheme="majorEastAsia" w:hAnsiTheme="majorEastAsia"/>
                <w:sz w:val="20"/>
                <w:szCs w:val="20"/>
              </w:rPr>
            </w:pPr>
            <w:r w:rsidRPr="00F253D6">
              <w:rPr>
                <w:rFonts w:asciiTheme="majorEastAsia" w:eastAsiaTheme="majorEastAsia" w:hAnsiTheme="majorEastAsia" w:hint="eastAsia"/>
                <w:sz w:val="20"/>
                <w:szCs w:val="20"/>
              </w:rPr>
              <w:t>▲2.1万人 *3</w:t>
            </w:r>
          </w:p>
        </w:tc>
        <w:tc>
          <w:tcPr>
            <w:tcW w:w="198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253D6" w:rsidRPr="00F253D6" w:rsidRDefault="00F253D6" w:rsidP="00F253D6">
            <w:pPr>
              <w:ind w:left="1400" w:hangingChars="700" w:hanging="1400"/>
              <w:jc w:val="center"/>
              <w:rPr>
                <w:rFonts w:asciiTheme="majorEastAsia" w:eastAsiaTheme="majorEastAsia" w:hAnsiTheme="majorEastAsia"/>
                <w:sz w:val="20"/>
                <w:szCs w:val="20"/>
              </w:rPr>
            </w:pPr>
            <w:r w:rsidRPr="00F253D6">
              <w:rPr>
                <w:rFonts w:asciiTheme="majorEastAsia" w:eastAsiaTheme="majorEastAsia" w:hAnsiTheme="majorEastAsia" w:hint="eastAsia"/>
                <w:sz w:val="20"/>
                <w:szCs w:val="20"/>
              </w:rPr>
              <w:t>203万人</w:t>
            </w:r>
          </w:p>
        </w:tc>
        <w:tc>
          <w:tcPr>
            <w:tcW w:w="184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253D6" w:rsidRPr="00F253D6" w:rsidRDefault="00F253D6" w:rsidP="00F253D6">
            <w:pPr>
              <w:ind w:left="1400" w:hangingChars="700" w:hanging="1400"/>
              <w:jc w:val="center"/>
              <w:rPr>
                <w:rFonts w:asciiTheme="majorEastAsia" w:eastAsiaTheme="majorEastAsia" w:hAnsiTheme="majorEastAsia"/>
                <w:sz w:val="20"/>
                <w:szCs w:val="20"/>
              </w:rPr>
            </w:pPr>
            <w:r w:rsidRPr="00F253D6">
              <w:rPr>
                <w:rFonts w:asciiTheme="majorEastAsia" w:eastAsiaTheme="majorEastAsia" w:hAnsiTheme="majorEastAsia" w:hint="eastAsia"/>
                <w:sz w:val="20"/>
                <w:szCs w:val="20"/>
              </w:rPr>
              <w:t>69万トン</w:t>
            </w:r>
          </w:p>
        </w:tc>
        <w:tc>
          <w:tcPr>
            <w:tcW w:w="212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253D6" w:rsidRPr="00F253D6" w:rsidRDefault="00F253D6" w:rsidP="00F253D6">
            <w:pPr>
              <w:ind w:left="1400" w:hangingChars="700" w:hanging="1400"/>
              <w:jc w:val="center"/>
              <w:rPr>
                <w:rFonts w:asciiTheme="majorEastAsia" w:eastAsiaTheme="majorEastAsia" w:hAnsiTheme="majorEastAsia"/>
                <w:sz w:val="20"/>
                <w:szCs w:val="20"/>
              </w:rPr>
            </w:pPr>
            <w:r w:rsidRPr="00F253D6">
              <w:rPr>
                <w:rFonts w:asciiTheme="majorEastAsia" w:eastAsiaTheme="majorEastAsia" w:hAnsiTheme="majorEastAsia" w:hint="eastAsia"/>
                <w:sz w:val="20"/>
                <w:szCs w:val="20"/>
              </w:rPr>
              <w:t>419万TEU</w:t>
            </w:r>
          </w:p>
        </w:tc>
      </w:tr>
      <w:tr w:rsidR="00F253D6" w:rsidRPr="00733EA9" w:rsidTr="00F253D6">
        <w:trPr>
          <w:trHeight w:val="20"/>
        </w:trPr>
        <w:tc>
          <w:tcPr>
            <w:tcW w:w="153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253D6" w:rsidRPr="00F253D6" w:rsidRDefault="00F253D6" w:rsidP="00F253D6">
            <w:pPr>
              <w:ind w:left="1400" w:hangingChars="700" w:hanging="1400"/>
              <w:jc w:val="left"/>
              <w:rPr>
                <w:rFonts w:asciiTheme="majorEastAsia" w:eastAsiaTheme="majorEastAsia" w:hAnsiTheme="majorEastAsia"/>
                <w:sz w:val="20"/>
                <w:szCs w:val="20"/>
              </w:rPr>
            </w:pPr>
            <w:r w:rsidRPr="00F253D6">
              <w:rPr>
                <w:rFonts w:asciiTheme="majorEastAsia" w:eastAsiaTheme="majorEastAsia" w:hAnsiTheme="majorEastAsia" w:hint="eastAsia"/>
                <w:sz w:val="20"/>
                <w:szCs w:val="20"/>
              </w:rPr>
              <w:t>2011年</w:t>
            </w:r>
          </w:p>
        </w:tc>
        <w:tc>
          <w:tcPr>
            <w:tcW w:w="186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253D6" w:rsidRPr="00F253D6" w:rsidRDefault="00F253D6" w:rsidP="00F253D6">
            <w:pPr>
              <w:ind w:left="1400" w:hangingChars="700" w:hanging="1400"/>
              <w:jc w:val="center"/>
              <w:rPr>
                <w:rFonts w:asciiTheme="majorEastAsia" w:eastAsiaTheme="majorEastAsia" w:hAnsiTheme="majorEastAsia"/>
                <w:sz w:val="20"/>
                <w:szCs w:val="20"/>
              </w:rPr>
            </w:pPr>
            <w:r w:rsidRPr="00F253D6">
              <w:rPr>
                <w:rFonts w:asciiTheme="majorEastAsia" w:eastAsiaTheme="majorEastAsia" w:hAnsiTheme="majorEastAsia" w:hint="eastAsia"/>
                <w:sz w:val="20"/>
                <w:szCs w:val="20"/>
              </w:rPr>
              <w:t>+1.5%</w:t>
            </w:r>
          </w:p>
        </w:tc>
        <w:tc>
          <w:tcPr>
            <w:tcW w:w="198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253D6" w:rsidRPr="00F253D6" w:rsidRDefault="00F253D6" w:rsidP="00F253D6">
            <w:pPr>
              <w:ind w:left="1400" w:hangingChars="700" w:hanging="1400"/>
              <w:jc w:val="center"/>
              <w:rPr>
                <w:rFonts w:asciiTheme="majorEastAsia" w:eastAsiaTheme="majorEastAsia" w:hAnsiTheme="majorEastAsia"/>
                <w:sz w:val="20"/>
                <w:szCs w:val="20"/>
              </w:rPr>
            </w:pPr>
            <w:r w:rsidRPr="00F253D6">
              <w:rPr>
                <w:rFonts w:asciiTheme="majorEastAsia" w:eastAsiaTheme="majorEastAsia" w:hAnsiTheme="majorEastAsia" w:hint="eastAsia"/>
                <w:sz w:val="20"/>
                <w:szCs w:val="20"/>
              </w:rPr>
              <w:t>+10.7万人 *3</w:t>
            </w:r>
          </w:p>
        </w:tc>
        <w:tc>
          <w:tcPr>
            <w:tcW w:w="198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253D6" w:rsidRPr="00F253D6" w:rsidRDefault="00F253D6" w:rsidP="00F253D6">
            <w:pPr>
              <w:ind w:left="1400" w:hangingChars="700" w:hanging="1400"/>
              <w:jc w:val="center"/>
              <w:rPr>
                <w:rFonts w:asciiTheme="majorEastAsia" w:eastAsiaTheme="majorEastAsia" w:hAnsiTheme="majorEastAsia"/>
                <w:sz w:val="20"/>
                <w:szCs w:val="20"/>
              </w:rPr>
            </w:pPr>
            <w:r w:rsidRPr="00F253D6">
              <w:rPr>
                <w:rFonts w:asciiTheme="majorEastAsia" w:eastAsiaTheme="majorEastAsia" w:hAnsiTheme="majorEastAsia" w:hint="eastAsia"/>
                <w:sz w:val="20"/>
                <w:szCs w:val="20"/>
              </w:rPr>
              <w:t>158万人</w:t>
            </w:r>
          </w:p>
        </w:tc>
        <w:tc>
          <w:tcPr>
            <w:tcW w:w="184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253D6" w:rsidRPr="00F253D6" w:rsidRDefault="00F253D6" w:rsidP="00F253D6">
            <w:pPr>
              <w:ind w:left="1400" w:hangingChars="700" w:hanging="1400"/>
              <w:jc w:val="center"/>
              <w:rPr>
                <w:rFonts w:asciiTheme="majorEastAsia" w:eastAsiaTheme="majorEastAsia" w:hAnsiTheme="majorEastAsia"/>
                <w:sz w:val="20"/>
                <w:szCs w:val="20"/>
              </w:rPr>
            </w:pPr>
            <w:r w:rsidRPr="00F253D6">
              <w:rPr>
                <w:rFonts w:asciiTheme="majorEastAsia" w:eastAsiaTheme="majorEastAsia" w:hAnsiTheme="majorEastAsia" w:hint="eastAsia"/>
                <w:sz w:val="20"/>
                <w:szCs w:val="20"/>
              </w:rPr>
              <w:t>71万トン</w:t>
            </w:r>
          </w:p>
        </w:tc>
        <w:tc>
          <w:tcPr>
            <w:tcW w:w="212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253D6" w:rsidRPr="00F253D6" w:rsidRDefault="00F253D6" w:rsidP="00F253D6">
            <w:pPr>
              <w:ind w:left="1400" w:hangingChars="700" w:hanging="1400"/>
              <w:jc w:val="center"/>
              <w:rPr>
                <w:rFonts w:asciiTheme="majorEastAsia" w:eastAsiaTheme="majorEastAsia" w:hAnsiTheme="majorEastAsia"/>
                <w:sz w:val="20"/>
                <w:szCs w:val="20"/>
              </w:rPr>
            </w:pPr>
            <w:r w:rsidRPr="00F253D6">
              <w:rPr>
                <w:rFonts w:asciiTheme="majorEastAsia" w:eastAsiaTheme="majorEastAsia" w:hAnsiTheme="majorEastAsia" w:hint="eastAsia"/>
                <w:sz w:val="20"/>
                <w:szCs w:val="20"/>
              </w:rPr>
              <w:t>427万TEU</w:t>
            </w:r>
          </w:p>
        </w:tc>
      </w:tr>
      <w:tr w:rsidR="00F253D6" w:rsidRPr="00733EA9" w:rsidTr="00F253D6">
        <w:trPr>
          <w:trHeight w:val="20"/>
        </w:trPr>
        <w:tc>
          <w:tcPr>
            <w:tcW w:w="153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253D6" w:rsidRPr="00F253D6" w:rsidRDefault="00F253D6" w:rsidP="00F253D6">
            <w:pPr>
              <w:ind w:left="1400" w:hangingChars="700" w:hanging="1400"/>
              <w:jc w:val="left"/>
              <w:rPr>
                <w:rFonts w:asciiTheme="majorEastAsia" w:eastAsiaTheme="majorEastAsia" w:hAnsiTheme="majorEastAsia"/>
                <w:sz w:val="20"/>
                <w:szCs w:val="20"/>
              </w:rPr>
            </w:pPr>
            <w:r w:rsidRPr="00F253D6">
              <w:rPr>
                <w:rFonts w:asciiTheme="majorEastAsia" w:eastAsiaTheme="majorEastAsia" w:hAnsiTheme="majorEastAsia" w:hint="eastAsia"/>
                <w:sz w:val="20"/>
                <w:szCs w:val="20"/>
              </w:rPr>
              <w:t>2010年</w:t>
            </w:r>
          </w:p>
        </w:tc>
        <w:tc>
          <w:tcPr>
            <w:tcW w:w="186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253D6" w:rsidRPr="00F253D6" w:rsidRDefault="00F253D6" w:rsidP="00F253D6">
            <w:pPr>
              <w:ind w:left="1400" w:hangingChars="700" w:hanging="1400"/>
              <w:jc w:val="center"/>
              <w:rPr>
                <w:rFonts w:asciiTheme="majorEastAsia" w:eastAsiaTheme="majorEastAsia" w:hAnsiTheme="majorEastAsia"/>
                <w:sz w:val="20"/>
                <w:szCs w:val="20"/>
              </w:rPr>
            </w:pPr>
            <w:r w:rsidRPr="00F253D6">
              <w:rPr>
                <w:rFonts w:asciiTheme="majorEastAsia" w:eastAsiaTheme="majorEastAsia" w:hAnsiTheme="majorEastAsia" w:hint="eastAsia"/>
                <w:sz w:val="20"/>
                <w:szCs w:val="20"/>
              </w:rPr>
              <w:t>+2.0%</w:t>
            </w:r>
          </w:p>
        </w:tc>
        <w:tc>
          <w:tcPr>
            <w:tcW w:w="198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253D6" w:rsidRPr="00F253D6" w:rsidRDefault="00F253D6" w:rsidP="00F253D6">
            <w:pPr>
              <w:ind w:left="1400" w:hangingChars="700" w:hanging="1400"/>
              <w:jc w:val="center"/>
              <w:rPr>
                <w:rFonts w:asciiTheme="majorEastAsia" w:eastAsiaTheme="majorEastAsia" w:hAnsiTheme="majorEastAsia"/>
                <w:sz w:val="20"/>
                <w:szCs w:val="20"/>
              </w:rPr>
            </w:pPr>
            <w:r w:rsidRPr="00F253D6">
              <w:rPr>
                <w:rFonts w:asciiTheme="majorEastAsia" w:eastAsiaTheme="majorEastAsia" w:hAnsiTheme="majorEastAsia" w:hint="eastAsia"/>
                <w:sz w:val="20"/>
                <w:szCs w:val="20"/>
              </w:rPr>
              <w:t>▲1.7万人 *3</w:t>
            </w:r>
          </w:p>
        </w:tc>
        <w:tc>
          <w:tcPr>
            <w:tcW w:w="198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253D6" w:rsidRPr="00F253D6" w:rsidRDefault="00F253D6" w:rsidP="00F253D6">
            <w:pPr>
              <w:ind w:left="1400" w:hangingChars="700" w:hanging="1400"/>
              <w:jc w:val="center"/>
              <w:rPr>
                <w:rFonts w:asciiTheme="majorEastAsia" w:eastAsiaTheme="majorEastAsia" w:hAnsiTheme="majorEastAsia"/>
                <w:sz w:val="20"/>
                <w:szCs w:val="20"/>
              </w:rPr>
            </w:pPr>
            <w:r w:rsidRPr="00F253D6">
              <w:rPr>
                <w:rFonts w:asciiTheme="majorEastAsia" w:eastAsiaTheme="majorEastAsia" w:hAnsiTheme="majorEastAsia" w:hint="eastAsia"/>
                <w:sz w:val="20"/>
                <w:szCs w:val="20"/>
              </w:rPr>
              <w:t>235万人</w:t>
            </w:r>
          </w:p>
        </w:tc>
        <w:tc>
          <w:tcPr>
            <w:tcW w:w="184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253D6" w:rsidRPr="00F253D6" w:rsidRDefault="00F253D6" w:rsidP="00F253D6">
            <w:pPr>
              <w:ind w:left="1400" w:hangingChars="700" w:hanging="1400"/>
              <w:jc w:val="center"/>
              <w:rPr>
                <w:rFonts w:asciiTheme="majorEastAsia" w:eastAsiaTheme="majorEastAsia" w:hAnsiTheme="majorEastAsia"/>
                <w:sz w:val="20"/>
                <w:szCs w:val="20"/>
              </w:rPr>
            </w:pPr>
            <w:r w:rsidRPr="00F253D6">
              <w:rPr>
                <w:rFonts w:asciiTheme="majorEastAsia" w:eastAsiaTheme="majorEastAsia" w:hAnsiTheme="majorEastAsia" w:hint="eastAsia"/>
                <w:sz w:val="20"/>
                <w:szCs w:val="20"/>
              </w:rPr>
              <w:t>75万トン</w:t>
            </w:r>
          </w:p>
        </w:tc>
        <w:tc>
          <w:tcPr>
            <w:tcW w:w="212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253D6" w:rsidRPr="00F253D6" w:rsidRDefault="00F253D6" w:rsidP="00F253D6">
            <w:pPr>
              <w:ind w:left="1400" w:hangingChars="700" w:hanging="1400"/>
              <w:jc w:val="center"/>
              <w:rPr>
                <w:rFonts w:asciiTheme="majorEastAsia" w:eastAsiaTheme="majorEastAsia" w:hAnsiTheme="majorEastAsia"/>
                <w:sz w:val="20"/>
                <w:szCs w:val="20"/>
              </w:rPr>
            </w:pPr>
            <w:r w:rsidRPr="00F253D6">
              <w:rPr>
                <w:rFonts w:asciiTheme="majorEastAsia" w:eastAsiaTheme="majorEastAsia" w:hAnsiTheme="majorEastAsia" w:hint="eastAsia"/>
                <w:sz w:val="20"/>
                <w:szCs w:val="20"/>
              </w:rPr>
              <w:t>400万TEU</w:t>
            </w:r>
          </w:p>
        </w:tc>
      </w:tr>
    </w:tbl>
    <w:p w:rsidR="00F253D6" w:rsidRPr="00F253D6" w:rsidRDefault="00F253D6" w:rsidP="00F253D6">
      <w:pPr>
        <w:ind w:left="1260" w:hangingChars="700" w:hanging="1260"/>
        <w:jc w:val="left"/>
        <w:rPr>
          <w:rFonts w:asciiTheme="majorEastAsia" w:eastAsiaTheme="majorEastAsia" w:hAnsiTheme="majorEastAsia"/>
          <w:sz w:val="18"/>
          <w:szCs w:val="18"/>
        </w:rPr>
      </w:pPr>
      <w:r w:rsidRPr="00F253D6">
        <w:rPr>
          <w:rFonts w:asciiTheme="majorEastAsia" w:eastAsiaTheme="majorEastAsia" w:hAnsiTheme="majorEastAsia" w:hint="eastAsia"/>
          <w:sz w:val="18"/>
          <w:szCs w:val="18"/>
        </w:rPr>
        <w:t xml:space="preserve">*1:20フィートコンテナを1単位として、港湾が取り扱える貨物量を表す単位　</w:t>
      </w:r>
    </w:p>
    <w:p w:rsidR="00F253D6" w:rsidRPr="00F253D6" w:rsidRDefault="00F253D6" w:rsidP="00F253D6">
      <w:pPr>
        <w:ind w:left="1260" w:hangingChars="700" w:hanging="1260"/>
        <w:jc w:val="left"/>
        <w:rPr>
          <w:rFonts w:asciiTheme="majorEastAsia" w:eastAsiaTheme="majorEastAsia" w:hAnsiTheme="majorEastAsia"/>
          <w:sz w:val="18"/>
          <w:szCs w:val="18"/>
        </w:rPr>
      </w:pPr>
      <w:r w:rsidRPr="00F253D6">
        <w:rPr>
          <w:rFonts w:asciiTheme="majorEastAsia" w:eastAsiaTheme="majorEastAsia" w:hAnsiTheme="majorEastAsia" w:hint="eastAsia"/>
          <w:sz w:val="18"/>
          <w:szCs w:val="18"/>
        </w:rPr>
        <w:t xml:space="preserve">*2:一般財団法人アジア太平洋研究所(APIR)推計　 </w:t>
      </w:r>
    </w:p>
    <w:p w:rsidR="00F253D6" w:rsidRPr="00F253D6" w:rsidRDefault="00F253D6" w:rsidP="00F253D6">
      <w:pPr>
        <w:ind w:left="1260" w:hangingChars="700" w:hanging="1260"/>
        <w:jc w:val="left"/>
        <w:rPr>
          <w:rFonts w:asciiTheme="majorEastAsia" w:eastAsiaTheme="majorEastAsia" w:hAnsiTheme="majorEastAsia"/>
          <w:sz w:val="18"/>
          <w:szCs w:val="18"/>
        </w:rPr>
      </w:pPr>
      <w:r w:rsidRPr="00F253D6">
        <w:rPr>
          <w:rFonts w:asciiTheme="majorEastAsia" w:eastAsiaTheme="majorEastAsia" w:hAnsiTheme="majorEastAsia" w:hint="eastAsia"/>
          <w:sz w:val="18"/>
          <w:szCs w:val="18"/>
        </w:rPr>
        <w:t xml:space="preserve">*3:大阪府統計課早期推計　</w:t>
      </w:r>
    </w:p>
    <w:p w:rsidR="00F253D6" w:rsidRDefault="00F253D6">
      <w:pPr>
        <w:rPr>
          <w:rFonts w:asciiTheme="majorEastAsia" w:eastAsiaTheme="majorEastAsia" w:hAnsiTheme="majorEastAsia" w:hint="eastAsia"/>
        </w:rPr>
      </w:pPr>
    </w:p>
    <w:p w:rsidR="00F310D0" w:rsidRPr="00F310D0" w:rsidRDefault="00F310D0" w:rsidP="00F310D0">
      <w:pPr>
        <w:rPr>
          <w:rFonts w:asciiTheme="majorEastAsia" w:eastAsiaTheme="majorEastAsia" w:hAnsiTheme="majorEastAsia"/>
          <w:b/>
          <w:bCs/>
        </w:rPr>
      </w:pPr>
      <w:r>
        <w:rPr>
          <w:rFonts w:asciiTheme="majorEastAsia" w:eastAsiaTheme="majorEastAsia" w:hAnsiTheme="majorEastAsia" w:hint="eastAsia"/>
        </w:rPr>
        <w:t>⇒</w:t>
      </w:r>
      <w:r w:rsidRPr="00F310D0">
        <w:rPr>
          <w:rFonts w:asciiTheme="majorEastAsia" w:eastAsiaTheme="majorEastAsia" w:hAnsiTheme="majorEastAsia" w:hint="eastAsia"/>
          <w:b/>
          <w:bCs/>
        </w:rPr>
        <w:t>成長戦略の策定から3年8か月、府市戦略一本化から1年7か月を経過。国際戦略総合特区の指定などの成果もあるが、大阪が確かな成長軌道に乗るためには、残された課題も多く、さらなる強化が不可欠</w:t>
      </w:r>
    </w:p>
    <w:p w:rsidR="00F310D0" w:rsidRDefault="00F310D0">
      <w:pPr>
        <w:rPr>
          <w:rFonts w:asciiTheme="majorEastAsia" w:eastAsiaTheme="majorEastAsia" w:hAnsiTheme="majorEastAsia" w:hint="eastAsia"/>
        </w:rPr>
      </w:pPr>
    </w:p>
    <w:p w:rsidR="00F310D0" w:rsidRDefault="00F310D0">
      <w:pPr>
        <w:rPr>
          <w:rFonts w:asciiTheme="majorEastAsia" w:eastAsiaTheme="majorEastAsia" w:hAnsiTheme="majorEastAsia" w:hint="eastAsia"/>
        </w:rPr>
      </w:pPr>
    </w:p>
    <w:p w:rsidR="00F310D0" w:rsidRDefault="00F310D0">
      <w:pPr>
        <w:rPr>
          <w:rFonts w:asciiTheme="majorEastAsia" w:eastAsiaTheme="majorEastAsia" w:hAnsiTheme="majorEastAsia" w:hint="eastAsia"/>
        </w:rPr>
      </w:pPr>
    </w:p>
    <w:p w:rsidR="00F310D0" w:rsidRDefault="00F310D0">
      <w:pPr>
        <w:rPr>
          <w:rFonts w:asciiTheme="majorEastAsia" w:eastAsiaTheme="majorEastAsia" w:hAnsiTheme="majorEastAsia" w:hint="eastAsia"/>
        </w:rPr>
      </w:pPr>
    </w:p>
    <w:p w:rsidR="00F310D0" w:rsidRDefault="00F310D0">
      <w:pPr>
        <w:rPr>
          <w:rFonts w:asciiTheme="majorEastAsia" w:eastAsiaTheme="majorEastAsia" w:hAnsiTheme="majorEastAsia" w:hint="eastAsia"/>
        </w:rPr>
      </w:pPr>
    </w:p>
    <w:p w:rsidR="00F310D0" w:rsidRDefault="00F310D0">
      <w:pPr>
        <w:rPr>
          <w:rFonts w:asciiTheme="majorEastAsia" w:eastAsiaTheme="majorEastAsia" w:hAnsiTheme="majorEastAsia" w:hint="eastAsia"/>
        </w:rPr>
      </w:pPr>
    </w:p>
    <w:p w:rsidR="00F253D6" w:rsidRDefault="00F253D6">
      <w:pPr>
        <w:rPr>
          <w:rFonts w:asciiTheme="majorEastAsia" w:eastAsiaTheme="majorEastAsia" w:hAnsiTheme="majorEastAsia" w:hint="eastAsia"/>
        </w:rPr>
      </w:pPr>
      <w:r>
        <w:rPr>
          <w:rFonts w:asciiTheme="majorEastAsia" w:eastAsiaTheme="majorEastAsia" w:hAnsiTheme="majorEastAsia" w:hint="eastAsia"/>
        </w:rPr>
        <w:lastRenderedPageBreak/>
        <w:t>■改訂版　大阪の成長戦略</w:t>
      </w:r>
    </w:p>
    <w:p w:rsidR="00F253D6" w:rsidRPr="00F310D0" w:rsidRDefault="00F253D6">
      <w:pPr>
        <w:rPr>
          <w:rFonts w:asciiTheme="majorEastAsia" w:eastAsiaTheme="majorEastAsia" w:hAnsiTheme="majorEastAsia" w:hint="eastAsia"/>
          <w:b/>
        </w:rPr>
      </w:pPr>
      <w:r w:rsidRPr="00F310D0">
        <w:rPr>
          <w:rFonts w:asciiTheme="majorEastAsia" w:eastAsiaTheme="majorEastAsia" w:hAnsiTheme="majorEastAsia" w:hint="eastAsia"/>
          <w:b/>
        </w:rPr>
        <w:t>＜改訂の趣旨・ポイント＞</w:t>
      </w:r>
    </w:p>
    <w:p w:rsidR="00F310D0" w:rsidRDefault="00F253D6" w:rsidP="00F253D6">
      <w:pPr>
        <w:rPr>
          <w:rFonts w:asciiTheme="majorEastAsia" w:eastAsiaTheme="majorEastAsia" w:hAnsiTheme="majorEastAsia" w:hint="eastAsia"/>
        </w:rPr>
      </w:pPr>
      <w:r w:rsidRPr="00F253D6">
        <w:rPr>
          <w:rFonts w:asciiTheme="majorEastAsia" w:eastAsiaTheme="majorEastAsia" w:hAnsiTheme="majorEastAsia" w:hint="eastAsia"/>
        </w:rPr>
        <w:t xml:space="preserve">◇趣旨　</w:t>
      </w:r>
    </w:p>
    <w:p w:rsidR="00F253D6" w:rsidRPr="00F253D6" w:rsidRDefault="00F253D6" w:rsidP="00F253D6">
      <w:pPr>
        <w:rPr>
          <w:rFonts w:asciiTheme="majorEastAsia" w:eastAsiaTheme="majorEastAsia" w:hAnsiTheme="majorEastAsia"/>
        </w:rPr>
      </w:pPr>
      <w:r w:rsidRPr="00F253D6">
        <w:rPr>
          <w:rFonts w:asciiTheme="majorEastAsia" w:eastAsiaTheme="majorEastAsia" w:hAnsiTheme="majorEastAsia" w:hint="eastAsia"/>
        </w:rPr>
        <w:t>「</w:t>
      </w:r>
      <w:r w:rsidRPr="00F253D6">
        <w:rPr>
          <w:rFonts w:asciiTheme="majorEastAsia" w:eastAsiaTheme="majorEastAsia" w:hAnsiTheme="majorEastAsia" w:hint="eastAsia"/>
          <w:bCs/>
        </w:rPr>
        <w:t>関西圏の国家戦略特区の指定など、大阪を取り巻く状況の変化を踏まえ、2020年に向けて、大阪の成長をより確実なものとするための道筋を示す。」</w:t>
      </w:r>
    </w:p>
    <w:p w:rsidR="00F253D6" w:rsidRDefault="00F310D0">
      <w:pPr>
        <w:rPr>
          <w:rFonts w:asciiTheme="majorEastAsia" w:eastAsiaTheme="majorEastAsia" w:hAnsiTheme="majorEastAsia" w:hint="eastAsia"/>
        </w:rPr>
      </w:pPr>
      <w:r>
        <w:rPr>
          <w:rFonts w:asciiTheme="majorEastAsia" w:eastAsiaTheme="majorEastAsia" w:hAnsiTheme="majorEastAsia" w:hint="eastAsia"/>
        </w:rPr>
        <w:t>◇改訂のポイント</w:t>
      </w:r>
    </w:p>
    <w:p w:rsidR="00F310D0" w:rsidRPr="00F310D0" w:rsidRDefault="00F310D0" w:rsidP="00F310D0">
      <w:pPr>
        <w:rPr>
          <w:rFonts w:asciiTheme="majorEastAsia" w:eastAsiaTheme="majorEastAsia" w:hAnsiTheme="majorEastAsia"/>
        </w:rPr>
      </w:pPr>
      <w:r w:rsidRPr="00F310D0">
        <w:rPr>
          <w:rFonts w:asciiTheme="majorEastAsia" w:eastAsiaTheme="majorEastAsia" w:hAnsiTheme="majorEastAsia" w:hint="eastAsia"/>
        </w:rPr>
        <w:t>（１）オール大阪で共有を図るビジョンとして、2020年に</w:t>
      </w:r>
      <w:r w:rsidRPr="00F310D0">
        <w:rPr>
          <w:rFonts w:asciiTheme="majorEastAsia" w:eastAsiaTheme="majorEastAsia" w:hAnsiTheme="majorEastAsia" w:hint="eastAsia"/>
          <w:b/>
          <w:bCs/>
        </w:rPr>
        <w:t>大阪・関西が到達すべき将来像を提示</w:t>
      </w:r>
    </w:p>
    <w:p w:rsidR="00F310D0" w:rsidRPr="00F310D0" w:rsidRDefault="00F310D0" w:rsidP="00F310D0">
      <w:pPr>
        <w:rPr>
          <w:rFonts w:asciiTheme="majorEastAsia" w:eastAsiaTheme="majorEastAsia" w:hAnsiTheme="majorEastAsia"/>
        </w:rPr>
      </w:pPr>
      <w:r w:rsidRPr="00F310D0">
        <w:rPr>
          <w:rFonts w:asciiTheme="majorEastAsia" w:eastAsiaTheme="majorEastAsia" w:hAnsiTheme="majorEastAsia" w:hint="eastAsia"/>
        </w:rPr>
        <w:t>（２）将来像の実現に向けて、特区の活用など、</w:t>
      </w:r>
      <w:r w:rsidRPr="00F310D0">
        <w:rPr>
          <w:rFonts w:asciiTheme="majorEastAsia" w:eastAsiaTheme="majorEastAsia" w:hAnsiTheme="majorEastAsia" w:hint="eastAsia"/>
          <w:b/>
          <w:bCs/>
        </w:rPr>
        <w:t>重点的な課題について取組みを強化</w:t>
      </w:r>
    </w:p>
    <w:p w:rsidR="00F310D0" w:rsidRPr="00F310D0" w:rsidRDefault="00F310D0" w:rsidP="00F310D0">
      <w:pPr>
        <w:rPr>
          <w:rFonts w:asciiTheme="majorEastAsia" w:eastAsiaTheme="majorEastAsia" w:hAnsiTheme="majorEastAsia"/>
        </w:rPr>
      </w:pPr>
      <w:r w:rsidRPr="00F310D0">
        <w:rPr>
          <w:rFonts w:asciiTheme="majorEastAsia" w:eastAsiaTheme="majorEastAsia" w:hAnsiTheme="majorEastAsia" w:hint="eastAsia"/>
        </w:rPr>
        <w:t>（３）成長戦略の各施策が成果を上げているか、</w:t>
      </w:r>
      <w:r w:rsidRPr="00F310D0">
        <w:rPr>
          <w:rFonts w:asciiTheme="majorEastAsia" w:eastAsiaTheme="majorEastAsia" w:hAnsiTheme="majorEastAsia" w:hint="eastAsia"/>
          <w:b/>
          <w:bCs/>
        </w:rPr>
        <w:t>進捗状況を確認するための指標を設定</w:t>
      </w:r>
    </w:p>
    <w:p w:rsidR="00F253D6" w:rsidRDefault="00F253D6">
      <w:pPr>
        <w:rPr>
          <w:rFonts w:asciiTheme="majorEastAsia" w:eastAsiaTheme="majorEastAsia" w:hAnsiTheme="majorEastAsia" w:hint="eastAsia"/>
        </w:rPr>
      </w:pPr>
    </w:p>
    <w:p w:rsidR="00F310D0" w:rsidRPr="00F310D0" w:rsidRDefault="00F310D0">
      <w:pPr>
        <w:rPr>
          <w:rFonts w:asciiTheme="majorEastAsia" w:eastAsiaTheme="majorEastAsia" w:hAnsiTheme="majorEastAsia" w:hint="eastAsia"/>
          <w:b/>
        </w:rPr>
      </w:pPr>
      <w:r w:rsidRPr="00F310D0">
        <w:rPr>
          <w:rFonts w:asciiTheme="majorEastAsia" w:eastAsiaTheme="majorEastAsia" w:hAnsiTheme="majorEastAsia" w:hint="eastAsia"/>
          <w:b/>
        </w:rPr>
        <w:t>＜将来像＞</w:t>
      </w:r>
    </w:p>
    <w:p w:rsidR="00F310D0" w:rsidRDefault="00F310D0" w:rsidP="00F310D0">
      <w:pPr>
        <w:jc w:val="left"/>
        <w:rPr>
          <w:rFonts w:asciiTheme="majorEastAsia" w:eastAsiaTheme="majorEastAsia" w:hAnsiTheme="majorEastAsia"/>
          <w:sz w:val="22"/>
        </w:rPr>
      </w:pPr>
      <w:r>
        <w:rPr>
          <w:rFonts w:asciiTheme="majorEastAsia" w:eastAsiaTheme="majorEastAsia" w:hAnsiTheme="majorEastAsia" w:hint="eastAsia"/>
          <w:sz w:val="22"/>
        </w:rPr>
        <w:t>『日本の成長をけん引する東西二極の一極として世界で存在感を発揮する都市』</w:t>
      </w:r>
    </w:p>
    <w:p w:rsidR="00F310D0" w:rsidRDefault="00F310D0" w:rsidP="00F310D0">
      <w:pPr>
        <w:ind w:leftChars="4" w:left="3968" w:hangingChars="1800" w:hanging="3960"/>
        <w:jc w:val="left"/>
        <w:rPr>
          <w:rFonts w:asciiTheme="majorEastAsia" w:eastAsiaTheme="majorEastAsia" w:hAnsiTheme="majorEastAsia"/>
          <w:sz w:val="22"/>
        </w:rPr>
      </w:pPr>
      <w:r>
        <w:rPr>
          <w:rFonts w:asciiTheme="majorEastAsia" w:eastAsiaTheme="majorEastAsia" w:hAnsiTheme="majorEastAsia" w:hint="eastAsia"/>
          <w:sz w:val="22"/>
        </w:rPr>
        <w:t>【価値創造（ハイエンド）都市】・・・</w:t>
      </w:r>
      <w:r w:rsidRPr="006200AF">
        <w:rPr>
          <w:rFonts w:asciiTheme="majorEastAsia" w:eastAsiaTheme="majorEastAsia" w:hAnsiTheme="majorEastAsia" w:hint="eastAsia"/>
          <w:sz w:val="22"/>
        </w:rPr>
        <w:t>強みを持つ産業、多様な分野で活躍する人材が生まれ育ち、集い、交流し、新たな価値を生み出す都市</w:t>
      </w:r>
    </w:p>
    <w:p w:rsidR="00F310D0" w:rsidRDefault="00F310D0" w:rsidP="00F310D0">
      <w:pPr>
        <w:ind w:left="3960" w:hangingChars="1800" w:hanging="3960"/>
        <w:jc w:val="left"/>
        <w:rPr>
          <w:rFonts w:asciiTheme="majorEastAsia" w:eastAsiaTheme="majorEastAsia" w:hAnsiTheme="majorEastAsia"/>
          <w:sz w:val="22"/>
        </w:rPr>
      </w:pPr>
      <w:r>
        <w:rPr>
          <w:rFonts w:asciiTheme="majorEastAsia" w:eastAsiaTheme="majorEastAsia" w:hAnsiTheme="majorEastAsia" w:hint="eastAsia"/>
          <w:sz w:val="22"/>
        </w:rPr>
        <w:t>【中継都市】　　　　　　　　　・・・</w:t>
      </w:r>
      <w:r w:rsidRPr="006200AF">
        <w:rPr>
          <w:rFonts w:asciiTheme="majorEastAsia" w:eastAsiaTheme="majorEastAsia" w:hAnsiTheme="majorEastAsia" w:hint="eastAsia"/>
          <w:sz w:val="22"/>
        </w:rPr>
        <w:t>世界と日本各地を結ぶ玄関口として、ヒト・モノ・カネが集散し、日本の成長をけん引する都市</w:t>
      </w:r>
    </w:p>
    <w:p w:rsidR="00F310D0" w:rsidRPr="006200AF" w:rsidRDefault="00F310D0" w:rsidP="00F310D0">
      <w:pPr>
        <w:jc w:val="left"/>
        <w:rPr>
          <w:rFonts w:asciiTheme="majorEastAsia" w:eastAsiaTheme="majorEastAsia" w:hAnsiTheme="majorEastAsia"/>
          <w:sz w:val="22"/>
        </w:rPr>
      </w:pPr>
      <w:r>
        <w:rPr>
          <w:rFonts w:asciiTheme="majorEastAsia" w:eastAsiaTheme="majorEastAsia" w:hAnsiTheme="majorEastAsia" w:hint="eastAsia"/>
          <w:sz w:val="22"/>
        </w:rPr>
        <w:t>【内外から信頼される安全・安心の確保】・・・</w:t>
      </w:r>
      <w:r w:rsidRPr="006200AF">
        <w:rPr>
          <w:rFonts w:asciiTheme="majorEastAsia" w:eastAsiaTheme="majorEastAsia" w:hAnsiTheme="majorEastAsia" w:hint="eastAsia"/>
          <w:sz w:val="22"/>
        </w:rPr>
        <w:t>災害に対する強さとしなやかさを持ち、治安も向上</w:t>
      </w:r>
    </w:p>
    <w:p w:rsidR="00F310D0" w:rsidRDefault="00F310D0" w:rsidP="00F310D0">
      <w:pPr>
        <w:jc w:val="left"/>
        <w:rPr>
          <w:rFonts w:asciiTheme="majorEastAsia" w:eastAsiaTheme="majorEastAsia" w:hAnsiTheme="majorEastAsia"/>
          <w:sz w:val="22"/>
        </w:rPr>
      </w:pPr>
    </w:p>
    <w:p w:rsidR="00F310D0" w:rsidRDefault="00F310D0" w:rsidP="00F310D0">
      <w:pPr>
        <w:ind w:left="1760" w:hangingChars="800" w:hanging="1760"/>
        <w:jc w:val="left"/>
        <w:rPr>
          <w:rFonts w:asciiTheme="majorEastAsia" w:eastAsiaTheme="majorEastAsia" w:hAnsiTheme="majorEastAsia"/>
          <w:sz w:val="22"/>
        </w:rPr>
      </w:pPr>
      <w:r>
        <w:rPr>
          <w:rFonts w:asciiTheme="majorEastAsia" w:eastAsiaTheme="majorEastAsia" w:hAnsiTheme="majorEastAsia" w:hint="eastAsia"/>
          <w:sz w:val="22"/>
        </w:rPr>
        <w:t>「人が集う」・・・</w:t>
      </w:r>
      <w:r w:rsidRPr="006200AF">
        <w:rPr>
          <w:rFonts w:asciiTheme="majorEastAsia" w:eastAsiaTheme="majorEastAsia" w:hAnsiTheme="majorEastAsia" w:hint="eastAsia"/>
          <w:sz w:val="22"/>
        </w:rPr>
        <w:t>新たな都市魅力と、大阪の歴史、</w:t>
      </w:r>
      <w:r>
        <w:rPr>
          <w:rFonts w:asciiTheme="majorEastAsia" w:eastAsiaTheme="majorEastAsia" w:hAnsiTheme="majorEastAsia" w:hint="eastAsia"/>
          <w:sz w:val="22"/>
        </w:rPr>
        <w:t>文化や</w:t>
      </w:r>
      <w:r w:rsidRPr="00897E0F">
        <w:rPr>
          <w:rFonts w:asciiTheme="majorEastAsia" w:eastAsiaTheme="majorEastAsia" w:hAnsiTheme="majorEastAsia" w:hint="eastAsia"/>
          <w:sz w:val="22"/>
        </w:rPr>
        <w:t>ホスピタリティ*</w:t>
      </w:r>
      <w:r>
        <w:rPr>
          <w:rFonts w:asciiTheme="majorEastAsia" w:eastAsiaTheme="majorEastAsia" w:hAnsiTheme="majorEastAsia" w:hint="eastAsia"/>
          <w:sz w:val="22"/>
        </w:rPr>
        <w:t>などの魅力があいまって、国内外か</w:t>
      </w:r>
      <w:r w:rsidRPr="006200AF">
        <w:rPr>
          <w:rFonts w:asciiTheme="majorEastAsia" w:eastAsiaTheme="majorEastAsia" w:hAnsiTheme="majorEastAsia" w:hint="eastAsia"/>
          <w:sz w:val="22"/>
        </w:rPr>
        <w:t>ら人を惹きつける都市</w:t>
      </w:r>
    </w:p>
    <w:p w:rsidR="00F310D0" w:rsidRPr="006200AF" w:rsidRDefault="00F310D0" w:rsidP="00F310D0">
      <w:pPr>
        <w:ind w:left="1540" w:hangingChars="700" w:hanging="1540"/>
        <w:jc w:val="left"/>
        <w:rPr>
          <w:rFonts w:asciiTheme="majorEastAsia" w:eastAsiaTheme="majorEastAsia" w:hAnsiTheme="majorEastAsia"/>
          <w:sz w:val="22"/>
        </w:rPr>
      </w:pPr>
      <w:r>
        <w:rPr>
          <w:rFonts w:asciiTheme="majorEastAsia" w:eastAsiaTheme="majorEastAsia" w:hAnsiTheme="majorEastAsia" w:hint="eastAsia"/>
          <w:sz w:val="22"/>
        </w:rPr>
        <w:t>「誰もが活躍」・・・</w:t>
      </w:r>
      <w:r w:rsidRPr="006200AF">
        <w:rPr>
          <w:rFonts w:asciiTheme="majorEastAsia" w:eastAsiaTheme="majorEastAsia" w:hAnsiTheme="majorEastAsia" w:hint="eastAsia"/>
          <w:sz w:val="22"/>
        </w:rPr>
        <w:t>成長を支え、けん引する多様な人材が育ち、集い、活躍する都市</w:t>
      </w:r>
    </w:p>
    <w:p w:rsidR="00F310D0" w:rsidRPr="006200AF" w:rsidRDefault="00F310D0" w:rsidP="00F310D0">
      <w:pPr>
        <w:ind w:left="2420" w:hangingChars="1100" w:hanging="2420"/>
        <w:jc w:val="left"/>
        <w:rPr>
          <w:rFonts w:asciiTheme="majorEastAsia" w:eastAsiaTheme="majorEastAsia" w:hAnsiTheme="majorEastAsia"/>
          <w:sz w:val="22"/>
        </w:rPr>
      </w:pPr>
      <w:r>
        <w:rPr>
          <w:rFonts w:asciiTheme="majorEastAsia" w:eastAsiaTheme="majorEastAsia" w:hAnsiTheme="majorEastAsia" w:hint="eastAsia"/>
          <w:sz w:val="22"/>
        </w:rPr>
        <w:t>「強い産業・技術」・・・</w:t>
      </w:r>
      <w:r w:rsidRPr="006200AF">
        <w:rPr>
          <w:rFonts w:asciiTheme="majorEastAsia" w:eastAsiaTheme="majorEastAsia" w:hAnsiTheme="majorEastAsia" w:hint="eastAsia"/>
          <w:sz w:val="22"/>
        </w:rPr>
        <w:t>将来性のある産業・技術の創出や海外展開が進み、イノベーションが生まれる国際競争力のある都市</w:t>
      </w:r>
    </w:p>
    <w:p w:rsidR="00F310D0" w:rsidRDefault="00F310D0" w:rsidP="00F310D0">
      <w:pPr>
        <w:ind w:left="2640" w:hangingChars="1200" w:hanging="2640"/>
        <w:jc w:val="left"/>
        <w:rPr>
          <w:rFonts w:asciiTheme="majorEastAsia" w:eastAsiaTheme="majorEastAsia" w:hAnsiTheme="majorEastAsia"/>
          <w:sz w:val="22"/>
        </w:rPr>
      </w:pPr>
      <w:r>
        <w:rPr>
          <w:rFonts w:asciiTheme="majorEastAsia" w:eastAsiaTheme="majorEastAsia" w:hAnsiTheme="majorEastAsia" w:hint="eastAsia"/>
          <w:sz w:val="22"/>
        </w:rPr>
        <w:t>「充実したインフラ」・・・</w:t>
      </w:r>
      <w:r w:rsidRPr="006200AF">
        <w:rPr>
          <w:rFonts w:asciiTheme="majorEastAsia" w:eastAsiaTheme="majorEastAsia" w:hAnsiTheme="majorEastAsia" w:hint="eastAsia"/>
          <w:sz w:val="22"/>
        </w:rPr>
        <w:t>観光やビジネスにおける人と物の流れを支えるインフラ環境(空港・港湾・道路・</w:t>
      </w:r>
    </w:p>
    <w:p w:rsidR="00F310D0" w:rsidRDefault="00F310D0" w:rsidP="00F310D0">
      <w:pPr>
        <w:ind w:firstLineChars="1100" w:firstLine="2420"/>
        <w:jc w:val="left"/>
        <w:rPr>
          <w:rFonts w:asciiTheme="majorEastAsia" w:eastAsiaTheme="majorEastAsia" w:hAnsiTheme="majorEastAsia"/>
          <w:sz w:val="22"/>
        </w:rPr>
      </w:pPr>
      <w:r w:rsidRPr="006200AF">
        <w:rPr>
          <w:rFonts w:asciiTheme="majorEastAsia" w:eastAsiaTheme="majorEastAsia" w:hAnsiTheme="majorEastAsia" w:hint="eastAsia"/>
          <w:sz w:val="22"/>
        </w:rPr>
        <w:t>鉄道等）が整備された都市</w:t>
      </w:r>
    </w:p>
    <w:p w:rsidR="00F310D0" w:rsidRDefault="00F310D0" w:rsidP="00F310D0">
      <w:pPr>
        <w:ind w:left="2640" w:hangingChars="1200" w:hanging="2640"/>
        <w:jc w:val="left"/>
        <w:rPr>
          <w:rFonts w:asciiTheme="majorEastAsia" w:eastAsiaTheme="majorEastAsia" w:hAnsiTheme="majorEastAsia"/>
          <w:sz w:val="22"/>
        </w:rPr>
      </w:pPr>
      <w:r>
        <w:rPr>
          <w:rFonts w:asciiTheme="majorEastAsia" w:eastAsiaTheme="majorEastAsia" w:hAnsiTheme="majorEastAsia" w:hint="eastAsia"/>
          <w:sz w:val="22"/>
        </w:rPr>
        <w:t>「魅力的な環境」・・・</w:t>
      </w:r>
      <w:r w:rsidRPr="00B30EA2">
        <w:rPr>
          <w:rFonts w:asciiTheme="majorEastAsia" w:eastAsiaTheme="majorEastAsia" w:hAnsiTheme="majorEastAsia" w:hint="eastAsia"/>
          <w:sz w:val="22"/>
        </w:rPr>
        <w:t>ビジネスがしやすい環境と身近にみどり</w:t>
      </w:r>
      <w:r>
        <w:rPr>
          <w:rFonts w:asciiTheme="majorEastAsia" w:eastAsiaTheme="majorEastAsia" w:hAnsiTheme="majorEastAsia" w:hint="eastAsia"/>
          <w:sz w:val="22"/>
        </w:rPr>
        <w:t>を実感できる空間で、住みたい、働きたい</w:t>
      </w:r>
    </w:p>
    <w:p w:rsidR="00F310D0" w:rsidRDefault="00F310D0" w:rsidP="00F310D0">
      <w:pPr>
        <w:ind w:leftChars="1200" w:left="2520"/>
        <w:jc w:val="left"/>
        <w:rPr>
          <w:rFonts w:asciiTheme="majorEastAsia" w:eastAsiaTheme="majorEastAsia" w:hAnsiTheme="majorEastAsia"/>
          <w:sz w:val="22"/>
        </w:rPr>
      </w:pPr>
      <w:r w:rsidRPr="00B30EA2">
        <w:rPr>
          <w:rFonts w:asciiTheme="majorEastAsia" w:eastAsiaTheme="majorEastAsia" w:hAnsiTheme="majorEastAsia" w:hint="eastAsia"/>
          <w:sz w:val="22"/>
        </w:rPr>
        <w:t>都市</w:t>
      </w:r>
    </w:p>
    <w:p w:rsidR="00F310D0" w:rsidRDefault="00F310D0">
      <w:pPr>
        <w:rPr>
          <w:rFonts w:asciiTheme="majorEastAsia" w:eastAsiaTheme="majorEastAsia" w:hAnsiTheme="majorEastAsia" w:hint="eastAsia"/>
        </w:rPr>
      </w:pPr>
    </w:p>
    <w:p w:rsidR="00F310D0" w:rsidRPr="00F310D0" w:rsidRDefault="00F310D0">
      <w:pPr>
        <w:rPr>
          <w:rFonts w:asciiTheme="majorEastAsia" w:eastAsiaTheme="majorEastAsia" w:hAnsiTheme="majorEastAsia" w:hint="eastAsia"/>
          <w:b/>
        </w:rPr>
      </w:pPr>
      <w:r w:rsidRPr="00F310D0">
        <w:rPr>
          <w:rFonts w:asciiTheme="majorEastAsia" w:eastAsiaTheme="majorEastAsia" w:hAnsiTheme="majorEastAsia" w:hint="eastAsia"/>
          <w:b/>
        </w:rPr>
        <w:t>【将来像実現に必要な主な取組】</w:t>
      </w:r>
    </w:p>
    <w:p w:rsidR="00F310D0" w:rsidRPr="00F310D0" w:rsidRDefault="001216E6" w:rsidP="00F310D0">
      <w:pPr>
        <w:rPr>
          <w:rFonts w:asciiTheme="majorEastAsia" w:eastAsiaTheme="majorEastAsia" w:hAnsiTheme="majorEastAsia"/>
        </w:rPr>
      </w:pPr>
      <w:r>
        <w:rPr>
          <w:rFonts w:asciiTheme="majorEastAsia" w:eastAsiaTheme="majorEastAsia" w:hAnsiTheme="majorEastAsia" w:hint="eastAsia"/>
        </w:rPr>
        <w:t>○</w:t>
      </w:r>
      <w:r w:rsidR="00F310D0" w:rsidRPr="00F310D0">
        <w:rPr>
          <w:rFonts w:asciiTheme="majorEastAsia" w:eastAsiaTheme="majorEastAsia" w:hAnsiTheme="majorEastAsia" w:hint="eastAsia"/>
        </w:rPr>
        <w:t>特区の活用など、</w:t>
      </w:r>
      <w:r w:rsidR="00F310D0" w:rsidRPr="00F310D0">
        <w:rPr>
          <w:rFonts w:asciiTheme="majorEastAsia" w:eastAsiaTheme="majorEastAsia" w:hAnsiTheme="majorEastAsia" w:hint="eastAsia"/>
          <w:b/>
          <w:bCs/>
        </w:rPr>
        <w:t>世界最高水準のビジネス環境</w:t>
      </w:r>
      <w:r w:rsidR="00F310D0" w:rsidRPr="00F310D0">
        <w:rPr>
          <w:rFonts w:asciiTheme="majorEastAsia" w:eastAsiaTheme="majorEastAsia" w:hAnsiTheme="majorEastAsia" w:hint="eastAsia"/>
        </w:rPr>
        <w:t xml:space="preserve">の創出　</w:t>
      </w:r>
    </w:p>
    <w:p w:rsidR="00F310D0" w:rsidRPr="00F310D0" w:rsidRDefault="001216E6" w:rsidP="00F310D0">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F310D0" w:rsidRPr="00F310D0">
        <w:rPr>
          <w:rFonts w:asciiTheme="majorEastAsia" w:eastAsiaTheme="majorEastAsia" w:hAnsiTheme="majorEastAsia" w:hint="eastAsia"/>
        </w:rPr>
        <w:t>2020年五輪に向けた取組みや統合型リゾート施設の立地に向けた取組み、大阪らしい都市魅力の向上などによる、</w:t>
      </w:r>
      <w:r w:rsidR="00F310D0" w:rsidRPr="00F310D0">
        <w:rPr>
          <w:rFonts w:asciiTheme="majorEastAsia" w:eastAsiaTheme="majorEastAsia" w:hAnsiTheme="majorEastAsia" w:hint="eastAsia"/>
          <w:b/>
          <w:bCs/>
        </w:rPr>
        <w:t>世界からの集客機能</w:t>
      </w:r>
      <w:r w:rsidR="00F310D0" w:rsidRPr="00F310D0">
        <w:rPr>
          <w:rFonts w:asciiTheme="majorEastAsia" w:eastAsiaTheme="majorEastAsia" w:hAnsiTheme="majorEastAsia" w:hint="eastAsia"/>
        </w:rPr>
        <w:t>の強化</w:t>
      </w:r>
    </w:p>
    <w:p w:rsidR="00F310D0" w:rsidRPr="00F310D0" w:rsidRDefault="001216E6" w:rsidP="00F310D0">
      <w:pPr>
        <w:rPr>
          <w:rFonts w:asciiTheme="majorEastAsia" w:eastAsiaTheme="majorEastAsia" w:hAnsiTheme="majorEastAsia"/>
        </w:rPr>
      </w:pPr>
      <w:r>
        <w:rPr>
          <w:rFonts w:asciiTheme="majorEastAsia" w:eastAsiaTheme="majorEastAsia" w:hAnsiTheme="majorEastAsia" w:hint="eastAsia"/>
        </w:rPr>
        <w:t>○</w:t>
      </w:r>
      <w:r w:rsidR="00F310D0" w:rsidRPr="00F310D0">
        <w:rPr>
          <w:rFonts w:asciiTheme="majorEastAsia" w:eastAsiaTheme="majorEastAsia" w:hAnsiTheme="majorEastAsia" w:hint="eastAsia"/>
        </w:rPr>
        <w:t>英語教育の充実など、</w:t>
      </w:r>
      <w:r w:rsidR="00F310D0" w:rsidRPr="00F310D0">
        <w:rPr>
          <w:rFonts w:asciiTheme="majorEastAsia" w:eastAsiaTheme="majorEastAsia" w:hAnsiTheme="majorEastAsia" w:hint="eastAsia"/>
          <w:b/>
          <w:bCs/>
        </w:rPr>
        <w:t>世界に通用するグローバル人材</w:t>
      </w:r>
      <w:r w:rsidR="00F310D0" w:rsidRPr="00F310D0">
        <w:rPr>
          <w:rFonts w:asciiTheme="majorEastAsia" w:eastAsiaTheme="majorEastAsia" w:hAnsiTheme="majorEastAsia" w:hint="eastAsia"/>
        </w:rPr>
        <w:t>の育成・呼び込み</w:t>
      </w:r>
    </w:p>
    <w:p w:rsidR="00F310D0" w:rsidRPr="00F310D0" w:rsidRDefault="001216E6" w:rsidP="00F310D0">
      <w:pPr>
        <w:rPr>
          <w:rFonts w:asciiTheme="majorEastAsia" w:eastAsiaTheme="majorEastAsia" w:hAnsiTheme="majorEastAsia"/>
        </w:rPr>
      </w:pPr>
      <w:r>
        <w:rPr>
          <w:rFonts w:asciiTheme="majorEastAsia" w:eastAsiaTheme="majorEastAsia" w:hAnsiTheme="majorEastAsia" w:hint="eastAsia"/>
        </w:rPr>
        <w:t>○</w:t>
      </w:r>
      <w:r w:rsidR="00F310D0" w:rsidRPr="00F310D0">
        <w:rPr>
          <w:rFonts w:asciiTheme="majorEastAsia" w:eastAsiaTheme="majorEastAsia" w:hAnsiTheme="majorEastAsia" w:hint="eastAsia"/>
        </w:rPr>
        <w:t>医療・健康関連分野や新エネルギー分野など、</w:t>
      </w:r>
      <w:r w:rsidR="00F310D0" w:rsidRPr="00F310D0">
        <w:rPr>
          <w:rFonts w:asciiTheme="majorEastAsia" w:eastAsiaTheme="majorEastAsia" w:hAnsiTheme="majorEastAsia" w:hint="eastAsia"/>
          <w:b/>
          <w:bCs/>
        </w:rPr>
        <w:t>世界的なイノベーション</w:t>
      </w:r>
      <w:r w:rsidR="00F310D0" w:rsidRPr="00F310D0">
        <w:rPr>
          <w:rFonts w:asciiTheme="majorEastAsia" w:eastAsiaTheme="majorEastAsia" w:hAnsiTheme="majorEastAsia" w:hint="eastAsia"/>
        </w:rPr>
        <w:t>を生みだす成長分野の創出</w:t>
      </w:r>
    </w:p>
    <w:p w:rsidR="00F310D0" w:rsidRPr="00F310D0" w:rsidRDefault="001216E6" w:rsidP="00F310D0">
      <w:pPr>
        <w:rPr>
          <w:rFonts w:asciiTheme="majorEastAsia" w:eastAsiaTheme="majorEastAsia" w:hAnsiTheme="majorEastAsia"/>
        </w:rPr>
      </w:pPr>
      <w:r>
        <w:rPr>
          <w:rFonts w:asciiTheme="majorEastAsia" w:eastAsiaTheme="majorEastAsia" w:hAnsiTheme="majorEastAsia" w:hint="eastAsia"/>
        </w:rPr>
        <w:t>○</w:t>
      </w:r>
      <w:r w:rsidR="00F310D0" w:rsidRPr="00F310D0">
        <w:rPr>
          <w:rFonts w:asciiTheme="majorEastAsia" w:eastAsiaTheme="majorEastAsia" w:hAnsiTheme="majorEastAsia" w:hint="eastAsia"/>
        </w:rPr>
        <w:t>海外展開や成長分野への参入など、</w:t>
      </w:r>
      <w:r w:rsidR="00F310D0" w:rsidRPr="00F310D0">
        <w:rPr>
          <w:rFonts w:asciiTheme="majorEastAsia" w:eastAsiaTheme="majorEastAsia" w:hAnsiTheme="majorEastAsia" w:hint="eastAsia"/>
          <w:b/>
          <w:bCs/>
        </w:rPr>
        <w:t>グローバル市場で果敢にチャレンジする</w:t>
      </w:r>
      <w:r w:rsidR="00F310D0" w:rsidRPr="00F310D0">
        <w:rPr>
          <w:rFonts w:asciiTheme="majorEastAsia" w:eastAsiaTheme="majorEastAsia" w:hAnsiTheme="majorEastAsia" w:hint="eastAsia"/>
        </w:rPr>
        <w:t>中小企業の支援</w:t>
      </w:r>
    </w:p>
    <w:p w:rsidR="00F310D0" w:rsidRPr="00F310D0" w:rsidRDefault="001216E6" w:rsidP="00F310D0">
      <w:pPr>
        <w:rPr>
          <w:rFonts w:asciiTheme="majorEastAsia" w:eastAsiaTheme="majorEastAsia" w:hAnsiTheme="majorEastAsia"/>
        </w:rPr>
      </w:pPr>
      <w:r>
        <w:rPr>
          <w:rFonts w:asciiTheme="majorEastAsia" w:eastAsiaTheme="majorEastAsia" w:hAnsiTheme="majorEastAsia" w:hint="eastAsia"/>
        </w:rPr>
        <w:t>○</w:t>
      </w:r>
      <w:r w:rsidR="00F310D0" w:rsidRPr="00F310D0">
        <w:rPr>
          <w:rFonts w:asciiTheme="majorEastAsia" w:eastAsiaTheme="majorEastAsia" w:hAnsiTheme="majorEastAsia" w:hint="eastAsia"/>
        </w:rPr>
        <w:t>関空・阪神港など、</w:t>
      </w:r>
      <w:r w:rsidR="00F310D0" w:rsidRPr="00F310D0">
        <w:rPr>
          <w:rFonts w:asciiTheme="majorEastAsia" w:eastAsiaTheme="majorEastAsia" w:hAnsiTheme="majorEastAsia" w:hint="eastAsia"/>
          <w:b/>
          <w:bCs/>
        </w:rPr>
        <w:t>世界との窓口</w:t>
      </w:r>
      <w:r w:rsidR="00F310D0" w:rsidRPr="00F310D0">
        <w:rPr>
          <w:rFonts w:asciiTheme="majorEastAsia" w:eastAsiaTheme="majorEastAsia" w:hAnsiTheme="majorEastAsia" w:hint="eastAsia"/>
        </w:rPr>
        <w:t>となるインフラの強化</w:t>
      </w:r>
    </w:p>
    <w:p w:rsidR="00F310D0" w:rsidRDefault="001216E6" w:rsidP="00F310D0">
      <w:pPr>
        <w:rPr>
          <w:rFonts w:asciiTheme="majorEastAsia" w:eastAsiaTheme="majorEastAsia" w:hAnsiTheme="majorEastAsia" w:hint="eastAsia"/>
        </w:rPr>
      </w:pPr>
      <w:r>
        <w:rPr>
          <w:rFonts w:asciiTheme="majorEastAsia" w:eastAsiaTheme="majorEastAsia" w:hAnsiTheme="majorEastAsia" w:hint="eastAsia"/>
        </w:rPr>
        <w:t>○</w:t>
      </w:r>
      <w:r w:rsidR="00F310D0" w:rsidRPr="00F310D0">
        <w:rPr>
          <w:rFonts w:asciiTheme="majorEastAsia" w:eastAsiaTheme="majorEastAsia" w:hAnsiTheme="majorEastAsia" w:hint="eastAsia"/>
        </w:rPr>
        <w:t>うめきた2期や御堂筋、中之島など</w:t>
      </w:r>
      <w:r w:rsidR="00F310D0" w:rsidRPr="00F310D0">
        <w:rPr>
          <w:rFonts w:asciiTheme="majorEastAsia" w:eastAsiaTheme="majorEastAsia" w:hAnsiTheme="majorEastAsia" w:hint="eastAsia"/>
          <w:b/>
          <w:bCs/>
        </w:rPr>
        <w:t>、世界を惹きつける街づくり</w:t>
      </w:r>
      <w:r w:rsidR="00F310D0" w:rsidRPr="00F310D0">
        <w:rPr>
          <w:rFonts w:asciiTheme="majorEastAsia" w:eastAsiaTheme="majorEastAsia" w:hAnsiTheme="majorEastAsia" w:hint="eastAsia"/>
        </w:rPr>
        <w:t xml:space="preserve">　　</w:t>
      </w:r>
    </w:p>
    <w:p w:rsidR="00F310D0" w:rsidRDefault="00F310D0">
      <w:pPr>
        <w:rPr>
          <w:rFonts w:asciiTheme="majorEastAsia" w:eastAsiaTheme="majorEastAsia" w:hAnsiTheme="majorEastAsia" w:hint="eastAsia"/>
        </w:rPr>
      </w:pPr>
    </w:p>
    <w:p w:rsidR="00F310D0" w:rsidRDefault="00F310D0">
      <w:pPr>
        <w:rPr>
          <w:rFonts w:asciiTheme="majorEastAsia" w:eastAsiaTheme="majorEastAsia" w:hAnsiTheme="majorEastAsia" w:hint="eastAsia"/>
        </w:rPr>
      </w:pPr>
    </w:p>
    <w:p w:rsidR="00F310D0" w:rsidRDefault="00F310D0">
      <w:pPr>
        <w:rPr>
          <w:rFonts w:asciiTheme="majorEastAsia" w:eastAsiaTheme="majorEastAsia" w:hAnsiTheme="majorEastAsia" w:hint="eastAsia"/>
        </w:rPr>
      </w:pPr>
    </w:p>
    <w:p w:rsidR="00F310D0" w:rsidRDefault="00F310D0">
      <w:pPr>
        <w:rPr>
          <w:rFonts w:asciiTheme="majorEastAsia" w:eastAsiaTheme="majorEastAsia" w:hAnsiTheme="majorEastAsia" w:hint="eastAsia"/>
        </w:rPr>
      </w:pPr>
    </w:p>
    <w:p w:rsidR="00F310D0" w:rsidRDefault="00F310D0">
      <w:pPr>
        <w:rPr>
          <w:rFonts w:asciiTheme="majorEastAsia" w:eastAsiaTheme="majorEastAsia" w:hAnsiTheme="majorEastAsia" w:hint="eastAsia"/>
        </w:rPr>
      </w:pPr>
    </w:p>
    <w:p w:rsidR="00F310D0" w:rsidRPr="001216E6" w:rsidRDefault="00F310D0">
      <w:pPr>
        <w:rPr>
          <w:rFonts w:asciiTheme="majorEastAsia" w:eastAsiaTheme="majorEastAsia" w:hAnsiTheme="majorEastAsia" w:hint="eastAsia"/>
          <w:b/>
        </w:rPr>
      </w:pPr>
      <w:r w:rsidRPr="001216E6">
        <w:rPr>
          <w:rFonts w:asciiTheme="majorEastAsia" w:eastAsiaTheme="majorEastAsia" w:hAnsiTheme="majorEastAsia" w:hint="eastAsia"/>
          <w:b/>
        </w:rPr>
        <w:lastRenderedPageBreak/>
        <w:t>＜現状分析を踏まえた取組みの展開＞</w:t>
      </w:r>
    </w:p>
    <w:p w:rsidR="00F310D0" w:rsidRPr="00F310D0" w:rsidRDefault="007F11BC" w:rsidP="00F310D0">
      <w:pPr>
        <w:rPr>
          <w:rFonts w:asciiTheme="majorEastAsia" w:eastAsiaTheme="majorEastAsia" w:hAnsiTheme="majorEastAsia"/>
        </w:rPr>
      </w:pPr>
      <w:r>
        <w:rPr>
          <w:rFonts w:asciiTheme="majorEastAsia" w:eastAsiaTheme="majorEastAsia" w:hAnsiTheme="majorEastAsia" w:hint="eastAsia"/>
          <w:bCs/>
        </w:rPr>
        <w:t>◇</w:t>
      </w:r>
      <w:r w:rsidR="00F310D0" w:rsidRPr="00F310D0">
        <w:rPr>
          <w:rFonts w:asciiTheme="majorEastAsia" w:eastAsiaTheme="majorEastAsia" w:hAnsiTheme="majorEastAsia" w:hint="eastAsia"/>
          <w:bCs/>
        </w:rPr>
        <w:t>さらなる成長に向けた基本的な視点</w:t>
      </w:r>
    </w:p>
    <w:p w:rsidR="00F310D0" w:rsidRDefault="007F11BC">
      <w:pPr>
        <w:rPr>
          <w:rFonts w:asciiTheme="majorEastAsia" w:eastAsiaTheme="majorEastAsia" w:hAnsiTheme="majorEastAsia" w:hint="eastAsia"/>
        </w:rPr>
      </w:pPr>
      <w:r>
        <w:rPr>
          <w:rFonts w:asciiTheme="majorEastAsia" w:eastAsiaTheme="majorEastAsia" w:hAnsiTheme="majorEastAsia" w:hint="eastAsia"/>
        </w:rPr>
        <w:t>「強みを磨く」・・・</w:t>
      </w:r>
      <w:r w:rsidRPr="007F11BC">
        <w:rPr>
          <w:rFonts w:asciiTheme="majorEastAsia" w:eastAsiaTheme="majorEastAsia" w:hAnsiTheme="majorEastAsia" w:hint="eastAsia"/>
        </w:rPr>
        <w:t>大阪・関西が持つ強みにより、</w:t>
      </w:r>
      <w:r>
        <w:rPr>
          <w:rFonts w:asciiTheme="majorEastAsia" w:eastAsiaTheme="majorEastAsia" w:hAnsiTheme="majorEastAsia" w:hint="eastAsia"/>
        </w:rPr>
        <w:t>次</w:t>
      </w:r>
      <w:r w:rsidRPr="007F11BC">
        <w:rPr>
          <w:rFonts w:asciiTheme="majorEastAsia" w:eastAsiaTheme="majorEastAsia" w:hAnsiTheme="majorEastAsia" w:hint="eastAsia"/>
        </w:rPr>
        <w:t>なる成長の一手へ</w:t>
      </w:r>
    </w:p>
    <w:p w:rsidR="007F11BC" w:rsidRDefault="007F11BC" w:rsidP="007F11BC">
      <w:pPr>
        <w:rPr>
          <w:rFonts w:asciiTheme="majorEastAsia" w:eastAsiaTheme="majorEastAsia" w:hAnsiTheme="majorEastAsia" w:hint="eastAsia"/>
        </w:rPr>
      </w:pPr>
      <w:r>
        <w:rPr>
          <w:rFonts w:asciiTheme="majorEastAsia" w:eastAsiaTheme="majorEastAsia" w:hAnsiTheme="majorEastAsia" w:hint="eastAsia"/>
        </w:rPr>
        <w:t>「強みをつなげる」・・・</w:t>
      </w:r>
      <w:r w:rsidRPr="007F11BC">
        <w:rPr>
          <w:rFonts w:asciiTheme="majorEastAsia" w:eastAsiaTheme="majorEastAsia" w:hAnsiTheme="majorEastAsia" w:hint="eastAsia"/>
        </w:rPr>
        <w:t>広域的な「大阪都市圏」として総合力を発揮</w:t>
      </w:r>
    </w:p>
    <w:p w:rsidR="007F11BC" w:rsidRPr="007F11BC" w:rsidRDefault="007F11BC" w:rsidP="007F11BC">
      <w:pPr>
        <w:rPr>
          <w:rFonts w:asciiTheme="majorEastAsia" w:eastAsiaTheme="majorEastAsia" w:hAnsiTheme="majorEastAsia"/>
        </w:rPr>
      </w:pPr>
      <w:r>
        <w:rPr>
          <w:rFonts w:asciiTheme="majorEastAsia" w:eastAsiaTheme="majorEastAsia" w:hAnsiTheme="majorEastAsia" w:hint="eastAsia"/>
        </w:rPr>
        <w:t>「強みを発信する」・・・</w:t>
      </w:r>
      <w:r w:rsidRPr="007F11BC">
        <w:rPr>
          <w:rFonts w:asciiTheme="majorEastAsia" w:eastAsiaTheme="majorEastAsia" w:hAnsiTheme="majorEastAsia" w:hint="eastAsia"/>
        </w:rPr>
        <w:t>大阪の都市力・ブランド力の向上を図る</w:t>
      </w:r>
    </w:p>
    <w:p w:rsidR="007F11BC" w:rsidRDefault="007F11BC" w:rsidP="007F11BC">
      <w:pPr>
        <w:rPr>
          <w:rFonts w:asciiTheme="majorEastAsia" w:eastAsiaTheme="majorEastAsia" w:hAnsiTheme="majorEastAsia" w:hint="eastAsia"/>
        </w:rPr>
      </w:pPr>
    </w:p>
    <w:p w:rsidR="001216E6" w:rsidRPr="001216E6" w:rsidRDefault="001216E6" w:rsidP="007F11BC">
      <w:pPr>
        <w:rPr>
          <w:rFonts w:asciiTheme="majorEastAsia" w:eastAsiaTheme="majorEastAsia" w:hAnsiTheme="majorEastAsia"/>
        </w:rPr>
      </w:pPr>
      <w:r w:rsidRPr="001216E6">
        <w:rPr>
          <w:rFonts w:asciiTheme="majorEastAsia" w:eastAsiaTheme="majorEastAsia" w:hAnsiTheme="majorEastAsia" w:hint="eastAsia"/>
        </w:rPr>
        <w:t>◇</w:t>
      </w:r>
      <w:r w:rsidRPr="001216E6">
        <w:rPr>
          <w:rFonts w:asciiTheme="majorEastAsia" w:eastAsiaTheme="majorEastAsia" w:hAnsiTheme="majorEastAsia" w:hint="eastAsia"/>
          <w:bCs/>
        </w:rPr>
        <w:t>具体的な取組み（抜粋）</w:t>
      </w:r>
    </w:p>
    <w:p w:rsidR="001216E6" w:rsidRPr="001216E6" w:rsidRDefault="001216E6" w:rsidP="001216E6">
      <w:pPr>
        <w:rPr>
          <w:rFonts w:asciiTheme="majorEastAsia" w:eastAsiaTheme="majorEastAsia" w:hAnsiTheme="majorEastAsia"/>
        </w:rPr>
      </w:pPr>
      <w:r w:rsidRPr="001216E6">
        <w:rPr>
          <w:rFonts w:asciiTheme="majorEastAsia" w:eastAsiaTheme="majorEastAsia" w:hAnsiTheme="majorEastAsia" w:hint="eastAsia"/>
          <w:bCs/>
        </w:rPr>
        <w:t>１．内外の集客力強化</w:t>
      </w:r>
    </w:p>
    <w:p w:rsidR="001216E6" w:rsidRDefault="001216E6" w:rsidP="001216E6">
      <w:pPr>
        <w:ind w:left="420" w:hangingChars="200" w:hanging="420"/>
        <w:rPr>
          <w:rFonts w:asciiTheme="majorEastAsia" w:eastAsiaTheme="majorEastAsia" w:hAnsiTheme="majorEastAsia" w:hint="eastAsia"/>
        </w:rPr>
      </w:pPr>
      <w:r w:rsidRPr="001216E6">
        <w:rPr>
          <w:rFonts w:asciiTheme="majorEastAsia" w:eastAsiaTheme="majorEastAsia" w:hAnsiTheme="majorEastAsia" w:hint="eastAsia"/>
        </w:rPr>
        <w:t xml:space="preserve">　　○2015年シンボルイヤーの取組み　</w:t>
      </w:r>
    </w:p>
    <w:p w:rsidR="001216E6" w:rsidRDefault="001216E6" w:rsidP="001216E6">
      <w:pPr>
        <w:ind w:leftChars="200" w:left="420"/>
        <w:rPr>
          <w:rFonts w:asciiTheme="majorEastAsia" w:eastAsiaTheme="majorEastAsia" w:hAnsiTheme="majorEastAsia" w:hint="eastAsia"/>
        </w:rPr>
      </w:pPr>
      <w:r w:rsidRPr="001216E6">
        <w:rPr>
          <w:rFonts w:asciiTheme="majorEastAsia" w:eastAsiaTheme="majorEastAsia" w:hAnsiTheme="majorEastAsia" w:hint="eastAsia"/>
        </w:rPr>
        <w:t xml:space="preserve">○統合型リゾート（ＩＲ）の立地促進　</w:t>
      </w:r>
    </w:p>
    <w:p w:rsidR="001216E6" w:rsidRPr="001216E6" w:rsidRDefault="001216E6" w:rsidP="001216E6">
      <w:pPr>
        <w:ind w:leftChars="200" w:left="420"/>
        <w:rPr>
          <w:rFonts w:asciiTheme="majorEastAsia" w:eastAsiaTheme="majorEastAsia" w:hAnsiTheme="majorEastAsia"/>
        </w:rPr>
      </w:pPr>
      <w:r w:rsidRPr="001216E6">
        <w:rPr>
          <w:rFonts w:asciiTheme="majorEastAsia" w:eastAsiaTheme="majorEastAsia" w:hAnsiTheme="majorEastAsia" w:hint="eastAsia"/>
        </w:rPr>
        <w:t>○関西広域連合における観光集客の取組み　等</w:t>
      </w:r>
    </w:p>
    <w:p w:rsidR="001216E6" w:rsidRPr="001216E6" w:rsidRDefault="001216E6" w:rsidP="001216E6">
      <w:pPr>
        <w:rPr>
          <w:rFonts w:asciiTheme="majorEastAsia" w:eastAsiaTheme="majorEastAsia" w:hAnsiTheme="majorEastAsia"/>
        </w:rPr>
      </w:pPr>
      <w:r w:rsidRPr="001216E6">
        <w:rPr>
          <w:rFonts w:asciiTheme="majorEastAsia" w:eastAsiaTheme="majorEastAsia" w:hAnsiTheme="majorEastAsia" w:hint="eastAsia"/>
          <w:bCs/>
        </w:rPr>
        <w:t>２．人材力強化・活躍の場づくり</w:t>
      </w:r>
    </w:p>
    <w:p w:rsidR="001216E6" w:rsidRDefault="001216E6" w:rsidP="001216E6">
      <w:pPr>
        <w:rPr>
          <w:rFonts w:asciiTheme="majorEastAsia" w:eastAsiaTheme="majorEastAsia" w:hAnsiTheme="majorEastAsia" w:hint="eastAsia"/>
        </w:rPr>
      </w:pPr>
      <w:r w:rsidRPr="001216E6">
        <w:rPr>
          <w:rFonts w:asciiTheme="majorEastAsia" w:eastAsiaTheme="majorEastAsia" w:hAnsiTheme="majorEastAsia" w:hint="eastAsia"/>
        </w:rPr>
        <w:t xml:space="preserve">　　○TOEFL-</w:t>
      </w:r>
      <w:proofErr w:type="spellStart"/>
      <w:r w:rsidRPr="001216E6">
        <w:rPr>
          <w:rFonts w:asciiTheme="majorEastAsia" w:eastAsiaTheme="majorEastAsia" w:hAnsiTheme="majorEastAsia" w:hint="eastAsia"/>
        </w:rPr>
        <w:t>iBT</w:t>
      </w:r>
      <w:proofErr w:type="spellEnd"/>
      <w:r w:rsidRPr="001216E6">
        <w:rPr>
          <w:rFonts w:asciiTheme="majorEastAsia" w:eastAsiaTheme="majorEastAsia" w:hAnsiTheme="majorEastAsia" w:hint="eastAsia"/>
        </w:rPr>
        <w:t xml:space="preserve">を活用した英語教育の充実　</w:t>
      </w:r>
    </w:p>
    <w:p w:rsidR="001216E6" w:rsidRDefault="001216E6" w:rsidP="001216E6">
      <w:pPr>
        <w:ind w:firstLineChars="200" w:firstLine="420"/>
        <w:rPr>
          <w:rFonts w:asciiTheme="majorEastAsia" w:eastAsiaTheme="majorEastAsia" w:hAnsiTheme="majorEastAsia" w:hint="eastAsia"/>
        </w:rPr>
      </w:pPr>
      <w:r w:rsidRPr="001216E6">
        <w:rPr>
          <w:rFonts w:asciiTheme="majorEastAsia" w:eastAsiaTheme="majorEastAsia" w:hAnsiTheme="majorEastAsia" w:hint="eastAsia"/>
        </w:rPr>
        <w:t xml:space="preserve">○国家戦略特区を活用したグローバル企業の活動環境整備　</w:t>
      </w:r>
    </w:p>
    <w:p w:rsidR="001216E6" w:rsidRPr="001216E6" w:rsidRDefault="001216E6" w:rsidP="001216E6">
      <w:pPr>
        <w:ind w:firstLineChars="200" w:firstLine="420"/>
        <w:rPr>
          <w:rFonts w:asciiTheme="majorEastAsia" w:eastAsiaTheme="majorEastAsia" w:hAnsiTheme="majorEastAsia"/>
        </w:rPr>
      </w:pPr>
      <w:r w:rsidRPr="001216E6">
        <w:rPr>
          <w:rFonts w:asciiTheme="majorEastAsia" w:eastAsiaTheme="majorEastAsia" w:hAnsiTheme="majorEastAsia" w:hint="eastAsia"/>
        </w:rPr>
        <w:t>○女性が活躍できる環境づくり　等</w:t>
      </w:r>
    </w:p>
    <w:p w:rsidR="001216E6" w:rsidRPr="001216E6" w:rsidRDefault="001216E6" w:rsidP="001216E6">
      <w:pPr>
        <w:rPr>
          <w:rFonts w:asciiTheme="majorEastAsia" w:eastAsiaTheme="majorEastAsia" w:hAnsiTheme="majorEastAsia"/>
        </w:rPr>
      </w:pPr>
      <w:r w:rsidRPr="001216E6">
        <w:rPr>
          <w:rFonts w:asciiTheme="majorEastAsia" w:eastAsiaTheme="majorEastAsia" w:hAnsiTheme="majorEastAsia" w:hint="eastAsia"/>
          <w:bCs/>
        </w:rPr>
        <w:t>３．強みを活かす産業・技術の強化</w:t>
      </w:r>
    </w:p>
    <w:p w:rsidR="001216E6" w:rsidRDefault="001216E6" w:rsidP="001216E6">
      <w:pPr>
        <w:rPr>
          <w:rFonts w:asciiTheme="majorEastAsia" w:eastAsiaTheme="majorEastAsia" w:hAnsiTheme="majorEastAsia" w:hint="eastAsia"/>
        </w:rPr>
      </w:pPr>
      <w:r w:rsidRPr="001216E6">
        <w:rPr>
          <w:rFonts w:asciiTheme="majorEastAsia" w:eastAsiaTheme="majorEastAsia" w:hAnsiTheme="majorEastAsia" w:hint="eastAsia"/>
        </w:rPr>
        <w:t xml:space="preserve">　　○国家戦略特区を活用した研究開発の促進　　</w:t>
      </w:r>
    </w:p>
    <w:p w:rsidR="001216E6" w:rsidRPr="001216E6" w:rsidRDefault="001216E6" w:rsidP="001216E6">
      <w:pPr>
        <w:ind w:firstLineChars="200" w:firstLine="420"/>
        <w:rPr>
          <w:rFonts w:asciiTheme="majorEastAsia" w:eastAsiaTheme="majorEastAsia" w:hAnsiTheme="majorEastAsia"/>
        </w:rPr>
      </w:pPr>
      <w:r w:rsidRPr="001216E6">
        <w:rPr>
          <w:rFonts w:asciiTheme="majorEastAsia" w:eastAsiaTheme="majorEastAsia" w:hAnsiTheme="majorEastAsia" w:hint="eastAsia"/>
        </w:rPr>
        <w:t>○「大阪府市医療戦略会議提言」を踏まえた取組みの具体化</w:t>
      </w:r>
    </w:p>
    <w:p w:rsidR="001216E6" w:rsidRPr="001216E6" w:rsidRDefault="001216E6" w:rsidP="001216E6">
      <w:pPr>
        <w:rPr>
          <w:rFonts w:asciiTheme="majorEastAsia" w:eastAsiaTheme="majorEastAsia" w:hAnsiTheme="majorEastAsia"/>
        </w:rPr>
      </w:pPr>
      <w:r w:rsidRPr="001216E6">
        <w:rPr>
          <w:rFonts w:asciiTheme="majorEastAsia" w:eastAsiaTheme="majorEastAsia" w:hAnsiTheme="majorEastAsia" w:hint="eastAsia"/>
        </w:rPr>
        <w:t xml:space="preserve">　　○海外展開や成長分野への参入など、グローバル市場で果敢にチャレンジする中小企業の支援　等</w:t>
      </w:r>
    </w:p>
    <w:p w:rsidR="001216E6" w:rsidRPr="001216E6" w:rsidRDefault="001216E6" w:rsidP="001216E6">
      <w:pPr>
        <w:rPr>
          <w:rFonts w:asciiTheme="majorEastAsia" w:eastAsiaTheme="majorEastAsia" w:hAnsiTheme="majorEastAsia"/>
        </w:rPr>
      </w:pPr>
      <w:r w:rsidRPr="001216E6">
        <w:rPr>
          <w:rFonts w:asciiTheme="majorEastAsia" w:eastAsiaTheme="majorEastAsia" w:hAnsiTheme="majorEastAsia" w:hint="eastAsia"/>
          <w:bCs/>
        </w:rPr>
        <w:t>４．アジア活力の取り込み強化・物流人流インフラの活用</w:t>
      </w:r>
    </w:p>
    <w:p w:rsidR="001216E6" w:rsidRPr="001216E6" w:rsidRDefault="001216E6" w:rsidP="001216E6">
      <w:pPr>
        <w:rPr>
          <w:rFonts w:asciiTheme="majorEastAsia" w:eastAsiaTheme="majorEastAsia" w:hAnsiTheme="majorEastAsia"/>
        </w:rPr>
      </w:pPr>
      <w:r w:rsidRPr="001216E6">
        <w:rPr>
          <w:rFonts w:asciiTheme="majorEastAsia" w:eastAsiaTheme="majorEastAsia" w:hAnsiTheme="majorEastAsia" w:hint="eastAsia"/>
        </w:rPr>
        <w:t xml:space="preserve">　　○コンセッション方式を活用した関空の財務構造の改善と国際拠点空港化の推進　　</w:t>
      </w:r>
    </w:p>
    <w:p w:rsidR="001216E6" w:rsidRPr="001216E6" w:rsidRDefault="001216E6" w:rsidP="001216E6">
      <w:pPr>
        <w:rPr>
          <w:rFonts w:asciiTheme="majorEastAsia" w:eastAsiaTheme="majorEastAsia" w:hAnsiTheme="majorEastAsia"/>
        </w:rPr>
      </w:pPr>
      <w:r w:rsidRPr="001216E6">
        <w:rPr>
          <w:rFonts w:asciiTheme="majorEastAsia" w:eastAsiaTheme="majorEastAsia" w:hAnsiTheme="majorEastAsia" w:hint="eastAsia"/>
        </w:rPr>
        <w:t xml:space="preserve">　　○鉄道ネットワークの充実（北大阪急行延伸、モノレール延伸、なにわ筋線等）　等</w:t>
      </w:r>
    </w:p>
    <w:p w:rsidR="001216E6" w:rsidRPr="001216E6" w:rsidRDefault="001216E6" w:rsidP="001216E6">
      <w:pPr>
        <w:rPr>
          <w:rFonts w:asciiTheme="majorEastAsia" w:eastAsiaTheme="majorEastAsia" w:hAnsiTheme="majorEastAsia"/>
        </w:rPr>
      </w:pPr>
      <w:r w:rsidRPr="001216E6">
        <w:rPr>
          <w:rFonts w:asciiTheme="majorEastAsia" w:eastAsiaTheme="majorEastAsia" w:hAnsiTheme="majorEastAsia" w:hint="eastAsia"/>
          <w:bCs/>
        </w:rPr>
        <w:t>５．都市の再生</w:t>
      </w:r>
    </w:p>
    <w:p w:rsidR="001216E6" w:rsidRDefault="001216E6" w:rsidP="001216E6">
      <w:pPr>
        <w:rPr>
          <w:rFonts w:asciiTheme="majorEastAsia" w:eastAsiaTheme="majorEastAsia" w:hAnsiTheme="majorEastAsia" w:hint="eastAsia"/>
        </w:rPr>
      </w:pPr>
      <w:r w:rsidRPr="001216E6">
        <w:rPr>
          <w:rFonts w:asciiTheme="majorEastAsia" w:eastAsiaTheme="majorEastAsia" w:hAnsiTheme="majorEastAsia" w:hint="eastAsia"/>
        </w:rPr>
        <w:t xml:space="preserve">　　○災害に強いまちづくり（地震防災アクションプラン、密集市街地対策）　</w:t>
      </w:r>
    </w:p>
    <w:p w:rsidR="001216E6" w:rsidRPr="001216E6" w:rsidRDefault="001216E6" w:rsidP="001216E6">
      <w:pPr>
        <w:ind w:firstLineChars="200" w:firstLine="420"/>
        <w:rPr>
          <w:rFonts w:asciiTheme="majorEastAsia" w:eastAsiaTheme="majorEastAsia" w:hAnsiTheme="majorEastAsia"/>
        </w:rPr>
      </w:pPr>
      <w:r w:rsidRPr="001216E6">
        <w:rPr>
          <w:rFonts w:asciiTheme="majorEastAsia" w:eastAsiaTheme="majorEastAsia" w:hAnsiTheme="majorEastAsia" w:hint="eastAsia"/>
        </w:rPr>
        <w:t>○うめきた２期開発の推進</w:t>
      </w:r>
    </w:p>
    <w:p w:rsidR="001216E6" w:rsidRPr="001216E6" w:rsidRDefault="001216E6" w:rsidP="001216E6">
      <w:pPr>
        <w:rPr>
          <w:rFonts w:asciiTheme="majorEastAsia" w:eastAsiaTheme="majorEastAsia" w:hAnsiTheme="majorEastAsia"/>
        </w:rPr>
      </w:pPr>
      <w:r w:rsidRPr="001216E6">
        <w:rPr>
          <w:rFonts w:asciiTheme="majorEastAsia" w:eastAsiaTheme="majorEastAsia" w:hAnsiTheme="majorEastAsia" w:hint="eastAsia"/>
        </w:rPr>
        <w:t xml:space="preserve">　　○エネルギーの地産地消の推進、再生可能エネルギーの普及促進　等　</w:t>
      </w:r>
    </w:p>
    <w:p w:rsidR="007F11BC" w:rsidRPr="001216E6" w:rsidRDefault="007F11BC">
      <w:pPr>
        <w:rPr>
          <w:rFonts w:asciiTheme="majorEastAsia" w:eastAsiaTheme="majorEastAsia" w:hAnsiTheme="majorEastAsia" w:hint="eastAsia"/>
        </w:rPr>
      </w:pPr>
    </w:p>
    <w:p w:rsidR="00F253D6" w:rsidRPr="001216E6" w:rsidRDefault="001216E6">
      <w:pPr>
        <w:rPr>
          <w:rFonts w:asciiTheme="majorEastAsia" w:eastAsiaTheme="majorEastAsia" w:hAnsiTheme="majorEastAsia" w:hint="eastAsia"/>
        </w:rPr>
      </w:pPr>
      <w:r w:rsidRPr="001216E6">
        <w:rPr>
          <w:rFonts w:asciiTheme="majorEastAsia" w:eastAsiaTheme="majorEastAsia" w:hAnsiTheme="majorEastAsia" w:hint="eastAsia"/>
          <w:bCs/>
        </w:rPr>
        <w:t>◇成長をリードしていく仕組み　－国家戦略特区－</w:t>
      </w:r>
    </w:p>
    <w:p w:rsidR="001216E6" w:rsidRPr="001216E6" w:rsidRDefault="001216E6" w:rsidP="001216E6">
      <w:pPr>
        <w:rPr>
          <w:rFonts w:asciiTheme="majorEastAsia" w:eastAsiaTheme="majorEastAsia" w:hAnsiTheme="majorEastAsia"/>
        </w:rPr>
      </w:pPr>
      <w:r>
        <w:rPr>
          <w:rFonts w:asciiTheme="majorEastAsia" w:eastAsiaTheme="majorEastAsia" w:hAnsiTheme="majorEastAsia" w:hint="eastAsia"/>
          <w:bCs/>
        </w:rPr>
        <w:t>・</w:t>
      </w:r>
      <w:r w:rsidRPr="001216E6">
        <w:rPr>
          <w:rFonts w:asciiTheme="majorEastAsia" w:eastAsiaTheme="majorEastAsia" w:hAnsiTheme="majorEastAsia" w:hint="eastAsia"/>
          <w:bCs/>
        </w:rPr>
        <w:t>スタートメニューの活用</w:t>
      </w:r>
    </w:p>
    <w:p w:rsidR="001216E6" w:rsidRPr="001216E6" w:rsidRDefault="001216E6" w:rsidP="001216E6">
      <w:pPr>
        <w:rPr>
          <w:rFonts w:asciiTheme="majorEastAsia" w:eastAsiaTheme="majorEastAsia" w:hAnsiTheme="majorEastAsia"/>
        </w:rPr>
      </w:pPr>
      <w:r>
        <w:rPr>
          <w:rFonts w:asciiTheme="majorEastAsia" w:eastAsiaTheme="majorEastAsia" w:hAnsiTheme="majorEastAsia" w:hint="eastAsia"/>
          <w:bCs/>
        </w:rPr>
        <w:t xml:space="preserve">　○</w:t>
      </w:r>
      <w:r w:rsidRPr="001216E6">
        <w:rPr>
          <w:rFonts w:asciiTheme="majorEastAsia" w:eastAsiaTheme="majorEastAsia" w:hAnsiTheme="majorEastAsia" w:hint="eastAsia"/>
          <w:bCs/>
        </w:rPr>
        <w:t>医療分野・・・保険外併用療養の拡充</w:t>
      </w:r>
      <w:r>
        <w:rPr>
          <w:rFonts w:asciiTheme="majorEastAsia" w:eastAsiaTheme="majorEastAsia" w:hAnsiTheme="majorEastAsia" w:hint="eastAsia"/>
        </w:rPr>
        <w:t>、</w:t>
      </w:r>
      <w:r w:rsidRPr="001216E6">
        <w:rPr>
          <w:rFonts w:asciiTheme="majorEastAsia" w:eastAsiaTheme="majorEastAsia" w:hAnsiTheme="majorEastAsia" w:hint="eastAsia"/>
          <w:bCs/>
        </w:rPr>
        <w:t xml:space="preserve">外国医師等活動範囲の拡大                                        　　　   </w:t>
      </w:r>
    </w:p>
    <w:p w:rsidR="001216E6" w:rsidRPr="001216E6" w:rsidRDefault="001216E6" w:rsidP="001216E6">
      <w:pPr>
        <w:rPr>
          <w:rFonts w:asciiTheme="majorEastAsia" w:eastAsiaTheme="majorEastAsia" w:hAnsiTheme="majorEastAsia"/>
        </w:rPr>
      </w:pPr>
      <w:r>
        <w:rPr>
          <w:rFonts w:asciiTheme="majorEastAsia" w:eastAsiaTheme="majorEastAsia" w:hAnsiTheme="majorEastAsia" w:hint="eastAsia"/>
          <w:bCs/>
        </w:rPr>
        <w:t xml:space="preserve">　○</w:t>
      </w:r>
      <w:r w:rsidRPr="001216E6">
        <w:rPr>
          <w:rFonts w:asciiTheme="majorEastAsia" w:eastAsiaTheme="majorEastAsia" w:hAnsiTheme="majorEastAsia" w:hint="eastAsia"/>
          <w:bCs/>
        </w:rPr>
        <w:t>都市再生・まちづくり分野・・・都市計画法等の特例、エリアマネジメントにかかる道路法の特例</w:t>
      </w:r>
    </w:p>
    <w:p w:rsidR="001216E6" w:rsidRPr="001216E6" w:rsidRDefault="001216E6" w:rsidP="001216E6">
      <w:pPr>
        <w:rPr>
          <w:rFonts w:asciiTheme="majorEastAsia" w:eastAsiaTheme="majorEastAsia" w:hAnsiTheme="majorEastAsia"/>
        </w:rPr>
      </w:pPr>
      <w:r w:rsidRPr="001216E6">
        <w:rPr>
          <w:rFonts w:asciiTheme="majorEastAsia" w:eastAsiaTheme="majorEastAsia" w:hAnsiTheme="majorEastAsia" w:hint="eastAsia"/>
          <w:bCs/>
        </w:rPr>
        <w:t xml:space="preserve">  </w:t>
      </w:r>
      <w:r>
        <w:rPr>
          <w:rFonts w:asciiTheme="majorEastAsia" w:eastAsiaTheme="majorEastAsia" w:hAnsiTheme="majorEastAsia" w:hint="eastAsia"/>
          <w:bCs/>
        </w:rPr>
        <w:t>○</w:t>
      </w:r>
      <w:r w:rsidRPr="001216E6">
        <w:rPr>
          <w:rFonts w:asciiTheme="majorEastAsia" w:eastAsiaTheme="majorEastAsia" w:hAnsiTheme="majorEastAsia" w:hint="eastAsia"/>
          <w:bCs/>
        </w:rPr>
        <w:t>教育分野・・・公設民営学校</w:t>
      </w:r>
    </w:p>
    <w:p w:rsidR="001216E6" w:rsidRPr="001216E6" w:rsidRDefault="001216E6" w:rsidP="001216E6">
      <w:pPr>
        <w:rPr>
          <w:rFonts w:asciiTheme="majorEastAsia" w:eastAsiaTheme="majorEastAsia" w:hAnsiTheme="majorEastAsia"/>
        </w:rPr>
      </w:pPr>
      <w:r>
        <w:rPr>
          <w:rFonts w:asciiTheme="majorEastAsia" w:eastAsiaTheme="majorEastAsia" w:hAnsiTheme="majorEastAsia" w:hint="eastAsia"/>
          <w:bCs/>
        </w:rPr>
        <w:t xml:space="preserve">　○</w:t>
      </w:r>
      <w:r w:rsidRPr="001216E6">
        <w:rPr>
          <w:rFonts w:asciiTheme="majorEastAsia" w:eastAsiaTheme="majorEastAsia" w:hAnsiTheme="majorEastAsia" w:hint="eastAsia"/>
          <w:bCs/>
        </w:rPr>
        <w:t>雇用分野・・・雇用労働相談センターの設置</w:t>
      </w:r>
    </w:p>
    <w:p w:rsidR="001216E6" w:rsidRDefault="001216E6">
      <w:pPr>
        <w:rPr>
          <w:rFonts w:asciiTheme="majorEastAsia" w:eastAsiaTheme="majorEastAsia" w:hAnsiTheme="majorEastAsia" w:hint="eastAsia"/>
        </w:rPr>
      </w:pPr>
      <w:bookmarkStart w:id="0" w:name="_GoBack"/>
      <w:bookmarkEnd w:id="0"/>
    </w:p>
    <w:p w:rsidR="001216E6" w:rsidRPr="001216E6" w:rsidRDefault="001216E6" w:rsidP="001216E6">
      <w:pPr>
        <w:rPr>
          <w:rFonts w:asciiTheme="majorEastAsia" w:eastAsiaTheme="majorEastAsia" w:hAnsiTheme="majorEastAsia"/>
        </w:rPr>
      </w:pPr>
      <w:r w:rsidRPr="001216E6">
        <w:rPr>
          <w:rFonts w:asciiTheme="majorEastAsia" w:eastAsiaTheme="majorEastAsia" w:hAnsiTheme="majorEastAsia" w:hint="eastAsia"/>
          <w:bCs/>
        </w:rPr>
        <w:t>◇今後、追加に向け検討すべき規制改革事項等</w:t>
      </w:r>
    </w:p>
    <w:p w:rsidR="001216E6" w:rsidRPr="001216E6" w:rsidRDefault="001216E6" w:rsidP="001216E6">
      <w:pPr>
        <w:rPr>
          <w:rFonts w:asciiTheme="majorEastAsia" w:eastAsiaTheme="majorEastAsia" w:hAnsiTheme="majorEastAsia"/>
        </w:rPr>
      </w:pPr>
      <w:r>
        <w:rPr>
          <w:rFonts w:asciiTheme="majorEastAsia" w:eastAsiaTheme="majorEastAsia" w:hAnsiTheme="majorEastAsia" w:hint="eastAsia"/>
        </w:rPr>
        <w:t xml:space="preserve">　○</w:t>
      </w:r>
      <w:r w:rsidRPr="001216E6">
        <w:rPr>
          <w:rFonts w:asciiTheme="majorEastAsia" w:eastAsiaTheme="majorEastAsia" w:hAnsiTheme="majorEastAsia" w:hint="eastAsia"/>
        </w:rPr>
        <w:t>女性の活躍推進等への対応のための外国人家事支援人材の活用</w:t>
      </w:r>
    </w:p>
    <w:p w:rsidR="001216E6" w:rsidRPr="001216E6" w:rsidRDefault="001216E6" w:rsidP="001216E6">
      <w:pPr>
        <w:rPr>
          <w:rFonts w:asciiTheme="majorEastAsia" w:eastAsiaTheme="majorEastAsia" w:hAnsiTheme="majorEastAsia"/>
        </w:rPr>
      </w:pPr>
      <w:r>
        <w:rPr>
          <w:rFonts w:asciiTheme="majorEastAsia" w:eastAsiaTheme="majorEastAsia" w:hAnsiTheme="majorEastAsia" w:hint="eastAsia"/>
        </w:rPr>
        <w:t xml:space="preserve">　○</w:t>
      </w:r>
      <w:r w:rsidRPr="001216E6">
        <w:rPr>
          <w:rFonts w:asciiTheme="majorEastAsia" w:eastAsiaTheme="majorEastAsia" w:hAnsiTheme="majorEastAsia" w:hint="eastAsia"/>
        </w:rPr>
        <w:t>外国企業等による日本法人への設立・創業人材の受け入れ</w:t>
      </w:r>
    </w:p>
    <w:p w:rsidR="001216E6" w:rsidRPr="001216E6" w:rsidRDefault="001216E6" w:rsidP="001216E6">
      <w:pPr>
        <w:rPr>
          <w:rFonts w:asciiTheme="majorEastAsia" w:eastAsiaTheme="majorEastAsia" w:hAnsiTheme="majorEastAsia"/>
        </w:rPr>
      </w:pPr>
      <w:r>
        <w:rPr>
          <w:rFonts w:asciiTheme="majorEastAsia" w:eastAsiaTheme="majorEastAsia" w:hAnsiTheme="majorEastAsia" w:hint="eastAsia"/>
        </w:rPr>
        <w:t xml:space="preserve">　○</w:t>
      </w:r>
      <w:r w:rsidRPr="001216E6">
        <w:rPr>
          <w:rFonts w:asciiTheme="majorEastAsia" w:eastAsiaTheme="majorEastAsia" w:hAnsiTheme="majorEastAsia" w:hint="eastAsia"/>
        </w:rPr>
        <w:t>法人実効税率引き下げ、地方税減免の法人税損金扱い　　等</w:t>
      </w:r>
    </w:p>
    <w:p w:rsidR="001216E6" w:rsidRPr="001216E6" w:rsidRDefault="001216E6">
      <w:pPr>
        <w:rPr>
          <w:rFonts w:asciiTheme="majorEastAsia" w:eastAsiaTheme="majorEastAsia" w:hAnsiTheme="majorEastAsia" w:hint="eastAsia"/>
        </w:rPr>
      </w:pPr>
    </w:p>
    <w:p w:rsidR="001216E6" w:rsidRPr="001216E6" w:rsidRDefault="001216E6" w:rsidP="001216E6">
      <w:pPr>
        <w:jc w:val="right"/>
        <w:rPr>
          <w:rFonts w:asciiTheme="majorEastAsia" w:eastAsiaTheme="majorEastAsia" w:hAnsiTheme="majorEastAsia"/>
        </w:rPr>
      </w:pPr>
      <w:r>
        <w:rPr>
          <w:rFonts w:asciiTheme="majorEastAsia" w:eastAsiaTheme="majorEastAsia" w:hAnsiTheme="majorEastAsia" w:hint="eastAsia"/>
        </w:rPr>
        <w:t>以上</w:t>
      </w:r>
    </w:p>
    <w:sectPr w:rsidR="001216E6" w:rsidRPr="001216E6" w:rsidSect="002724DF">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4DF"/>
    <w:rsid w:val="001216E6"/>
    <w:rsid w:val="002724DF"/>
    <w:rsid w:val="007F11BC"/>
    <w:rsid w:val="00D65974"/>
    <w:rsid w:val="00F253D6"/>
    <w:rsid w:val="00F310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253D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253D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10656">
      <w:bodyDiv w:val="1"/>
      <w:marLeft w:val="0"/>
      <w:marRight w:val="0"/>
      <w:marTop w:val="0"/>
      <w:marBottom w:val="0"/>
      <w:divBdr>
        <w:top w:val="none" w:sz="0" w:space="0" w:color="auto"/>
        <w:left w:val="none" w:sz="0" w:space="0" w:color="auto"/>
        <w:bottom w:val="none" w:sz="0" w:space="0" w:color="auto"/>
        <w:right w:val="none" w:sz="0" w:space="0" w:color="auto"/>
      </w:divBdr>
    </w:div>
    <w:div w:id="322854752">
      <w:bodyDiv w:val="1"/>
      <w:marLeft w:val="0"/>
      <w:marRight w:val="0"/>
      <w:marTop w:val="0"/>
      <w:marBottom w:val="0"/>
      <w:divBdr>
        <w:top w:val="none" w:sz="0" w:space="0" w:color="auto"/>
        <w:left w:val="none" w:sz="0" w:space="0" w:color="auto"/>
        <w:bottom w:val="none" w:sz="0" w:space="0" w:color="auto"/>
        <w:right w:val="none" w:sz="0" w:space="0" w:color="auto"/>
      </w:divBdr>
    </w:div>
    <w:div w:id="414475514">
      <w:bodyDiv w:val="1"/>
      <w:marLeft w:val="0"/>
      <w:marRight w:val="0"/>
      <w:marTop w:val="0"/>
      <w:marBottom w:val="0"/>
      <w:divBdr>
        <w:top w:val="none" w:sz="0" w:space="0" w:color="auto"/>
        <w:left w:val="none" w:sz="0" w:space="0" w:color="auto"/>
        <w:bottom w:val="none" w:sz="0" w:space="0" w:color="auto"/>
        <w:right w:val="none" w:sz="0" w:space="0" w:color="auto"/>
      </w:divBdr>
    </w:div>
    <w:div w:id="425542550">
      <w:bodyDiv w:val="1"/>
      <w:marLeft w:val="0"/>
      <w:marRight w:val="0"/>
      <w:marTop w:val="0"/>
      <w:marBottom w:val="0"/>
      <w:divBdr>
        <w:top w:val="none" w:sz="0" w:space="0" w:color="auto"/>
        <w:left w:val="none" w:sz="0" w:space="0" w:color="auto"/>
        <w:bottom w:val="none" w:sz="0" w:space="0" w:color="auto"/>
        <w:right w:val="none" w:sz="0" w:space="0" w:color="auto"/>
      </w:divBdr>
    </w:div>
    <w:div w:id="443888201">
      <w:bodyDiv w:val="1"/>
      <w:marLeft w:val="0"/>
      <w:marRight w:val="0"/>
      <w:marTop w:val="0"/>
      <w:marBottom w:val="0"/>
      <w:divBdr>
        <w:top w:val="none" w:sz="0" w:space="0" w:color="auto"/>
        <w:left w:val="none" w:sz="0" w:space="0" w:color="auto"/>
        <w:bottom w:val="none" w:sz="0" w:space="0" w:color="auto"/>
        <w:right w:val="none" w:sz="0" w:space="0" w:color="auto"/>
      </w:divBdr>
    </w:div>
    <w:div w:id="641732357">
      <w:bodyDiv w:val="1"/>
      <w:marLeft w:val="0"/>
      <w:marRight w:val="0"/>
      <w:marTop w:val="0"/>
      <w:marBottom w:val="0"/>
      <w:divBdr>
        <w:top w:val="none" w:sz="0" w:space="0" w:color="auto"/>
        <w:left w:val="none" w:sz="0" w:space="0" w:color="auto"/>
        <w:bottom w:val="none" w:sz="0" w:space="0" w:color="auto"/>
        <w:right w:val="none" w:sz="0" w:space="0" w:color="auto"/>
      </w:divBdr>
    </w:div>
    <w:div w:id="822165868">
      <w:bodyDiv w:val="1"/>
      <w:marLeft w:val="0"/>
      <w:marRight w:val="0"/>
      <w:marTop w:val="0"/>
      <w:marBottom w:val="0"/>
      <w:divBdr>
        <w:top w:val="none" w:sz="0" w:space="0" w:color="auto"/>
        <w:left w:val="none" w:sz="0" w:space="0" w:color="auto"/>
        <w:bottom w:val="none" w:sz="0" w:space="0" w:color="auto"/>
        <w:right w:val="none" w:sz="0" w:space="0" w:color="auto"/>
      </w:divBdr>
    </w:div>
    <w:div w:id="959072833">
      <w:bodyDiv w:val="1"/>
      <w:marLeft w:val="0"/>
      <w:marRight w:val="0"/>
      <w:marTop w:val="0"/>
      <w:marBottom w:val="0"/>
      <w:divBdr>
        <w:top w:val="none" w:sz="0" w:space="0" w:color="auto"/>
        <w:left w:val="none" w:sz="0" w:space="0" w:color="auto"/>
        <w:bottom w:val="none" w:sz="0" w:space="0" w:color="auto"/>
        <w:right w:val="none" w:sz="0" w:space="0" w:color="auto"/>
      </w:divBdr>
    </w:div>
    <w:div w:id="1271007885">
      <w:bodyDiv w:val="1"/>
      <w:marLeft w:val="0"/>
      <w:marRight w:val="0"/>
      <w:marTop w:val="0"/>
      <w:marBottom w:val="0"/>
      <w:divBdr>
        <w:top w:val="none" w:sz="0" w:space="0" w:color="auto"/>
        <w:left w:val="none" w:sz="0" w:space="0" w:color="auto"/>
        <w:bottom w:val="none" w:sz="0" w:space="0" w:color="auto"/>
        <w:right w:val="none" w:sz="0" w:space="0" w:color="auto"/>
      </w:divBdr>
    </w:div>
    <w:div w:id="1390302948">
      <w:bodyDiv w:val="1"/>
      <w:marLeft w:val="0"/>
      <w:marRight w:val="0"/>
      <w:marTop w:val="0"/>
      <w:marBottom w:val="0"/>
      <w:divBdr>
        <w:top w:val="none" w:sz="0" w:space="0" w:color="auto"/>
        <w:left w:val="none" w:sz="0" w:space="0" w:color="auto"/>
        <w:bottom w:val="none" w:sz="0" w:space="0" w:color="auto"/>
        <w:right w:val="none" w:sz="0" w:space="0" w:color="auto"/>
      </w:divBdr>
    </w:div>
    <w:div w:id="1439058501">
      <w:bodyDiv w:val="1"/>
      <w:marLeft w:val="0"/>
      <w:marRight w:val="0"/>
      <w:marTop w:val="0"/>
      <w:marBottom w:val="0"/>
      <w:divBdr>
        <w:top w:val="none" w:sz="0" w:space="0" w:color="auto"/>
        <w:left w:val="none" w:sz="0" w:space="0" w:color="auto"/>
        <w:bottom w:val="none" w:sz="0" w:space="0" w:color="auto"/>
        <w:right w:val="none" w:sz="0" w:space="0" w:color="auto"/>
      </w:divBdr>
    </w:div>
    <w:div w:id="1484733108">
      <w:bodyDiv w:val="1"/>
      <w:marLeft w:val="0"/>
      <w:marRight w:val="0"/>
      <w:marTop w:val="0"/>
      <w:marBottom w:val="0"/>
      <w:divBdr>
        <w:top w:val="none" w:sz="0" w:space="0" w:color="auto"/>
        <w:left w:val="none" w:sz="0" w:space="0" w:color="auto"/>
        <w:bottom w:val="none" w:sz="0" w:space="0" w:color="auto"/>
        <w:right w:val="none" w:sz="0" w:space="0" w:color="auto"/>
      </w:divBdr>
    </w:div>
    <w:div w:id="1667783251">
      <w:bodyDiv w:val="1"/>
      <w:marLeft w:val="0"/>
      <w:marRight w:val="0"/>
      <w:marTop w:val="0"/>
      <w:marBottom w:val="0"/>
      <w:divBdr>
        <w:top w:val="none" w:sz="0" w:space="0" w:color="auto"/>
        <w:left w:val="none" w:sz="0" w:space="0" w:color="auto"/>
        <w:bottom w:val="none" w:sz="0" w:space="0" w:color="auto"/>
        <w:right w:val="none" w:sz="0" w:space="0" w:color="auto"/>
      </w:divBdr>
    </w:div>
    <w:div w:id="1855879855">
      <w:bodyDiv w:val="1"/>
      <w:marLeft w:val="0"/>
      <w:marRight w:val="0"/>
      <w:marTop w:val="0"/>
      <w:marBottom w:val="0"/>
      <w:divBdr>
        <w:top w:val="none" w:sz="0" w:space="0" w:color="auto"/>
        <w:left w:val="none" w:sz="0" w:space="0" w:color="auto"/>
        <w:bottom w:val="none" w:sz="0" w:space="0" w:color="auto"/>
        <w:right w:val="none" w:sz="0" w:space="0" w:color="auto"/>
      </w:divBdr>
    </w:div>
    <w:div w:id="201595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421</Words>
  <Characters>2401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2</cp:revision>
  <dcterms:created xsi:type="dcterms:W3CDTF">2014-09-17T07:41:00Z</dcterms:created>
  <dcterms:modified xsi:type="dcterms:W3CDTF">2014-09-17T08:17:00Z</dcterms:modified>
</cp:coreProperties>
</file>