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16D75" w14:textId="3AC49CD6" w:rsidR="001A207B" w:rsidRPr="001D6D4C" w:rsidRDefault="0001778C" w:rsidP="001D6D4C">
      <w:pPr>
        <w:spacing w:line="320" w:lineRule="exact"/>
        <w:jc w:val="center"/>
        <w:rPr>
          <w:rFonts w:ascii="Meiryo UI" w:eastAsia="Meiryo UI" w:hAnsi="Meiryo UI"/>
          <w:b/>
          <w:sz w:val="28"/>
          <w:szCs w:val="28"/>
        </w:rPr>
      </w:pPr>
      <w:bookmarkStart w:id="0" w:name="_GoBack"/>
      <w:bookmarkEnd w:id="0"/>
      <w:r w:rsidRPr="001D6D4C">
        <w:rPr>
          <w:rFonts w:ascii="Meiryo UI" w:eastAsia="Meiryo UI" w:hAnsi="Meiryo UI" w:hint="eastAsia"/>
          <w:b/>
          <w:sz w:val="28"/>
          <w:szCs w:val="28"/>
        </w:rPr>
        <w:t>大阪府域における</w:t>
      </w:r>
      <w:r w:rsidRPr="001D6D4C">
        <w:rPr>
          <w:rFonts w:ascii="Meiryo UI" w:eastAsia="Meiryo UI" w:hAnsi="Meiryo UI"/>
          <w:b/>
          <w:sz w:val="28"/>
          <w:szCs w:val="28"/>
        </w:rPr>
        <w:t>201</w:t>
      </w:r>
      <w:r w:rsidR="00E41D4E" w:rsidRPr="001D6D4C">
        <w:rPr>
          <w:rFonts w:ascii="Meiryo UI" w:eastAsia="Meiryo UI" w:hAnsi="Meiryo UI" w:hint="eastAsia"/>
          <w:b/>
          <w:sz w:val="28"/>
          <w:szCs w:val="28"/>
        </w:rPr>
        <w:t>7</w:t>
      </w:r>
      <w:r w:rsidRPr="001D6D4C">
        <w:rPr>
          <w:rFonts w:ascii="Meiryo UI" w:eastAsia="Meiryo UI" w:hAnsi="Meiryo UI" w:hint="eastAsia"/>
          <w:b/>
          <w:sz w:val="28"/>
          <w:szCs w:val="28"/>
        </w:rPr>
        <w:t>年度の温室効果ガス排出量について</w:t>
      </w:r>
    </w:p>
    <w:p w14:paraId="7C0BE55B" w14:textId="77777777" w:rsidR="00D36BED" w:rsidRPr="000E4959" w:rsidRDefault="00D36BED" w:rsidP="00D36BED">
      <w:pPr>
        <w:spacing w:afterLines="50" w:after="180" w:line="320" w:lineRule="exact"/>
        <w:rPr>
          <w:rFonts w:ascii="Meiryo UI" w:eastAsia="Meiryo UI" w:hAnsi="Meiryo UI"/>
          <w:b/>
          <w:sz w:val="24"/>
        </w:rPr>
      </w:pPr>
    </w:p>
    <w:p w14:paraId="475610A0" w14:textId="4538D95E"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01778C" w:rsidRPr="001D6D4C" w14:paraId="29745090" w14:textId="77777777" w:rsidTr="00542A14">
        <w:trPr>
          <w:jc w:val="center"/>
        </w:trPr>
        <w:tc>
          <w:tcPr>
            <w:tcW w:w="10070" w:type="dxa"/>
          </w:tcPr>
          <w:p w14:paraId="6A35F8B0" w14:textId="4B71FA61" w:rsidR="00FA6AEF" w:rsidRPr="00D36BED" w:rsidRDefault="00EF74E0"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BF73CE" w:rsidRPr="001D6D4C">
              <w:rPr>
                <w:rFonts w:ascii="Meiryo UI" w:eastAsia="Meiryo UI" w:hAnsi="Meiryo UI" w:hint="eastAsia"/>
                <w:sz w:val="24"/>
              </w:rPr>
              <w:t>府域における</w:t>
            </w:r>
            <w:r w:rsidR="00BE5985" w:rsidRPr="001D6D4C">
              <w:rPr>
                <w:rFonts w:ascii="Meiryo UI" w:eastAsia="Meiryo UI" w:hAnsi="Meiryo UI"/>
                <w:sz w:val="24"/>
              </w:rPr>
              <w:t>20</w:t>
            </w:r>
            <w:r w:rsidR="00E41D4E" w:rsidRPr="001D6D4C">
              <w:rPr>
                <w:rFonts w:ascii="Meiryo UI" w:eastAsia="Meiryo UI" w:hAnsi="Meiryo UI"/>
                <w:sz w:val="24"/>
              </w:rPr>
              <w:t>17</w:t>
            </w:r>
            <w:r w:rsidR="00BE5985" w:rsidRPr="001D6D4C">
              <w:rPr>
                <w:rFonts w:ascii="Meiryo UI" w:eastAsia="Meiryo UI" w:hAnsi="Meiryo UI" w:hint="eastAsia"/>
                <w:sz w:val="24"/>
              </w:rPr>
              <w:t>年度の温室効果ガス排出量は</w:t>
            </w:r>
            <w:r w:rsidR="004B3283" w:rsidRPr="00D36BED">
              <w:rPr>
                <w:rFonts w:ascii="Meiryo UI" w:eastAsia="Meiryo UI" w:hAnsi="Meiryo UI"/>
                <w:sz w:val="24"/>
                <w:u w:val="single"/>
              </w:rPr>
              <w:t>5,</w:t>
            </w:r>
            <w:r w:rsidR="00573AA1" w:rsidRPr="00D36BED">
              <w:rPr>
                <w:rFonts w:ascii="Meiryo UI" w:eastAsia="Meiryo UI" w:hAnsi="Meiryo UI" w:hint="eastAsia"/>
                <w:sz w:val="24"/>
                <w:u w:val="single"/>
              </w:rPr>
              <w:t>332</w:t>
            </w:r>
            <w:r w:rsidR="00BE5985" w:rsidRPr="00D36BED">
              <w:rPr>
                <w:rFonts w:ascii="Meiryo UI" w:eastAsia="Meiryo UI" w:hAnsi="Meiryo UI" w:hint="eastAsia"/>
                <w:sz w:val="24"/>
                <w:u w:val="single"/>
              </w:rPr>
              <w:t>万トン</w:t>
            </w:r>
            <w:r w:rsidR="001909C7" w:rsidRPr="00D36BED">
              <w:rPr>
                <w:rFonts w:ascii="Meiryo UI" w:eastAsia="Meiryo UI" w:hAnsi="Meiryo UI" w:hint="eastAsia"/>
                <w:sz w:val="24"/>
              </w:rPr>
              <w:t>（</w:t>
            </w:r>
            <w:r w:rsidR="001909C7" w:rsidRPr="00D36BED">
              <w:rPr>
                <w:rFonts w:ascii="Meiryo UI" w:eastAsia="Meiryo UI" w:hAnsi="Meiryo UI"/>
                <w:sz w:val="24"/>
              </w:rPr>
              <w:t>CO</w:t>
            </w:r>
            <w:r w:rsidR="001909C7" w:rsidRPr="00D36BED">
              <w:rPr>
                <w:rFonts w:ascii="Meiryo UI" w:eastAsia="Meiryo UI" w:hAnsi="Meiryo UI"/>
                <w:sz w:val="24"/>
                <w:vertAlign w:val="subscript"/>
              </w:rPr>
              <w:t>2</w:t>
            </w:r>
            <w:r w:rsidR="00101338" w:rsidRPr="00D36BED">
              <w:rPr>
                <w:rFonts w:ascii="Meiryo UI" w:eastAsia="Meiryo UI" w:hAnsi="Meiryo UI" w:hint="eastAsia"/>
                <w:sz w:val="24"/>
              </w:rPr>
              <w:t>換算）</w:t>
            </w:r>
            <w:r w:rsidR="00617732" w:rsidRPr="00D36BED">
              <w:rPr>
                <w:rFonts w:ascii="Meiryo UI" w:eastAsia="Meiryo UI" w:hAnsi="Meiryo UI" w:hint="eastAsia"/>
                <w:sz w:val="24"/>
              </w:rPr>
              <w:t>で</w:t>
            </w:r>
            <w:r w:rsidR="00FE02CC" w:rsidRPr="00D36BED">
              <w:rPr>
                <w:rFonts w:ascii="Meiryo UI" w:eastAsia="Meiryo UI" w:hAnsi="Meiryo UI" w:hint="eastAsia"/>
                <w:sz w:val="24"/>
              </w:rPr>
              <w:t>す</w:t>
            </w:r>
            <w:r w:rsidR="00BF73CE" w:rsidRPr="00D36BED">
              <w:rPr>
                <w:rFonts w:ascii="Meiryo UI" w:eastAsia="Meiryo UI" w:hAnsi="Meiryo UI" w:hint="eastAsia"/>
                <w:sz w:val="24"/>
              </w:rPr>
              <w:t>。</w:t>
            </w:r>
          </w:p>
          <w:p w14:paraId="65CAA04B" w14:textId="0A7FDAC0" w:rsidR="00FA6AEF" w:rsidRPr="001D6D4C" w:rsidRDefault="00EF74E0" w:rsidP="00433229">
            <w:pPr>
              <w:spacing w:line="320" w:lineRule="exact"/>
              <w:ind w:left="240" w:hangingChars="100" w:hanging="240"/>
              <w:rPr>
                <w:rFonts w:ascii="Meiryo UI" w:eastAsia="Meiryo UI" w:hAnsi="Meiryo UI"/>
                <w:sz w:val="24"/>
              </w:rPr>
            </w:pPr>
            <w:r w:rsidRPr="00D36BED">
              <w:rPr>
                <w:rFonts w:ascii="Meiryo UI" w:eastAsia="Meiryo UI" w:hAnsi="Meiryo UI" w:hint="eastAsia"/>
                <w:sz w:val="24"/>
              </w:rPr>
              <w:t xml:space="preserve">○　</w:t>
            </w:r>
            <w:r w:rsidR="00580DDB" w:rsidRPr="00D36BED">
              <w:rPr>
                <w:rFonts w:ascii="Meiryo UI" w:eastAsia="Meiryo UI" w:hAnsi="Meiryo UI" w:hint="eastAsia"/>
                <w:sz w:val="24"/>
              </w:rPr>
              <w:t>前年度と比べ</w:t>
            </w:r>
            <w:r w:rsidR="006941CE" w:rsidRPr="00D36BED">
              <w:rPr>
                <w:rFonts w:ascii="Meiryo UI" w:eastAsia="Meiryo UI" w:hAnsi="Meiryo UI" w:hint="eastAsia"/>
                <w:sz w:val="24"/>
              </w:rPr>
              <w:t>ると</w:t>
            </w:r>
            <w:r w:rsidR="00573AA1" w:rsidRPr="00D36BED">
              <w:rPr>
                <w:rFonts w:ascii="Meiryo UI" w:eastAsia="Meiryo UI" w:hAnsi="Meiryo UI" w:hint="eastAsia"/>
                <w:sz w:val="24"/>
              </w:rPr>
              <w:t>5.3</w:t>
            </w:r>
            <w:r w:rsidR="006941CE" w:rsidRPr="00D36BED">
              <w:rPr>
                <w:rFonts w:ascii="Meiryo UI" w:eastAsia="Meiryo UI" w:hAnsi="Meiryo UI" w:hint="eastAsia"/>
                <w:sz w:val="24"/>
              </w:rPr>
              <w:t>％</w:t>
            </w:r>
            <w:r w:rsidR="00164D72" w:rsidRPr="00D36BED">
              <w:rPr>
                <w:rFonts w:ascii="Meiryo UI" w:eastAsia="Meiryo UI" w:hAnsi="Meiryo UI" w:hint="eastAsia"/>
                <w:sz w:val="24"/>
              </w:rPr>
              <w:t>減少</w:t>
            </w:r>
            <w:r w:rsidR="006941CE" w:rsidRPr="00D36BED">
              <w:rPr>
                <w:rFonts w:ascii="Meiryo UI" w:eastAsia="Meiryo UI" w:hAnsi="Meiryo UI" w:hint="eastAsia"/>
                <w:sz w:val="24"/>
              </w:rPr>
              <w:t>しており、その</w:t>
            </w:r>
            <w:r w:rsidR="00810333" w:rsidRPr="00D36BED">
              <w:rPr>
                <w:rFonts w:ascii="Meiryo UI" w:eastAsia="Meiryo UI" w:hAnsi="Meiryo UI" w:hint="eastAsia"/>
                <w:sz w:val="24"/>
              </w:rPr>
              <w:t>主な</w:t>
            </w:r>
            <w:r w:rsidR="00580DDB" w:rsidRPr="00D36BED">
              <w:rPr>
                <w:rFonts w:ascii="Meiryo UI" w:eastAsia="Meiryo UI" w:hAnsi="Meiryo UI" w:hint="eastAsia"/>
                <w:sz w:val="24"/>
              </w:rPr>
              <w:t>要因としては、</w:t>
            </w:r>
            <w:r w:rsidR="00433229">
              <w:rPr>
                <w:rFonts w:ascii="Meiryo UI" w:eastAsia="Meiryo UI" w:hAnsi="Meiryo UI" w:hint="eastAsia"/>
                <w:sz w:val="24"/>
              </w:rPr>
              <w:t>電気</w:t>
            </w:r>
            <w:r w:rsidR="00164D72" w:rsidRPr="00D36BED">
              <w:rPr>
                <w:rFonts w:ascii="Meiryo UI" w:eastAsia="Meiryo UI" w:hAnsi="Meiryo UI" w:hint="eastAsia"/>
                <w:sz w:val="24"/>
              </w:rPr>
              <w:t>の排出係数の減少</w:t>
            </w:r>
            <w:r w:rsidR="002821DD" w:rsidRPr="00D36BED">
              <w:rPr>
                <w:rFonts w:ascii="Meiryo UI" w:eastAsia="Meiryo UI" w:hAnsi="Meiryo UI" w:hint="eastAsia"/>
                <w:sz w:val="24"/>
              </w:rPr>
              <w:t>が挙げられます。</w:t>
            </w:r>
          </w:p>
        </w:tc>
      </w:tr>
    </w:tbl>
    <w:p w14:paraId="7CB45597" w14:textId="22596C5B" w:rsidR="00D44399" w:rsidRPr="00D44399" w:rsidRDefault="00D44399" w:rsidP="00D44399">
      <w:pPr>
        <w:snapToGrid w:val="0"/>
        <w:spacing w:line="320" w:lineRule="exact"/>
        <w:ind w:leftChars="100" w:left="390" w:hangingChars="100" w:hanging="180"/>
        <w:jc w:val="left"/>
        <w:rPr>
          <w:rFonts w:ascii="Meiryo UI" w:eastAsia="Meiryo UI" w:hAnsi="Meiryo UI"/>
          <w:sz w:val="18"/>
          <w:szCs w:val="18"/>
        </w:rPr>
      </w:pPr>
      <w:r w:rsidRPr="00D44399">
        <w:rPr>
          <w:rFonts w:ascii="Meiryo UI" w:eastAsia="Meiryo UI" w:hAnsi="Meiryo UI" w:hint="eastAsia"/>
          <w:sz w:val="18"/>
          <w:szCs w:val="18"/>
        </w:rPr>
        <w:t>※</w:t>
      </w:r>
      <w:r>
        <w:rPr>
          <w:rFonts w:ascii="Meiryo UI" w:eastAsia="Meiryo UI" w:hAnsi="Meiryo UI" w:hint="eastAsia"/>
          <w:sz w:val="18"/>
          <w:szCs w:val="18"/>
        </w:rPr>
        <w:t>なお、</w:t>
      </w:r>
      <w:r w:rsidRPr="00D44399">
        <w:rPr>
          <w:rFonts w:ascii="Meiryo UI" w:eastAsia="Meiryo UI" w:hAnsi="Meiryo UI" w:hint="eastAsia"/>
          <w:sz w:val="18"/>
          <w:szCs w:val="18"/>
        </w:rPr>
        <w:t>地方公共団体実行計画（区域施策編）策定・実施マニュアル（平成29年３月</w:t>
      </w:r>
      <w:r>
        <w:rPr>
          <w:rFonts w:ascii="Meiryo UI" w:eastAsia="Meiryo UI" w:hAnsi="Meiryo UI" w:hint="eastAsia"/>
          <w:sz w:val="18"/>
          <w:szCs w:val="18"/>
        </w:rPr>
        <w:t>、環境省</w:t>
      </w:r>
      <w:r w:rsidRPr="00D44399">
        <w:rPr>
          <w:rFonts w:ascii="Meiryo UI" w:eastAsia="Meiryo UI" w:hAnsi="Meiryo UI" w:hint="eastAsia"/>
          <w:sz w:val="18"/>
          <w:szCs w:val="18"/>
        </w:rPr>
        <w:t>）</w:t>
      </w:r>
      <w:r>
        <w:rPr>
          <w:rFonts w:ascii="Meiryo UI" w:eastAsia="Meiryo UI" w:hAnsi="Meiryo UI" w:hint="eastAsia"/>
          <w:sz w:val="18"/>
          <w:szCs w:val="18"/>
        </w:rPr>
        <w:t>に沿って算定方法を見直し、</w:t>
      </w:r>
      <w:r w:rsidRPr="00D44399">
        <w:rPr>
          <w:rFonts w:ascii="Meiryo UI" w:eastAsia="Meiryo UI" w:hAnsi="Meiryo UI" w:hint="eastAsia"/>
          <w:sz w:val="18"/>
          <w:szCs w:val="18"/>
        </w:rPr>
        <w:t>過年度にわたり数値</w:t>
      </w:r>
      <w:r>
        <w:rPr>
          <w:rFonts w:ascii="Meiryo UI" w:eastAsia="Meiryo UI" w:hAnsi="Meiryo UI" w:hint="eastAsia"/>
          <w:sz w:val="18"/>
          <w:szCs w:val="18"/>
        </w:rPr>
        <w:t>を再計算した</w:t>
      </w:r>
      <w:r w:rsidRPr="00D44399">
        <w:rPr>
          <w:rFonts w:ascii="Meiryo UI" w:eastAsia="Meiryo UI" w:hAnsi="Meiryo UI" w:hint="eastAsia"/>
          <w:sz w:val="18"/>
          <w:szCs w:val="18"/>
        </w:rPr>
        <w:t>。</w:t>
      </w:r>
    </w:p>
    <w:p w14:paraId="2BADADF9" w14:textId="031C38B7" w:rsidR="00EF74E0" w:rsidRPr="001D6D4C" w:rsidRDefault="00EF74E0" w:rsidP="001D6D4C">
      <w:pPr>
        <w:snapToGrid w:val="0"/>
        <w:spacing w:line="320" w:lineRule="exact"/>
        <w:jc w:val="center"/>
        <w:rPr>
          <w:rFonts w:ascii="Meiryo UI" w:eastAsia="Meiryo UI" w:hAnsi="Meiryo UI"/>
          <w:b/>
          <w:sz w:val="22"/>
        </w:rPr>
      </w:pPr>
      <w:r w:rsidRPr="001D6D4C">
        <w:rPr>
          <w:rFonts w:ascii="Meiryo UI" w:eastAsia="Meiryo UI" w:hAnsi="Meiryo UI" w:hint="eastAsia"/>
          <w:b/>
          <w:sz w:val="22"/>
        </w:rPr>
        <w:t>表１　大阪府域における温室効果ガス排出量の推移</w:t>
      </w:r>
    </w:p>
    <w:p w14:paraId="40F8040C" w14:textId="3CA512B0" w:rsidR="00EF74E0" w:rsidRDefault="00AE75B0" w:rsidP="001D6D4C">
      <w:pPr>
        <w:snapToGrid w:val="0"/>
        <w:spacing w:line="320" w:lineRule="exact"/>
        <w:jc w:val="center"/>
        <w:rPr>
          <w:rFonts w:ascii="Meiryo UI" w:eastAsia="Meiryo UI" w:hAnsi="Meiryo UI"/>
          <w:noProof/>
        </w:rPr>
      </w:pPr>
      <w:r w:rsidRPr="00A40B82">
        <w:rPr>
          <w:noProof/>
        </w:rPr>
        <w:drawing>
          <wp:anchor distT="0" distB="0" distL="114300" distR="114300" simplePos="0" relativeHeight="251698176" behindDoc="0" locked="0" layoutInCell="1" allowOverlap="1" wp14:anchorId="6097A370" wp14:editId="06EC5B39">
            <wp:simplePos x="0" y="0"/>
            <wp:positionH relativeFrom="column">
              <wp:posOffset>2540</wp:posOffset>
            </wp:positionH>
            <wp:positionV relativeFrom="paragraph">
              <wp:posOffset>12065</wp:posOffset>
            </wp:positionV>
            <wp:extent cx="6479540" cy="219519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454" w:rsidRPr="001D6D4C">
        <w:rPr>
          <w:rFonts w:ascii="Meiryo UI" w:eastAsia="Meiryo UI" w:hAnsi="Meiryo UI"/>
          <w:noProof/>
        </w:rPr>
        <w:t xml:space="preserve"> </w:t>
      </w:r>
    </w:p>
    <w:p w14:paraId="0F36C317" w14:textId="74ABACB9" w:rsidR="00AE75B0" w:rsidRDefault="00AE75B0" w:rsidP="001D6D4C">
      <w:pPr>
        <w:snapToGrid w:val="0"/>
        <w:spacing w:line="320" w:lineRule="exact"/>
        <w:jc w:val="center"/>
        <w:rPr>
          <w:rFonts w:ascii="Meiryo UI" w:eastAsia="Meiryo UI" w:hAnsi="Meiryo UI"/>
          <w:noProof/>
        </w:rPr>
      </w:pPr>
    </w:p>
    <w:p w14:paraId="790E3209" w14:textId="06DEE92F" w:rsidR="00AE75B0" w:rsidRDefault="00AE75B0" w:rsidP="001D6D4C">
      <w:pPr>
        <w:snapToGrid w:val="0"/>
        <w:spacing w:line="320" w:lineRule="exact"/>
        <w:jc w:val="center"/>
        <w:rPr>
          <w:rFonts w:ascii="Meiryo UI" w:eastAsia="Meiryo UI" w:hAnsi="Meiryo UI"/>
          <w:noProof/>
        </w:rPr>
      </w:pPr>
    </w:p>
    <w:p w14:paraId="30A4571D" w14:textId="3CE453B2" w:rsidR="00AE75B0" w:rsidRDefault="00AE75B0" w:rsidP="001D6D4C">
      <w:pPr>
        <w:snapToGrid w:val="0"/>
        <w:spacing w:line="320" w:lineRule="exact"/>
        <w:jc w:val="center"/>
        <w:rPr>
          <w:rFonts w:ascii="Meiryo UI" w:eastAsia="Meiryo UI" w:hAnsi="Meiryo UI"/>
          <w:noProof/>
        </w:rPr>
      </w:pPr>
    </w:p>
    <w:p w14:paraId="1E6BA88F" w14:textId="417AB9BD" w:rsidR="00AE75B0" w:rsidRDefault="00AE75B0" w:rsidP="001D6D4C">
      <w:pPr>
        <w:snapToGrid w:val="0"/>
        <w:spacing w:line="320" w:lineRule="exact"/>
        <w:jc w:val="center"/>
        <w:rPr>
          <w:rFonts w:ascii="Meiryo UI" w:eastAsia="Meiryo UI" w:hAnsi="Meiryo UI"/>
          <w:noProof/>
        </w:rPr>
      </w:pPr>
    </w:p>
    <w:p w14:paraId="1C3455AA" w14:textId="22C5A311" w:rsidR="00AE75B0" w:rsidRDefault="00AE75B0" w:rsidP="001D6D4C">
      <w:pPr>
        <w:snapToGrid w:val="0"/>
        <w:spacing w:line="320" w:lineRule="exact"/>
        <w:jc w:val="center"/>
        <w:rPr>
          <w:rFonts w:ascii="Meiryo UI" w:eastAsia="Meiryo UI" w:hAnsi="Meiryo UI"/>
          <w:noProof/>
        </w:rPr>
      </w:pPr>
    </w:p>
    <w:p w14:paraId="130D7BE6" w14:textId="40A5F30E" w:rsidR="00AE75B0" w:rsidRDefault="00AE75B0" w:rsidP="001D6D4C">
      <w:pPr>
        <w:snapToGrid w:val="0"/>
        <w:spacing w:line="320" w:lineRule="exact"/>
        <w:jc w:val="center"/>
        <w:rPr>
          <w:rFonts w:ascii="Meiryo UI" w:eastAsia="Meiryo UI" w:hAnsi="Meiryo UI"/>
          <w:noProof/>
        </w:rPr>
      </w:pPr>
    </w:p>
    <w:p w14:paraId="396A41DE" w14:textId="2A71BAB9" w:rsidR="00AE75B0" w:rsidRDefault="00AE75B0" w:rsidP="001D6D4C">
      <w:pPr>
        <w:snapToGrid w:val="0"/>
        <w:spacing w:line="320" w:lineRule="exact"/>
        <w:jc w:val="center"/>
        <w:rPr>
          <w:rFonts w:ascii="Meiryo UI" w:eastAsia="Meiryo UI" w:hAnsi="Meiryo UI"/>
          <w:noProof/>
        </w:rPr>
      </w:pPr>
    </w:p>
    <w:p w14:paraId="6815214C" w14:textId="5784AAB2" w:rsidR="00AE75B0" w:rsidRDefault="00AE75B0" w:rsidP="001D6D4C">
      <w:pPr>
        <w:snapToGrid w:val="0"/>
        <w:spacing w:line="320" w:lineRule="exact"/>
        <w:jc w:val="center"/>
        <w:rPr>
          <w:rFonts w:ascii="Meiryo UI" w:eastAsia="Meiryo UI" w:hAnsi="Meiryo UI"/>
          <w:noProof/>
        </w:rPr>
      </w:pPr>
    </w:p>
    <w:p w14:paraId="1795510D" w14:textId="23FA297D" w:rsidR="00AE75B0" w:rsidRDefault="00AE75B0" w:rsidP="001D6D4C">
      <w:pPr>
        <w:snapToGrid w:val="0"/>
        <w:spacing w:line="320" w:lineRule="exact"/>
        <w:jc w:val="center"/>
        <w:rPr>
          <w:rFonts w:ascii="Meiryo UI" w:eastAsia="Meiryo UI" w:hAnsi="Meiryo UI"/>
          <w:noProof/>
        </w:rPr>
      </w:pPr>
    </w:p>
    <w:p w14:paraId="4F1666EB" w14:textId="77777777" w:rsidR="00AE75B0" w:rsidRPr="001D6D4C" w:rsidRDefault="00AE75B0" w:rsidP="001D6D4C">
      <w:pPr>
        <w:snapToGrid w:val="0"/>
        <w:spacing w:line="320" w:lineRule="exact"/>
        <w:jc w:val="center"/>
        <w:rPr>
          <w:rFonts w:ascii="Meiryo UI" w:eastAsia="Meiryo UI" w:hAnsi="Meiryo UI"/>
          <w:b/>
          <w:sz w:val="22"/>
        </w:rPr>
      </w:pPr>
    </w:p>
    <w:p w14:paraId="05C00AFE" w14:textId="1E893F8B" w:rsidR="00EF74E0" w:rsidRPr="00AE75B0" w:rsidRDefault="00540A20" w:rsidP="007B419B">
      <w:pPr>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※電気の排出係数は、</w:t>
      </w:r>
      <w:r w:rsidR="00AE75B0" w:rsidRPr="00AE75B0">
        <w:rPr>
          <w:rFonts w:ascii="Meiryo UI" w:eastAsia="Meiryo UI" w:hAnsi="Meiryo UI" w:hint="eastAsia"/>
          <w:sz w:val="18"/>
        </w:rPr>
        <w:t>2005～2007年度は一般電気事業者等（現行制度における小売電気事業者）に対して大阪府が行った調査等により府内基礎排出係数を推計し、2008年度以降は同様の調査等により府内調整後排出係数を推計し、算定に用いた。</w:t>
      </w:r>
    </w:p>
    <w:p w14:paraId="4637CE1D" w14:textId="7A86455C" w:rsidR="00EF74E0" w:rsidRDefault="00B2596E" w:rsidP="007B419B">
      <w:pPr>
        <w:snapToGrid w:val="0"/>
        <w:spacing w:line="280" w:lineRule="exact"/>
        <w:ind w:left="180" w:hangingChars="100" w:hanging="180"/>
        <w:rPr>
          <w:rFonts w:ascii="Meiryo UI" w:eastAsia="Meiryo UI" w:hAnsi="Meiryo UI"/>
          <w:sz w:val="18"/>
        </w:rPr>
      </w:pPr>
      <w:r>
        <w:rPr>
          <w:rFonts w:ascii="Meiryo UI" w:eastAsia="Meiryo UI" w:hAnsi="Meiryo UI" w:hint="eastAsia"/>
          <w:sz w:val="18"/>
        </w:rPr>
        <w:t>※</w:t>
      </w:r>
      <w:r w:rsidR="00EF74E0" w:rsidRPr="001D6D4C">
        <w:rPr>
          <w:rFonts w:ascii="Meiryo UI" w:eastAsia="Meiryo UI" w:hAnsi="Meiryo UI" w:hint="eastAsia"/>
          <w:sz w:val="18"/>
        </w:rPr>
        <w:t>電気の排出係数とは、使用電力量１</w:t>
      </w:r>
      <w:r w:rsidR="00EF74E0" w:rsidRPr="001D6D4C">
        <w:rPr>
          <w:rFonts w:ascii="Meiryo UI" w:eastAsia="Meiryo UI" w:hAnsi="Meiryo UI"/>
          <w:sz w:val="18"/>
        </w:rPr>
        <w:t>kWh当たりの二酸化炭素排出量を</w:t>
      </w:r>
      <w:r w:rsidR="00EF74E0" w:rsidRPr="001D6D4C">
        <w:rPr>
          <w:rFonts w:ascii="Meiryo UI" w:eastAsia="Meiryo UI" w:hAnsi="Meiryo UI" w:hint="eastAsia"/>
          <w:sz w:val="18"/>
        </w:rPr>
        <w:t>表す係数。発電時の電源構成（火力発電や再生可能エネルギー等による発電のバランス）により変動し、火力発電の割合が増加すると係数は大きくなる。</w:t>
      </w:r>
    </w:p>
    <w:p w14:paraId="0C1FC7E5" w14:textId="50C187C0" w:rsidR="000405A9" w:rsidRDefault="000405A9" w:rsidP="000F2FA7">
      <w:pPr>
        <w:snapToGrid w:val="0"/>
        <w:spacing w:line="280" w:lineRule="exact"/>
        <w:ind w:left="180" w:hangingChars="100" w:hanging="180"/>
        <w:rPr>
          <w:rFonts w:ascii="Meiryo UI" w:eastAsia="Meiryo UI" w:hAnsi="Meiryo UI"/>
          <w:sz w:val="18"/>
        </w:rPr>
      </w:pPr>
      <w:r>
        <w:rPr>
          <w:rFonts w:ascii="Meiryo UI" w:eastAsia="Meiryo UI" w:hAnsi="Meiryo UI" w:hint="eastAsia"/>
          <w:sz w:val="18"/>
        </w:rPr>
        <w:t>※</w:t>
      </w:r>
      <w:r w:rsidR="000F2FA7">
        <w:rPr>
          <w:rFonts w:ascii="Meiryo UI" w:eastAsia="Meiryo UI" w:hAnsi="Meiryo UI" w:hint="eastAsia"/>
          <w:sz w:val="18"/>
        </w:rPr>
        <w:t>表中に</w:t>
      </w:r>
      <w:r w:rsidRPr="000405A9">
        <w:rPr>
          <w:rFonts w:ascii="Meiryo UI" w:eastAsia="Meiryo UI" w:hAnsi="Meiryo UI" w:hint="eastAsia"/>
          <w:sz w:val="18"/>
        </w:rPr>
        <w:t>掲載している数値は端数を四捨五入しているため、</w:t>
      </w:r>
      <w:r w:rsidR="000F2FA7">
        <w:rPr>
          <w:rFonts w:ascii="Meiryo UI" w:eastAsia="Meiryo UI" w:hAnsi="Meiryo UI" w:hint="eastAsia"/>
          <w:sz w:val="18"/>
        </w:rPr>
        <w:t>各欄</w:t>
      </w:r>
      <w:r w:rsidRPr="000405A9">
        <w:rPr>
          <w:rFonts w:ascii="Meiryo UI" w:eastAsia="Meiryo UI" w:hAnsi="Meiryo UI" w:hint="eastAsia"/>
          <w:sz w:val="18"/>
        </w:rPr>
        <w:t>の</w:t>
      </w:r>
      <w:r w:rsidR="000F2FA7">
        <w:rPr>
          <w:rFonts w:ascii="Meiryo UI" w:eastAsia="Meiryo UI" w:hAnsi="Meiryo UI" w:hint="eastAsia"/>
          <w:sz w:val="18"/>
        </w:rPr>
        <w:t>値の</w:t>
      </w:r>
      <w:r w:rsidRPr="000405A9">
        <w:rPr>
          <w:rFonts w:ascii="Meiryo UI" w:eastAsia="Meiryo UI" w:hAnsi="Meiryo UI" w:hint="eastAsia"/>
          <w:sz w:val="18"/>
        </w:rPr>
        <w:t>合計と合致しないことがある。</w:t>
      </w:r>
      <w:r w:rsidR="000F2FA7">
        <w:rPr>
          <w:rFonts w:ascii="Meiryo UI" w:eastAsia="Meiryo UI" w:hAnsi="Meiryo UI" w:hint="eastAsia"/>
          <w:sz w:val="18"/>
        </w:rPr>
        <w:t>（以下、本資料について同じ）</w:t>
      </w:r>
    </w:p>
    <w:p w14:paraId="48C5A8E9" w14:textId="72C219BC" w:rsidR="006B1498" w:rsidRPr="000405A9" w:rsidRDefault="006B1498" w:rsidP="007B419B">
      <w:pPr>
        <w:snapToGrid w:val="0"/>
        <w:spacing w:line="280" w:lineRule="exact"/>
        <w:ind w:left="180" w:hangingChars="100" w:hanging="180"/>
        <w:rPr>
          <w:rFonts w:ascii="Meiryo UI" w:eastAsia="Meiryo UI" w:hAnsi="Meiryo UI"/>
          <w:sz w:val="18"/>
        </w:rPr>
      </w:pPr>
      <w:r>
        <w:rPr>
          <w:rFonts w:ascii="Meiryo UI" w:eastAsia="Meiryo UI" w:hAnsi="Meiryo UI" w:hint="eastAsia"/>
          <w:sz w:val="18"/>
        </w:rPr>
        <w:t>※</w:t>
      </w:r>
      <w:r w:rsidR="00F85784">
        <w:rPr>
          <w:rFonts w:ascii="Meiryo UI" w:eastAsia="Meiryo UI" w:hAnsi="Meiryo UI" w:hint="eastAsia"/>
          <w:sz w:val="18"/>
        </w:rPr>
        <w:t>各種統計値が遡及修正されているものについても数値を更新して再計算している</w:t>
      </w:r>
      <w:r w:rsidR="007F3177">
        <w:rPr>
          <w:rFonts w:ascii="Meiryo UI" w:eastAsia="Meiryo UI" w:hAnsi="Meiryo UI" w:hint="eastAsia"/>
          <w:sz w:val="18"/>
        </w:rPr>
        <w:t>。</w:t>
      </w:r>
    </w:p>
    <w:p w14:paraId="06D253BD" w14:textId="7E8E09A4" w:rsidR="00AE75B0" w:rsidRDefault="00D36BED" w:rsidP="00AE75B0">
      <w:pPr>
        <w:snapToGrid w:val="0"/>
        <w:spacing w:line="320" w:lineRule="exact"/>
        <w:ind w:firstLineChars="100" w:firstLine="220"/>
        <w:rPr>
          <w:rFonts w:ascii="Meiryo UI" w:eastAsia="Meiryo UI" w:hAnsi="Meiryo UI"/>
          <w:sz w:val="18"/>
        </w:rPr>
      </w:pPr>
      <w:r>
        <w:rPr>
          <w:rFonts w:ascii="Meiryo UI" w:eastAsia="Meiryo UI" w:hAnsi="Meiryo UI"/>
          <w:b/>
          <w:noProof/>
          <w:sz w:val="22"/>
        </w:rPr>
        <w:drawing>
          <wp:anchor distT="0" distB="0" distL="114300" distR="114300" simplePos="0" relativeHeight="251699200" behindDoc="0" locked="0" layoutInCell="1" allowOverlap="1" wp14:anchorId="0C32DB0C" wp14:editId="7CE68F01">
            <wp:simplePos x="0" y="0"/>
            <wp:positionH relativeFrom="column">
              <wp:posOffset>515915</wp:posOffset>
            </wp:positionH>
            <wp:positionV relativeFrom="paragraph">
              <wp:posOffset>34290</wp:posOffset>
            </wp:positionV>
            <wp:extent cx="5401984" cy="3600000"/>
            <wp:effectExtent l="0" t="0" r="825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984"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F720B" w14:textId="77074741" w:rsidR="00AE75B0" w:rsidRDefault="00AE75B0" w:rsidP="00AE75B0">
      <w:pPr>
        <w:snapToGrid w:val="0"/>
        <w:spacing w:line="320" w:lineRule="exact"/>
        <w:ind w:firstLineChars="100" w:firstLine="180"/>
        <w:rPr>
          <w:rFonts w:ascii="Meiryo UI" w:eastAsia="Meiryo UI" w:hAnsi="Meiryo UI"/>
          <w:sz w:val="18"/>
        </w:rPr>
      </w:pPr>
    </w:p>
    <w:p w14:paraId="47D4549D" w14:textId="7EBA63F9" w:rsidR="00D36BED" w:rsidRDefault="00D36BED" w:rsidP="00AE75B0">
      <w:pPr>
        <w:snapToGrid w:val="0"/>
        <w:spacing w:line="320" w:lineRule="exact"/>
        <w:ind w:firstLineChars="100" w:firstLine="180"/>
        <w:rPr>
          <w:rFonts w:ascii="Meiryo UI" w:eastAsia="Meiryo UI" w:hAnsi="Meiryo UI"/>
          <w:sz w:val="18"/>
        </w:rPr>
      </w:pPr>
    </w:p>
    <w:p w14:paraId="1E2EE70C" w14:textId="06A4E266" w:rsidR="00AE75B0" w:rsidRDefault="00AE75B0" w:rsidP="00AE75B0">
      <w:pPr>
        <w:snapToGrid w:val="0"/>
        <w:spacing w:line="320" w:lineRule="exact"/>
        <w:ind w:firstLineChars="100" w:firstLine="180"/>
        <w:rPr>
          <w:rFonts w:ascii="Meiryo UI" w:eastAsia="Meiryo UI" w:hAnsi="Meiryo UI"/>
          <w:sz w:val="18"/>
        </w:rPr>
      </w:pPr>
    </w:p>
    <w:p w14:paraId="40C32B2B" w14:textId="2AB17EA7" w:rsidR="00AE75B0" w:rsidRPr="001D6D4C" w:rsidRDefault="00AE75B0" w:rsidP="00AE75B0">
      <w:pPr>
        <w:snapToGrid w:val="0"/>
        <w:spacing w:line="320" w:lineRule="exact"/>
        <w:ind w:firstLineChars="100" w:firstLine="180"/>
        <w:rPr>
          <w:rFonts w:ascii="Meiryo UI" w:eastAsia="Meiryo UI" w:hAnsi="Meiryo UI"/>
          <w:sz w:val="18"/>
        </w:rPr>
      </w:pPr>
    </w:p>
    <w:p w14:paraId="319E2865" w14:textId="1D1F6678" w:rsidR="00AE75B0" w:rsidRDefault="00AE75B0" w:rsidP="001D6D4C">
      <w:pPr>
        <w:snapToGrid w:val="0"/>
        <w:spacing w:beforeLines="50" w:before="180" w:line="320" w:lineRule="exact"/>
        <w:jc w:val="center"/>
        <w:rPr>
          <w:rFonts w:ascii="Meiryo UI" w:eastAsia="Meiryo UI" w:hAnsi="Meiryo UI"/>
          <w:b/>
          <w:sz w:val="22"/>
        </w:rPr>
      </w:pPr>
    </w:p>
    <w:p w14:paraId="58AADCD7" w14:textId="77777777" w:rsidR="00AE75B0" w:rsidRDefault="00AE75B0" w:rsidP="001D6D4C">
      <w:pPr>
        <w:snapToGrid w:val="0"/>
        <w:spacing w:beforeLines="50" w:before="180" w:line="320" w:lineRule="exact"/>
        <w:jc w:val="center"/>
        <w:rPr>
          <w:rFonts w:ascii="Meiryo UI" w:eastAsia="Meiryo UI" w:hAnsi="Meiryo UI"/>
          <w:b/>
          <w:sz w:val="22"/>
        </w:rPr>
      </w:pPr>
    </w:p>
    <w:p w14:paraId="6CA47D62" w14:textId="438392BE" w:rsidR="00AE75B0" w:rsidRDefault="00AE75B0" w:rsidP="001D6D4C">
      <w:pPr>
        <w:snapToGrid w:val="0"/>
        <w:spacing w:beforeLines="50" w:before="180" w:line="320" w:lineRule="exact"/>
        <w:jc w:val="center"/>
        <w:rPr>
          <w:rFonts w:ascii="Meiryo UI" w:eastAsia="Meiryo UI" w:hAnsi="Meiryo UI"/>
          <w:b/>
          <w:sz w:val="22"/>
        </w:rPr>
      </w:pPr>
    </w:p>
    <w:p w14:paraId="4C493A21" w14:textId="28D6F255" w:rsidR="00AE75B0" w:rsidRDefault="00AE75B0" w:rsidP="001D6D4C">
      <w:pPr>
        <w:snapToGrid w:val="0"/>
        <w:spacing w:beforeLines="50" w:before="180" w:line="320" w:lineRule="exact"/>
        <w:jc w:val="center"/>
        <w:rPr>
          <w:rFonts w:ascii="Meiryo UI" w:eastAsia="Meiryo UI" w:hAnsi="Meiryo UI"/>
          <w:b/>
          <w:sz w:val="22"/>
        </w:rPr>
      </w:pPr>
    </w:p>
    <w:p w14:paraId="1863598A" w14:textId="08AF3F78" w:rsidR="00AE75B0" w:rsidRDefault="00AE75B0" w:rsidP="001D6D4C">
      <w:pPr>
        <w:snapToGrid w:val="0"/>
        <w:spacing w:beforeLines="50" w:before="180" w:line="320" w:lineRule="exact"/>
        <w:jc w:val="center"/>
        <w:rPr>
          <w:rFonts w:ascii="Meiryo UI" w:eastAsia="Meiryo UI" w:hAnsi="Meiryo UI"/>
          <w:b/>
          <w:sz w:val="22"/>
        </w:rPr>
      </w:pPr>
    </w:p>
    <w:p w14:paraId="54186005" w14:textId="3577C85B" w:rsidR="00AE75B0" w:rsidRDefault="00AE75B0" w:rsidP="001D6D4C">
      <w:pPr>
        <w:snapToGrid w:val="0"/>
        <w:spacing w:beforeLines="50" w:before="180" w:line="320" w:lineRule="exact"/>
        <w:jc w:val="center"/>
        <w:rPr>
          <w:rFonts w:ascii="Meiryo UI" w:eastAsia="Meiryo UI" w:hAnsi="Meiryo UI"/>
          <w:b/>
          <w:sz w:val="22"/>
        </w:rPr>
      </w:pPr>
    </w:p>
    <w:p w14:paraId="554E615B" w14:textId="594168BD" w:rsidR="00AE75B0" w:rsidRDefault="00AE75B0" w:rsidP="001D6D4C">
      <w:pPr>
        <w:snapToGrid w:val="0"/>
        <w:spacing w:beforeLines="50" w:before="180" w:line="320" w:lineRule="exact"/>
        <w:jc w:val="center"/>
        <w:rPr>
          <w:rFonts w:ascii="Meiryo UI" w:eastAsia="Meiryo UI" w:hAnsi="Meiryo UI"/>
          <w:b/>
          <w:sz w:val="22"/>
        </w:rPr>
      </w:pPr>
    </w:p>
    <w:p w14:paraId="65EAFD6F" w14:textId="46330DE5" w:rsidR="00292EDF" w:rsidRPr="001D6D4C" w:rsidRDefault="00292EDF" w:rsidP="001D6D4C">
      <w:pPr>
        <w:snapToGrid w:val="0"/>
        <w:spacing w:beforeLines="50" w:before="180" w:line="320" w:lineRule="exact"/>
        <w:jc w:val="center"/>
        <w:rPr>
          <w:rFonts w:ascii="Meiryo UI" w:eastAsia="Meiryo UI" w:hAnsi="Meiryo UI"/>
          <w:b/>
          <w:sz w:val="22"/>
        </w:rPr>
      </w:pPr>
    </w:p>
    <w:p w14:paraId="03096F6F" w14:textId="1BB3C7F5" w:rsidR="000B01FC" w:rsidRPr="001D6D4C" w:rsidRDefault="00C94B90" w:rsidP="001D6D4C">
      <w:pPr>
        <w:spacing w:line="320" w:lineRule="exact"/>
        <w:jc w:val="center"/>
        <w:rPr>
          <w:rFonts w:ascii="Meiryo UI" w:eastAsia="Meiryo UI" w:hAnsi="Meiryo UI"/>
          <w:b/>
          <w:sz w:val="22"/>
        </w:rPr>
      </w:pPr>
      <w:r w:rsidRPr="001D6D4C">
        <w:rPr>
          <w:rFonts w:ascii="Meiryo UI" w:eastAsia="Meiryo UI" w:hAnsi="Meiryo UI" w:hint="eastAsia"/>
          <w:b/>
          <w:sz w:val="22"/>
        </w:rPr>
        <w:t>図１　大阪府域における温室効果ガス</w:t>
      </w:r>
      <w:r w:rsidR="00FE2DA9" w:rsidRPr="001D6D4C">
        <w:rPr>
          <w:rFonts w:ascii="Meiryo UI" w:eastAsia="Meiryo UI" w:hAnsi="Meiryo UI" w:hint="eastAsia"/>
          <w:b/>
          <w:sz w:val="22"/>
        </w:rPr>
        <w:t>排出量及び</w:t>
      </w:r>
      <w:r w:rsidRPr="001D6D4C">
        <w:rPr>
          <w:rFonts w:ascii="Meiryo UI" w:eastAsia="Meiryo UI" w:hAnsi="Meiryo UI" w:hint="eastAsia"/>
          <w:b/>
          <w:sz w:val="22"/>
        </w:rPr>
        <w:t>電気の排出係数の推移</w:t>
      </w:r>
    </w:p>
    <w:p w14:paraId="134175DF" w14:textId="6BD7139E" w:rsidR="00464511" w:rsidRPr="001D6D4C" w:rsidRDefault="00464511" w:rsidP="007B419B">
      <w:pPr>
        <w:spacing w:line="280" w:lineRule="exact"/>
        <w:ind w:firstLineChars="850" w:firstLine="2040"/>
        <w:rPr>
          <w:rFonts w:ascii="Meiryo UI" w:eastAsia="Meiryo UI" w:hAnsi="Meiryo UI"/>
          <w:b/>
          <w:sz w:val="24"/>
          <w:szCs w:val="24"/>
        </w:rPr>
      </w:pPr>
      <w:r w:rsidRPr="001D6D4C">
        <w:rPr>
          <w:rFonts w:ascii="Meiryo UI" w:eastAsia="Meiryo UI" w:hAnsi="Meiryo UI"/>
          <w:b/>
          <w:sz w:val="24"/>
          <w:szCs w:val="24"/>
        </w:rPr>
        <w:br w:type="page"/>
      </w:r>
    </w:p>
    <w:p w14:paraId="6244EA5D" w14:textId="154C0744" w:rsidR="00FA6AEF" w:rsidRPr="001D6D4C" w:rsidRDefault="00FA6AEF" w:rsidP="001D6D4C">
      <w:pPr>
        <w:spacing w:afterLines="50" w:after="180" w:line="320" w:lineRule="exact"/>
        <w:rPr>
          <w:rFonts w:ascii="Meiryo UI" w:eastAsia="Meiryo UI" w:hAnsi="Meiryo UI"/>
          <w:b/>
          <w:sz w:val="24"/>
          <w:szCs w:val="24"/>
        </w:rPr>
      </w:pPr>
      <w:r w:rsidRPr="001D6D4C">
        <w:rPr>
          <w:rFonts w:ascii="Meiryo UI" w:eastAsia="Meiryo UI" w:hAnsi="Meiryo UI" w:hint="eastAsia"/>
          <w:b/>
          <w:sz w:val="24"/>
          <w:szCs w:val="24"/>
        </w:rPr>
        <w:lastRenderedPageBreak/>
        <w:t>２．温室効果ガス排出量</w:t>
      </w:r>
      <w:r w:rsidR="00F20A57" w:rsidRPr="001D6D4C">
        <w:rPr>
          <w:rFonts w:ascii="Meiryo UI" w:eastAsia="Meiryo UI" w:hAnsi="Meiryo UI" w:hint="eastAsia"/>
          <w:b/>
          <w:sz w:val="24"/>
          <w:szCs w:val="24"/>
        </w:rPr>
        <w:t>（電気の排出係数を</w:t>
      </w:r>
      <w:r w:rsidR="00F20A57" w:rsidRPr="001D6D4C">
        <w:rPr>
          <w:rFonts w:ascii="Meiryo UI" w:eastAsia="Meiryo UI" w:hAnsi="Meiryo UI"/>
          <w:b/>
          <w:sz w:val="24"/>
          <w:szCs w:val="24"/>
        </w:rPr>
        <w:t>2012年度の値で固定した場合）</w:t>
      </w:r>
    </w:p>
    <w:tbl>
      <w:tblPr>
        <w:tblStyle w:val="a4"/>
        <w:tblW w:w="0" w:type="auto"/>
        <w:tblCellMar>
          <w:top w:w="85" w:type="dxa"/>
          <w:bottom w:w="85" w:type="dxa"/>
        </w:tblCellMar>
        <w:tblLook w:val="04A0" w:firstRow="1" w:lastRow="0" w:firstColumn="1" w:lastColumn="0" w:noHBand="0" w:noVBand="1"/>
      </w:tblPr>
      <w:tblGrid>
        <w:gridCol w:w="10194"/>
      </w:tblGrid>
      <w:tr w:rsidR="00FA6AEF" w:rsidRPr="001D6D4C" w14:paraId="0D63E4BE" w14:textId="77777777" w:rsidTr="005F3300">
        <w:trPr>
          <w:trHeight w:val="1330"/>
        </w:trPr>
        <w:tc>
          <w:tcPr>
            <w:tcW w:w="10402" w:type="dxa"/>
          </w:tcPr>
          <w:p w14:paraId="08DFD093" w14:textId="5A91837A" w:rsidR="00B93ADB" w:rsidRPr="001D6D4C" w:rsidRDefault="00FE2DA9"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FA6AEF" w:rsidRPr="001D6D4C">
              <w:rPr>
                <w:rFonts w:ascii="Meiryo UI" w:eastAsia="Meiryo UI" w:hAnsi="Meiryo UI"/>
                <w:sz w:val="24"/>
              </w:rPr>
              <w:t>2015年３月に策定した「大阪府地球温暖化対策実行計画（区域施策編）」（計画期間</w:t>
            </w:r>
            <w:r w:rsidRPr="001D6D4C">
              <w:rPr>
                <w:rFonts w:ascii="Meiryo UI" w:eastAsia="Meiryo UI" w:hAnsi="Meiryo UI" w:hint="eastAsia"/>
                <w:sz w:val="24"/>
              </w:rPr>
              <w:t>：</w:t>
            </w:r>
            <w:r w:rsidR="00FA6AEF" w:rsidRPr="001D6D4C">
              <w:rPr>
                <w:rFonts w:ascii="Meiryo UI" w:eastAsia="Meiryo UI" w:hAnsi="Meiryo UI"/>
                <w:sz w:val="24"/>
              </w:rPr>
              <w:t>2015年度</w:t>
            </w:r>
            <w:r w:rsidRPr="001D6D4C">
              <w:rPr>
                <w:rFonts w:ascii="Meiryo UI" w:eastAsia="Meiryo UI" w:hAnsi="Meiryo UI" w:hint="eastAsia"/>
                <w:sz w:val="24"/>
              </w:rPr>
              <w:t>～</w:t>
            </w:r>
            <w:r w:rsidR="00FA6AEF" w:rsidRPr="001D6D4C">
              <w:rPr>
                <w:rFonts w:ascii="Meiryo UI" w:eastAsia="Meiryo UI" w:hAnsi="Meiryo UI"/>
                <w:sz w:val="24"/>
              </w:rPr>
              <w:t>2020年度）</w:t>
            </w:r>
            <w:r w:rsidRPr="001D6D4C">
              <w:rPr>
                <w:rFonts w:ascii="Meiryo UI" w:eastAsia="Meiryo UI" w:hAnsi="Meiryo UI" w:hint="eastAsia"/>
                <w:sz w:val="24"/>
              </w:rPr>
              <w:t>では、電気の排出係数の</w:t>
            </w:r>
            <w:r w:rsidR="004F39F4" w:rsidRPr="001D6D4C">
              <w:rPr>
                <w:rFonts w:ascii="Meiryo UI" w:eastAsia="Meiryo UI" w:hAnsi="Meiryo UI" w:hint="eastAsia"/>
                <w:sz w:val="24"/>
              </w:rPr>
              <w:t>見通しが明らかでないなか</w:t>
            </w:r>
            <w:r w:rsidRPr="001D6D4C">
              <w:rPr>
                <w:rFonts w:ascii="Meiryo UI" w:eastAsia="Meiryo UI" w:hAnsi="Meiryo UI" w:hint="eastAsia"/>
                <w:sz w:val="24"/>
              </w:rPr>
              <w:t>、対策の削減効果を</w:t>
            </w:r>
            <w:r w:rsidR="00B93ADB" w:rsidRPr="001D6D4C">
              <w:rPr>
                <w:rFonts w:ascii="Meiryo UI" w:eastAsia="Meiryo UI" w:hAnsi="Meiryo UI" w:hint="eastAsia"/>
                <w:sz w:val="24"/>
              </w:rPr>
              <w:t>もとに計画の進行管理を行</w:t>
            </w:r>
            <w:r w:rsidR="004F39F4" w:rsidRPr="001D6D4C">
              <w:rPr>
                <w:rFonts w:ascii="Meiryo UI" w:eastAsia="Meiryo UI" w:hAnsi="Meiryo UI" w:hint="eastAsia"/>
                <w:sz w:val="24"/>
              </w:rPr>
              <w:t>えるよう</w:t>
            </w:r>
            <w:r w:rsidR="00B93ADB" w:rsidRPr="001D6D4C">
              <w:rPr>
                <w:rFonts w:ascii="Meiryo UI" w:eastAsia="Meiryo UI" w:hAnsi="Meiryo UI" w:hint="eastAsia"/>
                <w:sz w:val="24"/>
              </w:rPr>
              <w:t>、</w:t>
            </w:r>
            <w:r w:rsidR="00FA6AEF" w:rsidRPr="001D6D4C">
              <w:rPr>
                <w:rFonts w:ascii="Meiryo UI" w:eastAsia="Meiryo UI" w:hAnsi="Meiryo UI" w:hint="eastAsia"/>
                <w:sz w:val="24"/>
              </w:rPr>
              <w:t>電気の排出係数</w:t>
            </w:r>
            <w:r w:rsidR="004F39F4" w:rsidRPr="001D6D4C">
              <w:rPr>
                <w:rFonts w:ascii="Meiryo UI" w:eastAsia="Meiryo UI" w:hAnsi="Meiryo UI" w:hint="eastAsia"/>
                <w:sz w:val="24"/>
              </w:rPr>
              <w:t>は</w:t>
            </w:r>
            <w:r w:rsidR="00FA6AEF" w:rsidRPr="001D6D4C">
              <w:rPr>
                <w:rFonts w:ascii="Meiryo UI" w:eastAsia="Meiryo UI" w:hAnsi="Meiryo UI"/>
                <w:sz w:val="24"/>
              </w:rPr>
              <w:t>2012年度の値</w:t>
            </w:r>
            <w:r w:rsidR="004F39F4" w:rsidRPr="001D6D4C">
              <w:rPr>
                <w:rFonts w:ascii="Meiryo UI" w:eastAsia="Meiryo UI" w:hAnsi="Meiryo UI" w:hint="eastAsia"/>
                <w:sz w:val="24"/>
              </w:rPr>
              <w:t>のまま</w:t>
            </w:r>
            <w:r w:rsidR="00F66B20" w:rsidRPr="001D6D4C">
              <w:rPr>
                <w:rFonts w:ascii="Meiryo UI" w:eastAsia="Meiryo UI" w:hAnsi="Meiryo UI" w:hint="eastAsia"/>
                <w:sz w:val="24"/>
              </w:rPr>
              <w:t>変わらない</w:t>
            </w:r>
            <w:r w:rsidR="004F39F4" w:rsidRPr="006B1498">
              <w:rPr>
                <w:rFonts w:ascii="Meiryo UI" w:eastAsia="Meiryo UI" w:hAnsi="Meiryo UI" w:hint="eastAsia"/>
                <w:sz w:val="24"/>
                <w:vertAlign w:val="superscript"/>
              </w:rPr>
              <w:t>※</w:t>
            </w:r>
            <w:r w:rsidR="00F66B20" w:rsidRPr="001D6D4C">
              <w:rPr>
                <w:rFonts w:ascii="Meiryo UI" w:eastAsia="Meiryo UI" w:hAnsi="Meiryo UI" w:hint="eastAsia"/>
                <w:sz w:val="24"/>
              </w:rPr>
              <w:t>ものと</w:t>
            </w:r>
            <w:r w:rsidR="004F39F4" w:rsidRPr="001D6D4C">
              <w:rPr>
                <w:rFonts w:ascii="Meiryo UI" w:eastAsia="Meiryo UI" w:hAnsi="Meiryo UI" w:hint="eastAsia"/>
                <w:sz w:val="24"/>
              </w:rPr>
              <w:t>して</w:t>
            </w:r>
            <w:r w:rsidR="00B93ADB" w:rsidRPr="001D6D4C">
              <w:rPr>
                <w:rFonts w:ascii="Meiryo UI" w:eastAsia="Meiryo UI" w:hAnsi="Meiryo UI" w:hint="eastAsia"/>
                <w:sz w:val="24"/>
              </w:rPr>
              <w:t>目標値を設定しています。</w:t>
            </w:r>
          </w:p>
          <w:p w14:paraId="0D514244" w14:textId="0F213BA0" w:rsidR="00B93ADB" w:rsidRPr="001D6D4C" w:rsidRDefault="007F569E" w:rsidP="001D6D4C">
            <w:pPr>
              <w:spacing w:line="320" w:lineRule="exact"/>
              <w:ind w:left="240" w:hangingChars="100" w:hanging="240"/>
              <w:jc w:val="center"/>
              <w:rPr>
                <w:rFonts w:ascii="Meiryo UI" w:eastAsia="Meiryo UI" w:hAnsi="Meiryo UI"/>
                <w:sz w:val="24"/>
              </w:rPr>
            </w:pPr>
            <w:r w:rsidRPr="001D6D4C">
              <w:rPr>
                <w:rFonts w:ascii="Meiryo UI" w:eastAsia="Meiryo UI" w:hAnsi="Meiryo UI" w:hint="eastAsia"/>
                <w:sz w:val="24"/>
              </w:rPr>
              <w:t xml:space="preserve">目標値　</w:t>
            </w:r>
            <w:r w:rsidR="00B93ADB" w:rsidRPr="001D6D4C">
              <w:rPr>
                <w:rFonts w:ascii="Meiryo UI" w:eastAsia="Meiryo UI" w:hAnsi="Meiryo UI"/>
                <w:sz w:val="24"/>
              </w:rPr>
              <w:t>2020年度までに</w:t>
            </w:r>
            <w:r w:rsidR="00B93ADB" w:rsidRPr="001D6D4C">
              <w:rPr>
                <w:rFonts w:ascii="Meiryo UI" w:eastAsia="Meiryo UI" w:hAnsi="Meiryo UI" w:hint="eastAsia"/>
                <w:sz w:val="24"/>
              </w:rPr>
              <w:t>温室効果ガス排出量を</w:t>
            </w:r>
            <w:r w:rsidR="00B93ADB" w:rsidRPr="001D6D4C">
              <w:rPr>
                <w:rFonts w:ascii="Meiryo UI" w:eastAsia="Meiryo UI" w:hAnsi="Meiryo UI"/>
                <w:sz w:val="24"/>
              </w:rPr>
              <w:t>2005年度比で７％削減</w:t>
            </w:r>
            <w:r w:rsidR="00D871B7" w:rsidRPr="001D6D4C">
              <w:rPr>
                <w:rFonts w:ascii="Meiryo UI" w:eastAsia="Meiryo UI" w:hAnsi="Meiryo UI"/>
                <w:sz w:val="24"/>
              </w:rPr>
              <w:br/>
            </w:r>
          </w:p>
          <w:p w14:paraId="6652B12C" w14:textId="230EB2E2" w:rsidR="00FA6AEF" w:rsidRPr="001D6D4C" w:rsidRDefault="00B93ADB" w:rsidP="001D6D4C">
            <w:pPr>
              <w:spacing w:line="320" w:lineRule="exact"/>
              <w:ind w:left="240" w:hangingChars="100" w:hanging="240"/>
              <w:rPr>
                <w:rFonts w:ascii="Meiryo UI" w:eastAsia="Meiryo UI" w:hAnsi="Meiryo UI"/>
                <w:b/>
                <w:sz w:val="24"/>
              </w:rPr>
            </w:pPr>
            <w:r w:rsidRPr="001D6D4C">
              <w:rPr>
                <w:rFonts w:ascii="Meiryo UI" w:eastAsia="Meiryo UI" w:hAnsi="Meiryo UI" w:hint="eastAsia"/>
                <w:sz w:val="24"/>
              </w:rPr>
              <w:t xml:space="preserve">○　</w:t>
            </w:r>
            <w:r w:rsidRPr="001D6D4C">
              <w:rPr>
                <w:rFonts w:ascii="Meiryo UI" w:eastAsia="Meiryo UI" w:hAnsi="Meiryo UI"/>
                <w:sz w:val="24"/>
              </w:rPr>
              <w:t>2012年度の電気の排出係数</w:t>
            </w:r>
            <w:r w:rsidR="00FA6AEF" w:rsidRPr="001D6D4C">
              <w:rPr>
                <w:rFonts w:ascii="Meiryo UI" w:eastAsia="Meiryo UI" w:hAnsi="Meiryo UI" w:hint="eastAsia"/>
                <w:sz w:val="24"/>
              </w:rPr>
              <w:t>を用いて算定した</w:t>
            </w:r>
            <w:r w:rsidR="00FA6AEF" w:rsidRPr="001D6D4C">
              <w:rPr>
                <w:rFonts w:ascii="Meiryo UI" w:eastAsia="Meiryo UI" w:hAnsi="Meiryo UI"/>
                <w:sz w:val="24"/>
              </w:rPr>
              <w:t>201</w:t>
            </w:r>
            <w:r w:rsidR="00D871B7" w:rsidRPr="001D6D4C">
              <w:rPr>
                <w:rFonts w:ascii="Meiryo UI" w:eastAsia="Meiryo UI" w:hAnsi="Meiryo UI"/>
                <w:sz w:val="24"/>
              </w:rPr>
              <w:t>7</w:t>
            </w:r>
            <w:r w:rsidR="00FA6AEF" w:rsidRPr="001D6D4C">
              <w:rPr>
                <w:rFonts w:ascii="Meiryo UI" w:eastAsia="Meiryo UI" w:hAnsi="Meiryo UI" w:hint="eastAsia"/>
                <w:sz w:val="24"/>
              </w:rPr>
              <w:t>年度の温室効果ガス排出量は</w:t>
            </w:r>
            <w:r w:rsidR="00DD1B86" w:rsidRPr="000D6EBE">
              <w:rPr>
                <w:rFonts w:ascii="Meiryo UI" w:eastAsia="Meiryo UI" w:hAnsi="Meiryo UI" w:hint="eastAsia"/>
                <w:sz w:val="24"/>
              </w:rPr>
              <w:t>5,</w:t>
            </w:r>
            <w:r w:rsidR="00F91ED6" w:rsidRPr="000D6EBE">
              <w:rPr>
                <w:rFonts w:ascii="Meiryo UI" w:eastAsia="Meiryo UI" w:hAnsi="Meiryo UI"/>
                <w:sz w:val="24"/>
              </w:rPr>
              <w:t>781</w:t>
            </w:r>
            <w:r w:rsidR="00FA6AEF" w:rsidRPr="000D6EBE">
              <w:rPr>
                <w:rFonts w:ascii="Meiryo UI" w:eastAsia="Meiryo UI" w:hAnsi="Meiryo UI" w:hint="eastAsia"/>
                <w:sz w:val="24"/>
              </w:rPr>
              <w:t>万トンであり、</w:t>
            </w:r>
            <w:r w:rsidR="00E722F0" w:rsidRPr="000D6EBE">
              <w:rPr>
                <w:rFonts w:ascii="Meiryo UI" w:eastAsia="Meiryo UI" w:hAnsi="Meiryo UI" w:hint="eastAsia"/>
                <w:sz w:val="24"/>
              </w:rPr>
              <w:t>前年度比で</w:t>
            </w:r>
            <w:r w:rsidR="00F91ED6" w:rsidRPr="000D6EBE">
              <w:rPr>
                <w:rFonts w:ascii="Meiryo UI" w:eastAsia="Meiryo UI" w:hAnsi="Meiryo UI" w:hint="eastAsia"/>
                <w:sz w:val="24"/>
              </w:rPr>
              <w:t>0</w:t>
            </w:r>
            <w:r w:rsidR="00E722F0" w:rsidRPr="000D6EBE">
              <w:rPr>
                <w:rFonts w:ascii="Meiryo UI" w:eastAsia="Meiryo UI" w:hAnsi="Meiryo UI" w:hint="eastAsia"/>
                <w:sz w:val="24"/>
              </w:rPr>
              <w:t>.5％増加、</w:t>
            </w:r>
            <w:r w:rsidRPr="000D6EBE">
              <w:rPr>
                <w:rFonts w:ascii="Meiryo UI" w:eastAsia="Meiryo UI" w:hAnsi="Meiryo UI" w:hint="eastAsia"/>
                <w:sz w:val="24"/>
              </w:rPr>
              <w:t>計画の基準年度である</w:t>
            </w:r>
            <w:r w:rsidR="00FA6AEF" w:rsidRPr="000D6EBE">
              <w:rPr>
                <w:rFonts w:ascii="Meiryo UI" w:eastAsia="Meiryo UI" w:hAnsi="Meiryo UI"/>
                <w:sz w:val="24"/>
              </w:rPr>
              <w:t>2005</w:t>
            </w:r>
            <w:r w:rsidR="00FA6AEF" w:rsidRPr="000D6EBE">
              <w:rPr>
                <w:rFonts w:ascii="Meiryo UI" w:eastAsia="Meiryo UI" w:hAnsi="Meiryo UI" w:hint="eastAsia"/>
                <w:sz w:val="24"/>
              </w:rPr>
              <w:t>年度比で</w:t>
            </w:r>
            <w:r w:rsidR="00F91ED6" w:rsidRPr="000D6EBE">
              <w:rPr>
                <w:rFonts w:ascii="Meiryo UI" w:eastAsia="Meiryo UI" w:hAnsi="Meiryo UI" w:hint="eastAsia"/>
                <w:sz w:val="24"/>
              </w:rPr>
              <w:t>3</w:t>
            </w:r>
            <w:r w:rsidR="00DD1B86" w:rsidRPr="000D6EBE">
              <w:rPr>
                <w:rFonts w:ascii="Meiryo UI" w:eastAsia="Meiryo UI" w:hAnsi="Meiryo UI" w:hint="eastAsia"/>
                <w:sz w:val="24"/>
              </w:rPr>
              <w:t>.</w:t>
            </w:r>
            <w:r w:rsidR="00F91ED6" w:rsidRPr="000D6EBE">
              <w:rPr>
                <w:rFonts w:ascii="Meiryo UI" w:eastAsia="Meiryo UI" w:hAnsi="Meiryo UI" w:hint="eastAsia"/>
                <w:sz w:val="24"/>
              </w:rPr>
              <w:t>1</w:t>
            </w:r>
            <w:r w:rsidR="00FA6AEF" w:rsidRPr="000D6EBE">
              <w:rPr>
                <w:rFonts w:ascii="Meiryo UI" w:eastAsia="Meiryo UI" w:hAnsi="Meiryo UI" w:hint="eastAsia"/>
                <w:sz w:val="24"/>
              </w:rPr>
              <w:t>％</w:t>
            </w:r>
            <w:r w:rsidR="00DD1B86" w:rsidRPr="000D6EBE">
              <w:rPr>
                <w:rFonts w:ascii="Meiryo UI" w:eastAsia="Meiryo UI" w:hAnsi="Meiryo UI" w:hint="eastAsia"/>
                <w:sz w:val="24"/>
              </w:rPr>
              <w:t>増加</w:t>
            </w:r>
            <w:r w:rsidR="00BA1CCC" w:rsidRPr="000D6EBE">
              <w:rPr>
                <w:rFonts w:ascii="Meiryo UI" w:eastAsia="Meiryo UI" w:hAnsi="Meiryo UI" w:hint="eastAsia"/>
                <w:sz w:val="24"/>
              </w:rPr>
              <w:t>し</w:t>
            </w:r>
            <w:r w:rsidR="00794BC5" w:rsidRPr="000D6EBE">
              <w:rPr>
                <w:rFonts w:ascii="Meiryo UI" w:eastAsia="Meiryo UI" w:hAnsi="Meiryo UI" w:hint="eastAsia"/>
                <w:sz w:val="24"/>
              </w:rPr>
              <w:t>ています</w:t>
            </w:r>
            <w:r w:rsidR="00FA6AEF" w:rsidRPr="000D6EBE">
              <w:rPr>
                <w:rFonts w:ascii="Meiryo UI" w:eastAsia="Meiryo UI" w:hAnsi="Meiryo UI" w:hint="eastAsia"/>
                <w:sz w:val="24"/>
              </w:rPr>
              <w:t>（</w:t>
            </w:r>
            <w:r w:rsidRPr="000D6EBE">
              <w:rPr>
                <w:rFonts w:ascii="Meiryo UI" w:eastAsia="Meiryo UI" w:hAnsi="Meiryo UI" w:hint="eastAsia"/>
                <w:sz w:val="24"/>
              </w:rPr>
              <w:t>表２、</w:t>
            </w:r>
            <w:r w:rsidR="00FA6AEF" w:rsidRPr="000D6EBE">
              <w:rPr>
                <w:rFonts w:ascii="Meiryo UI" w:eastAsia="Meiryo UI" w:hAnsi="Meiryo UI" w:hint="eastAsia"/>
                <w:sz w:val="24"/>
              </w:rPr>
              <w:t>図２）。</w:t>
            </w:r>
          </w:p>
        </w:tc>
      </w:tr>
    </w:tbl>
    <w:p w14:paraId="4C4AF4E3" w14:textId="4F7EF89C" w:rsidR="00E95008" w:rsidRPr="001D6D4C" w:rsidRDefault="004F39F4" w:rsidP="001D6D4C">
      <w:pPr>
        <w:spacing w:line="320" w:lineRule="exact"/>
        <w:jc w:val="right"/>
        <w:rPr>
          <w:rFonts w:ascii="Meiryo UI" w:eastAsia="Meiryo UI" w:hAnsi="Meiryo UI"/>
          <w:sz w:val="18"/>
        </w:rPr>
      </w:pPr>
      <w:r w:rsidRPr="001D6D4C">
        <w:rPr>
          <w:rFonts w:ascii="Meiryo UI" w:eastAsia="Meiryo UI" w:hAnsi="Meiryo UI" w:hint="eastAsia"/>
          <w:sz w:val="18"/>
        </w:rPr>
        <w:t>※</w:t>
      </w:r>
      <w:r w:rsidR="00F66B20" w:rsidRPr="001D6D4C">
        <w:rPr>
          <w:rFonts w:ascii="Meiryo UI" w:eastAsia="Meiryo UI" w:hAnsi="Meiryo UI" w:hint="eastAsia"/>
          <w:sz w:val="18"/>
        </w:rPr>
        <w:t>本資料では、電気の排出係数を</w:t>
      </w:r>
      <w:r w:rsidR="00F66B20" w:rsidRPr="001D6D4C">
        <w:rPr>
          <w:rFonts w:ascii="Meiryo UI" w:eastAsia="Meiryo UI" w:hAnsi="Meiryo UI"/>
          <w:sz w:val="18"/>
        </w:rPr>
        <w:t>2012年度の値で</w:t>
      </w:r>
      <w:r w:rsidR="00FE247A" w:rsidRPr="001D6D4C">
        <w:rPr>
          <w:rFonts w:ascii="Meiryo UI" w:eastAsia="Meiryo UI" w:hAnsi="Meiryo UI" w:hint="eastAsia"/>
          <w:sz w:val="18"/>
        </w:rPr>
        <w:t>「</w:t>
      </w:r>
      <w:r w:rsidR="00F66B20" w:rsidRPr="001D6D4C">
        <w:rPr>
          <w:rFonts w:ascii="Meiryo UI" w:eastAsia="Meiryo UI" w:hAnsi="Meiryo UI" w:hint="eastAsia"/>
          <w:sz w:val="18"/>
        </w:rPr>
        <w:t>固定」といいます。</w:t>
      </w:r>
    </w:p>
    <w:p w14:paraId="72A17437" w14:textId="44806F95" w:rsidR="00E95008" w:rsidRDefault="00E95008" w:rsidP="001D6D4C">
      <w:pPr>
        <w:snapToGrid w:val="0"/>
        <w:spacing w:beforeLines="50" w:before="180" w:line="320" w:lineRule="exact"/>
        <w:jc w:val="center"/>
        <w:rPr>
          <w:rFonts w:ascii="Meiryo UI" w:eastAsia="Meiryo UI" w:hAnsi="Meiryo UI"/>
          <w:b/>
          <w:sz w:val="22"/>
        </w:rPr>
      </w:pPr>
      <w:r w:rsidRPr="001D6D4C">
        <w:rPr>
          <w:rFonts w:ascii="Meiryo UI" w:eastAsia="Meiryo UI" w:hAnsi="Meiryo UI" w:hint="eastAsia"/>
          <w:b/>
          <w:sz w:val="22"/>
        </w:rPr>
        <w:t>表２　大阪府</w:t>
      </w:r>
      <w:r w:rsidR="00DF2651" w:rsidRPr="001D6D4C">
        <w:rPr>
          <w:rFonts w:ascii="Meiryo UI" w:eastAsia="Meiryo UI" w:hAnsi="Meiryo UI" w:hint="eastAsia"/>
          <w:b/>
          <w:sz w:val="22"/>
        </w:rPr>
        <w:t>域における温室効果ガス排出量の推移（電気の排出係数</w:t>
      </w:r>
      <w:r w:rsidR="00DF2651" w:rsidRPr="001D6D4C">
        <w:rPr>
          <w:rFonts w:ascii="Meiryo UI" w:eastAsia="Meiryo UI" w:hAnsi="Meiryo UI"/>
          <w:b/>
          <w:sz w:val="22"/>
        </w:rPr>
        <w:t>2012年度固定）</w:t>
      </w:r>
    </w:p>
    <w:p w14:paraId="17AB86EC" w14:textId="4DC9DEDD" w:rsidR="00A835D5" w:rsidRDefault="002D54C3" w:rsidP="001D6D4C">
      <w:pPr>
        <w:snapToGrid w:val="0"/>
        <w:spacing w:beforeLines="50" w:before="180" w:line="320" w:lineRule="exact"/>
        <w:jc w:val="center"/>
        <w:rPr>
          <w:rFonts w:ascii="Meiryo UI" w:eastAsia="Meiryo UI" w:hAnsi="Meiryo UI"/>
          <w:b/>
          <w:sz w:val="22"/>
        </w:rPr>
      </w:pPr>
      <w:r w:rsidRPr="002D54C3">
        <w:rPr>
          <w:noProof/>
        </w:rPr>
        <w:drawing>
          <wp:anchor distT="0" distB="0" distL="114300" distR="114300" simplePos="0" relativeHeight="251794432" behindDoc="0" locked="0" layoutInCell="1" allowOverlap="1" wp14:anchorId="51FF8EAF" wp14:editId="0BD1C51C">
            <wp:simplePos x="0" y="0"/>
            <wp:positionH relativeFrom="column">
              <wp:posOffset>670709</wp:posOffset>
            </wp:positionH>
            <wp:positionV relativeFrom="paragraph">
              <wp:posOffset>169627</wp:posOffset>
            </wp:positionV>
            <wp:extent cx="5008219" cy="2520000"/>
            <wp:effectExtent l="0" t="0" r="254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8219"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CCD13" w14:textId="69903538" w:rsidR="00A835D5" w:rsidRDefault="00A835D5" w:rsidP="001D6D4C">
      <w:pPr>
        <w:snapToGrid w:val="0"/>
        <w:spacing w:beforeLines="50" w:before="180" w:line="320" w:lineRule="exact"/>
        <w:jc w:val="center"/>
        <w:rPr>
          <w:rFonts w:ascii="Meiryo UI" w:eastAsia="Meiryo UI" w:hAnsi="Meiryo UI"/>
          <w:b/>
          <w:sz w:val="22"/>
        </w:rPr>
      </w:pPr>
    </w:p>
    <w:p w14:paraId="06DE5CB9" w14:textId="23FEFE95" w:rsidR="00A835D5" w:rsidRDefault="00A835D5" w:rsidP="001D6D4C">
      <w:pPr>
        <w:snapToGrid w:val="0"/>
        <w:spacing w:beforeLines="50" w:before="180" w:line="320" w:lineRule="exact"/>
        <w:jc w:val="center"/>
        <w:rPr>
          <w:rFonts w:ascii="Meiryo UI" w:eastAsia="Meiryo UI" w:hAnsi="Meiryo UI"/>
          <w:b/>
          <w:sz w:val="22"/>
        </w:rPr>
      </w:pPr>
    </w:p>
    <w:p w14:paraId="645585FE" w14:textId="44F0267D" w:rsidR="00A835D5" w:rsidRDefault="00A835D5" w:rsidP="001D6D4C">
      <w:pPr>
        <w:snapToGrid w:val="0"/>
        <w:spacing w:beforeLines="50" w:before="180" w:line="320" w:lineRule="exact"/>
        <w:jc w:val="center"/>
        <w:rPr>
          <w:rFonts w:ascii="Meiryo UI" w:eastAsia="Meiryo UI" w:hAnsi="Meiryo UI"/>
          <w:b/>
          <w:sz w:val="22"/>
        </w:rPr>
      </w:pPr>
    </w:p>
    <w:p w14:paraId="7B2736D9" w14:textId="605773AD" w:rsidR="00A835D5" w:rsidRDefault="00A835D5" w:rsidP="001D6D4C">
      <w:pPr>
        <w:snapToGrid w:val="0"/>
        <w:spacing w:beforeLines="50" w:before="180" w:line="320" w:lineRule="exact"/>
        <w:jc w:val="center"/>
        <w:rPr>
          <w:rFonts w:ascii="Meiryo UI" w:eastAsia="Meiryo UI" w:hAnsi="Meiryo UI"/>
          <w:b/>
          <w:sz w:val="22"/>
        </w:rPr>
      </w:pPr>
    </w:p>
    <w:p w14:paraId="3BC26E45" w14:textId="7EB2B4DB" w:rsidR="00A835D5" w:rsidRDefault="00A835D5" w:rsidP="001D6D4C">
      <w:pPr>
        <w:snapToGrid w:val="0"/>
        <w:spacing w:beforeLines="50" w:before="180" w:line="320" w:lineRule="exact"/>
        <w:jc w:val="center"/>
        <w:rPr>
          <w:rFonts w:ascii="Meiryo UI" w:eastAsia="Meiryo UI" w:hAnsi="Meiryo UI"/>
          <w:b/>
          <w:sz w:val="22"/>
        </w:rPr>
      </w:pPr>
    </w:p>
    <w:p w14:paraId="24E0423A" w14:textId="653EE1F1" w:rsidR="00A835D5" w:rsidRDefault="00A835D5" w:rsidP="001D6D4C">
      <w:pPr>
        <w:snapToGrid w:val="0"/>
        <w:spacing w:beforeLines="50" w:before="180" w:line="320" w:lineRule="exact"/>
        <w:jc w:val="center"/>
        <w:rPr>
          <w:rFonts w:ascii="Meiryo UI" w:eastAsia="Meiryo UI" w:hAnsi="Meiryo UI"/>
          <w:b/>
          <w:sz w:val="22"/>
        </w:rPr>
      </w:pPr>
    </w:p>
    <w:p w14:paraId="386EC5D9" w14:textId="6B595A9E" w:rsidR="001F3472" w:rsidRDefault="001F3472" w:rsidP="001D6D4C">
      <w:pPr>
        <w:snapToGrid w:val="0"/>
        <w:spacing w:beforeLines="50" w:before="180" w:line="320" w:lineRule="exact"/>
        <w:jc w:val="center"/>
        <w:rPr>
          <w:rFonts w:ascii="Meiryo UI" w:eastAsia="Meiryo UI" w:hAnsi="Meiryo UI"/>
          <w:b/>
          <w:sz w:val="22"/>
        </w:rPr>
      </w:pPr>
    </w:p>
    <w:p w14:paraId="4DD01C34" w14:textId="5E8D8526" w:rsidR="00A835D5" w:rsidRPr="00394155" w:rsidRDefault="00A835D5" w:rsidP="00394155">
      <w:pPr>
        <w:snapToGrid w:val="0"/>
        <w:spacing w:line="320" w:lineRule="exact"/>
        <w:jc w:val="center"/>
        <w:rPr>
          <w:rFonts w:ascii="Meiryo UI" w:eastAsia="Meiryo UI" w:hAnsi="Meiryo UI"/>
          <w:b/>
          <w:sz w:val="10"/>
        </w:rPr>
      </w:pPr>
    </w:p>
    <w:p w14:paraId="669EAF41" w14:textId="0260BE6D" w:rsidR="000C7B62" w:rsidRDefault="00DF2651" w:rsidP="000C7B62">
      <w:pPr>
        <w:snapToGrid w:val="0"/>
        <w:spacing w:line="320" w:lineRule="exact"/>
        <w:ind w:firstLineChars="350" w:firstLine="630"/>
        <w:rPr>
          <w:rFonts w:ascii="Meiryo UI" w:eastAsia="Meiryo UI" w:hAnsi="Meiryo UI"/>
          <w:sz w:val="18"/>
        </w:rPr>
      </w:pPr>
      <w:r w:rsidRPr="001D6D4C">
        <w:rPr>
          <w:rFonts w:ascii="Meiryo UI" w:eastAsia="Meiryo UI" w:hAnsi="Meiryo UI" w:hint="eastAsia"/>
          <w:sz w:val="18"/>
        </w:rPr>
        <w:t>※</w:t>
      </w:r>
      <w:r w:rsidR="000C7B62">
        <w:rPr>
          <w:rFonts w:ascii="Meiryo UI" w:eastAsia="Meiryo UI" w:hAnsi="Meiryo UI" w:hint="eastAsia"/>
          <w:sz w:val="18"/>
        </w:rPr>
        <w:t>2005年度の</w:t>
      </w:r>
      <w:r w:rsidR="000C7B62" w:rsidRPr="001D6D4C">
        <w:rPr>
          <w:rFonts w:ascii="Meiryo UI" w:eastAsia="Meiryo UI" w:hAnsi="Meiryo UI" w:hint="eastAsia"/>
          <w:sz w:val="18"/>
        </w:rPr>
        <w:t>電気の排出係数は関西電力株式会社の</w:t>
      </w:r>
      <w:r w:rsidR="000C7B62">
        <w:rPr>
          <w:rFonts w:ascii="Meiryo UI" w:eastAsia="Meiryo UI" w:hAnsi="Meiryo UI"/>
          <w:sz w:val="18"/>
        </w:rPr>
        <w:t>2005</w:t>
      </w:r>
      <w:r w:rsidR="000C7B62" w:rsidRPr="001D6D4C">
        <w:rPr>
          <w:rFonts w:ascii="Meiryo UI" w:eastAsia="Meiryo UI" w:hAnsi="Meiryo UI"/>
          <w:sz w:val="18"/>
        </w:rPr>
        <w:t>年度の</w:t>
      </w:r>
      <w:r w:rsidR="000C7B62" w:rsidRPr="001D6D4C">
        <w:rPr>
          <w:rFonts w:ascii="Meiryo UI" w:eastAsia="Meiryo UI" w:hAnsi="Meiryo UI" w:hint="eastAsia"/>
          <w:sz w:val="18"/>
        </w:rPr>
        <w:t>値</w:t>
      </w:r>
      <w:r w:rsidR="000C7B62">
        <w:rPr>
          <w:rFonts w:ascii="Meiryo UI" w:eastAsia="Meiryo UI" w:hAnsi="Meiryo UI" w:hint="eastAsia"/>
          <w:sz w:val="18"/>
        </w:rPr>
        <w:t>（0.358kgCO</w:t>
      </w:r>
      <w:r w:rsidR="000C7B62" w:rsidRPr="000C7B62">
        <w:rPr>
          <w:rFonts w:ascii="Meiryo UI" w:eastAsia="Meiryo UI" w:hAnsi="Meiryo UI" w:hint="eastAsia"/>
          <w:sz w:val="18"/>
          <w:vertAlign w:val="subscript"/>
        </w:rPr>
        <w:t>2</w:t>
      </w:r>
      <w:r w:rsidR="000C7B62">
        <w:rPr>
          <w:rFonts w:ascii="Meiryo UI" w:eastAsia="Meiryo UI" w:hAnsi="Meiryo UI" w:hint="eastAsia"/>
          <w:sz w:val="18"/>
        </w:rPr>
        <w:t>/kWh）</w:t>
      </w:r>
      <w:r w:rsidR="000C7B62" w:rsidRPr="001D6D4C">
        <w:rPr>
          <w:rFonts w:ascii="Meiryo UI" w:eastAsia="Meiryo UI" w:hAnsi="Meiryo UI" w:hint="eastAsia"/>
          <w:sz w:val="18"/>
        </w:rPr>
        <w:t>を用いて算定。</w:t>
      </w:r>
    </w:p>
    <w:p w14:paraId="3F2A2ECA" w14:textId="615D42FE" w:rsidR="00BA116E" w:rsidRDefault="00E211F6" w:rsidP="00D37F55">
      <w:pPr>
        <w:snapToGrid w:val="0"/>
        <w:spacing w:line="320" w:lineRule="exact"/>
        <w:ind w:firstLineChars="450" w:firstLine="810"/>
        <w:rPr>
          <w:rFonts w:ascii="Meiryo UI" w:eastAsia="Meiryo UI" w:hAnsi="Meiryo UI"/>
          <w:sz w:val="18"/>
        </w:rPr>
      </w:pPr>
      <w:r>
        <w:rPr>
          <w:rFonts w:ascii="Meiryo UI" w:eastAsia="Meiryo UI" w:hAnsi="Meiryo UI" w:hint="eastAsia"/>
          <w:sz w:val="18"/>
        </w:rPr>
        <w:t>2015</w:t>
      </w:r>
      <w:r w:rsidR="000C7B62">
        <w:rPr>
          <w:rFonts w:ascii="Meiryo UI" w:eastAsia="Meiryo UI" w:hAnsi="Meiryo UI" w:hint="eastAsia"/>
          <w:sz w:val="18"/>
        </w:rPr>
        <w:t>～</w:t>
      </w:r>
      <w:r w:rsidR="00C308EB" w:rsidRPr="001D6D4C">
        <w:rPr>
          <w:rFonts w:ascii="Meiryo UI" w:eastAsia="Meiryo UI" w:hAnsi="Meiryo UI" w:hint="eastAsia"/>
          <w:sz w:val="18"/>
        </w:rPr>
        <w:t>201</w:t>
      </w:r>
      <w:r w:rsidR="00031F5B" w:rsidRPr="001D6D4C">
        <w:rPr>
          <w:rFonts w:ascii="Meiryo UI" w:eastAsia="Meiryo UI" w:hAnsi="Meiryo UI"/>
          <w:sz w:val="18"/>
        </w:rPr>
        <w:t>7</w:t>
      </w:r>
      <w:r w:rsidR="000B19AA" w:rsidRPr="001D6D4C">
        <w:rPr>
          <w:rFonts w:ascii="Meiryo UI" w:eastAsia="Meiryo UI" w:hAnsi="Meiryo UI" w:hint="eastAsia"/>
          <w:sz w:val="18"/>
        </w:rPr>
        <w:t>年度の</w:t>
      </w:r>
      <w:r w:rsidR="00DF2651" w:rsidRPr="001D6D4C">
        <w:rPr>
          <w:rFonts w:ascii="Meiryo UI" w:eastAsia="Meiryo UI" w:hAnsi="Meiryo UI" w:hint="eastAsia"/>
          <w:sz w:val="18"/>
        </w:rPr>
        <w:t>電気の排出係数は関西電力株式会社の</w:t>
      </w:r>
      <w:r w:rsidR="00DF2651" w:rsidRPr="001D6D4C">
        <w:rPr>
          <w:rFonts w:ascii="Meiryo UI" w:eastAsia="Meiryo UI" w:hAnsi="Meiryo UI"/>
          <w:sz w:val="18"/>
        </w:rPr>
        <w:t>2012年度の</w:t>
      </w:r>
      <w:r w:rsidR="00540A20" w:rsidRPr="001D6D4C">
        <w:rPr>
          <w:rFonts w:ascii="Meiryo UI" w:eastAsia="Meiryo UI" w:hAnsi="Meiryo UI" w:hint="eastAsia"/>
          <w:sz w:val="18"/>
        </w:rPr>
        <w:t>値</w:t>
      </w:r>
      <w:r w:rsidR="000C7B62">
        <w:rPr>
          <w:rFonts w:ascii="Meiryo UI" w:eastAsia="Meiryo UI" w:hAnsi="Meiryo UI" w:hint="eastAsia"/>
          <w:sz w:val="18"/>
        </w:rPr>
        <w:t>（0.</w:t>
      </w:r>
      <w:r w:rsidR="009C0ACA">
        <w:rPr>
          <w:rFonts w:ascii="Meiryo UI" w:eastAsia="Meiryo UI" w:hAnsi="Meiryo UI"/>
          <w:sz w:val="18"/>
        </w:rPr>
        <w:t>514</w:t>
      </w:r>
      <w:r w:rsidR="000C7B62">
        <w:rPr>
          <w:rFonts w:ascii="Meiryo UI" w:eastAsia="Meiryo UI" w:hAnsi="Meiryo UI" w:hint="eastAsia"/>
          <w:sz w:val="18"/>
        </w:rPr>
        <w:t>kgCO</w:t>
      </w:r>
      <w:r w:rsidR="000C7B62" w:rsidRPr="000C7B62">
        <w:rPr>
          <w:rFonts w:ascii="Meiryo UI" w:eastAsia="Meiryo UI" w:hAnsi="Meiryo UI" w:hint="eastAsia"/>
          <w:sz w:val="18"/>
          <w:vertAlign w:val="subscript"/>
        </w:rPr>
        <w:t>2</w:t>
      </w:r>
      <w:r w:rsidR="000C7B62">
        <w:rPr>
          <w:rFonts w:ascii="Meiryo UI" w:eastAsia="Meiryo UI" w:hAnsi="Meiryo UI" w:hint="eastAsia"/>
          <w:sz w:val="18"/>
        </w:rPr>
        <w:t>/kWh）</w:t>
      </w:r>
      <w:r w:rsidR="00540A20" w:rsidRPr="001D6D4C">
        <w:rPr>
          <w:rFonts w:ascii="Meiryo UI" w:eastAsia="Meiryo UI" w:hAnsi="Meiryo UI" w:hint="eastAsia"/>
          <w:sz w:val="18"/>
        </w:rPr>
        <w:t>を用いて算定</w:t>
      </w:r>
      <w:r w:rsidR="00DF2651" w:rsidRPr="001D6D4C">
        <w:rPr>
          <w:rFonts w:ascii="Meiryo UI" w:eastAsia="Meiryo UI" w:hAnsi="Meiryo UI" w:hint="eastAsia"/>
          <w:sz w:val="18"/>
        </w:rPr>
        <w:t>。</w:t>
      </w:r>
    </w:p>
    <w:p w14:paraId="18861BC5" w14:textId="7639E449" w:rsidR="00EB70E2" w:rsidRDefault="00412986" w:rsidP="001D6D4C">
      <w:pPr>
        <w:snapToGrid w:val="0"/>
        <w:spacing w:line="320" w:lineRule="exact"/>
        <w:ind w:firstLineChars="900" w:firstLine="1620"/>
        <w:rPr>
          <w:rFonts w:ascii="Meiryo UI" w:eastAsia="Meiryo UI" w:hAnsi="Meiryo UI"/>
          <w:sz w:val="18"/>
        </w:rPr>
      </w:pPr>
      <w:r>
        <w:rPr>
          <w:rFonts w:ascii="Meiryo UI" w:eastAsia="Meiryo UI" w:hAnsi="Meiryo UI"/>
          <w:noProof/>
          <w:sz w:val="18"/>
        </w:rPr>
        <w:drawing>
          <wp:anchor distT="0" distB="0" distL="114300" distR="114300" simplePos="0" relativeHeight="251813888" behindDoc="0" locked="0" layoutInCell="1" allowOverlap="1" wp14:anchorId="3115AC8D" wp14:editId="576750B3">
            <wp:simplePos x="0" y="0"/>
            <wp:positionH relativeFrom="column">
              <wp:posOffset>671638</wp:posOffset>
            </wp:positionH>
            <wp:positionV relativeFrom="paragraph">
              <wp:posOffset>115392</wp:posOffset>
            </wp:positionV>
            <wp:extent cx="5091430" cy="338391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1430" cy="338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93E00" w14:textId="2D2D1790" w:rsidR="00A835D5" w:rsidRDefault="00A835D5" w:rsidP="001D6D4C">
      <w:pPr>
        <w:snapToGrid w:val="0"/>
        <w:spacing w:line="320" w:lineRule="exact"/>
        <w:ind w:firstLineChars="900" w:firstLine="1620"/>
        <w:rPr>
          <w:rFonts w:ascii="Meiryo UI" w:eastAsia="Meiryo UI" w:hAnsi="Meiryo UI"/>
          <w:sz w:val="18"/>
        </w:rPr>
      </w:pPr>
    </w:p>
    <w:p w14:paraId="125C3931" w14:textId="12A321FC" w:rsidR="00A835D5" w:rsidRDefault="00A835D5" w:rsidP="001D6D4C">
      <w:pPr>
        <w:snapToGrid w:val="0"/>
        <w:spacing w:line="320" w:lineRule="exact"/>
        <w:ind w:firstLineChars="900" w:firstLine="1620"/>
        <w:rPr>
          <w:rFonts w:ascii="Meiryo UI" w:eastAsia="Meiryo UI" w:hAnsi="Meiryo UI"/>
          <w:sz w:val="18"/>
        </w:rPr>
      </w:pPr>
    </w:p>
    <w:p w14:paraId="735BBC80" w14:textId="32CCE578" w:rsidR="00A835D5" w:rsidRDefault="00A835D5" w:rsidP="001D6D4C">
      <w:pPr>
        <w:snapToGrid w:val="0"/>
        <w:spacing w:line="320" w:lineRule="exact"/>
        <w:ind w:firstLineChars="900" w:firstLine="1620"/>
        <w:rPr>
          <w:rFonts w:ascii="Meiryo UI" w:eastAsia="Meiryo UI" w:hAnsi="Meiryo UI"/>
          <w:sz w:val="18"/>
        </w:rPr>
      </w:pPr>
    </w:p>
    <w:p w14:paraId="798C0455" w14:textId="2F70FC01" w:rsidR="00A835D5" w:rsidRDefault="00A835D5" w:rsidP="001D6D4C">
      <w:pPr>
        <w:snapToGrid w:val="0"/>
        <w:spacing w:line="320" w:lineRule="exact"/>
        <w:ind w:firstLineChars="900" w:firstLine="1620"/>
        <w:rPr>
          <w:rFonts w:ascii="Meiryo UI" w:eastAsia="Meiryo UI" w:hAnsi="Meiryo UI"/>
          <w:sz w:val="18"/>
        </w:rPr>
      </w:pPr>
    </w:p>
    <w:p w14:paraId="1C8077C0" w14:textId="0A2A57DA" w:rsidR="00A835D5" w:rsidRDefault="00A835D5" w:rsidP="001D6D4C">
      <w:pPr>
        <w:snapToGrid w:val="0"/>
        <w:spacing w:line="320" w:lineRule="exact"/>
        <w:ind w:firstLineChars="900" w:firstLine="1620"/>
        <w:rPr>
          <w:rFonts w:ascii="Meiryo UI" w:eastAsia="Meiryo UI" w:hAnsi="Meiryo UI"/>
          <w:sz w:val="18"/>
        </w:rPr>
      </w:pPr>
    </w:p>
    <w:p w14:paraId="1578FCAC" w14:textId="77777777" w:rsidR="00A835D5" w:rsidRDefault="00A835D5" w:rsidP="001D6D4C">
      <w:pPr>
        <w:snapToGrid w:val="0"/>
        <w:spacing w:line="320" w:lineRule="exact"/>
        <w:ind w:firstLineChars="900" w:firstLine="1620"/>
        <w:rPr>
          <w:rFonts w:ascii="Meiryo UI" w:eastAsia="Meiryo UI" w:hAnsi="Meiryo UI"/>
          <w:sz w:val="18"/>
        </w:rPr>
      </w:pPr>
    </w:p>
    <w:p w14:paraId="2EC916C6" w14:textId="63FCDD83" w:rsidR="00A835D5" w:rsidRDefault="00A835D5" w:rsidP="001D6D4C">
      <w:pPr>
        <w:snapToGrid w:val="0"/>
        <w:spacing w:line="320" w:lineRule="exact"/>
        <w:ind w:firstLineChars="900" w:firstLine="1620"/>
        <w:rPr>
          <w:rFonts w:ascii="Meiryo UI" w:eastAsia="Meiryo UI" w:hAnsi="Meiryo UI"/>
          <w:sz w:val="18"/>
        </w:rPr>
      </w:pPr>
    </w:p>
    <w:p w14:paraId="40E14FD1" w14:textId="69CEB2F4" w:rsidR="00A835D5" w:rsidRDefault="00A835D5" w:rsidP="001D6D4C">
      <w:pPr>
        <w:snapToGrid w:val="0"/>
        <w:spacing w:line="320" w:lineRule="exact"/>
        <w:ind w:firstLineChars="900" w:firstLine="1620"/>
        <w:rPr>
          <w:rFonts w:ascii="Meiryo UI" w:eastAsia="Meiryo UI" w:hAnsi="Meiryo UI"/>
          <w:sz w:val="18"/>
        </w:rPr>
      </w:pPr>
    </w:p>
    <w:p w14:paraId="0DAEAF6C" w14:textId="1548AA12" w:rsidR="00A835D5" w:rsidRDefault="00A835D5" w:rsidP="001D6D4C">
      <w:pPr>
        <w:snapToGrid w:val="0"/>
        <w:spacing w:line="320" w:lineRule="exact"/>
        <w:ind w:firstLineChars="900" w:firstLine="1620"/>
        <w:rPr>
          <w:rFonts w:ascii="Meiryo UI" w:eastAsia="Meiryo UI" w:hAnsi="Meiryo UI"/>
          <w:sz w:val="18"/>
        </w:rPr>
      </w:pPr>
    </w:p>
    <w:p w14:paraId="64EEFAC2" w14:textId="4AF2E5F4" w:rsidR="00A835D5" w:rsidRDefault="00A835D5" w:rsidP="001D6D4C">
      <w:pPr>
        <w:snapToGrid w:val="0"/>
        <w:spacing w:line="320" w:lineRule="exact"/>
        <w:ind w:firstLineChars="900" w:firstLine="1620"/>
        <w:rPr>
          <w:rFonts w:ascii="Meiryo UI" w:eastAsia="Meiryo UI" w:hAnsi="Meiryo UI"/>
          <w:sz w:val="18"/>
        </w:rPr>
      </w:pPr>
    </w:p>
    <w:p w14:paraId="636CABAA" w14:textId="77777777" w:rsidR="00A835D5" w:rsidRDefault="00A835D5" w:rsidP="001D6D4C">
      <w:pPr>
        <w:snapToGrid w:val="0"/>
        <w:spacing w:line="320" w:lineRule="exact"/>
        <w:ind w:firstLineChars="900" w:firstLine="1620"/>
        <w:rPr>
          <w:rFonts w:ascii="Meiryo UI" w:eastAsia="Meiryo UI" w:hAnsi="Meiryo UI"/>
          <w:sz w:val="18"/>
        </w:rPr>
      </w:pPr>
    </w:p>
    <w:p w14:paraId="5B29DD33" w14:textId="52FC6345" w:rsidR="00A835D5" w:rsidRDefault="00A835D5" w:rsidP="001D6D4C">
      <w:pPr>
        <w:snapToGrid w:val="0"/>
        <w:spacing w:line="320" w:lineRule="exact"/>
        <w:ind w:firstLineChars="900" w:firstLine="1620"/>
        <w:rPr>
          <w:rFonts w:ascii="Meiryo UI" w:eastAsia="Meiryo UI" w:hAnsi="Meiryo UI"/>
          <w:sz w:val="18"/>
        </w:rPr>
      </w:pPr>
    </w:p>
    <w:p w14:paraId="6E6F9167" w14:textId="77777777" w:rsidR="00A835D5" w:rsidRDefault="00A835D5" w:rsidP="001D6D4C">
      <w:pPr>
        <w:snapToGrid w:val="0"/>
        <w:spacing w:line="320" w:lineRule="exact"/>
        <w:ind w:firstLineChars="900" w:firstLine="1620"/>
        <w:rPr>
          <w:rFonts w:ascii="Meiryo UI" w:eastAsia="Meiryo UI" w:hAnsi="Meiryo UI"/>
          <w:sz w:val="18"/>
        </w:rPr>
      </w:pPr>
    </w:p>
    <w:p w14:paraId="7DDCA8CE" w14:textId="77777777" w:rsidR="00A835D5" w:rsidRDefault="00A835D5" w:rsidP="001D6D4C">
      <w:pPr>
        <w:snapToGrid w:val="0"/>
        <w:spacing w:line="320" w:lineRule="exact"/>
        <w:ind w:firstLineChars="900" w:firstLine="1620"/>
        <w:rPr>
          <w:rFonts w:ascii="Meiryo UI" w:eastAsia="Meiryo UI" w:hAnsi="Meiryo UI"/>
          <w:sz w:val="18"/>
        </w:rPr>
      </w:pPr>
    </w:p>
    <w:p w14:paraId="01C303D9" w14:textId="77777777" w:rsidR="00A835D5" w:rsidRDefault="00A835D5" w:rsidP="001D6D4C">
      <w:pPr>
        <w:snapToGrid w:val="0"/>
        <w:spacing w:line="320" w:lineRule="exact"/>
        <w:ind w:firstLineChars="900" w:firstLine="1620"/>
        <w:rPr>
          <w:rFonts w:ascii="Meiryo UI" w:eastAsia="Meiryo UI" w:hAnsi="Meiryo UI"/>
          <w:sz w:val="18"/>
        </w:rPr>
      </w:pPr>
    </w:p>
    <w:p w14:paraId="400CF8BA" w14:textId="32BA3CC5" w:rsidR="00F91ED6" w:rsidRPr="00F91ED6" w:rsidRDefault="00F91ED6" w:rsidP="001D6D4C">
      <w:pPr>
        <w:snapToGrid w:val="0"/>
        <w:spacing w:line="320" w:lineRule="exact"/>
        <w:ind w:firstLineChars="900" w:firstLine="1620"/>
        <w:rPr>
          <w:rFonts w:ascii="Meiryo UI" w:eastAsia="Meiryo UI" w:hAnsi="Meiryo UI"/>
          <w:sz w:val="18"/>
        </w:rPr>
      </w:pPr>
    </w:p>
    <w:p w14:paraId="01C38A70" w14:textId="272B5E51" w:rsidR="00A2102C" w:rsidRPr="001D6D4C" w:rsidRDefault="00170E32" w:rsidP="001D6D4C">
      <w:pPr>
        <w:snapToGrid w:val="0"/>
        <w:spacing w:line="320" w:lineRule="exact"/>
        <w:jc w:val="center"/>
        <w:rPr>
          <w:rFonts w:ascii="Meiryo UI" w:eastAsia="Meiryo UI" w:hAnsi="Meiryo UI"/>
          <w:b/>
          <w:sz w:val="24"/>
        </w:rPr>
      </w:pPr>
      <w:r w:rsidRPr="001D6D4C">
        <w:rPr>
          <w:rFonts w:ascii="Meiryo UI" w:eastAsia="Meiryo UI" w:hAnsi="Meiryo UI" w:hint="eastAsia"/>
          <w:b/>
          <w:sz w:val="22"/>
        </w:rPr>
        <w:t>図２　大阪府</w:t>
      </w:r>
      <w:r w:rsidR="00DF2651" w:rsidRPr="001D6D4C">
        <w:rPr>
          <w:rFonts w:ascii="Meiryo UI" w:eastAsia="Meiryo UI" w:hAnsi="Meiryo UI" w:hint="eastAsia"/>
          <w:b/>
          <w:sz w:val="22"/>
        </w:rPr>
        <w:t>域における温室効果ガス排出量の推移（</w:t>
      </w:r>
      <w:r w:rsidR="00BD769F" w:rsidRPr="001D6D4C">
        <w:rPr>
          <w:rFonts w:ascii="Meiryo UI" w:eastAsia="Meiryo UI" w:hAnsi="Meiryo UI" w:hint="eastAsia"/>
          <w:b/>
          <w:sz w:val="22"/>
        </w:rPr>
        <w:t>電気の排出係数</w:t>
      </w:r>
      <w:r w:rsidR="00BD769F" w:rsidRPr="001D6D4C">
        <w:rPr>
          <w:rFonts w:ascii="Meiryo UI" w:eastAsia="Meiryo UI" w:hAnsi="Meiryo UI"/>
          <w:b/>
          <w:sz w:val="22"/>
        </w:rPr>
        <w:t>2012年度固定</w:t>
      </w:r>
      <w:r w:rsidR="008941B3" w:rsidRPr="001D6D4C">
        <w:rPr>
          <w:rFonts w:ascii="Meiryo UI" w:eastAsia="Meiryo UI" w:hAnsi="Meiryo UI" w:hint="eastAsia"/>
          <w:b/>
          <w:sz w:val="22"/>
        </w:rPr>
        <w:t>）</w:t>
      </w:r>
      <w:r w:rsidR="00A2102C" w:rsidRPr="001D6D4C">
        <w:rPr>
          <w:rFonts w:ascii="Meiryo UI" w:eastAsia="Meiryo UI" w:hAnsi="Meiryo UI"/>
          <w:b/>
          <w:sz w:val="24"/>
        </w:rPr>
        <w:br w:type="page"/>
      </w:r>
    </w:p>
    <w:p w14:paraId="7EE8753A" w14:textId="7B408799" w:rsidR="006C5A20" w:rsidRPr="001D6D4C" w:rsidRDefault="00DF2651" w:rsidP="00B2596E">
      <w:pPr>
        <w:spacing w:afterLines="50" w:after="180" w:line="320" w:lineRule="exact"/>
        <w:rPr>
          <w:rFonts w:ascii="Meiryo UI" w:eastAsia="Meiryo UI" w:hAnsi="Meiryo UI"/>
          <w:b/>
          <w:sz w:val="24"/>
        </w:rPr>
      </w:pPr>
      <w:r w:rsidRPr="001D6D4C">
        <w:rPr>
          <w:rFonts w:ascii="Meiryo UI" w:eastAsia="Meiryo UI" w:hAnsi="Meiryo UI" w:hint="eastAsia"/>
          <w:b/>
          <w:sz w:val="24"/>
        </w:rPr>
        <w:lastRenderedPageBreak/>
        <w:t>３</w:t>
      </w:r>
      <w:r w:rsidR="006C5A20" w:rsidRPr="001D6D4C">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1D6D4C" w14:paraId="0596134F" w14:textId="77777777" w:rsidTr="005F3300">
        <w:tc>
          <w:tcPr>
            <w:tcW w:w="10206" w:type="dxa"/>
          </w:tcPr>
          <w:p w14:paraId="36E63545" w14:textId="0AA09ADD" w:rsidR="00B73478" w:rsidRPr="00240B61" w:rsidRDefault="00DF2651"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6E11A4" w:rsidRPr="001D6D4C">
              <w:rPr>
                <w:rFonts w:ascii="Meiryo UI" w:eastAsia="Meiryo UI" w:hAnsi="Meiryo UI"/>
                <w:sz w:val="24"/>
              </w:rPr>
              <w:t>201</w:t>
            </w:r>
            <w:r w:rsidR="003D144D" w:rsidRPr="001D6D4C">
              <w:rPr>
                <w:rFonts w:ascii="Meiryo UI" w:eastAsia="Meiryo UI" w:hAnsi="Meiryo UI"/>
                <w:sz w:val="24"/>
              </w:rPr>
              <w:t>7</w:t>
            </w:r>
            <w:r w:rsidR="007611CF" w:rsidRPr="001D6D4C">
              <w:rPr>
                <w:rFonts w:ascii="Meiryo UI" w:eastAsia="Meiryo UI" w:hAnsi="Meiryo UI" w:hint="eastAsia"/>
                <w:sz w:val="24"/>
              </w:rPr>
              <w:t>年度のエネルギー消費量は</w:t>
            </w:r>
            <w:r w:rsidR="001E36A8" w:rsidRPr="00240B61">
              <w:rPr>
                <w:rFonts w:ascii="Meiryo UI" w:eastAsia="Meiryo UI" w:hAnsi="Meiryo UI" w:hint="eastAsia"/>
                <w:sz w:val="24"/>
              </w:rPr>
              <w:t>595</w:t>
            </w:r>
            <w:r w:rsidR="00D20D3F" w:rsidRPr="00240B61">
              <w:rPr>
                <w:rFonts w:ascii="Meiryo UI" w:eastAsia="Meiryo UI" w:hAnsi="Meiryo UI"/>
                <w:sz w:val="24"/>
              </w:rPr>
              <w:t>PJ</w:t>
            </w:r>
            <w:r w:rsidR="007611CF" w:rsidRPr="00240B61">
              <w:rPr>
                <w:rFonts w:ascii="Meiryo UI" w:eastAsia="Meiryo UI" w:hAnsi="Meiryo UI" w:hint="eastAsia"/>
                <w:sz w:val="24"/>
              </w:rPr>
              <w:t>（ペタジュール）</w:t>
            </w:r>
            <w:r w:rsidR="00BF73CE" w:rsidRPr="006B1498">
              <w:rPr>
                <w:rFonts w:ascii="Meiryo UI" w:eastAsia="Meiryo UI" w:hAnsi="Meiryo UI" w:hint="eastAsia"/>
                <w:sz w:val="24"/>
                <w:vertAlign w:val="superscript"/>
              </w:rPr>
              <w:t>※</w:t>
            </w:r>
            <w:r w:rsidR="007611CF" w:rsidRPr="00240B61">
              <w:rPr>
                <w:rFonts w:ascii="Meiryo UI" w:eastAsia="Meiryo UI" w:hAnsi="Meiryo UI" w:hint="eastAsia"/>
                <w:sz w:val="24"/>
              </w:rPr>
              <w:t>であり、</w:t>
            </w:r>
            <w:r w:rsidR="001E104C" w:rsidRPr="00240B61">
              <w:rPr>
                <w:rFonts w:ascii="Meiryo UI" w:eastAsia="Meiryo UI" w:hAnsi="Meiryo UI" w:hint="eastAsia"/>
                <w:sz w:val="24"/>
              </w:rPr>
              <w:t>前年度</w:t>
            </w:r>
            <w:r w:rsidR="006B4D84">
              <w:rPr>
                <w:rFonts w:ascii="Meiryo UI" w:eastAsia="Meiryo UI" w:hAnsi="Meiryo UI" w:hint="eastAsia"/>
                <w:sz w:val="24"/>
              </w:rPr>
              <w:t>から変化はありませんでしたが</w:t>
            </w:r>
            <w:r w:rsidR="001E104C" w:rsidRPr="00240B61">
              <w:rPr>
                <w:rFonts w:ascii="Meiryo UI" w:eastAsia="Meiryo UI" w:hAnsi="Meiryo UI" w:hint="eastAsia"/>
                <w:sz w:val="24"/>
              </w:rPr>
              <w:t>、</w:t>
            </w:r>
            <w:r w:rsidR="006E11A4" w:rsidRPr="00240B61">
              <w:rPr>
                <w:rFonts w:ascii="Meiryo UI" w:eastAsia="Meiryo UI" w:hAnsi="Meiryo UI"/>
                <w:sz w:val="24"/>
              </w:rPr>
              <w:t>2005</w:t>
            </w:r>
            <w:r w:rsidR="00D20D3F" w:rsidRPr="00240B61">
              <w:rPr>
                <w:rFonts w:ascii="Meiryo UI" w:eastAsia="Meiryo UI" w:hAnsi="Meiryo UI" w:hint="eastAsia"/>
                <w:sz w:val="24"/>
              </w:rPr>
              <w:t>年度比</w:t>
            </w:r>
            <w:r w:rsidR="007611CF" w:rsidRPr="00240B61">
              <w:rPr>
                <w:rFonts w:ascii="Meiryo UI" w:eastAsia="Meiryo UI" w:hAnsi="Meiryo UI" w:hint="eastAsia"/>
                <w:sz w:val="24"/>
              </w:rPr>
              <w:t>で</w:t>
            </w:r>
            <w:r w:rsidR="001E104C" w:rsidRPr="00240B61">
              <w:rPr>
                <w:rFonts w:ascii="Meiryo UI" w:eastAsia="Meiryo UI" w:hAnsi="Meiryo UI" w:hint="eastAsia"/>
                <w:sz w:val="24"/>
              </w:rPr>
              <w:t>は</w:t>
            </w:r>
            <w:r w:rsidR="001E36A8" w:rsidRPr="00240B61">
              <w:rPr>
                <w:rFonts w:ascii="Meiryo UI" w:eastAsia="Meiryo UI" w:hAnsi="Meiryo UI" w:hint="eastAsia"/>
                <w:sz w:val="24"/>
              </w:rPr>
              <w:t>1</w:t>
            </w:r>
            <w:r w:rsidR="008947F6" w:rsidRPr="00240B61">
              <w:rPr>
                <w:rFonts w:ascii="Meiryo UI" w:eastAsia="Meiryo UI" w:hAnsi="Meiryo UI" w:hint="eastAsia"/>
                <w:sz w:val="24"/>
              </w:rPr>
              <w:t>4</w:t>
            </w:r>
            <w:r w:rsidR="001E36A8" w:rsidRPr="00240B61">
              <w:rPr>
                <w:rFonts w:ascii="Meiryo UI" w:eastAsia="Meiryo UI" w:hAnsi="Meiryo UI" w:hint="eastAsia"/>
                <w:sz w:val="24"/>
              </w:rPr>
              <w:t>.</w:t>
            </w:r>
            <w:r w:rsidR="00742E72">
              <w:rPr>
                <w:rFonts w:ascii="Meiryo UI" w:eastAsia="Meiryo UI" w:hAnsi="Meiryo UI"/>
                <w:sz w:val="24"/>
              </w:rPr>
              <w:t>7</w:t>
            </w:r>
            <w:r w:rsidR="00FF4C38" w:rsidRPr="00240B61">
              <w:rPr>
                <w:rFonts w:ascii="Meiryo UI" w:eastAsia="Meiryo UI" w:hAnsi="Meiryo UI" w:hint="eastAsia"/>
                <w:sz w:val="24"/>
              </w:rPr>
              <w:t>％</w:t>
            </w:r>
            <w:r w:rsidR="001E104C" w:rsidRPr="00240B61">
              <w:rPr>
                <w:rFonts w:ascii="Meiryo UI" w:eastAsia="Meiryo UI" w:hAnsi="Meiryo UI" w:hint="eastAsia"/>
                <w:sz w:val="24"/>
              </w:rPr>
              <w:t>の</w:t>
            </w:r>
            <w:r w:rsidR="00FF4C38" w:rsidRPr="00240B61">
              <w:rPr>
                <w:rFonts w:ascii="Meiryo UI" w:eastAsia="Meiryo UI" w:hAnsi="Meiryo UI" w:hint="eastAsia"/>
                <w:sz w:val="24"/>
              </w:rPr>
              <w:t>減少</w:t>
            </w:r>
            <w:r w:rsidR="001E104C" w:rsidRPr="00240B61">
              <w:rPr>
                <w:rFonts w:ascii="Meiryo UI" w:eastAsia="Meiryo UI" w:hAnsi="Meiryo UI" w:hint="eastAsia"/>
                <w:sz w:val="24"/>
              </w:rPr>
              <w:t>となって</w:t>
            </w:r>
            <w:r w:rsidR="00BF73CE" w:rsidRPr="00240B61">
              <w:rPr>
                <w:rFonts w:ascii="Meiryo UI" w:eastAsia="Meiryo UI" w:hAnsi="Meiryo UI" w:hint="eastAsia"/>
                <w:sz w:val="24"/>
              </w:rPr>
              <w:t>います</w:t>
            </w:r>
            <w:r w:rsidR="00F53BCB" w:rsidRPr="00240B61">
              <w:rPr>
                <w:rFonts w:ascii="Meiryo UI" w:eastAsia="Meiryo UI" w:hAnsi="Meiryo UI" w:hint="eastAsia"/>
                <w:sz w:val="24"/>
              </w:rPr>
              <w:t>（</w:t>
            </w:r>
            <w:r w:rsidR="00BF73CE" w:rsidRPr="00240B61">
              <w:rPr>
                <w:rFonts w:ascii="Meiryo UI" w:eastAsia="Meiryo UI" w:hAnsi="Meiryo UI" w:hint="eastAsia"/>
                <w:sz w:val="24"/>
              </w:rPr>
              <w:t>表３</w:t>
            </w:r>
            <w:r w:rsidR="00CA3967" w:rsidRPr="00240B61">
              <w:rPr>
                <w:rFonts w:ascii="Meiryo UI" w:eastAsia="Meiryo UI" w:hAnsi="Meiryo UI" w:hint="eastAsia"/>
                <w:sz w:val="24"/>
              </w:rPr>
              <w:t>）</w:t>
            </w:r>
            <w:r w:rsidR="00D20D3F" w:rsidRPr="00240B61">
              <w:rPr>
                <w:rFonts w:ascii="Meiryo UI" w:eastAsia="Meiryo UI" w:hAnsi="Meiryo UI" w:hint="eastAsia"/>
                <w:sz w:val="24"/>
              </w:rPr>
              <w:t>。</w:t>
            </w:r>
          </w:p>
          <w:p w14:paraId="18AB7AE3" w14:textId="565C857D" w:rsidR="00C17A67" w:rsidRPr="001D6D4C" w:rsidRDefault="00BF73CE" w:rsidP="006B6EFE">
            <w:pPr>
              <w:spacing w:line="320" w:lineRule="exact"/>
              <w:rPr>
                <w:rFonts w:ascii="Meiryo UI" w:eastAsia="Meiryo UI" w:hAnsi="Meiryo UI"/>
                <w:sz w:val="24"/>
              </w:rPr>
            </w:pPr>
            <w:r w:rsidRPr="00240B61">
              <w:rPr>
                <w:rFonts w:ascii="Meiryo UI" w:eastAsia="Meiryo UI" w:hAnsi="Meiryo UI" w:hint="eastAsia"/>
                <w:sz w:val="24"/>
              </w:rPr>
              <w:t xml:space="preserve">○　</w:t>
            </w:r>
            <w:r w:rsidR="004E4CB9">
              <w:rPr>
                <w:rFonts w:ascii="Meiryo UI" w:eastAsia="Meiryo UI" w:hAnsi="Meiryo UI" w:hint="eastAsia"/>
                <w:sz w:val="24"/>
              </w:rPr>
              <w:t>近年は</w:t>
            </w:r>
            <w:r w:rsidR="006B6EFE">
              <w:rPr>
                <w:rFonts w:ascii="Meiryo UI" w:eastAsia="Meiryo UI" w:hAnsi="Meiryo UI" w:hint="eastAsia"/>
                <w:sz w:val="24"/>
              </w:rPr>
              <w:t>各部門それぞれ</w:t>
            </w:r>
            <w:r w:rsidR="004E4CB9">
              <w:rPr>
                <w:rFonts w:ascii="Meiryo UI" w:eastAsia="Meiryo UI" w:hAnsi="Meiryo UI" w:hint="eastAsia"/>
                <w:sz w:val="24"/>
              </w:rPr>
              <w:t>横ばい</w:t>
            </w:r>
            <w:r w:rsidR="00D726BA">
              <w:rPr>
                <w:rFonts w:ascii="Meiryo UI" w:eastAsia="Meiryo UI" w:hAnsi="Meiryo UI" w:hint="eastAsia"/>
                <w:sz w:val="24"/>
              </w:rPr>
              <w:t>傾向</w:t>
            </w:r>
            <w:r w:rsidR="006B6EFE">
              <w:rPr>
                <w:rFonts w:ascii="Meiryo UI" w:eastAsia="Meiryo UI" w:hAnsi="Meiryo UI" w:hint="eastAsia"/>
                <w:sz w:val="24"/>
              </w:rPr>
              <w:t>に</w:t>
            </w:r>
            <w:r w:rsidR="004B2BB0">
              <w:rPr>
                <w:rFonts w:ascii="Meiryo UI" w:eastAsia="Meiryo UI" w:hAnsi="Meiryo UI" w:hint="eastAsia"/>
                <w:sz w:val="24"/>
              </w:rPr>
              <w:t>あります</w:t>
            </w:r>
            <w:r w:rsidR="00363E6A" w:rsidRPr="00240B61">
              <w:rPr>
                <w:rFonts w:ascii="Meiryo UI" w:eastAsia="Meiryo UI" w:hAnsi="Meiryo UI" w:hint="eastAsia"/>
                <w:sz w:val="24"/>
              </w:rPr>
              <w:t>（図３）</w:t>
            </w:r>
            <w:r w:rsidR="00544E67" w:rsidRPr="001D6D4C">
              <w:rPr>
                <w:rFonts w:ascii="Meiryo UI" w:eastAsia="Meiryo UI" w:hAnsi="Meiryo UI" w:hint="eastAsia"/>
                <w:sz w:val="24"/>
              </w:rPr>
              <w:t>。</w:t>
            </w:r>
          </w:p>
        </w:tc>
      </w:tr>
    </w:tbl>
    <w:p w14:paraId="696F840E" w14:textId="56A6802B" w:rsidR="00802EB5" w:rsidRPr="001D6D4C"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1D6D4C">
        <w:rPr>
          <w:rFonts w:ascii="Meiryo UI" w:eastAsia="Meiryo UI" w:hAnsi="Meiryo UI" w:hint="eastAsia"/>
          <w:sz w:val="18"/>
          <w:szCs w:val="20"/>
        </w:rPr>
        <w:t>※Ｊ（ジュール）はエネルギーの単位。</w:t>
      </w:r>
      <w:r w:rsidRPr="001D6D4C">
        <w:rPr>
          <w:rFonts w:ascii="Meiryo UI" w:eastAsia="Meiryo UI" w:hAnsi="Meiryo UI"/>
          <w:sz w:val="18"/>
          <w:szCs w:val="20"/>
        </w:rPr>
        <w:t>PJ</w:t>
      </w:r>
      <w:r w:rsidR="0010731F" w:rsidRPr="001D6D4C">
        <w:rPr>
          <w:rFonts w:ascii="Meiryo UI" w:eastAsia="Meiryo UI" w:hAnsi="Meiryo UI"/>
          <w:sz w:val="18"/>
          <w:szCs w:val="20"/>
        </w:rPr>
        <w:t>（ペタジュール）</w:t>
      </w:r>
      <w:r w:rsidRPr="001D6D4C">
        <w:rPr>
          <w:rFonts w:ascii="Meiryo UI" w:eastAsia="Meiryo UI" w:hAnsi="Meiryo UI"/>
          <w:sz w:val="18"/>
          <w:szCs w:val="20"/>
        </w:rPr>
        <w:t>は10</w:t>
      </w:r>
      <w:r w:rsidRPr="001D6D4C">
        <w:rPr>
          <w:rFonts w:ascii="Meiryo UI" w:eastAsia="Meiryo UI" w:hAnsi="Meiryo UI"/>
          <w:sz w:val="18"/>
          <w:szCs w:val="20"/>
          <w:vertAlign w:val="superscript"/>
        </w:rPr>
        <w:t>15</w:t>
      </w:r>
      <w:r w:rsidR="00AB5483" w:rsidRPr="001D6D4C">
        <w:rPr>
          <w:rFonts w:ascii="Meiryo UI" w:eastAsia="Meiryo UI" w:hAnsi="Meiryo UI" w:hint="eastAsia"/>
          <w:sz w:val="18"/>
          <w:szCs w:val="20"/>
        </w:rPr>
        <w:t>J、GJ（ギガジュール）は10</w:t>
      </w:r>
      <w:r w:rsidR="00AB5483" w:rsidRPr="001D6D4C">
        <w:rPr>
          <w:rFonts w:ascii="Meiryo UI" w:eastAsia="Meiryo UI" w:hAnsi="Meiryo UI" w:hint="eastAsia"/>
          <w:sz w:val="18"/>
          <w:szCs w:val="20"/>
          <w:vertAlign w:val="superscript"/>
        </w:rPr>
        <w:t>9</w:t>
      </w:r>
      <w:r w:rsidR="00AB5483" w:rsidRPr="001D6D4C">
        <w:rPr>
          <w:rFonts w:ascii="Meiryo UI" w:eastAsia="Meiryo UI" w:hAnsi="Meiryo UI" w:hint="eastAsia"/>
          <w:sz w:val="18"/>
          <w:szCs w:val="20"/>
        </w:rPr>
        <w:t>J、MJ（メガジュール）は10</w:t>
      </w:r>
      <w:r w:rsidR="00AB5483" w:rsidRPr="001D6D4C">
        <w:rPr>
          <w:rFonts w:ascii="Meiryo UI" w:eastAsia="Meiryo UI" w:hAnsi="Meiryo UI" w:hint="eastAsia"/>
          <w:sz w:val="18"/>
          <w:szCs w:val="20"/>
          <w:vertAlign w:val="superscript"/>
        </w:rPr>
        <w:t>6</w:t>
      </w:r>
      <w:r w:rsidR="00AB5483" w:rsidRPr="001D6D4C">
        <w:rPr>
          <w:rFonts w:ascii="Meiryo UI" w:eastAsia="Meiryo UI" w:hAnsi="Meiryo UI" w:hint="eastAsia"/>
          <w:sz w:val="18"/>
          <w:szCs w:val="20"/>
        </w:rPr>
        <w:t>Jを表す。</w:t>
      </w:r>
    </w:p>
    <w:p w14:paraId="7629FC6D" w14:textId="7F48E2F4" w:rsidR="00F20A57" w:rsidRPr="001D6D4C" w:rsidRDefault="00F20A57" w:rsidP="001D6D4C">
      <w:pPr>
        <w:widowControl/>
        <w:spacing w:line="320" w:lineRule="exact"/>
        <w:jc w:val="center"/>
        <w:rPr>
          <w:rFonts w:ascii="Meiryo UI" w:eastAsia="Meiryo UI" w:hAnsi="Meiryo UI"/>
          <w:sz w:val="24"/>
        </w:rPr>
      </w:pPr>
    </w:p>
    <w:p w14:paraId="43C5DEA7" w14:textId="33D4DFF2" w:rsidR="00BF73CE" w:rsidRDefault="00742E72" w:rsidP="001D6D4C">
      <w:pPr>
        <w:widowControl/>
        <w:spacing w:line="320" w:lineRule="exact"/>
        <w:jc w:val="center"/>
        <w:rPr>
          <w:rFonts w:ascii="Meiryo UI" w:eastAsia="Meiryo UI" w:hAnsi="Meiryo UI"/>
          <w:b/>
          <w:sz w:val="22"/>
        </w:rPr>
      </w:pPr>
      <w:r w:rsidRPr="00742E72">
        <w:rPr>
          <w:noProof/>
        </w:rPr>
        <w:drawing>
          <wp:anchor distT="0" distB="0" distL="114300" distR="114300" simplePos="0" relativeHeight="251815936" behindDoc="0" locked="0" layoutInCell="1" allowOverlap="1" wp14:anchorId="30F44FEB" wp14:editId="7E18EBB1">
            <wp:simplePos x="0" y="0"/>
            <wp:positionH relativeFrom="column">
              <wp:posOffset>-93980</wp:posOffset>
            </wp:positionH>
            <wp:positionV relativeFrom="paragraph">
              <wp:posOffset>174152</wp:posOffset>
            </wp:positionV>
            <wp:extent cx="6479540" cy="1246942"/>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1246942"/>
                    </a:xfrm>
                    <a:prstGeom prst="rect">
                      <a:avLst/>
                    </a:prstGeom>
                    <a:noFill/>
                    <a:ln>
                      <a:noFill/>
                    </a:ln>
                  </pic:spPr>
                </pic:pic>
              </a:graphicData>
            </a:graphic>
            <wp14:sizeRelH relativeFrom="page">
              <wp14:pctWidth>0</wp14:pctWidth>
            </wp14:sizeRelH>
            <wp14:sizeRelV relativeFrom="page">
              <wp14:pctHeight>0</wp14:pctHeight>
            </wp14:sizeRelV>
          </wp:anchor>
        </w:drawing>
      </w:r>
      <w:r w:rsidR="00BF73CE" w:rsidRPr="001D6D4C">
        <w:rPr>
          <w:rFonts w:ascii="Meiryo UI" w:eastAsia="Meiryo UI" w:hAnsi="Meiryo UI" w:hint="eastAsia"/>
          <w:b/>
          <w:sz w:val="22"/>
        </w:rPr>
        <w:t>表３　大阪府域におけるエネルギー消費量の推移</w:t>
      </w:r>
    </w:p>
    <w:p w14:paraId="02008EB2" w14:textId="6EBB7B46" w:rsidR="00171B8A" w:rsidRPr="00742E72" w:rsidRDefault="00171B8A" w:rsidP="001D6D4C">
      <w:pPr>
        <w:widowControl/>
        <w:spacing w:line="320" w:lineRule="exact"/>
        <w:jc w:val="center"/>
        <w:rPr>
          <w:rFonts w:ascii="Meiryo UI" w:eastAsia="Meiryo UI" w:hAnsi="Meiryo UI"/>
          <w:b/>
          <w:sz w:val="22"/>
        </w:rPr>
      </w:pPr>
    </w:p>
    <w:p w14:paraId="22D79C6A" w14:textId="31BB6CB2" w:rsidR="00171B8A" w:rsidRDefault="00171B8A" w:rsidP="001D6D4C">
      <w:pPr>
        <w:widowControl/>
        <w:spacing w:line="320" w:lineRule="exact"/>
        <w:jc w:val="center"/>
        <w:rPr>
          <w:rFonts w:ascii="Meiryo UI" w:eastAsia="Meiryo UI" w:hAnsi="Meiryo UI"/>
          <w:b/>
          <w:sz w:val="22"/>
        </w:rPr>
      </w:pPr>
    </w:p>
    <w:p w14:paraId="383DA0F4" w14:textId="58B057CA" w:rsidR="00171B8A" w:rsidRDefault="00171B8A" w:rsidP="001D6D4C">
      <w:pPr>
        <w:widowControl/>
        <w:spacing w:line="320" w:lineRule="exact"/>
        <w:jc w:val="center"/>
        <w:rPr>
          <w:rFonts w:ascii="Meiryo UI" w:eastAsia="Meiryo UI" w:hAnsi="Meiryo UI"/>
          <w:b/>
          <w:sz w:val="22"/>
        </w:rPr>
      </w:pPr>
    </w:p>
    <w:p w14:paraId="2198AE95" w14:textId="736E65D0" w:rsidR="00171B8A" w:rsidRDefault="00171B8A" w:rsidP="001D6D4C">
      <w:pPr>
        <w:widowControl/>
        <w:spacing w:line="320" w:lineRule="exact"/>
        <w:jc w:val="center"/>
        <w:rPr>
          <w:rFonts w:ascii="Meiryo UI" w:eastAsia="Meiryo UI" w:hAnsi="Meiryo UI"/>
          <w:b/>
          <w:sz w:val="22"/>
        </w:rPr>
      </w:pPr>
    </w:p>
    <w:p w14:paraId="485CCCF0" w14:textId="06D00B57" w:rsidR="00171B8A" w:rsidRDefault="00171B8A" w:rsidP="001D6D4C">
      <w:pPr>
        <w:widowControl/>
        <w:spacing w:line="320" w:lineRule="exact"/>
        <w:jc w:val="center"/>
        <w:rPr>
          <w:rFonts w:ascii="Meiryo UI" w:eastAsia="Meiryo UI" w:hAnsi="Meiryo UI"/>
          <w:b/>
          <w:sz w:val="22"/>
        </w:rPr>
      </w:pPr>
    </w:p>
    <w:p w14:paraId="60C4105C" w14:textId="683EDFA5" w:rsidR="00A0661E" w:rsidRDefault="00A0661E" w:rsidP="001D6D4C">
      <w:pPr>
        <w:widowControl/>
        <w:spacing w:line="320" w:lineRule="exact"/>
        <w:jc w:val="center"/>
        <w:rPr>
          <w:rFonts w:ascii="Meiryo UI" w:eastAsia="Meiryo UI" w:hAnsi="Meiryo UI"/>
          <w:b/>
          <w:sz w:val="22"/>
        </w:rPr>
      </w:pPr>
    </w:p>
    <w:p w14:paraId="5D2B0DFA" w14:textId="6702C25F" w:rsidR="004F03AC" w:rsidRDefault="004F03AC" w:rsidP="00235C4E">
      <w:pPr>
        <w:widowControl/>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※ここでのエネルギー消費量は、自然から直接得られる石油、石炭、天然ガスなどを変換や加工して得られる電気、ガソリン、都市ガスなどのエネルギーの消費量を示している。</w:t>
      </w:r>
      <w:r w:rsidR="00E87142" w:rsidRPr="001D6D4C">
        <w:rPr>
          <w:rFonts w:ascii="Meiryo UI" w:eastAsia="Meiryo UI" w:hAnsi="Meiryo UI" w:hint="eastAsia"/>
          <w:sz w:val="18"/>
        </w:rPr>
        <w:t>（以下、本資料について同じ）</w:t>
      </w:r>
    </w:p>
    <w:p w14:paraId="745A8AA0" w14:textId="4793F356" w:rsidR="00EB70E2" w:rsidRDefault="00EB70E2" w:rsidP="003400DE">
      <w:pPr>
        <w:widowControl/>
        <w:snapToGrid w:val="0"/>
        <w:spacing w:line="320" w:lineRule="exact"/>
        <w:rPr>
          <w:rFonts w:ascii="Meiryo UI" w:eastAsia="Meiryo UI" w:hAnsi="Meiryo UI"/>
          <w:sz w:val="18"/>
        </w:rPr>
      </w:pPr>
    </w:p>
    <w:p w14:paraId="2692546E" w14:textId="4DF5E0F6" w:rsidR="00A0661E" w:rsidRDefault="00A0661E" w:rsidP="003400DE">
      <w:pPr>
        <w:widowControl/>
        <w:snapToGrid w:val="0"/>
        <w:spacing w:line="320" w:lineRule="exact"/>
        <w:rPr>
          <w:rFonts w:ascii="Meiryo UI" w:eastAsia="Meiryo UI" w:hAnsi="Meiryo UI"/>
          <w:sz w:val="18"/>
        </w:rPr>
      </w:pPr>
    </w:p>
    <w:p w14:paraId="2A3A6348" w14:textId="1C6377D0" w:rsidR="00EB70E2" w:rsidRDefault="00EB70E2" w:rsidP="003400DE">
      <w:pPr>
        <w:widowControl/>
        <w:snapToGrid w:val="0"/>
        <w:spacing w:line="320" w:lineRule="exact"/>
        <w:rPr>
          <w:rFonts w:ascii="Meiryo UI" w:eastAsia="Meiryo UI" w:hAnsi="Meiryo UI"/>
          <w:sz w:val="18"/>
        </w:rPr>
      </w:pPr>
    </w:p>
    <w:p w14:paraId="38B9D101" w14:textId="7C89F59E" w:rsidR="00E33782" w:rsidRDefault="00E33782" w:rsidP="003400DE">
      <w:pPr>
        <w:widowControl/>
        <w:snapToGrid w:val="0"/>
        <w:spacing w:line="320" w:lineRule="exact"/>
        <w:rPr>
          <w:rFonts w:ascii="Meiryo UI" w:eastAsia="Meiryo UI" w:hAnsi="Meiryo UI"/>
          <w:noProof/>
          <w:sz w:val="24"/>
        </w:rPr>
      </w:pPr>
    </w:p>
    <w:p w14:paraId="17B26FD9" w14:textId="53A0BC16" w:rsidR="00E33782" w:rsidRDefault="004B3941" w:rsidP="003400DE">
      <w:pPr>
        <w:widowControl/>
        <w:snapToGrid w:val="0"/>
        <w:spacing w:line="320" w:lineRule="exact"/>
        <w:rPr>
          <w:rFonts w:ascii="Meiryo UI" w:eastAsia="Meiryo UI" w:hAnsi="Meiryo UI"/>
          <w:noProof/>
          <w:sz w:val="24"/>
        </w:rPr>
      </w:pPr>
      <w:r>
        <w:rPr>
          <w:rFonts w:ascii="Meiryo UI" w:eastAsia="Meiryo UI" w:hAnsi="Meiryo UI"/>
          <w:noProof/>
          <w:sz w:val="24"/>
        </w:rPr>
        <w:drawing>
          <wp:anchor distT="0" distB="0" distL="114300" distR="114300" simplePos="0" relativeHeight="251816960" behindDoc="0" locked="0" layoutInCell="1" allowOverlap="1" wp14:anchorId="64736DE2" wp14:editId="24A440E3">
            <wp:simplePos x="0" y="0"/>
            <wp:positionH relativeFrom="column">
              <wp:posOffset>425893</wp:posOffset>
            </wp:positionH>
            <wp:positionV relativeFrom="paragraph">
              <wp:posOffset>71386</wp:posOffset>
            </wp:positionV>
            <wp:extent cx="5518188" cy="37800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88" cy="37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06D9C" w14:textId="0120E652" w:rsidR="00E33782" w:rsidRDefault="00E33782" w:rsidP="003400DE">
      <w:pPr>
        <w:widowControl/>
        <w:snapToGrid w:val="0"/>
        <w:spacing w:line="320" w:lineRule="exact"/>
        <w:rPr>
          <w:rFonts w:ascii="Meiryo UI" w:eastAsia="Meiryo UI" w:hAnsi="Meiryo UI"/>
          <w:sz w:val="18"/>
        </w:rPr>
      </w:pPr>
    </w:p>
    <w:p w14:paraId="4C98D565" w14:textId="0603838F" w:rsidR="00E33782" w:rsidRDefault="00E33782" w:rsidP="003400DE">
      <w:pPr>
        <w:widowControl/>
        <w:snapToGrid w:val="0"/>
        <w:spacing w:line="320" w:lineRule="exact"/>
        <w:rPr>
          <w:rFonts w:ascii="Meiryo UI" w:eastAsia="Meiryo UI" w:hAnsi="Meiryo UI"/>
          <w:sz w:val="18"/>
        </w:rPr>
      </w:pPr>
    </w:p>
    <w:p w14:paraId="4FDAA6BE" w14:textId="5ED7877E" w:rsidR="00E33782" w:rsidRDefault="00E33782" w:rsidP="003400DE">
      <w:pPr>
        <w:widowControl/>
        <w:snapToGrid w:val="0"/>
        <w:spacing w:line="320" w:lineRule="exact"/>
        <w:rPr>
          <w:rFonts w:ascii="Meiryo UI" w:eastAsia="Meiryo UI" w:hAnsi="Meiryo UI"/>
          <w:sz w:val="18"/>
        </w:rPr>
      </w:pPr>
    </w:p>
    <w:p w14:paraId="0D75E0B1" w14:textId="0EC4D055" w:rsidR="00E33782" w:rsidRDefault="00E33782" w:rsidP="003400DE">
      <w:pPr>
        <w:widowControl/>
        <w:snapToGrid w:val="0"/>
        <w:spacing w:line="320" w:lineRule="exact"/>
        <w:rPr>
          <w:rFonts w:ascii="Meiryo UI" w:eastAsia="Meiryo UI" w:hAnsi="Meiryo UI"/>
          <w:sz w:val="18"/>
        </w:rPr>
      </w:pPr>
    </w:p>
    <w:p w14:paraId="2F78F7F7" w14:textId="7FA36239" w:rsidR="00E33782" w:rsidRDefault="00E33782" w:rsidP="003400DE">
      <w:pPr>
        <w:widowControl/>
        <w:snapToGrid w:val="0"/>
        <w:spacing w:line="320" w:lineRule="exact"/>
        <w:rPr>
          <w:rFonts w:ascii="Meiryo UI" w:eastAsia="Meiryo UI" w:hAnsi="Meiryo UI"/>
          <w:sz w:val="18"/>
        </w:rPr>
      </w:pPr>
    </w:p>
    <w:p w14:paraId="39FC103B" w14:textId="1CD438B3" w:rsidR="00E33782" w:rsidRDefault="00E33782" w:rsidP="003400DE">
      <w:pPr>
        <w:widowControl/>
        <w:snapToGrid w:val="0"/>
        <w:spacing w:line="320" w:lineRule="exact"/>
        <w:rPr>
          <w:rFonts w:ascii="Meiryo UI" w:eastAsia="Meiryo UI" w:hAnsi="Meiryo UI"/>
          <w:sz w:val="18"/>
        </w:rPr>
      </w:pPr>
    </w:p>
    <w:p w14:paraId="148FE51A" w14:textId="5C0F1816" w:rsidR="00EB70E2" w:rsidRDefault="00EB70E2" w:rsidP="003400DE">
      <w:pPr>
        <w:widowControl/>
        <w:snapToGrid w:val="0"/>
        <w:spacing w:line="320" w:lineRule="exact"/>
        <w:rPr>
          <w:rFonts w:ascii="Meiryo UI" w:eastAsia="Meiryo UI" w:hAnsi="Meiryo UI"/>
          <w:sz w:val="18"/>
        </w:rPr>
      </w:pPr>
    </w:p>
    <w:p w14:paraId="4A1BF0A3" w14:textId="77777777" w:rsidR="00EB70E2" w:rsidRDefault="00EB70E2" w:rsidP="003400DE">
      <w:pPr>
        <w:widowControl/>
        <w:snapToGrid w:val="0"/>
        <w:spacing w:line="320" w:lineRule="exact"/>
        <w:rPr>
          <w:rFonts w:ascii="Meiryo UI" w:eastAsia="Meiryo UI" w:hAnsi="Meiryo UI"/>
          <w:sz w:val="18"/>
        </w:rPr>
      </w:pPr>
    </w:p>
    <w:p w14:paraId="37B13F6D" w14:textId="2036F424" w:rsidR="00E33782" w:rsidRDefault="00E33782" w:rsidP="003400DE">
      <w:pPr>
        <w:widowControl/>
        <w:snapToGrid w:val="0"/>
        <w:spacing w:line="320" w:lineRule="exact"/>
        <w:rPr>
          <w:rFonts w:ascii="Meiryo UI" w:eastAsia="Meiryo UI" w:hAnsi="Meiryo UI"/>
          <w:sz w:val="18"/>
        </w:rPr>
      </w:pPr>
    </w:p>
    <w:p w14:paraId="7740DD4B" w14:textId="0079D387" w:rsidR="00E33782" w:rsidRDefault="00E33782" w:rsidP="003400DE">
      <w:pPr>
        <w:widowControl/>
        <w:snapToGrid w:val="0"/>
        <w:spacing w:line="320" w:lineRule="exact"/>
        <w:rPr>
          <w:rFonts w:ascii="Meiryo UI" w:eastAsia="Meiryo UI" w:hAnsi="Meiryo UI"/>
          <w:sz w:val="18"/>
        </w:rPr>
      </w:pPr>
    </w:p>
    <w:p w14:paraId="5CB4985D" w14:textId="2B22745C" w:rsidR="00E33782" w:rsidRDefault="00E33782" w:rsidP="003400DE">
      <w:pPr>
        <w:widowControl/>
        <w:snapToGrid w:val="0"/>
        <w:spacing w:line="320" w:lineRule="exact"/>
        <w:rPr>
          <w:rFonts w:ascii="Meiryo UI" w:eastAsia="Meiryo UI" w:hAnsi="Meiryo UI"/>
          <w:sz w:val="18"/>
        </w:rPr>
      </w:pPr>
    </w:p>
    <w:p w14:paraId="63D6B042" w14:textId="2C7D5F77" w:rsidR="00E33782" w:rsidRDefault="00E33782" w:rsidP="003400DE">
      <w:pPr>
        <w:widowControl/>
        <w:snapToGrid w:val="0"/>
        <w:spacing w:line="320" w:lineRule="exact"/>
        <w:rPr>
          <w:rFonts w:ascii="Meiryo UI" w:eastAsia="Meiryo UI" w:hAnsi="Meiryo UI"/>
          <w:sz w:val="18"/>
        </w:rPr>
      </w:pPr>
    </w:p>
    <w:p w14:paraId="60C426AE" w14:textId="2F2D2A92" w:rsidR="00E33782" w:rsidRDefault="00E33782" w:rsidP="003400DE">
      <w:pPr>
        <w:widowControl/>
        <w:snapToGrid w:val="0"/>
        <w:spacing w:line="320" w:lineRule="exact"/>
        <w:rPr>
          <w:rFonts w:ascii="Meiryo UI" w:eastAsia="Meiryo UI" w:hAnsi="Meiryo UI"/>
          <w:sz w:val="18"/>
        </w:rPr>
      </w:pPr>
    </w:p>
    <w:p w14:paraId="72C70079" w14:textId="49894CFC" w:rsidR="00E33782" w:rsidRDefault="00E33782" w:rsidP="003400DE">
      <w:pPr>
        <w:widowControl/>
        <w:snapToGrid w:val="0"/>
        <w:spacing w:line="320" w:lineRule="exact"/>
        <w:rPr>
          <w:rFonts w:ascii="Meiryo UI" w:eastAsia="Meiryo UI" w:hAnsi="Meiryo UI"/>
          <w:sz w:val="18"/>
        </w:rPr>
      </w:pPr>
    </w:p>
    <w:p w14:paraId="335B3C89" w14:textId="20D40304" w:rsidR="00E33782" w:rsidRDefault="00E33782" w:rsidP="003400DE">
      <w:pPr>
        <w:widowControl/>
        <w:snapToGrid w:val="0"/>
        <w:spacing w:line="320" w:lineRule="exact"/>
        <w:rPr>
          <w:rFonts w:ascii="Meiryo UI" w:eastAsia="Meiryo UI" w:hAnsi="Meiryo UI"/>
          <w:sz w:val="18"/>
        </w:rPr>
      </w:pPr>
    </w:p>
    <w:p w14:paraId="0084729E" w14:textId="50059D0D" w:rsidR="00E33782" w:rsidRDefault="00E33782" w:rsidP="003400DE">
      <w:pPr>
        <w:widowControl/>
        <w:snapToGrid w:val="0"/>
        <w:spacing w:line="320" w:lineRule="exact"/>
        <w:rPr>
          <w:rFonts w:ascii="Meiryo UI" w:eastAsia="Meiryo UI" w:hAnsi="Meiryo UI"/>
          <w:sz w:val="18"/>
        </w:rPr>
      </w:pPr>
    </w:p>
    <w:p w14:paraId="0266DFFB" w14:textId="77777777" w:rsidR="00E33782" w:rsidRPr="001D6D4C" w:rsidRDefault="00E33782" w:rsidP="003400DE">
      <w:pPr>
        <w:widowControl/>
        <w:snapToGrid w:val="0"/>
        <w:spacing w:line="320" w:lineRule="exact"/>
        <w:rPr>
          <w:rFonts w:ascii="Meiryo UI" w:eastAsia="Meiryo UI" w:hAnsi="Meiryo UI"/>
          <w:sz w:val="18"/>
        </w:rPr>
      </w:pPr>
    </w:p>
    <w:p w14:paraId="2CABA79B" w14:textId="175FA383" w:rsidR="006C5A20" w:rsidRPr="001D6D4C" w:rsidRDefault="00802EB5" w:rsidP="001D6D4C">
      <w:pPr>
        <w:widowControl/>
        <w:spacing w:line="320" w:lineRule="exact"/>
        <w:jc w:val="center"/>
        <w:rPr>
          <w:rFonts w:ascii="Meiryo UI" w:eastAsia="Meiryo UI" w:hAnsi="Meiryo UI"/>
          <w:b/>
          <w:sz w:val="22"/>
        </w:rPr>
      </w:pPr>
      <w:r w:rsidRPr="001D6D4C">
        <w:rPr>
          <w:rFonts w:ascii="Meiryo UI" w:eastAsia="Meiryo UI" w:hAnsi="Meiryo UI" w:hint="eastAsia"/>
          <w:b/>
          <w:sz w:val="22"/>
        </w:rPr>
        <w:t>図３　大阪府域における</w:t>
      </w:r>
      <w:r w:rsidR="00835C78">
        <w:rPr>
          <w:rFonts w:ascii="Meiryo UI" w:eastAsia="Meiryo UI" w:hAnsi="Meiryo UI" w:hint="eastAsia"/>
          <w:b/>
          <w:sz w:val="22"/>
        </w:rPr>
        <w:t>部門別</w:t>
      </w:r>
      <w:r w:rsidRPr="001D6D4C">
        <w:rPr>
          <w:rFonts w:ascii="Meiryo UI" w:eastAsia="Meiryo UI" w:hAnsi="Meiryo UI" w:hint="eastAsia"/>
          <w:b/>
          <w:sz w:val="22"/>
        </w:rPr>
        <w:t>エネルギー消費量の推移</w:t>
      </w:r>
    </w:p>
    <w:p w14:paraId="3B9AEAAE" w14:textId="1DD1E10C" w:rsidR="00E8593C" w:rsidRPr="001D6D4C" w:rsidRDefault="00E8593C" w:rsidP="001D6D4C">
      <w:pPr>
        <w:widowControl/>
        <w:spacing w:line="320" w:lineRule="exact"/>
        <w:jc w:val="left"/>
        <w:rPr>
          <w:rFonts w:ascii="Meiryo UI" w:eastAsia="Meiryo UI" w:hAnsi="Meiryo UI"/>
          <w:b/>
          <w:sz w:val="24"/>
          <w:szCs w:val="24"/>
        </w:rPr>
      </w:pPr>
      <w:r w:rsidRPr="001D6D4C">
        <w:rPr>
          <w:rFonts w:ascii="Meiryo UI" w:eastAsia="Meiryo UI" w:hAnsi="Meiryo UI"/>
          <w:b/>
          <w:sz w:val="24"/>
          <w:szCs w:val="24"/>
        </w:rPr>
        <w:br w:type="page"/>
      </w:r>
    </w:p>
    <w:p w14:paraId="5049B123" w14:textId="676B5AA0" w:rsidR="00D90AFE" w:rsidRPr="001D6D4C" w:rsidRDefault="00E87142" w:rsidP="001D6D4C">
      <w:pPr>
        <w:spacing w:afterLines="50" w:after="180" w:line="320" w:lineRule="exact"/>
        <w:rPr>
          <w:rFonts w:ascii="Meiryo UI" w:eastAsia="Meiryo UI" w:hAnsi="Meiryo UI"/>
          <w:b/>
          <w:sz w:val="24"/>
          <w:szCs w:val="24"/>
        </w:rPr>
      </w:pPr>
      <w:r w:rsidRPr="001D6D4C">
        <w:rPr>
          <w:rFonts w:ascii="Meiryo UI" w:eastAsia="Meiryo UI" w:hAnsi="Meiryo UI" w:hint="eastAsia"/>
          <w:b/>
          <w:sz w:val="24"/>
          <w:szCs w:val="24"/>
        </w:rPr>
        <w:lastRenderedPageBreak/>
        <w:t>４</w:t>
      </w:r>
      <w:r w:rsidR="00B3199A" w:rsidRPr="001D6D4C">
        <w:rPr>
          <w:rFonts w:ascii="Meiryo UI" w:eastAsia="Meiryo UI" w:hAnsi="Meiryo UI" w:hint="eastAsia"/>
          <w:b/>
          <w:sz w:val="24"/>
          <w:szCs w:val="24"/>
        </w:rPr>
        <w:t>．部門別の</w:t>
      </w:r>
      <w:r w:rsidR="00602F2C">
        <w:rPr>
          <w:rFonts w:ascii="Meiryo UI" w:eastAsia="Meiryo UI" w:hAnsi="Meiryo UI" w:hint="eastAsia"/>
          <w:b/>
          <w:sz w:val="24"/>
          <w:szCs w:val="24"/>
        </w:rPr>
        <w:t>温室効果ガス</w:t>
      </w:r>
      <w:r w:rsidR="00B3199A" w:rsidRPr="001D6D4C">
        <w:rPr>
          <w:rFonts w:ascii="Meiryo UI" w:eastAsia="Meiryo UI" w:hAnsi="Meiryo UI" w:hint="eastAsia"/>
          <w:b/>
          <w:sz w:val="24"/>
          <w:szCs w:val="24"/>
        </w:rPr>
        <w:t>排出量（電気の排出係数は</w:t>
      </w:r>
      <w:r w:rsidR="00B3199A" w:rsidRPr="001D6D4C">
        <w:rPr>
          <w:rFonts w:ascii="Meiryo UI" w:eastAsia="Meiryo UI" w:hAnsi="Meiryo UI"/>
          <w:b/>
          <w:sz w:val="24"/>
          <w:szCs w:val="24"/>
        </w:rPr>
        <w:t>2012年度の値で固定）</w:t>
      </w:r>
    </w:p>
    <w:p w14:paraId="7EA9E28C" w14:textId="3BCFEDF2" w:rsidR="009F14A9" w:rsidRPr="001D6D4C" w:rsidRDefault="009F14A9"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４</w:t>
      </w:r>
      <w:r w:rsidRPr="001D6D4C">
        <w:rPr>
          <w:rFonts w:ascii="Meiryo UI" w:eastAsia="Meiryo UI" w:hAnsi="Meiryo UI"/>
          <w:b/>
          <w:sz w:val="24"/>
        </w:rPr>
        <w:t>.</w:t>
      </w:r>
      <w:r w:rsidRPr="001D6D4C">
        <w:rPr>
          <w:rFonts w:ascii="Meiryo UI" w:eastAsia="Meiryo UI" w:hAnsi="Meiryo UI" w:hint="eastAsia"/>
          <w:b/>
          <w:sz w:val="24"/>
        </w:rPr>
        <w:t>1　産業部門</w:t>
      </w:r>
      <w:r w:rsidRPr="001D6D4C">
        <w:rPr>
          <w:rFonts w:ascii="Meiryo UI" w:eastAsia="Meiryo UI" w:hAnsi="Meiryo UI" w:hint="eastAsia"/>
          <w:sz w:val="24"/>
        </w:rPr>
        <w:t>（二酸化炭素排出量全体に占める割合：</w:t>
      </w:r>
      <w:r w:rsidR="00DF60CC" w:rsidRPr="001D6D4C">
        <w:rPr>
          <w:rFonts w:ascii="Meiryo UI" w:eastAsia="Meiryo UI" w:hAnsi="Meiryo UI"/>
          <w:sz w:val="24"/>
        </w:rPr>
        <w:t>25.</w:t>
      </w:r>
      <w:r w:rsidR="00BF2051">
        <w:rPr>
          <w:rFonts w:ascii="Meiryo UI" w:eastAsia="Meiryo UI" w:hAnsi="Meiryo UI"/>
          <w:sz w:val="24"/>
        </w:rPr>
        <w:t>1</w:t>
      </w:r>
      <w:r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1D6D4C" w14:paraId="32645A4C" w14:textId="77777777" w:rsidTr="00295DA8">
        <w:trPr>
          <w:trHeight w:val="2603"/>
        </w:trPr>
        <w:tc>
          <w:tcPr>
            <w:tcW w:w="10206" w:type="dxa"/>
          </w:tcPr>
          <w:p w14:paraId="566501E1" w14:textId="023A163A" w:rsidR="009F14A9" w:rsidRPr="001A6D20" w:rsidRDefault="009F14A9" w:rsidP="001D6D4C">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szCs w:val="24"/>
              </w:rPr>
              <w:t xml:space="preserve">○　</w:t>
            </w:r>
            <w:r w:rsidR="001A5B70" w:rsidRPr="001A6D20">
              <w:rPr>
                <w:rFonts w:ascii="Meiryo UI" w:eastAsia="Meiryo UI" w:hAnsi="Meiryo UI"/>
                <w:sz w:val="24"/>
                <w:szCs w:val="24"/>
              </w:rPr>
              <w:t>2017</w:t>
            </w:r>
            <w:r w:rsidRPr="001A6D20">
              <w:rPr>
                <w:rFonts w:ascii="Meiryo UI" w:eastAsia="Meiryo UI" w:hAnsi="Meiryo UI" w:hint="eastAsia"/>
                <w:sz w:val="24"/>
                <w:szCs w:val="24"/>
              </w:rPr>
              <w:t>年度の産業部門の二酸化炭素排出量は1,</w:t>
            </w:r>
            <w:r w:rsidR="006E0F2F">
              <w:rPr>
                <w:rFonts w:ascii="Meiryo UI" w:eastAsia="Meiryo UI" w:hAnsi="Meiryo UI"/>
                <w:sz w:val="24"/>
                <w:szCs w:val="24"/>
              </w:rPr>
              <w:t>358</w:t>
            </w:r>
            <w:r w:rsidRPr="001A6D20">
              <w:rPr>
                <w:rFonts w:ascii="Meiryo UI" w:eastAsia="Meiryo UI" w:hAnsi="Meiryo UI" w:hint="eastAsia"/>
                <w:sz w:val="24"/>
                <w:szCs w:val="24"/>
              </w:rPr>
              <w:t>万トンであり、前年度比で</w:t>
            </w:r>
            <w:r w:rsidR="001A5B70" w:rsidRPr="001A6D20">
              <w:rPr>
                <w:rFonts w:ascii="Meiryo UI" w:eastAsia="Meiryo UI" w:hAnsi="Meiryo UI" w:hint="eastAsia"/>
                <w:sz w:val="24"/>
                <w:szCs w:val="24"/>
              </w:rPr>
              <w:t>2.3</w:t>
            </w:r>
            <w:r w:rsidRPr="001A6D20">
              <w:rPr>
                <w:rFonts w:ascii="Meiryo UI" w:eastAsia="Meiryo UI" w:hAnsi="Meiryo UI"/>
                <w:sz w:val="24"/>
                <w:szCs w:val="24"/>
              </w:rPr>
              <w:t>％</w:t>
            </w:r>
            <w:r w:rsidR="001A5B70" w:rsidRPr="001A6D20">
              <w:rPr>
                <w:rFonts w:ascii="Meiryo UI" w:eastAsia="Meiryo UI" w:hAnsi="Meiryo UI" w:hint="eastAsia"/>
                <w:sz w:val="24"/>
                <w:szCs w:val="24"/>
              </w:rPr>
              <w:t>減少し</w:t>
            </w:r>
            <w:r w:rsidRPr="001A6D20">
              <w:rPr>
                <w:rFonts w:ascii="Meiryo UI" w:eastAsia="Meiryo UI" w:hAnsi="Meiryo UI" w:hint="eastAsia"/>
                <w:sz w:val="24"/>
                <w:szCs w:val="24"/>
              </w:rPr>
              <w:t>、</w:t>
            </w:r>
            <w:r w:rsidRPr="001A6D20">
              <w:rPr>
                <w:rFonts w:ascii="Meiryo UI" w:eastAsia="Meiryo UI" w:hAnsi="Meiryo UI"/>
                <w:sz w:val="24"/>
                <w:szCs w:val="24"/>
              </w:rPr>
              <w:t>2005</w:t>
            </w:r>
            <w:r w:rsidRPr="001A6D20">
              <w:rPr>
                <w:rFonts w:ascii="Meiryo UI" w:eastAsia="Meiryo UI" w:hAnsi="Meiryo UI" w:hint="eastAsia"/>
                <w:sz w:val="24"/>
                <w:szCs w:val="24"/>
              </w:rPr>
              <w:t>年度比では</w:t>
            </w:r>
            <w:r w:rsidR="001A5B70" w:rsidRPr="001A6D20">
              <w:rPr>
                <w:rFonts w:ascii="Meiryo UI" w:eastAsia="Meiryo UI" w:hAnsi="Meiryo UI" w:hint="eastAsia"/>
                <w:sz w:val="24"/>
                <w:szCs w:val="24"/>
              </w:rPr>
              <w:t>1</w:t>
            </w:r>
            <w:r w:rsidR="001A5B70" w:rsidRPr="001A6D20">
              <w:rPr>
                <w:rFonts w:ascii="Meiryo UI" w:eastAsia="Meiryo UI" w:hAnsi="Meiryo UI"/>
                <w:sz w:val="24"/>
                <w:szCs w:val="24"/>
              </w:rPr>
              <w:t>9</w:t>
            </w:r>
            <w:r w:rsidRPr="001A6D20">
              <w:rPr>
                <w:rFonts w:ascii="Meiryo UI" w:eastAsia="Meiryo UI" w:hAnsi="Meiryo UI" w:hint="eastAsia"/>
                <w:sz w:val="24"/>
                <w:szCs w:val="24"/>
              </w:rPr>
              <w:t>.1％減少しています。また、エネルギー消費量は</w:t>
            </w:r>
            <w:r w:rsidR="001A6D20">
              <w:rPr>
                <w:rFonts w:ascii="Meiryo UI" w:eastAsia="Meiryo UI" w:hAnsi="Meiryo UI"/>
                <w:sz w:val="24"/>
                <w:szCs w:val="24"/>
              </w:rPr>
              <w:t>187</w:t>
            </w:r>
            <w:r w:rsidRPr="001A6D20">
              <w:rPr>
                <w:rFonts w:ascii="Meiryo UI" w:eastAsia="Meiryo UI" w:hAnsi="Meiryo UI"/>
                <w:sz w:val="24"/>
                <w:szCs w:val="24"/>
              </w:rPr>
              <w:t>PJで、</w:t>
            </w:r>
            <w:r w:rsidRPr="001A6D20">
              <w:rPr>
                <w:rFonts w:ascii="Meiryo UI" w:eastAsia="Meiryo UI" w:hAnsi="Meiryo UI" w:hint="eastAsia"/>
                <w:sz w:val="24"/>
                <w:szCs w:val="24"/>
              </w:rPr>
              <w:t>前年度比で</w:t>
            </w:r>
            <w:r w:rsidR="001A5B70" w:rsidRPr="001A6D20">
              <w:rPr>
                <w:rFonts w:ascii="Meiryo UI" w:eastAsia="Meiryo UI" w:hAnsi="Meiryo UI" w:hint="eastAsia"/>
                <w:sz w:val="24"/>
                <w:szCs w:val="24"/>
              </w:rPr>
              <w:t>1.7</w:t>
            </w:r>
            <w:r w:rsidRPr="001A6D20">
              <w:rPr>
                <w:rFonts w:ascii="Meiryo UI" w:eastAsia="Meiryo UI" w:hAnsi="Meiryo UI"/>
                <w:sz w:val="24"/>
                <w:szCs w:val="24"/>
              </w:rPr>
              <w:t>％</w:t>
            </w:r>
            <w:r w:rsidR="001A5B70" w:rsidRPr="001A6D20">
              <w:rPr>
                <w:rFonts w:ascii="Meiryo UI" w:eastAsia="Meiryo UI" w:hAnsi="Meiryo UI" w:hint="eastAsia"/>
                <w:sz w:val="24"/>
                <w:szCs w:val="24"/>
              </w:rPr>
              <w:t>減少</w:t>
            </w:r>
            <w:r w:rsidRPr="001A6D20">
              <w:rPr>
                <w:rFonts w:ascii="Meiryo UI" w:eastAsia="Meiryo UI" w:hAnsi="Meiryo UI" w:hint="eastAsia"/>
                <w:sz w:val="24"/>
                <w:szCs w:val="24"/>
              </w:rPr>
              <w:t>し、</w:t>
            </w:r>
            <w:r w:rsidRPr="001A6D20">
              <w:rPr>
                <w:rFonts w:ascii="Meiryo UI" w:eastAsia="Meiryo UI" w:hAnsi="Meiryo UI"/>
                <w:sz w:val="24"/>
                <w:szCs w:val="24"/>
              </w:rPr>
              <w:t>2005年度比で</w:t>
            </w:r>
            <w:r w:rsidRPr="001A6D20">
              <w:rPr>
                <w:rFonts w:ascii="Meiryo UI" w:eastAsia="Meiryo UI" w:hAnsi="Meiryo UI" w:hint="eastAsia"/>
                <w:sz w:val="24"/>
                <w:szCs w:val="24"/>
              </w:rPr>
              <w:t>は</w:t>
            </w:r>
            <w:r w:rsidR="001A5B70" w:rsidRPr="001A6D20">
              <w:rPr>
                <w:rFonts w:ascii="Meiryo UI" w:eastAsia="Meiryo UI" w:hAnsi="Meiryo UI" w:hint="eastAsia"/>
                <w:sz w:val="24"/>
                <w:szCs w:val="24"/>
              </w:rPr>
              <w:t>24.6</w:t>
            </w:r>
            <w:r w:rsidRPr="001A6D20">
              <w:rPr>
                <w:rFonts w:ascii="Meiryo UI" w:eastAsia="Meiryo UI" w:hAnsi="Meiryo UI" w:hint="eastAsia"/>
                <w:sz w:val="24"/>
                <w:szCs w:val="24"/>
              </w:rPr>
              <w:t>％減少しています（表</w:t>
            </w:r>
            <w:r w:rsidR="001A5B70" w:rsidRPr="001A6D20">
              <w:rPr>
                <w:rFonts w:ascii="Meiryo UI" w:eastAsia="Meiryo UI" w:hAnsi="Meiryo UI" w:hint="eastAsia"/>
                <w:sz w:val="24"/>
                <w:szCs w:val="24"/>
              </w:rPr>
              <w:t>４</w:t>
            </w:r>
            <w:r w:rsidRPr="001A6D20">
              <w:rPr>
                <w:rFonts w:ascii="Meiryo UI" w:eastAsia="Meiryo UI" w:hAnsi="Meiryo UI" w:hint="eastAsia"/>
                <w:sz w:val="24"/>
                <w:szCs w:val="24"/>
              </w:rPr>
              <w:t>）。</w:t>
            </w:r>
          </w:p>
          <w:p w14:paraId="7C05F9AA" w14:textId="39D954C0" w:rsidR="009F14A9" w:rsidRPr="001A6D20" w:rsidRDefault="009F14A9" w:rsidP="001D6D4C">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電力の</w:t>
            </w:r>
            <w:r w:rsidR="00F44B31">
              <w:rPr>
                <w:rFonts w:ascii="Meiryo UI" w:eastAsia="Meiryo UI" w:hAnsi="Meiryo UI" w:hint="eastAsia"/>
                <w:sz w:val="24"/>
                <w:szCs w:val="24"/>
              </w:rPr>
              <w:t>エネルギー</w:t>
            </w:r>
            <w:r w:rsidRPr="001A6D20">
              <w:rPr>
                <w:rFonts w:ascii="Meiryo UI" w:eastAsia="Meiryo UI" w:hAnsi="Meiryo UI" w:hint="eastAsia"/>
                <w:sz w:val="24"/>
                <w:szCs w:val="24"/>
              </w:rPr>
              <w:t>消費量は</w:t>
            </w:r>
            <w:r w:rsidR="00F44B31">
              <w:rPr>
                <w:rFonts w:ascii="Meiryo UI" w:eastAsia="Meiryo UI" w:hAnsi="Meiryo UI"/>
                <w:sz w:val="24"/>
                <w:szCs w:val="24"/>
              </w:rPr>
              <w:t>37</w:t>
            </w:r>
            <w:r w:rsidRPr="001A6D20">
              <w:rPr>
                <w:rFonts w:ascii="Meiryo UI" w:eastAsia="Meiryo UI" w:hAnsi="Meiryo UI"/>
                <w:sz w:val="24"/>
                <w:szCs w:val="24"/>
              </w:rPr>
              <w:t>PJ</w:t>
            </w:r>
            <w:r w:rsidRPr="001A6D20">
              <w:rPr>
                <w:rFonts w:ascii="Meiryo UI" w:eastAsia="Meiryo UI" w:hAnsi="Meiryo UI" w:hint="eastAsia"/>
                <w:sz w:val="24"/>
                <w:szCs w:val="24"/>
              </w:rPr>
              <w:t>、都市ガス</w:t>
            </w:r>
            <w:r w:rsidRPr="001A6D20">
              <w:rPr>
                <w:rFonts w:ascii="Meiryo UI" w:eastAsia="Meiryo UI" w:hAnsi="Meiryo UI"/>
                <w:sz w:val="24"/>
                <w:szCs w:val="24"/>
              </w:rPr>
              <w:t>の</w:t>
            </w:r>
            <w:r w:rsidR="00F44B31">
              <w:rPr>
                <w:rFonts w:ascii="Meiryo UI" w:eastAsia="Meiryo UI" w:hAnsi="Meiryo UI" w:hint="eastAsia"/>
                <w:sz w:val="24"/>
                <w:szCs w:val="24"/>
              </w:rPr>
              <w:t>エネルギー</w:t>
            </w:r>
            <w:r w:rsidRPr="001A6D20">
              <w:rPr>
                <w:rFonts w:ascii="Meiryo UI" w:eastAsia="Meiryo UI" w:hAnsi="Meiryo UI"/>
                <w:sz w:val="24"/>
                <w:szCs w:val="24"/>
              </w:rPr>
              <w:t>消費量は</w:t>
            </w:r>
            <w:r w:rsidR="00F44B31">
              <w:rPr>
                <w:rFonts w:ascii="Meiryo UI" w:eastAsia="Meiryo UI" w:hAnsi="Meiryo UI"/>
                <w:sz w:val="24"/>
                <w:szCs w:val="24"/>
              </w:rPr>
              <w:t>64</w:t>
            </w:r>
            <w:r w:rsidRPr="001A6D20">
              <w:rPr>
                <w:rFonts w:ascii="Meiryo UI" w:eastAsia="Meiryo UI" w:hAnsi="Meiryo UI"/>
                <w:sz w:val="24"/>
                <w:szCs w:val="24"/>
              </w:rPr>
              <w:t>PJ</w:t>
            </w:r>
            <w:r w:rsidRPr="001A6D20">
              <w:rPr>
                <w:rFonts w:ascii="Meiryo UI" w:eastAsia="Meiryo UI" w:hAnsi="Meiryo UI" w:hint="eastAsia"/>
                <w:sz w:val="24"/>
                <w:szCs w:val="24"/>
              </w:rPr>
              <w:t>で</w:t>
            </w:r>
            <w:r w:rsidR="006E0F2F">
              <w:rPr>
                <w:rFonts w:ascii="Meiryo UI" w:eastAsia="Meiryo UI" w:hAnsi="Meiryo UI" w:hint="eastAsia"/>
                <w:sz w:val="24"/>
                <w:szCs w:val="24"/>
              </w:rPr>
              <w:t>近年</w:t>
            </w:r>
            <w:r w:rsidR="006155BF">
              <w:rPr>
                <w:rFonts w:ascii="Meiryo UI" w:eastAsia="Meiryo UI" w:hAnsi="Meiryo UI" w:hint="eastAsia"/>
                <w:sz w:val="24"/>
                <w:szCs w:val="24"/>
              </w:rPr>
              <w:t>電力はやや減少傾向、都市ガスは</w:t>
            </w:r>
            <w:r w:rsidR="006E0F2F">
              <w:rPr>
                <w:rFonts w:ascii="Meiryo UI" w:eastAsia="Meiryo UI" w:hAnsi="Meiryo UI" w:hint="eastAsia"/>
                <w:sz w:val="24"/>
                <w:szCs w:val="24"/>
              </w:rPr>
              <w:t>横ばい</w:t>
            </w:r>
            <w:r w:rsidR="006B6EFE">
              <w:rPr>
                <w:rFonts w:ascii="Meiryo UI" w:eastAsia="Meiryo UI" w:hAnsi="Meiryo UI" w:hint="eastAsia"/>
                <w:sz w:val="24"/>
                <w:szCs w:val="24"/>
              </w:rPr>
              <w:t>傾向</w:t>
            </w:r>
            <w:r w:rsidR="006E0F2F">
              <w:rPr>
                <w:rFonts w:ascii="Meiryo UI" w:eastAsia="Meiryo UI" w:hAnsi="Meiryo UI" w:hint="eastAsia"/>
                <w:sz w:val="24"/>
                <w:szCs w:val="24"/>
              </w:rPr>
              <w:t>に</w:t>
            </w:r>
            <w:r w:rsidR="004B2BB0">
              <w:rPr>
                <w:rFonts w:ascii="Meiryo UI" w:eastAsia="Meiryo UI" w:hAnsi="Meiryo UI" w:hint="eastAsia"/>
                <w:sz w:val="24"/>
                <w:szCs w:val="24"/>
              </w:rPr>
              <w:t>あります</w:t>
            </w:r>
            <w:r w:rsidRPr="001A6D20">
              <w:rPr>
                <w:rFonts w:ascii="Meiryo UI" w:eastAsia="Meiryo UI" w:hAnsi="Meiryo UI" w:hint="eastAsia"/>
                <w:sz w:val="24"/>
                <w:szCs w:val="24"/>
              </w:rPr>
              <w:t>（図</w:t>
            </w:r>
            <w:r w:rsidR="003D3BB9">
              <w:rPr>
                <w:rFonts w:ascii="Meiryo UI" w:eastAsia="Meiryo UI" w:hAnsi="Meiryo UI" w:hint="eastAsia"/>
                <w:sz w:val="24"/>
                <w:szCs w:val="24"/>
              </w:rPr>
              <w:t>５</w:t>
            </w:r>
            <w:r w:rsidRPr="001A6D20">
              <w:rPr>
                <w:rFonts w:ascii="Meiryo UI" w:eastAsia="Meiryo UI" w:hAnsi="Meiryo UI"/>
                <w:sz w:val="24"/>
                <w:szCs w:val="24"/>
              </w:rPr>
              <w:t>）。</w:t>
            </w:r>
          </w:p>
          <w:p w14:paraId="0C47E24D" w14:textId="1B20AA53" w:rsidR="009F14A9" w:rsidRPr="001A6D20" w:rsidRDefault="009F14A9" w:rsidP="001D6D4C">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製造品出荷額等は、変動はあるものの横ばい傾向にあります（図</w:t>
            </w:r>
            <w:r w:rsidR="003D3BB9">
              <w:rPr>
                <w:rFonts w:ascii="Meiryo UI" w:eastAsia="Meiryo UI" w:hAnsi="Meiryo UI" w:hint="eastAsia"/>
                <w:sz w:val="24"/>
                <w:szCs w:val="24"/>
              </w:rPr>
              <w:t>６</w:t>
            </w:r>
            <w:r w:rsidRPr="001A6D20">
              <w:rPr>
                <w:rFonts w:ascii="Meiryo UI" w:eastAsia="Meiryo UI" w:hAnsi="Meiryo UI" w:hint="eastAsia"/>
                <w:sz w:val="24"/>
                <w:szCs w:val="24"/>
              </w:rPr>
              <w:t>）。</w:t>
            </w:r>
          </w:p>
          <w:p w14:paraId="3CC15B0C" w14:textId="2D18CA26" w:rsidR="009F14A9" w:rsidRPr="001A6D20" w:rsidRDefault="009F14A9" w:rsidP="00382856">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エネルギー消費量を業種別に見ると、</w:t>
            </w:r>
            <w:r w:rsidR="00382856">
              <w:rPr>
                <w:rFonts w:ascii="Meiryo UI" w:eastAsia="Meiryo UI" w:hAnsi="Meiryo UI" w:hint="eastAsia"/>
                <w:sz w:val="24"/>
                <w:szCs w:val="24"/>
              </w:rPr>
              <w:t>化学工業（含石油</w:t>
            </w:r>
            <w:r w:rsidR="00382856" w:rsidRPr="001A6D20">
              <w:rPr>
                <w:rFonts w:ascii="Meiryo UI" w:eastAsia="Meiryo UI" w:hAnsi="Meiryo UI" w:hint="eastAsia"/>
                <w:sz w:val="24"/>
                <w:szCs w:val="24"/>
              </w:rPr>
              <w:t>石炭製品</w:t>
            </w:r>
            <w:r w:rsidR="00382856">
              <w:rPr>
                <w:rFonts w:ascii="Meiryo UI" w:eastAsia="Meiryo UI" w:hAnsi="Meiryo UI" w:hint="eastAsia"/>
                <w:sz w:val="24"/>
                <w:szCs w:val="24"/>
              </w:rPr>
              <w:t>）</w:t>
            </w:r>
            <w:r w:rsidRPr="001A6D20">
              <w:rPr>
                <w:rFonts w:ascii="Meiryo UI" w:eastAsia="Meiryo UI" w:hAnsi="Meiryo UI" w:hint="eastAsia"/>
                <w:sz w:val="24"/>
                <w:szCs w:val="24"/>
              </w:rPr>
              <w:t>、</w:t>
            </w:r>
            <w:r w:rsidR="00382856" w:rsidRPr="006063C1">
              <w:rPr>
                <w:rFonts w:ascii="Meiryo UI" w:eastAsia="Meiryo UI" w:hAnsi="Meiryo UI" w:hint="eastAsia"/>
                <w:sz w:val="24"/>
                <w:szCs w:val="24"/>
              </w:rPr>
              <w:t>鉄鋼･非鉄･金属製品製造業</w:t>
            </w:r>
            <w:r w:rsidRPr="001A6D20">
              <w:rPr>
                <w:rFonts w:ascii="Meiryo UI" w:eastAsia="Meiryo UI" w:hAnsi="Meiryo UI" w:hint="eastAsia"/>
                <w:sz w:val="24"/>
                <w:szCs w:val="24"/>
              </w:rPr>
              <w:t>、</w:t>
            </w:r>
            <w:r w:rsidR="00382856" w:rsidRPr="006063C1">
              <w:rPr>
                <w:rFonts w:ascii="Meiryo UI" w:eastAsia="Meiryo UI" w:hAnsi="Meiryo UI" w:hint="eastAsia"/>
                <w:sz w:val="24"/>
                <w:szCs w:val="24"/>
              </w:rPr>
              <w:t>食品飲料製造業</w:t>
            </w:r>
            <w:r w:rsidRPr="001A6D20">
              <w:rPr>
                <w:rFonts w:ascii="Meiryo UI" w:eastAsia="Meiryo UI" w:hAnsi="Meiryo UI" w:hint="eastAsia"/>
                <w:sz w:val="24"/>
                <w:szCs w:val="24"/>
              </w:rPr>
              <w:t>が上位を占めています。</w:t>
            </w:r>
            <w:r w:rsidR="00382856">
              <w:rPr>
                <w:rFonts w:ascii="Meiryo UI" w:eastAsia="Meiryo UI" w:hAnsi="Meiryo UI" w:hint="eastAsia"/>
                <w:sz w:val="24"/>
                <w:szCs w:val="24"/>
              </w:rPr>
              <w:t>化学工業（含石油</w:t>
            </w:r>
            <w:r w:rsidR="00382856" w:rsidRPr="001A6D20">
              <w:rPr>
                <w:rFonts w:ascii="Meiryo UI" w:eastAsia="Meiryo UI" w:hAnsi="Meiryo UI" w:hint="eastAsia"/>
                <w:sz w:val="24"/>
                <w:szCs w:val="24"/>
              </w:rPr>
              <w:t>石炭製品</w:t>
            </w:r>
            <w:r w:rsidR="00123129">
              <w:rPr>
                <w:rFonts w:ascii="Meiryo UI" w:eastAsia="Meiryo UI" w:hAnsi="Meiryo UI" w:hint="eastAsia"/>
                <w:sz w:val="24"/>
                <w:szCs w:val="24"/>
              </w:rPr>
              <w:t>）</w:t>
            </w:r>
            <w:r w:rsidR="00382856">
              <w:rPr>
                <w:rFonts w:ascii="Meiryo UI" w:eastAsia="Meiryo UI" w:hAnsi="Meiryo UI" w:hint="eastAsia"/>
                <w:sz w:val="24"/>
                <w:szCs w:val="24"/>
              </w:rPr>
              <w:t>や</w:t>
            </w:r>
            <w:r w:rsidR="00382856" w:rsidRPr="006063C1">
              <w:rPr>
                <w:rFonts w:ascii="Meiryo UI" w:eastAsia="Meiryo UI" w:hAnsi="Meiryo UI" w:hint="eastAsia"/>
                <w:sz w:val="24"/>
                <w:szCs w:val="24"/>
              </w:rPr>
              <w:t>鉄鋼･非鉄･金属製品製造業</w:t>
            </w:r>
            <w:r w:rsidRPr="001A6D20">
              <w:rPr>
                <w:rFonts w:ascii="Meiryo UI" w:eastAsia="Meiryo UI" w:hAnsi="Meiryo UI" w:hint="eastAsia"/>
                <w:sz w:val="24"/>
                <w:szCs w:val="24"/>
              </w:rPr>
              <w:t>におけるエネルギー消費量は</w:t>
            </w:r>
            <w:r w:rsidR="00382856">
              <w:rPr>
                <w:rFonts w:ascii="Meiryo UI" w:eastAsia="Meiryo UI" w:hAnsi="Meiryo UI" w:hint="eastAsia"/>
                <w:sz w:val="24"/>
                <w:szCs w:val="24"/>
              </w:rPr>
              <w:t>減少</w:t>
            </w:r>
            <w:r w:rsidRPr="001A6D20">
              <w:rPr>
                <w:rFonts w:ascii="Meiryo UI" w:eastAsia="Meiryo UI" w:hAnsi="Meiryo UI" w:hint="eastAsia"/>
                <w:sz w:val="24"/>
                <w:szCs w:val="24"/>
              </w:rPr>
              <w:t>傾向、</w:t>
            </w:r>
            <w:r w:rsidR="00382856" w:rsidRPr="006063C1">
              <w:rPr>
                <w:rFonts w:ascii="Meiryo UI" w:eastAsia="Meiryo UI" w:hAnsi="Meiryo UI" w:hint="eastAsia"/>
                <w:sz w:val="24"/>
                <w:szCs w:val="24"/>
              </w:rPr>
              <w:t>食品飲料製造業</w:t>
            </w:r>
            <w:r w:rsidRPr="001A6D20">
              <w:rPr>
                <w:rFonts w:ascii="Meiryo UI" w:eastAsia="Meiryo UI" w:hAnsi="Meiryo UI" w:hint="eastAsia"/>
                <w:sz w:val="24"/>
                <w:szCs w:val="24"/>
              </w:rPr>
              <w:t>においては</w:t>
            </w:r>
            <w:r w:rsidR="00382856">
              <w:rPr>
                <w:rFonts w:ascii="Meiryo UI" w:eastAsia="Meiryo UI" w:hAnsi="Meiryo UI" w:hint="eastAsia"/>
                <w:sz w:val="24"/>
                <w:szCs w:val="24"/>
              </w:rPr>
              <w:t>横ばいになっています</w:t>
            </w:r>
            <w:r w:rsidRPr="001A6D20">
              <w:rPr>
                <w:rFonts w:ascii="Meiryo UI" w:eastAsia="Meiryo UI" w:hAnsi="Meiryo UI" w:hint="eastAsia"/>
                <w:sz w:val="24"/>
                <w:szCs w:val="24"/>
              </w:rPr>
              <w:t>（図</w:t>
            </w:r>
            <w:r w:rsidR="003D3BB9">
              <w:rPr>
                <w:rFonts w:ascii="Meiryo UI" w:eastAsia="Meiryo UI" w:hAnsi="Meiryo UI" w:hint="eastAsia"/>
                <w:sz w:val="24"/>
                <w:szCs w:val="24"/>
              </w:rPr>
              <w:t>７</w:t>
            </w:r>
            <w:r w:rsidRPr="001A6D20">
              <w:rPr>
                <w:rFonts w:ascii="Meiryo UI" w:eastAsia="Meiryo UI" w:hAnsi="Meiryo UI" w:hint="eastAsia"/>
                <w:sz w:val="24"/>
                <w:szCs w:val="24"/>
              </w:rPr>
              <w:t>）。</w:t>
            </w:r>
          </w:p>
          <w:p w14:paraId="60CEA23D" w14:textId="10DAEF06" w:rsidR="009F14A9" w:rsidRPr="001A6D20" w:rsidRDefault="006063C1" w:rsidP="001D6D4C">
            <w:pPr>
              <w:spacing w:line="320" w:lineRule="exact"/>
              <w:ind w:leftChars="100" w:left="210" w:firstLineChars="100" w:firstLine="240"/>
              <w:rPr>
                <w:rFonts w:ascii="Meiryo UI" w:eastAsia="Meiryo UI" w:hAnsi="Meiryo UI"/>
                <w:sz w:val="24"/>
                <w:szCs w:val="24"/>
              </w:rPr>
            </w:pPr>
            <w:r>
              <w:rPr>
                <w:rFonts w:ascii="Meiryo UI" w:eastAsia="Meiryo UI" w:hAnsi="Meiryo UI" w:hint="eastAsia"/>
                <w:sz w:val="24"/>
                <w:szCs w:val="24"/>
              </w:rPr>
              <w:t>化学工業（含石油</w:t>
            </w:r>
            <w:r w:rsidR="009F14A9" w:rsidRPr="001A6D20">
              <w:rPr>
                <w:rFonts w:ascii="Meiryo UI" w:eastAsia="Meiryo UI" w:hAnsi="Meiryo UI" w:hint="eastAsia"/>
                <w:sz w:val="24"/>
                <w:szCs w:val="24"/>
              </w:rPr>
              <w:t>石炭製品</w:t>
            </w:r>
            <w:r>
              <w:rPr>
                <w:rFonts w:ascii="Meiryo UI" w:eastAsia="Meiryo UI" w:hAnsi="Meiryo UI" w:hint="eastAsia"/>
                <w:sz w:val="24"/>
                <w:szCs w:val="24"/>
              </w:rPr>
              <w:t xml:space="preserve">）　</w:t>
            </w:r>
            <w:r w:rsidR="009F14A9" w:rsidRPr="001A6D20">
              <w:rPr>
                <w:rFonts w:ascii="Meiryo UI" w:eastAsia="Meiryo UI" w:hAnsi="Meiryo UI" w:hint="eastAsia"/>
                <w:sz w:val="24"/>
                <w:szCs w:val="24"/>
              </w:rPr>
              <w:t>：</w:t>
            </w:r>
            <w:r>
              <w:rPr>
                <w:rFonts w:ascii="Meiryo UI" w:eastAsia="Meiryo UI" w:hAnsi="Meiryo UI" w:hint="eastAsia"/>
                <w:sz w:val="24"/>
                <w:szCs w:val="24"/>
              </w:rPr>
              <w:t>85</w:t>
            </w:r>
            <w:r w:rsidR="009F14A9" w:rsidRPr="001A6D20">
              <w:rPr>
                <w:rFonts w:ascii="Meiryo UI" w:eastAsia="Meiryo UI" w:hAnsi="Meiryo UI"/>
                <w:sz w:val="24"/>
                <w:szCs w:val="24"/>
              </w:rPr>
              <w:t>.</w:t>
            </w:r>
            <w:r>
              <w:rPr>
                <w:rFonts w:ascii="Meiryo UI" w:eastAsia="Meiryo UI" w:hAnsi="Meiryo UI"/>
                <w:sz w:val="24"/>
                <w:szCs w:val="24"/>
              </w:rPr>
              <w:t>6</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sidR="009F14A9" w:rsidRPr="001A6D20">
              <w:rPr>
                <w:rFonts w:ascii="Meiryo UI" w:eastAsia="Meiryo UI" w:hAnsi="Meiryo UI"/>
                <w:sz w:val="24"/>
                <w:szCs w:val="24"/>
              </w:rPr>
              <w:t>2005</w:t>
            </w:r>
            <w:r w:rsidR="009F14A9" w:rsidRPr="001A6D20">
              <w:rPr>
                <w:rFonts w:ascii="Meiryo UI" w:eastAsia="Meiryo UI" w:hAnsi="Meiryo UI" w:hint="eastAsia"/>
                <w:sz w:val="24"/>
                <w:szCs w:val="24"/>
              </w:rPr>
              <w:t>年度）→</w:t>
            </w:r>
            <w:r>
              <w:rPr>
                <w:rFonts w:ascii="Meiryo UI" w:eastAsia="Meiryo UI" w:hAnsi="Meiryo UI" w:hint="eastAsia"/>
                <w:sz w:val="24"/>
                <w:szCs w:val="24"/>
              </w:rPr>
              <w:t>65.7</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Pr>
                <w:rFonts w:ascii="Meiryo UI" w:eastAsia="Meiryo UI" w:hAnsi="Meiryo UI"/>
                <w:sz w:val="24"/>
                <w:szCs w:val="24"/>
              </w:rPr>
              <w:t>2017</w:t>
            </w:r>
            <w:r w:rsidR="009F14A9" w:rsidRPr="001A6D20">
              <w:rPr>
                <w:rFonts w:ascii="Meiryo UI" w:eastAsia="Meiryo UI" w:hAnsi="Meiryo UI"/>
                <w:sz w:val="24"/>
                <w:szCs w:val="24"/>
              </w:rPr>
              <w:t>年度）</w:t>
            </w:r>
          </w:p>
          <w:p w14:paraId="7232F7EA" w14:textId="486DB72D" w:rsidR="009F14A9" w:rsidRPr="001A6D20" w:rsidRDefault="006063C1" w:rsidP="001D6D4C">
            <w:pPr>
              <w:spacing w:line="320" w:lineRule="exact"/>
              <w:ind w:leftChars="100" w:left="210" w:firstLineChars="100" w:firstLine="240"/>
              <w:rPr>
                <w:rFonts w:ascii="Meiryo UI" w:eastAsia="Meiryo UI" w:hAnsi="Meiryo UI"/>
                <w:sz w:val="24"/>
                <w:szCs w:val="24"/>
              </w:rPr>
            </w:pPr>
            <w:r w:rsidRPr="006063C1">
              <w:rPr>
                <w:rFonts w:ascii="Meiryo UI" w:eastAsia="Meiryo UI" w:hAnsi="Meiryo UI" w:hint="eastAsia"/>
                <w:sz w:val="24"/>
                <w:szCs w:val="24"/>
              </w:rPr>
              <w:t>鉄鋼･非鉄･金属製品製造業</w:t>
            </w:r>
            <w:r>
              <w:rPr>
                <w:rFonts w:ascii="Meiryo UI" w:eastAsia="Meiryo UI" w:hAnsi="Meiryo UI" w:hint="eastAsia"/>
                <w:sz w:val="24"/>
                <w:szCs w:val="24"/>
              </w:rPr>
              <w:t xml:space="preserve">　  </w:t>
            </w:r>
            <w:r w:rsidR="009F14A9" w:rsidRPr="001A6D20">
              <w:rPr>
                <w:rFonts w:ascii="Meiryo UI" w:eastAsia="Meiryo UI" w:hAnsi="Meiryo UI" w:hint="eastAsia"/>
                <w:sz w:val="24"/>
                <w:szCs w:val="24"/>
              </w:rPr>
              <w:t>：</w:t>
            </w:r>
            <w:r w:rsidR="009F14A9" w:rsidRPr="001A6D20">
              <w:rPr>
                <w:rFonts w:ascii="Meiryo UI" w:eastAsia="Meiryo UI" w:hAnsi="Meiryo UI"/>
                <w:sz w:val="24"/>
                <w:szCs w:val="24"/>
              </w:rPr>
              <w:t>6</w:t>
            </w:r>
            <w:r>
              <w:rPr>
                <w:rFonts w:ascii="Meiryo UI" w:eastAsia="Meiryo UI" w:hAnsi="Meiryo UI"/>
                <w:sz w:val="24"/>
                <w:szCs w:val="24"/>
              </w:rPr>
              <w:t>2.2</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sidR="009F14A9" w:rsidRPr="001A6D20">
              <w:rPr>
                <w:rFonts w:ascii="Meiryo UI" w:eastAsia="Meiryo UI" w:hAnsi="Meiryo UI"/>
                <w:sz w:val="24"/>
                <w:szCs w:val="24"/>
              </w:rPr>
              <w:t>2005</w:t>
            </w:r>
            <w:r w:rsidR="009F14A9" w:rsidRPr="001A6D20">
              <w:rPr>
                <w:rFonts w:ascii="Meiryo UI" w:eastAsia="Meiryo UI" w:hAnsi="Meiryo UI" w:hint="eastAsia"/>
                <w:sz w:val="24"/>
                <w:szCs w:val="24"/>
              </w:rPr>
              <w:t>年度）→</w:t>
            </w:r>
            <w:r>
              <w:rPr>
                <w:rFonts w:ascii="Meiryo UI" w:eastAsia="Meiryo UI" w:hAnsi="Meiryo UI" w:hint="eastAsia"/>
                <w:sz w:val="24"/>
                <w:szCs w:val="24"/>
              </w:rPr>
              <w:t>40.2</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Pr>
                <w:rFonts w:ascii="Meiryo UI" w:eastAsia="Meiryo UI" w:hAnsi="Meiryo UI"/>
                <w:sz w:val="24"/>
                <w:szCs w:val="24"/>
              </w:rPr>
              <w:t>2017</w:t>
            </w:r>
            <w:r w:rsidR="009F14A9" w:rsidRPr="001A6D20">
              <w:rPr>
                <w:rFonts w:ascii="Meiryo UI" w:eastAsia="Meiryo UI" w:hAnsi="Meiryo UI"/>
                <w:sz w:val="24"/>
                <w:szCs w:val="24"/>
              </w:rPr>
              <w:t>年度）</w:t>
            </w:r>
          </w:p>
          <w:p w14:paraId="285DD295" w14:textId="0E3F54B6" w:rsidR="009F14A9" w:rsidRPr="001D6D4C" w:rsidRDefault="006063C1" w:rsidP="006063C1">
            <w:pPr>
              <w:spacing w:line="320" w:lineRule="exact"/>
              <w:ind w:leftChars="100" w:left="210" w:firstLineChars="100" w:firstLine="240"/>
              <w:rPr>
                <w:rFonts w:ascii="Meiryo UI" w:eastAsia="Meiryo UI" w:hAnsi="Meiryo UI"/>
                <w:sz w:val="24"/>
                <w:szCs w:val="24"/>
              </w:rPr>
            </w:pPr>
            <w:r w:rsidRPr="006063C1">
              <w:rPr>
                <w:rFonts w:ascii="Meiryo UI" w:eastAsia="Meiryo UI" w:hAnsi="Meiryo UI" w:hint="eastAsia"/>
                <w:sz w:val="24"/>
                <w:szCs w:val="24"/>
              </w:rPr>
              <w:t>食品飲料製造業</w:t>
            </w:r>
            <w:r>
              <w:rPr>
                <w:rFonts w:ascii="Meiryo UI" w:eastAsia="Meiryo UI" w:hAnsi="Meiryo UI" w:hint="eastAsia"/>
                <w:sz w:val="24"/>
                <w:szCs w:val="24"/>
              </w:rPr>
              <w:t xml:space="preserve">　　　　　　　　　　</w:t>
            </w:r>
            <w:r w:rsidR="009F14A9" w:rsidRPr="001A6D20">
              <w:rPr>
                <w:rFonts w:ascii="Meiryo UI" w:eastAsia="Meiryo UI" w:hAnsi="Meiryo UI" w:hint="eastAsia"/>
                <w:sz w:val="24"/>
                <w:szCs w:val="24"/>
              </w:rPr>
              <w:t>：</w:t>
            </w:r>
            <w:r>
              <w:rPr>
                <w:rFonts w:ascii="Meiryo UI" w:eastAsia="Meiryo UI" w:hAnsi="Meiryo UI" w:hint="eastAsia"/>
                <w:sz w:val="24"/>
                <w:szCs w:val="24"/>
              </w:rPr>
              <w:t>23.4</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sidR="009F14A9" w:rsidRPr="001A6D20">
              <w:rPr>
                <w:rFonts w:ascii="Meiryo UI" w:eastAsia="Meiryo UI" w:hAnsi="Meiryo UI"/>
                <w:sz w:val="24"/>
                <w:szCs w:val="24"/>
              </w:rPr>
              <w:t>2005</w:t>
            </w:r>
            <w:r w:rsidR="009F14A9" w:rsidRPr="001A6D20">
              <w:rPr>
                <w:rFonts w:ascii="Meiryo UI" w:eastAsia="Meiryo UI" w:hAnsi="Meiryo UI" w:hint="eastAsia"/>
                <w:sz w:val="24"/>
                <w:szCs w:val="24"/>
              </w:rPr>
              <w:t>年度）→</w:t>
            </w:r>
            <w:r>
              <w:rPr>
                <w:rFonts w:ascii="Meiryo UI" w:eastAsia="Meiryo UI" w:hAnsi="Meiryo UI" w:hint="eastAsia"/>
                <w:sz w:val="24"/>
                <w:szCs w:val="24"/>
              </w:rPr>
              <w:t>24.1</w:t>
            </w:r>
            <w:r w:rsidR="009F14A9" w:rsidRPr="001A6D20">
              <w:rPr>
                <w:rFonts w:ascii="Meiryo UI" w:eastAsia="Meiryo UI" w:hAnsi="Meiryo UI"/>
                <w:sz w:val="24"/>
                <w:szCs w:val="24"/>
              </w:rPr>
              <w:t>PJ</w:t>
            </w:r>
            <w:r w:rsidR="009F14A9" w:rsidRPr="001A6D20">
              <w:rPr>
                <w:rFonts w:ascii="Meiryo UI" w:eastAsia="Meiryo UI" w:hAnsi="Meiryo UI" w:hint="eastAsia"/>
                <w:sz w:val="24"/>
                <w:szCs w:val="24"/>
              </w:rPr>
              <w:t>（</w:t>
            </w:r>
            <w:r>
              <w:rPr>
                <w:rFonts w:ascii="Meiryo UI" w:eastAsia="Meiryo UI" w:hAnsi="Meiryo UI"/>
                <w:sz w:val="24"/>
                <w:szCs w:val="24"/>
              </w:rPr>
              <w:t>2017</w:t>
            </w:r>
            <w:r w:rsidR="009F14A9" w:rsidRPr="001A6D20">
              <w:rPr>
                <w:rFonts w:ascii="Meiryo UI" w:eastAsia="Meiryo UI" w:hAnsi="Meiryo UI" w:hint="eastAsia"/>
                <w:sz w:val="24"/>
                <w:szCs w:val="24"/>
              </w:rPr>
              <w:t>年度）</w:t>
            </w:r>
          </w:p>
        </w:tc>
      </w:tr>
    </w:tbl>
    <w:p w14:paraId="216AD0DA" w14:textId="48DB9846" w:rsidR="00363DEA" w:rsidRDefault="00363DEA" w:rsidP="001D6D4C">
      <w:pPr>
        <w:spacing w:line="320" w:lineRule="exact"/>
        <w:jc w:val="center"/>
        <w:rPr>
          <w:rFonts w:ascii="Meiryo UI" w:eastAsia="Meiryo UI" w:hAnsi="Meiryo UI"/>
          <w:b/>
          <w:sz w:val="22"/>
        </w:rPr>
      </w:pPr>
    </w:p>
    <w:p w14:paraId="586509E4" w14:textId="34324BC7" w:rsidR="009F14A9" w:rsidRPr="005850B2" w:rsidRDefault="00F96FC8" w:rsidP="005850B2">
      <w:pPr>
        <w:spacing w:line="320" w:lineRule="exact"/>
        <w:jc w:val="center"/>
        <w:rPr>
          <w:rFonts w:ascii="Meiryo UI" w:eastAsia="Meiryo UI" w:hAnsi="Meiryo UI"/>
          <w:b/>
          <w:sz w:val="22"/>
        </w:rPr>
      </w:pPr>
      <w:r w:rsidRPr="005850B2">
        <w:rPr>
          <w:rFonts w:ascii="Meiryo UI" w:eastAsia="Meiryo UI" w:hAnsi="Meiryo UI" w:hint="eastAsia"/>
          <w:b/>
          <w:sz w:val="22"/>
        </w:rPr>
        <w:t>表4</w:t>
      </w:r>
      <w:r w:rsidR="009F14A9" w:rsidRPr="005850B2">
        <w:rPr>
          <w:rFonts w:ascii="Meiryo UI" w:eastAsia="Meiryo UI" w:hAnsi="Meiryo UI" w:hint="eastAsia"/>
          <w:b/>
          <w:sz w:val="22"/>
        </w:rPr>
        <w:t xml:space="preserve">　産業部門における二酸化炭素排出量の推移</w:t>
      </w:r>
    </w:p>
    <w:p w14:paraId="40733973" w14:textId="6B551A5B" w:rsidR="00625DC3" w:rsidRPr="00625DC3" w:rsidRDefault="006F2B28" w:rsidP="00625DC3">
      <w:pPr>
        <w:jc w:val="center"/>
        <w:rPr>
          <w:rFonts w:ascii="Meiryo UI" w:eastAsia="Meiryo UI" w:hAnsi="Meiryo UI"/>
        </w:rPr>
      </w:pPr>
      <w:r w:rsidRPr="006F2B28">
        <w:rPr>
          <w:noProof/>
        </w:rPr>
        <w:drawing>
          <wp:inline distT="0" distB="0" distL="0" distR="0" wp14:anchorId="227F6F06" wp14:editId="0249369E">
            <wp:extent cx="5190526" cy="12600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0526" cy="1260000"/>
                    </a:xfrm>
                    <a:prstGeom prst="rect">
                      <a:avLst/>
                    </a:prstGeom>
                    <a:noFill/>
                    <a:ln>
                      <a:noFill/>
                    </a:ln>
                  </pic:spPr>
                </pic:pic>
              </a:graphicData>
            </a:graphic>
          </wp:inline>
        </w:drawing>
      </w:r>
    </w:p>
    <w:p w14:paraId="12080271" w14:textId="77777777" w:rsidR="00F7006F" w:rsidRDefault="00F7006F" w:rsidP="00F7006F">
      <w:pPr>
        <w:snapToGrid w:val="0"/>
        <w:spacing w:line="320" w:lineRule="exact"/>
        <w:ind w:firstLineChars="350" w:firstLine="630"/>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2005年度の</w:t>
      </w:r>
      <w:r w:rsidRPr="001D6D4C">
        <w:rPr>
          <w:rFonts w:ascii="Meiryo UI" w:eastAsia="Meiryo UI" w:hAnsi="Meiryo UI" w:hint="eastAsia"/>
          <w:sz w:val="18"/>
        </w:rPr>
        <w:t>電気の排出係数は関西電力株式会社の</w:t>
      </w:r>
      <w:r>
        <w:rPr>
          <w:rFonts w:ascii="Meiryo UI" w:eastAsia="Meiryo UI" w:hAnsi="Meiryo UI"/>
          <w:sz w:val="18"/>
        </w:rPr>
        <w:t>2005</w:t>
      </w:r>
      <w:r w:rsidRPr="001D6D4C">
        <w:rPr>
          <w:rFonts w:ascii="Meiryo UI" w:eastAsia="Meiryo UI" w:hAnsi="Meiryo UI"/>
          <w:sz w:val="18"/>
        </w:rPr>
        <w:t>年度の</w:t>
      </w:r>
      <w:r w:rsidRPr="001D6D4C">
        <w:rPr>
          <w:rFonts w:ascii="Meiryo UI" w:eastAsia="Meiryo UI" w:hAnsi="Meiryo UI" w:hint="eastAsia"/>
          <w:sz w:val="18"/>
        </w:rPr>
        <w:t>値</w:t>
      </w:r>
      <w:r>
        <w:rPr>
          <w:rFonts w:ascii="Meiryo UI" w:eastAsia="Meiryo UI" w:hAnsi="Meiryo UI" w:hint="eastAsia"/>
          <w:sz w:val="18"/>
        </w:rPr>
        <w:t>（0.358kgCO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58526F42" w14:textId="77777777" w:rsidR="00F7006F" w:rsidRDefault="00F7006F" w:rsidP="00F7006F">
      <w:pPr>
        <w:snapToGrid w:val="0"/>
        <w:spacing w:line="320" w:lineRule="exact"/>
        <w:ind w:firstLineChars="450" w:firstLine="810"/>
        <w:rPr>
          <w:rFonts w:ascii="Meiryo UI" w:eastAsia="Meiryo UI" w:hAnsi="Meiryo UI"/>
          <w:sz w:val="18"/>
        </w:rPr>
      </w:pPr>
      <w:r>
        <w:rPr>
          <w:rFonts w:ascii="Meiryo UI" w:eastAsia="Meiryo UI" w:hAnsi="Meiryo UI" w:hint="eastAsia"/>
          <w:sz w:val="18"/>
        </w:rPr>
        <w:t>2015～</w:t>
      </w:r>
      <w:r w:rsidRPr="001D6D4C">
        <w:rPr>
          <w:rFonts w:ascii="Meiryo UI" w:eastAsia="Meiryo UI" w:hAnsi="Meiryo UI" w:hint="eastAsia"/>
          <w:sz w:val="18"/>
        </w:rPr>
        <w:t>201</w:t>
      </w:r>
      <w:r w:rsidRPr="001D6D4C">
        <w:rPr>
          <w:rFonts w:ascii="Meiryo UI" w:eastAsia="Meiryo UI" w:hAnsi="Meiryo UI"/>
          <w:sz w:val="18"/>
        </w:rPr>
        <w:t>7</w:t>
      </w:r>
      <w:r w:rsidRPr="001D6D4C">
        <w:rPr>
          <w:rFonts w:ascii="Meiryo UI" w:eastAsia="Meiryo UI" w:hAnsi="Meiryo UI" w:hint="eastAsia"/>
          <w:sz w:val="18"/>
        </w:rPr>
        <w:t>年度の電気の排出係数は関西電力株式会社の</w:t>
      </w:r>
      <w:r w:rsidRPr="001D6D4C">
        <w:rPr>
          <w:rFonts w:ascii="Meiryo UI" w:eastAsia="Meiryo UI" w:hAnsi="Meiryo UI"/>
          <w:sz w:val="18"/>
        </w:rPr>
        <w:t>2012年度の</w:t>
      </w:r>
      <w:r w:rsidRPr="001D6D4C">
        <w:rPr>
          <w:rFonts w:ascii="Meiryo UI" w:eastAsia="Meiryo UI" w:hAnsi="Meiryo UI" w:hint="eastAsia"/>
          <w:sz w:val="18"/>
        </w:rPr>
        <w:t>値</w:t>
      </w:r>
      <w:r>
        <w:rPr>
          <w:rFonts w:ascii="Meiryo UI" w:eastAsia="Meiryo UI" w:hAnsi="Meiryo UI" w:hint="eastAsia"/>
          <w:sz w:val="18"/>
        </w:rPr>
        <w:t>（0.</w:t>
      </w:r>
      <w:r>
        <w:rPr>
          <w:rFonts w:ascii="Meiryo UI" w:eastAsia="Meiryo UI" w:hAnsi="Meiryo UI"/>
          <w:sz w:val="18"/>
        </w:rPr>
        <w:t>514</w:t>
      </w:r>
      <w:r>
        <w:rPr>
          <w:rFonts w:ascii="Meiryo UI" w:eastAsia="Meiryo UI" w:hAnsi="Meiryo UI" w:hint="eastAsia"/>
          <w:sz w:val="18"/>
        </w:rPr>
        <w:t>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65C94F1E" w14:textId="0D969C32" w:rsidR="00AE2FFE" w:rsidRDefault="000E4959" w:rsidP="001D6D4C">
      <w:pPr>
        <w:spacing w:line="320" w:lineRule="exact"/>
        <w:jc w:val="center"/>
        <w:rPr>
          <w:rFonts w:ascii="Meiryo UI" w:eastAsia="Meiryo UI" w:hAnsi="Meiryo UI"/>
          <w:noProof/>
        </w:rPr>
      </w:pPr>
      <w:r>
        <w:rPr>
          <w:rFonts w:ascii="Meiryo UI" w:eastAsia="Meiryo UI" w:hAnsi="Meiryo UI"/>
          <w:noProof/>
        </w:rPr>
        <w:drawing>
          <wp:anchor distT="0" distB="0" distL="114300" distR="114300" simplePos="0" relativeHeight="251798528" behindDoc="0" locked="0" layoutInCell="1" allowOverlap="1" wp14:anchorId="4660BBD8" wp14:editId="07F4AB18">
            <wp:simplePos x="0" y="0"/>
            <wp:positionH relativeFrom="column">
              <wp:posOffset>469072</wp:posOffset>
            </wp:positionH>
            <wp:positionV relativeFrom="paragraph">
              <wp:posOffset>162477</wp:posOffset>
            </wp:positionV>
            <wp:extent cx="5850045" cy="3780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045" cy="37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2EFA8" w14:textId="43E23C6C" w:rsidR="00623DAB" w:rsidRDefault="00623DAB" w:rsidP="001D6D4C">
      <w:pPr>
        <w:spacing w:line="320" w:lineRule="exact"/>
        <w:jc w:val="center"/>
        <w:rPr>
          <w:rFonts w:ascii="Meiryo UI" w:eastAsia="Meiryo UI" w:hAnsi="Meiryo UI"/>
          <w:noProof/>
        </w:rPr>
      </w:pPr>
    </w:p>
    <w:p w14:paraId="5934D9DE" w14:textId="77777777" w:rsidR="00623DAB" w:rsidRDefault="00623DAB" w:rsidP="001D6D4C">
      <w:pPr>
        <w:spacing w:line="320" w:lineRule="exact"/>
        <w:jc w:val="center"/>
        <w:rPr>
          <w:rFonts w:ascii="Meiryo UI" w:eastAsia="Meiryo UI" w:hAnsi="Meiryo UI"/>
          <w:noProof/>
        </w:rPr>
      </w:pPr>
    </w:p>
    <w:p w14:paraId="03EE3F3F" w14:textId="7D5CE540" w:rsidR="00AE2FFE" w:rsidRDefault="00AE2FFE" w:rsidP="001D6D4C">
      <w:pPr>
        <w:spacing w:line="320" w:lineRule="exact"/>
        <w:jc w:val="center"/>
        <w:rPr>
          <w:rFonts w:ascii="Meiryo UI" w:eastAsia="Meiryo UI" w:hAnsi="Meiryo UI"/>
          <w:noProof/>
        </w:rPr>
      </w:pPr>
    </w:p>
    <w:p w14:paraId="6FD3CF58" w14:textId="2D2CAB1A" w:rsidR="00AE2FFE" w:rsidRDefault="00AE2FFE" w:rsidP="001D6D4C">
      <w:pPr>
        <w:spacing w:line="320" w:lineRule="exact"/>
        <w:jc w:val="center"/>
        <w:rPr>
          <w:rFonts w:ascii="Meiryo UI" w:eastAsia="Meiryo UI" w:hAnsi="Meiryo UI"/>
          <w:noProof/>
        </w:rPr>
      </w:pPr>
    </w:p>
    <w:p w14:paraId="25ACD7D8" w14:textId="6C2D4A85" w:rsidR="00AE2FFE" w:rsidRDefault="00AE2FFE" w:rsidP="001D6D4C">
      <w:pPr>
        <w:spacing w:line="320" w:lineRule="exact"/>
        <w:jc w:val="center"/>
        <w:rPr>
          <w:rFonts w:ascii="Meiryo UI" w:eastAsia="Meiryo UI" w:hAnsi="Meiryo UI"/>
          <w:noProof/>
        </w:rPr>
      </w:pPr>
    </w:p>
    <w:p w14:paraId="2090D05F" w14:textId="51C8FDB0" w:rsidR="00AE2FFE" w:rsidRDefault="00AE2FFE" w:rsidP="001D6D4C">
      <w:pPr>
        <w:spacing w:line="320" w:lineRule="exact"/>
        <w:jc w:val="center"/>
        <w:rPr>
          <w:rFonts w:ascii="Meiryo UI" w:eastAsia="Meiryo UI" w:hAnsi="Meiryo UI"/>
          <w:noProof/>
        </w:rPr>
      </w:pPr>
    </w:p>
    <w:p w14:paraId="26B937D5" w14:textId="4ECCBBF2" w:rsidR="00AE2FFE" w:rsidRDefault="00AE2FFE" w:rsidP="001D6D4C">
      <w:pPr>
        <w:spacing w:line="320" w:lineRule="exact"/>
        <w:jc w:val="center"/>
        <w:rPr>
          <w:rFonts w:ascii="Meiryo UI" w:eastAsia="Meiryo UI" w:hAnsi="Meiryo UI"/>
          <w:noProof/>
        </w:rPr>
      </w:pPr>
    </w:p>
    <w:p w14:paraId="1F530915" w14:textId="240B7E82" w:rsidR="00AE2FFE" w:rsidRDefault="00AE2FFE" w:rsidP="001D6D4C">
      <w:pPr>
        <w:spacing w:line="320" w:lineRule="exact"/>
        <w:jc w:val="center"/>
        <w:rPr>
          <w:rFonts w:ascii="Meiryo UI" w:eastAsia="Meiryo UI" w:hAnsi="Meiryo UI"/>
          <w:noProof/>
        </w:rPr>
      </w:pPr>
    </w:p>
    <w:p w14:paraId="680106AF" w14:textId="40296931" w:rsidR="00AE2FFE" w:rsidRDefault="00AE2FFE" w:rsidP="001D6D4C">
      <w:pPr>
        <w:spacing w:line="320" w:lineRule="exact"/>
        <w:jc w:val="center"/>
        <w:rPr>
          <w:rFonts w:ascii="Meiryo UI" w:eastAsia="Meiryo UI" w:hAnsi="Meiryo UI"/>
          <w:noProof/>
        </w:rPr>
      </w:pPr>
    </w:p>
    <w:p w14:paraId="0FB5530C" w14:textId="08290F54" w:rsidR="00AE2FFE" w:rsidRDefault="00AE2FFE" w:rsidP="001D6D4C">
      <w:pPr>
        <w:spacing w:line="320" w:lineRule="exact"/>
        <w:jc w:val="center"/>
        <w:rPr>
          <w:rFonts w:ascii="Meiryo UI" w:eastAsia="Meiryo UI" w:hAnsi="Meiryo UI"/>
          <w:noProof/>
        </w:rPr>
      </w:pPr>
    </w:p>
    <w:p w14:paraId="2A3DB6D9" w14:textId="113105D4" w:rsidR="00AE2FFE" w:rsidRDefault="00AE2FFE" w:rsidP="001D6D4C">
      <w:pPr>
        <w:spacing w:line="320" w:lineRule="exact"/>
        <w:jc w:val="center"/>
        <w:rPr>
          <w:rFonts w:ascii="Meiryo UI" w:eastAsia="Meiryo UI" w:hAnsi="Meiryo UI"/>
          <w:noProof/>
        </w:rPr>
      </w:pPr>
    </w:p>
    <w:p w14:paraId="20B95063" w14:textId="33697937" w:rsidR="00AE2FFE" w:rsidRDefault="00AE2FFE" w:rsidP="001D6D4C">
      <w:pPr>
        <w:spacing w:line="320" w:lineRule="exact"/>
        <w:jc w:val="center"/>
        <w:rPr>
          <w:rFonts w:ascii="Meiryo UI" w:eastAsia="Meiryo UI" w:hAnsi="Meiryo UI"/>
          <w:noProof/>
        </w:rPr>
      </w:pPr>
    </w:p>
    <w:p w14:paraId="705C0EC4" w14:textId="5F1CD6FC" w:rsidR="00AE2FFE" w:rsidRDefault="00AE2FFE" w:rsidP="001D6D4C">
      <w:pPr>
        <w:spacing w:line="320" w:lineRule="exact"/>
        <w:jc w:val="center"/>
        <w:rPr>
          <w:rFonts w:ascii="Meiryo UI" w:eastAsia="Meiryo UI" w:hAnsi="Meiryo UI"/>
          <w:noProof/>
        </w:rPr>
      </w:pPr>
    </w:p>
    <w:p w14:paraId="70706CC4" w14:textId="5C0C865B" w:rsidR="00AE2FFE" w:rsidRDefault="00AE2FFE" w:rsidP="001D6D4C">
      <w:pPr>
        <w:spacing w:line="320" w:lineRule="exact"/>
        <w:jc w:val="center"/>
        <w:rPr>
          <w:rFonts w:ascii="Meiryo UI" w:eastAsia="Meiryo UI" w:hAnsi="Meiryo UI"/>
          <w:noProof/>
        </w:rPr>
      </w:pPr>
    </w:p>
    <w:p w14:paraId="678B377C" w14:textId="7E237C37" w:rsidR="00AE2FFE" w:rsidRDefault="00AE2FFE" w:rsidP="001D6D4C">
      <w:pPr>
        <w:spacing w:line="320" w:lineRule="exact"/>
        <w:jc w:val="center"/>
        <w:rPr>
          <w:rFonts w:ascii="Meiryo UI" w:eastAsia="Meiryo UI" w:hAnsi="Meiryo UI"/>
          <w:noProof/>
        </w:rPr>
      </w:pPr>
    </w:p>
    <w:p w14:paraId="326132A8" w14:textId="080CED44" w:rsidR="00AE2FFE" w:rsidRDefault="00AE2FFE" w:rsidP="001D6D4C">
      <w:pPr>
        <w:spacing w:line="320" w:lineRule="exact"/>
        <w:jc w:val="center"/>
        <w:rPr>
          <w:rFonts w:ascii="Meiryo UI" w:eastAsia="Meiryo UI" w:hAnsi="Meiryo UI"/>
          <w:noProof/>
        </w:rPr>
      </w:pPr>
    </w:p>
    <w:p w14:paraId="333DB1D9" w14:textId="77777777" w:rsidR="00AE2FFE" w:rsidRPr="001D6D4C" w:rsidRDefault="00AE2FFE" w:rsidP="001D6D4C">
      <w:pPr>
        <w:spacing w:line="320" w:lineRule="exact"/>
        <w:jc w:val="center"/>
        <w:rPr>
          <w:rFonts w:ascii="Meiryo UI" w:eastAsia="Meiryo UI" w:hAnsi="Meiryo UI"/>
          <w:sz w:val="24"/>
        </w:rPr>
      </w:pPr>
    </w:p>
    <w:p w14:paraId="51EDBC65" w14:textId="594C4590" w:rsidR="00425913" w:rsidRDefault="00F96FC8" w:rsidP="009652DE">
      <w:pPr>
        <w:spacing w:line="320" w:lineRule="exact"/>
        <w:jc w:val="center"/>
        <w:rPr>
          <w:rFonts w:ascii="Meiryo UI" w:eastAsia="Meiryo UI" w:hAnsi="Meiryo UI"/>
          <w:b/>
          <w:sz w:val="22"/>
        </w:rPr>
      </w:pPr>
      <w:r w:rsidRPr="001D6D4C">
        <w:rPr>
          <w:rFonts w:ascii="Meiryo UI" w:eastAsia="Meiryo UI" w:hAnsi="Meiryo UI" w:hint="eastAsia"/>
          <w:b/>
          <w:sz w:val="22"/>
        </w:rPr>
        <w:t>図5</w:t>
      </w:r>
      <w:r w:rsidR="009F14A9" w:rsidRPr="001D6D4C">
        <w:rPr>
          <w:rFonts w:ascii="Meiryo UI" w:eastAsia="Meiryo UI" w:hAnsi="Meiryo UI" w:hint="eastAsia"/>
          <w:b/>
          <w:sz w:val="22"/>
        </w:rPr>
        <w:t xml:space="preserve">　産業部門における</w:t>
      </w:r>
      <w:r w:rsidR="006578E1">
        <w:rPr>
          <w:rFonts w:ascii="Meiryo UI" w:eastAsia="Meiryo UI" w:hAnsi="Meiryo UI" w:hint="eastAsia"/>
          <w:b/>
          <w:sz w:val="22"/>
        </w:rPr>
        <w:t>燃料種別</w:t>
      </w:r>
      <w:r w:rsidR="009F14A9" w:rsidRPr="001D6D4C">
        <w:rPr>
          <w:rFonts w:ascii="Meiryo UI" w:eastAsia="Meiryo UI" w:hAnsi="Meiryo UI" w:hint="eastAsia"/>
          <w:b/>
          <w:sz w:val="22"/>
        </w:rPr>
        <w:t>エネルギー消費量の推移</w:t>
      </w:r>
      <w:r w:rsidR="009F14A9" w:rsidRPr="001D6D4C">
        <w:rPr>
          <w:rFonts w:ascii="Meiryo UI" w:eastAsia="Meiryo UI" w:hAnsi="Meiryo UI"/>
          <w:noProof/>
        </w:rPr>
        <w:t xml:space="preserve"> </w:t>
      </w:r>
      <w:r w:rsidR="00425913">
        <w:rPr>
          <w:rFonts w:ascii="Meiryo UI" w:eastAsia="Meiryo UI" w:hAnsi="Meiryo UI"/>
          <w:b/>
          <w:sz w:val="22"/>
        </w:rPr>
        <w:br w:type="page"/>
      </w:r>
    </w:p>
    <w:p w14:paraId="13F1C2FF" w14:textId="01FEAEA4" w:rsidR="005261D5" w:rsidRDefault="005261D5" w:rsidP="001D6D4C">
      <w:pPr>
        <w:spacing w:line="320" w:lineRule="exact"/>
        <w:jc w:val="center"/>
        <w:rPr>
          <w:rFonts w:ascii="Meiryo UI" w:eastAsia="Meiryo UI" w:hAnsi="Meiryo UI"/>
          <w:noProof/>
        </w:rPr>
      </w:pPr>
      <w:r>
        <w:rPr>
          <w:rFonts w:ascii="Meiryo UI" w:eastAsia="Meiryo UI" w:hAnsi="Meiryo UI"/>
          <w:noProof/>
        </w:rPr>
        <w:lastRenderedPageBreak/>
        <w:drawing>
          <wp:anchor distT="0" distB="0" distL="114300" distR="114300" simplePos="0" relativeHeight="251711488" behindDoc="0" locked="0" layoutInCell="1" allowOverlap="1" wp14:anchorId="14AC1009" wp14:editId="6A98C7DC">
            <wp:simplePos x="0" y="0"/>
            <wp:positionH relativeFrom="column">
              <wp:posOffset>1106613</wp:posOffset>
            </wp:positionH>
            <wp:positionV relativeFrom="paragraph">
              <wp:posOffset>49530</wp:posOffset>
            </wp:positionV>
            <wp:extent cx="4313297" cy="28800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3297"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5F7D5" w14:textId="1FA7A7D1" w:rsidR="005261D5" w:rsidRDefault="005261D5" w:rsidP="005261D5">
      <w:pPr>
        <w:spacing w:line="320" w:lineRule="exact"/>
        <w:jc w:val="center"/>
        <w:rPr>
          <w:rFonts w:ascii="Meiryo UI" w:eastAsia="Meiryo UI" w:hAnsi="Meiryo UI"/>
          <w:noProof/>
        </w:rPr>
      </w:pPr>
    </w:p>
    <w:p w14:paraId="1E7CE173" w14:textId="7967D0C6" w:rsidR="005261D5" w:rsidRDefault="005261D5" w:rsidP="005261D5">
      <w:pPr>
        <w:spacing w:line="320" w:lineRule="exact"/>
        <w:jc w:val="center"/>
        <w:rPr>
          <w:rFonts w:ascii="Meiryo UI" w:eastAsia="Meiryo UI" w:hAnsi="Meiryo UI"/>
          <w:noProof/>
        </w:rPr>
      </w:pPr>
    </w:p>
    <w:p w14:paraId="331F25F7" w14:textId="09C53831" w:rsidR="005261D5" w:rsidRDefault="005261D5" w:rsidP="005261D5">
      <w:pPr>
        <w:spacing w:line="320" w:lineRule="exact"/>
        <w:jc w:val="center"/>
        <w:rPr>
          <w:rFonts w:ascii="Meiryo UI" w:eastAsia="Meiryo UI" w:hAnsi="Meiryo UI"/>
          <w:noProof/>
        </w:rPr>
      </w:pPr>
    </w:p>
    <w:p w14:paraId="1DA51381" w14:textId="3C543137" w:rsidR="005261D5" w:rsidRDefault="005261D5" w:rsidP="005261D5">
      <w:pPr>
        <w:spacing w:line="320" w:lineRule="exact"/>
        <w:jc w:val="center"/>
        <w:rPr>
          <w:rFonts w:ascii="Meiryo UI" w:eastAsia="Meiryo UI" w:hAnsi="Meiryo UI"/>
          <w:noProof/>
        </w:rPr>
      </w:pPr>
    </w:p>
    <w:p w14:paraId="017F4A40" w14:textId="29C0DDA6" w:rsidR="005261D5" w:rsidRDefault="005261D5" w:rsidP="005261D5">
      <w:pPr>
        <w:spacing w:line="320" w:lineRule="exact"/>
        <w:jc w:val="center"/>
        <w:rPr>
          <w:rFonts w:ascii="Meiryo UI" w:eastAsia="Meiryo UI" w:hAnsi="Meiryo UI"/>
          <w:noProof/>
        </w:rPr>
      </w:pPr>
    </w:p>
    <w:p w14:paraId="52FCA7FE" w14:textId="1E28B344" w:rsidR="005261D5" w:rsidRDefault="005261D5" w:rsidP="005261D5">
      <w:pPr>
        <w:spacing w:line="320" w:lineRule="exact"/>
        <w:jc w:val="center"/>
        <w:rPr>
          <w:rFonts w:ascii="Meiryo UI" w:eastAsia="Meiryo UI" w:hAnsi="Meiryo UI"/>
          <w:noProof/>
        </w:rPr>
      </w:pPr>
    </w:p>
    <w:p w14:paraId="466FBB32" w14:textId="3F680D69" w:rsidR="005261D5" w:rsidRDefault="005261D5" w:rsidP="001D6D4C">
      <w:pPr>
        <w:spacing w:line="320" w:lineRule="exact"/>
        <w:jc w:val="center"/>
        <w:rPr>
          <w:rFonts w:ascii="Meiryo UI" w:eastAsia="Meiryo UI" w:hAnsi="Meiryo UI"/>
          <w:noProof/>
        </w:rPr>
      </w:pPr>
    </w:p>
    <w:p w14:paraId="30E8B8E1" w14:textId="49989BA6" w:rsidR="005261D5" w:rsidRDefault="005261D5" w:rsidP="001D6D4C">
      <w:pPr>
        <w:spacing w:line="320" w:lineRule="exact"/>
        <w:jc w:val="center"/>
        <w:rPr>
          <w:rFonts w:ascii="Meiryo UI" w:eastAsia="Meiryo UI" w:hAnsi="Meiryo UI"/>
          <w:noProof/>
        </w:rPr>
      </w:pPr>
    </w:p>
    <w:p w14:paraId="56E9C9C1" w14:textId="3859A8F5" w:rsidR="005261D5" w:rsidRDefault="005261D5" w:rsidP="001D6D4C">
      <w:pPr>
        <w:spacing w:line="320" w:lineRule="exact"/>
        <w:jc w:val="center"/>
        <w:rPr>
          <w:rFonts w:ascii="Meiryo UI" w:eastAsia="Meiryo UI" w:hAnsi="Meiryo UI"/>
          <w:noProof/>
        </w:rPr>
      </w:pPr>
    </w:p>
    <w:p w14:paraId="127A73FF" w14:textId="69D83DD2" w:rsidR="005261D5" w:rsidRDefault="005261D5" w:rsidP="001D6D4C">
      <w:pPr>
        <w:spacing w:line="320" w:lineRule="exact"/>
        <w:jc w:val="center"/>
        <w:rPr>
          <w:rFonts w:ascii="Meiryo UI" w:eastAsia="Meiryo UI" w:hAnsi="Meiryo UI"/>
          <w:noProof/>
        </w:rPr>
      </w:pPr>
    </w:p>
    <w:p w14:paraId="007A79BE" w14:textId="67A382AD" w:rsidR="005261D5" w:rsidRDefault="005261D5" w:rsidP="001D6D4C">
      <w:pPr>
        <w:spacing w:line="320" w:lineRule="exact"/>
        <w:jc w:val="center"/>
        <w:rPr>
          <w:rFonts w:ascii="Meiryo UI" w:eastAsia="Meiryo UI" w:hAnsi="Meiryo UI"/>
          <w:noProof/>
        </w:rPr>
      </w:pPr>
    </w:p>
    <w:p w14:paraId="1CE2CB45" w14:textId="176C6EAF" w:rsidR="005261D5" w:rsidRDefault="005261D5" w:rsidP="001D6D4C">
      <w:pPr>
        <w:spacing w:line="320" w:lineRule="exact"/>
        <w:jc w:val="center"/>
        <w:rPr>
          <w:rFonts w:ascii="Meiryo UI" w:eastAsia="Meiryo UI" w:hAnsi="Meiryo UI"/>
          <w:noProof/>
        </w:rPr>
      </w:pPr>
    </w:p>
    <w:p w14:paraId="163F2498" w14:textId="4E2FC9EE" w:rsidR="005261D5" w:rsidRDefault="005261D5" w:rsidP="001D6D4C">
      <w:pPr>
        <w:spacing w:line="320" w:lineRule="exact"/>
        <w:jc w:val="center"/>
        <w:rPr>
          <w:rFonts w:ascii="Meiryo UI" w:eastAsia="Meiryo UI" w:hAnsi="Meiryo UI"/>
          <w:noProof/>
        </w:rPr>
      </w:pPr>
    </w:p>
    <w:p w14:paraId="520FDC82" w14:textId="51093A0A" w:rsidR="009F14A9" w:rsidRDefault="00890473"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766784" behindDoc="0" locked="0" layoutInCell="1" allowOverlap="1" wp14:anchorId="74D82C0B" wp14:editId="494DB397">
            <wp:simplePos x="0" y="0"/>
            <wp:positionH relativeFrom="column">
              <wp:posOffset>1202292</wp:posOffset>
            </wp:positionH>
            <wp:positionV relativeFrom="paragraph">
              <wp:posOffset>144780</wp:posOffset>
            </wp:positionV>
            <wp:extent cx="4321814" cy="28800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1814"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4A9" w:rsidRPr="001D6D4C">
        <w:rPr>
          <w:rFonts w:ascii="Meiryo UI" w:eastAsia="Meiryo UI" w:hAnsi="Meiryo UI" w:hint="eastAsia"/>
          <w:b/>
          <w:sz w:val="22"/>
        </w:rPr>
        <w:t>図</w:t>
      </w:r>
      <w:r w:rsidR="00F96FC8" w:rsidRPr="001D6D4C">
        <w:rPr>
          <w:rFonts w:ascii="Meiryo UI" w:eastAsia="Meiryo UI" w:hAnsi="Meiryo UI"/>
          <w:b/>
          <w:sz w:val="22"/>
        </w:rPr>
        <w:t>6</w:t>
      </w:r>
      <w:r w:rsidR="009F14A9" w:rsidRPr="001D6D4C">
        <w:rPr>
          <w:rFonts w:ascii="Meiryo UI" w:eastAsia="Meiryo UI" w:hAnsi="Meiryo UI" w:hint="eastAsia"/>
          <w:b/>
          <w:sz w:val="22"/>
        </w:rPr>
        <w:t xml:space="preserve">　製造品出荷額等の推移</w:t>
      </w:r>
    </w:p>
    <w:p w14:paraId="3FDFFD51" w14:textId="07468180" w:rsidR="005261D5" w:rsidRDefault="005261D5" w:rsidP="001D6D4C">
      <w:pPr>
        <w:spacing w:line="320" w:lineRule="exact"/>
        <w:jc w:val="center"/>
        <w:rPr>
          <w:rFonts w:ascii="Meiryo UI" w:eastAsia="Meiryo UI" w:hAnsi="Meiryo UI"/>
          <w:b/>
          <w:sz w:val="22"/>
        </w:rPr>
      </w:pPr>
    </w:p>
    <w:p w14:paraId="3D74FEFA" w14:textId="4A0A8108" w:rsidR="005261D5" w:rsidRPr="003F1610" w:rsidRDefault="005261D5" w:rsidP="001D6D4C">
      <w:pPr>
        <w:spacing w:line="320" w:lineRule="exact"/>
        <w:jc w:val="center"/>
        <w:rPr>
          <w:rFonts w:ascii="Meiryo UI" w:eastAsia="Meiryo UI" w:hAnsi="Meiryo UI"/>
          <w:b/>
          <w:sz w:val="22"/>
        </w:rPr>
      </w:pPr>
    </w:p>
    <w:p w14:paraId="167C636E" w14:textId="0982FA35" w:rsidR="005261D5" w:rsidRPr="00890473" w:rsidRDefault="005261D5" w:rsidP="001D6D4C">
      <w:pPr>
        <w:spacing w:line="320" w:lineRule="exact"/>
        <w:jc w:val="center"/>
        <w:rPr>
          <w:rFonts w:ascii="Meiryo UI" w:eastAsia="Meiryo UI" w:hAnsi="Meiryo UI"/>
          <w:b/>
          <w:sz w:val="22"/>
        </w:rPr>
      </w:pPr>
    </w:p>
    <w:p w14:paraId="43CB0CFD" w14:textId="43810DAE" w:rsidR="005261D5" w:rsidRDefault="005261D5" w:rsidP="001D6D4C">
      <w:pPr>
        <w:spacing w:line="320" w:lineRule="exact"/>
        <w:jc w:val="center"/>
        <w:rPr>
          <w:rFonts w:ascii="Meiryo UI" w:eastAsia="Meiryo UI" w:hAnsi="Meiryo UI"/>
          <w:b/>
          <w:sz w:val="22"/>
        </w:rPr>
      </w:pPr>
    </w:p>
    <w:p w14:paraId="41B1DF73" w14:textId="46CCF42B" w:rsidR="005261D5" w:rsidRDefault="005261D5" w:rsidP="001D6D4C">
      <w:pPr>
        <w:spacing w:line="320" w:lineRule="exact"/>
        <w:jc w:val="center"/>
        <w:rPr>
          <w:rFonts w:ascii="Meiryo UI" w:eastAsia="Meiryo UI" w:hAnsi="Meiryo UI"/>
          <w:b/>
          <w:sz w:val="22"/>
        </w:rPr>
      </w:pPr>
    </w:p>
    <w:p w14:paraId="7082424E" w14:textId="023B835F" w:rsidR="005261D5" w:rsidRDefault="005261D5" w:rsidP="001D6D4C">
      <w:pPr>
        <w:spacing w:line="320" w:lineRule="exact"/>
        <w:jc w:val="center"/>
        <w:rPr>
          <w:rFonts w:ascii="Meiryo UI" w:eastAsia="Meiryo UI" w:hAnsi="Meiryo UI"/>
          <w:b/>
          <w:sz w:val="22"/>
        </w:rPr>
      </w:pPr>
    </w:p>
    <w:p w14:paraId="77FA673B" w14:textId="4552F989" w:rsidR="005261D5" w:rsidRDefault="005261D5" w:rsidP="001D6D4C">
      <w:pPr>
        <w:spacing w:line="320" w:lineRule="exact"/>
        <w:jc w:val="center"/>
        <w:rPr>
          <w:rFonts w:ascii="Meiryo UI" w:eastAsia="Meiryo UI" w:hAnsi="Meiryo UI"/>
          <w:b/>
          <w:sz w:val="22"/>
        </w:rPr>
      </w:pPr>
    </w:p>
    <w:p w14:paraId="45F72195" w14:textId="3B370509" w:rsidR="005261D5" w:rsidRDefault="005261D5" w:rsidP="001D6D4C">
      <w:pPr>
        <w:spacing w:line="320" w:lineRule="exact"/>
        <w:jc w:val="center"/>
        <w:rPr>
          <w:rFonts w:ascii="Meiryo UI" w:eastAsia="Meiryo UI" w:hAnsi="Meiryo UI"/>
          <w:b/>
          <w:sz w:val="22"/>
        </w:rPr>
      </w:pPr>
    </w:p>
    <w:p w14:paraId="59466555" w14:textId="170650E3" w:rsidR="005261D5" w:rsidRDefault="005261D5" w:rsidP="001D6D4C">
      <w:pPr>
        <w:spacing w:line="320" w:lineRule="exact"/>
        <w:jc w:val="center"/>
        <w:rPr>
          <w:rFonts w:ascii="Meiryo UI" w:eastAsia="Meiryo UI" w:hAnsi="Meiryo UI"/>
          <w:b/>
          <w:sz w:val="22"/>
        </w:rPr>
      </w:pPr>
    </w:p>
    <w:p w14:paraId="185D8295" w14:textId="2009CC96" w:rsidR="005261D5" w:rsidRDefault="005261D5" w:rsidP="001D6D4C">
      <w:pPr>
        <w:spacing w:line="320" w:lineRule="exact"/>
        <w:jc w:val="center"/>
        <w:rPr>
          <w:rFonts w:ascii="Meiryo UI" w:eastAsia="Meiryo UI" w:hAnsi="Meiryo UI"/>
          <w:b/>
          <w:sz w:val="22"/>
        </w:rPr>
      </w:pPr>
    </w:p>
    <w:p w14:paraId="28021416" w14:textId="402C303A" w:rsidR="005261D5" w:rsidRDefault="005261D5" w:rsidP="001D6D4C">
      <w:pPr>
        <w:spacing w:line="320" w:lineRule="exact"/>
        <w:jc w:val="center"/>
        <w:rPr>
          <w:rFonts w:ascii="Meiryo UI" w:eastAsia="Meiryo UI" w:hAnsi="Meiryo UI"/>
          <w:b/>
          <w:sz w:val="22"/>
        </w:rPr>
      </w:pPr>
    </w:p>
    <w:p w14:paraId="2D09F1C9" w14:textId="509955AE" w:rsidR="005261D5" w:rsidRDefault="005261D5" w:rsidP="001D6D4C">
      <w:pPr>
        <w:spacing w:line="320" w:lineRule="exact"/>
        <w:jc w:val="center"/>
        <w:rPr>
          <w:rFonts w:ascii="Meiryo UI" w:eastAsia="Meiryo UI" w:hAnsi="Meiryo UI"/>
          <w:b/>
          <w:sz w:val="22"/>
        </w:rPr>
      </w:pPr>
    </w:p>
    <w:p w14:paraId="66C8C03B" w14:textId="2ED15547" w:rsidR="005261D5" w:rsidRDefault="005261D5" w:rsidP="001D6D4C">
      <w:pPr>
        <w:spacing w:line="320" w:lineRule="exact"/>
        <w:jc w:val="center"/>
        <w:rPr>
          <w:rFonts w:ascii="Meiryo UI" w:eastAsia="Meiryo UI" w:hAnsi="Meiryo UI"/>
          <w:b/>
          <w:sz w:val="22"/>
        </w:rPr>
      </w:pPr>
    </w:p>
    <w:p w14:paraId="51686A51" w14:textId="637021A4" w:rsidR="005261D5" w:rsidRPr="001D6D4C" w:rsidRDefault="005261D5" w:rsidP="001D6D4C">
      <w:pPr>
        <w:spacing w:line="320" w:lineRule="exact"/>
        <w:jc w:val="center"/>
        <w:rPr>
          <w:rFonts w:ascii="Meiryo UI" w:eastAsia="Meiryo UI" w:hAnsi="Meiryo UI"/>
          <w:b/>
          <w:sz w:val="22"/>
        </w:rPr>
      </w:pPr>
    </w:p>
    <w:p w14:paraId="0921084D" w14:textId="1747DECA"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b/>
          <w:sz w:val="22"/>
        </w:rPr>
        <w:t>7</w:t>
      </w:r>
      <w:r w:rsidR="00F96FC8" w:rsidRPr="001D6D4C">
        <w:rPr>
          <w:rFonts w:ascii="Meiryo UI" w:eastAsia="Meiryo UI" w:hAnsi="Meiryo UI" w:hint="eastAsia"/>
          <w:b/>
          <w:sz w:val="22"/>
        </w:rPr>
        <w:t xml:space="preserve">　</w:t>
      </w:r>
      <w:r w:rsidRPr="001D6D4C">
        <w:rPr>
          <w:rFonts w:ascii="Meiryo UI" w:eastAsia="Meiryo UI" w:hAnsi="Meiryo UI" w:hint="eastAsia"/>
          <w:b/>
          <w:sz w:val="22"/>
        </w:rPr>
        <w:t>製造業（上位３業種）におけるエネルギー消費量の推移</w:t>
      </w:r>
    </w:p>
    <w:p w14:paraId="5D263CFB" w14:textId="48CC5947" w:rsidR="00A6727B" w:rsidRDefault="00A6727B" w:rsidP="001D6D4C">
      <w:pPr>
        <w:spacing w:line="320" w:lineRule="exact"/>
        <w:jc w:val="center"/>
        <w:rPr>
          <w:rFonts w:ascii="Meiryo UI" w:eastAsia="Meiryo UI" w:hAnsi="Meiryo UI"/>
          <w:b/>
          <w:sz w:val="22"/>
        </w:rPr>
      </w:pPr>
    </w:p>
    <w:p w14:paraId="5C9A3C99" w14:textId="5FC779C7" w:rsidR="00A6727B" w:rsidRDefault="00623DAB"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814912" behindDoc="0" locked="0" layoutInCell="1" allowOverlap="1" wp14:anchorId="765DA001" wp14:editId="66E55103">
            <wp:simplePos x="0" y="0"/>
            <wp:positionH relativeFrom="column">
              <wp:posOffset>1158078</wp:posOffset>
            </wp:positionH>
            <wp:positionV relativeFrom="paragraph">
              <wp:posOffset>60325</wp:posOffset>
            </wp:positionV>
            <wp:extent cx="4321814" cy="2880000"/>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1814"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55A0C" w14:textId="27170419" w:rsidR="005261D5" w:rsidRDefault="005261D5" w:rsidP="001D6D4C">
      <w:pPr>
        <w:spacing w:line="320" w:lineRule="exact"/>
        <w:jc w:val="center"/>
        <w:rPr>
          <w:rFonts w:ascii="Meiryo UI" w:eastAsia="Meiryo UI" w:hAnsi="Meiryo UI"/>
          <w:b/>
          <w:sz w:val="22"/>
        </w:rPr>
      </w:pPr>
    </w:p>
    <w:p w14:paraId="3D5510A3" w14:textId="17BE3F60" w:rsidR="005261D5" w:rsidRDefault="005261D5" w:rsidP="001D6D4C">
      <w:pPr>
        <w:spacing w:line="320" w:lineRule="exact"/>
        <w:jc w:val="center"/>
        <w:rPr>
          <w:rFonts w:ascii="Meiryo UI" w:eastAsia="Meiryo UI" w:hAnsi="Meiryo UI"/>
          <w:b/>
          <w:sz w:val="22"/>
        </w:rPr>
      </w:pPr>
    </w:p>
    <w:p w14:paraId="78920915" w14:textId="73B858A4" w:rsidR="005261D5" w:rsidRDefault="005261D5" w:rsidP="001D6D4C">
      <w:pPr>
        <w:spacing w:line="320" w:lineRule="exact"/>
        <w:jc w:val="center"/>
        <w:rPr>
          <w:rFonts w:ascii="Meiryo UI" w:eastAsia="Meiryo UI" w:hAnsi="Meiryo UI"/>
          <w:b/>
          <w:sz w:val="22"/>
        </w:rPr>
      </w:pPr>
    </w:p>
    <w:p w14:paraId="022D7FDF" w14:textId="443BA636" w:rsidR="005261D5" w:rsidRDefault="005261D5" w:rsidP="001D6D4C">
      <w:pPr>
        <w:spacing w:line="320" w:lineRule="exact"/>
        <w:jc w:val="center"/>
        <w:rPr>
          <w:rFonts w:ascii="Meiryo UI" w:eastAsia="Meiryo UI" w:hAnsi="Meiryo UI"/>
          <w:b/>
          <w:sz w:val="22"/>
        </w:rPr>
      </w:pPr>
    </w:p>
    <w:p w14:paraId="3F643FD5" w14:textId="6B8FBD90" w:rsidR="005261D5" w:rsidRDefault="005261D5" w:rsidP="001D6D4C">
      <w:pPr>
        <w:spacing w:line="320" w:lineRule="exact"/>
        <w:jc w:val="center"/>
        <w:rPr>
          <w:rFonts w:ascii="Meiryo UI" w:eastAsia="Meiryo UI" w:hAnsi="Meiryo UI"/>
          <w:b/>
          <w:sz w:val="22"/>
        </w:rPr>
      </w:pPr>
    </w:p>
    <w:p w14:paraId="04682BD6" w14:textId="101A4B8A" w:rsidR="005261D5" w:rsidRDefault="005261D5" w:rsidP="001D6D4C">
      <w:pPr>
        <w:spacing w:line="320" w:lineRule="exact"/>
        <w:jc w:val="center"/>
        <w:rPr>
          <w:rFonts w:ascii="Meiryo UI" w:eastAsia="Meiryo UI" w:hAnsi="Meiryo UI"/>
          <w:b/>
          <w:sz w:val="22"/>
        </w:rPr>
      </w:pPr>
    </w:p>
    <w:p w14:paraId="5BD0A913" w14:textId="24E58A44" w:rsidR="005261D5" w:rsidRDefault="005261D5" w:rsidP="001D6D4C">
      <w:pPr>
        <w:spacing w:line="320" w:lineRule="exact"/>
        <w:jc w:val="center"/>
        <w:rPr>
          <w:rFonts w:ascii="Meiryo UI" w:eastAsia="Meiryo UI" w:hAnsi="Meiryo UI"/>
          <w:b/>
          <w:sz w:val="22"/>
        </w:rPr>
      </w:pPr>
    </w:p>
    <w:p w14:paraId="14F61E4F" w14:textId="6835C559" w:rsidR="005261D5" w:rsidRDefault="005261D5" w:rsidP="001D6D4C">
      <w:pPr>
        <w:spacing w:line="320" w:lineRule="exact"/>
        <w:jc w:val="center"/>
        <w:rPr>
          <w:rFonts w:ascii="Meiryo UI" w:eastAsia="Meiryo UI" w:hAnsi="Meiryo UI"/>
          <w:b/>
          <w:sz w:val="22"/>
        </w:rPr>
      </w:pPr>
    </w:p>
    <w:p w14:paraId="71E0E3C9" w14:textId="7B7CC059" w:rsidR="00051A57" w:rsidRDefault="00051A57" w:rsidP="001D6D4C">
      <w:pPr>
        <w:spacing w:line="320" w:lineRule="exact"/>
        <w:jc w:val="center"/>
        <w:rPr>
          <w:rFonts w:ascii="Meiryo UI" w:eastAsia="Meiryo UI" w:hAnsi="Meiryo UI"/>
          <w:b/>
          <w:sz w:val="22"/>
        </w:rPr>
      </w:pPr>
    </w:p>
    <w:p w14:paraId="7BEBFFAE" w14:textId="77777777" w:rsidR="00051A57" w:rsidRDefault="00051A57" w:rsidP="001D6D4C">
      <w:pPr>
        <w:spacing w:line="320" w:lineRule="exact"/>
        <w:jc w:val="center"/>
        <w:rPr>
          <w:rFonts w:ascii="Meiryo UI" w:eastAsia="Meiryo UI" w:hAnsi="Meiryo UI"/>
          <w:b/>
          <w:sz w:val="22"/>
        </w:rPr>
      </w:pPr>
    </w:p>
    <w:p w14:paraId="0ED28242" w14:textId="39388EA5" w:rsidR="005261D5" w:rsidRDefault="005261D5" w:rsidP="001D6D4C">
      <w:pPr>
        <w:spacing w:line="320" w:lineRule="exact"/>
        <w:jc w:val="center"/>
        <w:rPr>
          <w:rFonts w:ascii="Meiryo UI" w:eastAsia="Meiryo UI" w:hAnsi="Meiryo UI"/>
          <w:b/>
          <w:sz w:val="22"/>
        </w:rPr>
      </w:pPr>
    </w:p>
    <w:p w14:paraId="49C52FED" w14:textId="34AEC4A8" w:rsidR="005261D5" w:rsidRDefault="005261D5" w:rsidP="001D6D4C">
      <w:pPr>
        <w:spacing w:line="320" w:lineRule="exact"/>
        <w:jc w:val="center"/>
        <w:rPr>
          <w:rFonts w:ascii="Meiryo UI" w:eastAsia="Meiryo UI" w:hAnsi="Meiryo UI"/>
          <w:b/>
          <w:sz w:val="22"/>
        </w:rPr>
      </w:pPr>
    </w:p>
    <w:p w14:paraId="2FBB3208" w14:textId="77777777" w:rsidR="005261D5" w:rsidRPr="001D6D4C" w:rsidRDefault="005261D5" w:rsidP="001D6D4C">
      <w:pPr>
        <w:spacing w:line="320" w:lineRule="exact"/>
        <w:jc w:val="center"/>
        <w:rPr>
          <w:rFonts w:ascii="Meiryo UI" w:eastAsia="Meiryo UI" w:hAnsi="Meiryo UI"/>
          <w:b/>
          <w:sz w:val="22"/>
        </w:rPr>
      </w:pPr>
    </w:p>
    <w:p w14:paraId="04307FD6" w14:textId="366980E7" w:rsidR="00051A57" w:rsidRDefault="00A6727B" w:rsidP="00C81B88">
      <w:pPr>
        <w:spacing w:line="320" w:lineRule="exact"/>
        <w:jc w:val="center"/>
        <w:rPr>
          <w:rFonts w:ascii="Meiryo UI" w:eastAsia="Meiryo UI" w:hAnsi="Meiryo UI"/>
          <w:b/>
          <w:sz w:val="24"/>
        </w:rPr>
      </w:pPr>
      <w:r>
        <w:rPr>
          <w:rFonts w:ascii="Meiryo UI" w:eastAsia="Meiryo UI" w:hAnsi="Meiryo UI" w:hint="eastAsia"/>
          <w:b/>
          <w:sz w:val="22"/>
        </w:rPr>
        <w:t xml:space="preserve">　　</w:t>
      </w:r>
      <w:r w:rsidR="009F14A9" w:rsidRPr="001D6D4C">
        <w:rPr>
          <w:rFonts w:ascii="Meiryo UI" w:eastAsia="Meiryo UI" w:hAnsi="Meiryo UI" w:hint="eastAsia"/>
          <w:b/>
          <w:sz w:val="22"/>
        </w:rPr>
        <w:t>図</w:t>
      </w:r>
      <w:r w:rsidR="00F96FC8" w:rsidRPr="001D6D4C">
        <w:rPr>
          <w:rFonts w:ascii="Meiryo UI" w:eastAsia="Meiryo UI" w:hAnsi="Meiryo UI"/>
          <w:b/>
          <w:sz w:val="22"/>
        </w:rPr>
        <w:t>8</w:t>
      </w:r>
      <w:r w:rsidR="009F14A9" w:rsidRPr="001D6D4C">
        <w:rPr>
          <w:rFonts w:ascii="Meiryo UI" w:eastAsia="Meiryo UI" w:hAnsi="Meiryo UI" w:hint="eastAsia"/>
          <w:b/>
          <w:sz w:val="22"/>
        </w:rPr>
        <w:t xml:space="preserve">　製造業（上位３業種）における二酸化炭素排出量の推移</w:t>
      </w:r>
      <w:r w:rsidR="00051A57">
        <w:rPr>
          <w:rFonts w:ascii="Meiryo UI" w:eastAsia="Meiryo UI" w:hAnsi="Meiryo UI"/>
          <w:b/>
          <w:sz w:val="24"/>
        </w:rPr>
        <w:br w:type="page"/>
      </w:r>
    </w:p>
    <w:p w14:paraId="4669BB9E" w14:textId="6F3AF148" w:rsidR="00267199" w:rsidRPr="001D6D4C" w:rsidRDefault="0003408B" w:rsidP="00B2596E">
      <w:pPr>
        <w:widowControl/>
        <w:spacing w:afterLines="50" w:after="180" w:line="320" w:lineRule="exact"/>
        <w:rPr>
          <w:rFonts w:ascii="Meiryo UI" w:eastAsia="Meiryo UI" w:hAnsi="Meiryo UI"/>
          <w:sz w:val="24"/>
        </w:rPr>
      </w:pPr>
      <w:r w:rsidRPr="001D6D4C">
        <w:rPr>
          <w:rFonts w:ascii="Meiryo UI" w:eastAsia="Meiryo UI" w:hAnsi="Meiryo UI" w:hint="eastAsia"/>
          <w:b/>
          <w:sz w:val="24"/>
        </w:rPr>
        <w:lastRenderedPageBreak/>
        <w:t>４</w:t>
      </w:r>
      <w:r w:rsidR="00C456EA" w:rsidRPr="001D6D4C">
        <w:rPr>
          <w:rFonts w:ascii="Meiryo UI" w:eastAsia="Meiryo UI" w:hAnsi="Meiryo UI"/>
          <w:b/>
          <w:sz w:val="24"/>
        </w:rPr>
        <w:t>.</w:t>
      </w:r>
      <w:r w:rsidR="00AB1F01" w:rsidRPr="001D6D4C">
        <w:rPr>
          <w:rFonts w:ascii="Meiryo UI" w:eastAsia="Meiryo UI" w:hAnsi="Meiryo UI" w:hint="eastAsia"/>
          <w:b/>
          <w:sz w:val="24"/>
        </w:rPr>
        <w:t>２</w:t>
      </w:r>
      <w:r w:rsidR="000D5B44" w:rsidRPr="001D6D4C">
        <w:rPr>
          <w:rFonts w:ascii="Meiryo UI" w:eastAsia="Meiryo UI" w:hAnsi="Meiryo UI" w:hint="eastAsia"/>
          <w:b/>
          <w:sz w:val="24"/>
        </w:rPr>
        <w:t xml:space="preserve">　</w:t>
      </w:r>
      <w:r w:rsidR="00947DF7" w:rsidRPr="001D6D4C">
        <w:rPr>
          <w:rFonts w:ascii="Meiryo UI" w:eastAsia="Meiryo UI" w:hAnsi="Meiryo UI" w:hint="eastAsia"/>
          <w:b/>
          <w:sz w:val="24"/>
        </w:rPr>
        <w:t>業務部門</w:t>
      </w:r>
      <w:r w:rsidR="00947DF7" w:rsidRPr="001D6D4C">
        <w:rPr>
          <w:rFonts w:ascii="Meiryo UI" w:eastAsia="Meiryo UI" w:hAnsi="Meiryo UI" w:hint="eastAsia"/>
          <w:sz w:val="24"/>
        </w:rPr>
        <w:t>（二酸化炭素排出量全体に占める割合：</w:t>
      </w:r>
      <w:r w:rsidR="00DF60CC" w:rsidRPr="001D6D4C">
        <w:rPr>
          <w:rFonts w:ascii="Meiryo UI" w:eastAsia="Meiryo UI" w:hAnsi="Meiryo UI"/>
          <w:sz w:val="24"/>
        </w:rPr>
        <w:t>35.0</w:t>
      </w:r>
      <w:r w:rsidR="00947DF7"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1D6D4C" w14:paraId="2AAEFCA7" w14:textId="77777777" w:rsidTr="005F3300">
        <w:tc>
          <w:tcPr>
            <w:tcW w:w="10206" w:type="dxa"/>
          </w:tcPr>
          <w:p w14:paraId="614F8885" w14:textId="1D8CDF73" w:rsidR="00947DF7" w:rsidRPr="00E27E65" w:rsidRDefault="0003408B"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DE398E">
              <w:rPr>
                <w:rFonts w:ascii="Meiryo UI" w:eastAsia="Meiryo UI" w:hAnsi="Meiryo UI"/>
                <w:sz w:val="24"/>
              </w:rPr>
              <w:t>2017</w:t>
            </w:r>
            <w:r w:rsidRPr="00E27E65">
              <w:rPr>
                <w:rFonts w:ascii="Meiryo UI" w:eastAsia="Meiryo UI" w:hAnsi="Meiryo UI" w:hint="eastAsia"/>
                <w:sz w:val="24"/>
              </w:rPr>
              <w:t>年度の</w:t>
            </w:r>
            <w:r w:rsidR="000D5B44" w:rsidRPr="00E27E65">
              <w:rPr>
                <w:rFonts w:ascii="Meiryo UI" w:eastAsia="Meiryo UI" w:hAnsi="Meiryo UI" w:hint="eastAsia"/>
                <w:sz w:val="24"/>
              </w:rPr>
              <w:t>業務</w:t>
            </w:r>
            <w:r w:rsidR="000760AB" w:rsidRPr="00E27E65">
              <w:rPr>
                <w:rFonts w:ascii="Meiryo UI" w:eastAsia="Meiryo UI" w:hAnsi="Meiryo UI" w:hint="eastAsia"/>
                <w:sz w:val="24"/>
              </w:rPr>
              <w:t>部門の</w:t>
            </w:r>
            <w:r w:rsidR="00F80048" w:rsidRPr="00E27E65">
              <w:rPr>
                <w:rFonts w:ascii="Meiryo UI" w:eastAsia="Meiryo UI" w:hAnsi="Meiryo UI" w:hint="eastAsia"/>
                <w:sz w:val="24"/>
              </w:rPr>
              <w:t>二酸化炭素排出量は</w:t>
            </w:r>
            <w:r w:rsidR="000259FE" w:rsidRPr="00E27E65">
              <w:rPr>
                <w:rFonts w:ascii="Meiryo UI" w:eastAsia="Meiryo UI" w:hAnsi="Meiryo UI" w:hint="eastAsia"/>
                <w:sz w:val="24"/>
              </w:rPr>
              <w:t>1,</w:t>
            </w:r>
            <w:r w:rsidR="00BA280D">
              <w:rPr>
                <w:rFonts w:ascii="Meiryo UI" w:eastAsia="Meiryo UI" w:hAnsi="Meiryo UI"/>
                <w:sz w:val="24"/>
              </w:rPr>
              <w:t>890</w:t>
            </w:r>
            <w:r w:rsidR="00F80048" w:rsidRPr="00E27E65">
              <w:rPr>
                <w:rFonts w:ascii="Meiryo UI" w:eastAsia="Meiryo UI" w:hAnsi="Meiryo UI"/>
                <w:sz w:val="24"/>
              </w:rPr>
              <w:t>万トン</w:t>
            </w:r>
            <w:r w:rsidR="001D4E7D" w:rsidRPr="00E27E65">
              <w:rPr>
                <w:rFonts w:ascii="Meiryo UI" w:eastAsia="Meiryo UI" w:hAnsi="Meiryo UI" w:hint="eastAsia"/>
                <w:sz w:val="24"/>
              </w:rPr>
              <w:t>であり</w:t>
            </w:r>
            <w:r w:rsidR="00F80048" w:rsidRPr="00E27E65">
              <w:rPr>
                <w:rFonts w:ascii="Meiryo UI" w:eastAsia="Meiryo UI" w:hAnsi="Meiryo UI" w:hint="eastAsia"/>
                <w:sz w:val="24"/>
              </w:rPr>
              <w:t>、</w:t>
            </w:r>
            <w:r w:rsidR="00AA3B0F" w:rsidRPr="00E27E65">
              <w:rPr>
                <w:rFonts w:ascii="Meiryo UI" w:eastAsia="Meiryo UI" w:hAnsi="Meiryo UI" w:hint="eastAsia"/>
                <w:sz w:val="24"/>
              </w:rPr>
              <w:t>前年度比では</w:t>
            </w:r>
            <w:r w:rsidR="00BA280D">
              <w:rPr>
                <w:rFonts w:ascii="Meiryo UI" w:eastAsia="Meiryo UI" w:hAnsi="Meiryo UI"/>
                <w:sz w:val="24"/>
              </w:rPr>
              <w:t>0</w:t>
            </w:r>
            <w:r w:rsidR="00DE398E">
              <w:rPr>
                <w:rFonts w:ascii="Meiryo UI" w:eastAsia="Meiryo UI" w:hAnsi="Meiryo UI" w:hint="eastAsia"/>
                <w:sz w:val="24"/>
              </w:rPr>
              <w:t>.</w:t>
            </w:r>
            <w:r w:rsidR="00BA280D">
              <w:rPr>
                <w:rFonts w:ascii="Meiryo UI" w:eastAsia="Meiryo UI" w:hAnsi="Meiryo UI"/>
                <w:sz w:val="24"/>
              </w:rPr>
              <w:t>7</w:t>
            </w:r>
            <w:r w:rsidR="00AA3B0F" w:rsidRPr="00E27E65">
              <w:rPr>
                <w:rFonts w:ascii="Meiryo UI" w:eastAsia="Meiryo UI" w:hAnsi="Meiryo UI"/>
                <w:sz w:val="24"/>
              </w:rPr>
              <w:t>％</w:t>
            </w:r>
            <w:r w:rsidR="00134DD4">
              <w:rPr>
                <w:rFonts w:ascii="Meiryo UI" w:eastAsia="Meiryo UI" w:hAnsi="Meiryo UI"/>
                <w:sz w:val="24"/>
              </w:rPr>
              <w:t>増加で</w:t>
            </w:r>
            <w:r w:rsidR="00AA3B0F" w:rsidRPr="00E27E65">
              <w:rPr>
                <w:rFonts w:ascii="Meiryo UI" w:eastAsia="Meiryo UI" w:hAnsi="Meiryo UI" w:hint="eastAsia"/>
                <w:sz w:val="24"/>
              </w:rPr>
              <w:t>、</w:t>
            </w:r>
            <w:r w:rsidR="00947DF7" w:rsidRPr="00E27E65">
              <w:rPr>
                <w:rFonts w:ascii="Meiryo UI" w:eastAsia="Meiryo UI" w:hAnsi="Meiryo UI"/>
                <w:sz w:val="24"/>
              </w:rPr>
              <w:t>2005</w:t>
            </w:r>
            <w:r w:rsidR="00163A0B" w:rsidRPr="00E27E65">
              <w:rPr>
                <w:rFonts w:ascii="Meiryo UI" w:eastAsia="Meiryo UI" w:hAnsi="Meiryo UI" w:hint="eastAsia"/>
                <w:sz w:val="24"/>
              </w:rPr>
              <w:t>年度比</w:t>
            </w:r>
            <w:r w:rsidR="001D4E7D" w:rsidRPr="00E27E65">
              <w:rPr>
                <w:rFonts w:ascii="Meiryo UI" w:eastAsia="Meiryo UI" w:hAnsi="Meiryo UI" w:hint="eastAsia"/>
                <w:sz w:val="24"/>
              </w:rPr>
              <w:t>で</w:t>
            </w:r>
            <w:r w:rsidR="00ED7BC2" w:rsidRPr="00E27E65">
              <w:rPr>
                <w:rFonts w:ascii="Meiryo UI" w:eastAsia="Meiryo UI" w:hAnsi="Meiryo UI" w:hint="eastAsia"/>
                <w:sz w:val="24"/>
              </w:rPr>
              <w:t>は</w:t>
            </w:r>
            <w:r w:rsidR="00BA280D">
              <w:rPr>
                <w:rFonts w:ascii="Meiryo UI" w:eastAsia="Meiryo UI" w:hAnsi="Meiryo UI" w:hint="eastAsia"/>
                <w:sz w:val="24"/>
              </w:rPr>
              <w:t>38</w:t>
            </w:r>
            <w:r w:rsidR="00BA280D">
              <w:rPr>
                <w:rFonts w:ascii="Meiryo UI" w:eastAsia="Meiryo UI" w:hAnsi="Meiryo UI"/>
                <w:sz w:val="24"/>
              </w:rPr>
              <w:t>.</w:t>
            </w:r>
            <w:r w:rsidR="00BA280D">
              <w:rPr>
                <w:rFonts w:ascii="Meiryo UI" w:eastAsia="Meiryo UI" w:hAnsi="Meiryo UI" w:hint="eastAsia"/>
                <w:sz w:val="24"/>
              </w:rPr>
              <w:t>1</w:t>
            </w:r>
            <w:r w:rsidR="00163A0B" w:rsidRPr="00E27E65">
              <w:rPr>
                <w:rFonts w:ascii="Meiryo UI" w:eastAsia="Meiryo UI" w:hAnsi="Meiryo UI" w:hint="eastAsia"/>
                <w:sz w:val="24"/>
              </w:rPr>
              <w:t>％増加</w:t>
            </w:r>
            <w:r w:rsidR="00ED7BC2" w:rsidRPr="00E27E65">
              <w:rPr>
                <w:rFonts w:ascii="Meiryo UI" w:eastAsia="Meiryo UI" w:hAnsi="Meiryo UI" w:hint="eastAsia"/>
                <w:sz w:val="24"/>
              </w:rPr>
              <w:t>しています</w:t>
            </w:r>
            <w:r w:rsidR="007A6641" w:rsidRPr="00E27E65">
              <w:rPr>
                <w:rFonts w:ascii="Meiryo UI" w:eastAsia="Meiryo UI" w:hAnsi="Meiryo UI" w:hint="eastAsia"/>
                <w:sz w:val="24"/>
              </w:rPr>
              <w:t>。また、</w:t>
            </w:r>
            <w:r w:rsidR="00FA0624" w:rsidRPr="00E27E65">
              <w:rPr>
                <w:rFonts w:ascii="Meiryo UI" w:eastAsia="Meiryo UI" w:hAnsi="Meiryo UI" w:hint="eastAsia"/>
                <w:sz w:val="24"/>
              </w:rPr>
              <w:t>エネルギー消費量</w:t>
            </w:r>
            <w:r w:rsidR="00056D26" w:rsidRPr="00E27E65">
              <w:rPr>
                <w:rFonts w:ascii="Meiryo UI" w:eastAsia="Meiryo UI" w:hAnsi="Meiryo UI" w:hint="eastAsia"/>
                <w:sz w:val="24"/>
              </w:rPr>
              <w:t>は</w:t>
            </w:r>
            <w:r w:rsidR="00DE398E">
              <w:rPr>
                <w:rFonts w:ascii="Meiryo UI" w:eastAsia="Meiryo UI" w:hAnsi="Meiryo UI" w:hint="eastAsia"/>
                <w:sz w:val="24"/>
              </w:rPr>
              <w:t>183</w:t>
            </w:r>
            <w:r w:rsidR="00FA0624" w:rsidRPr="00E27E65">
              <w:rPr>
                <w:rFonts w:ascii="Meiryo UI" w:eastAsia="Meiryo UI" w:hAnsi="Meiryo UI"/>
                <w:sz w:val="24"/>
              </w:rPr>
              <w:t>PJで、</w:t>
            </w:r>
            <w:r w:rsidR="00AA3B0F" w:rsidRPr="00E27E65">
              <w:rPr>
                <w:rFonts w:ascii="Meiryo UI" w:eastAsia="Meiryo UI" w:hAnsi="Meiryo UI" w:hint="eastAsia"/>
                <w:sz w:val="24"/>
              </w:rPr>
              <w:t>前年度比で</w:t>
            </w:r>
            <w:r w:rsidR="00DE398E">
              <w:rPr>
                <w:rFonts w:ascii="Meiryo UI" w:eastAsia="Meiryo UI" w:hAnsi="Meiryo UI" w:hint="eastAsia"/>
                <w:sz w:val="24"/>
              </w:rPr>
              <w:t>0.6％減少</w:t>
            </w:r>
            <w:r w:rsidR="00AA3B0F" w:rsidRPr="00E27E65">
              <w:rPr>
                <w:rFonts w:ascii="Meiryo UI" w:eastAsia="Meiryo UI" w:hAnsi="Meiryo UI" w:hint="eastAsia"/>
                <w:sz w:val="24"/>
              </w:rPr>
              <w:t>しましたが、</w:t>
            </w:r>
            <w:r w:rsidR="007A6641" w:rsidRPr="00E27E65">
              <w:rPr>
                <w:rFonts w:ascii="Meiryo UI" w:eastAsia="Meiryo UI" w:hAnsi="Meiryo UI"/>
                <w:sz w:val="24"/>
              </w:rPr>
              <w:t>2005年度比で</w:t>
            </w:r>
            <w:r w:rsidR="00AA3B0F" w:rsidRPr="00E27E65">
              <w:rPr>
                <w:rFonts w:ascii="Meiryo UI" w:eastAsia="Meiryo UI" w:hAnsi="Meiryo UI" w:hint="eastAsia"/>
                <w:sz w:val="24"/>
              </w:rPr>
              <w:t>は</w:t>
            </w:r>
            <w:r w:rsidR="000259FE" w:rsidRPr="00E27E65">
              <w:rPr>
                <w:rFonts w:ascii="Meiryo UI" w:eastAsia="Meiryo UI" w:hAnsi="Meiryo UI" w:hint="eastAsia"/>
                <w:sz w:val="24"/>
              </w:rPr>
              <w:t>4.</w:t>
            </w:r>
            <w:r w:rsidR="00DE398E">
              <w:rPr>
                <w:rFonts w:ascii="Meiryo UI" w:eastAsia="Meiryo UI" w:hAnsi="Meiryo UI"/>
                <w:sz w:val="24"/>
              </w:rPr>
              <w:t>1</w:t>
            </w:r>
            <w:r w:rsidR="007A6641" w:rsidRPr="00E27E65">
              <w:rPr>
                <w:rFonts w:ascii="Meiryo UI" w:eastAsia="Meiryo UI" w:hAnsi="Meiryo UI" w:hint="eastAsia"/>
                <w:sz w:val="24"/>
              </w:rPr>
              <w:t>％</w:t>
            </w:r>
            <w:r w:rsidR="00AA3B0F" w:rsidRPr="00E27E65">
              <w:rPr>
                <w:rFonts w:ascii="Meiryo UI" w:eastAsia="Meiryo UI" w:hAnsi="Meiryo UI" w:hint="eastAsia"/>
                <w:sz w:val="24"/>
              </w:rPr>
              <w:t>の</w:t>
            </w:r>
            <w:r w:rsidR="003F7515">
              <w:rPr>
                <w:rFonts w:ascii="Meiryo UI" w:eastAsia="Meiryo UI" w:hAnsi="Meiryo UI" w:hint="eastAsia"/>
                <w:sz w:val="24"/>
              </w:rPr>
              <w:t>増加</w:t>
            </w:r>
            <w:r w:rsidR="00AA3B0F" w:rsidRPr="00E27E65">
              <w:rPr>
                <w:rFonts w:ascii="Meiryo UI" w:eastAsia="Meiryo UI" w:hAnsi="Meiryo UI" w:hint="eastAsia"/>
                <w:sz w:val="24"/>
              </w:rPr>
              <w:t>となっ</w:t>
            </w:r>
            <w:r w:rsidR="00ED7BC2" w:rsidRPr="00E27E65">
              <w:rPr>
                <w:rFonts w:ascii="Meiryo UI" w:eastAsia="Meiryo UI" w:hAnsi="Meiryo UI" w:hint="eastAsia"/>
                <w:sz w:val="24"/>
              </w:rPr>
              <w:t>ています</w:t>
            </w:r>
            <w:r w:rsidR="00355165" w:rsidRPr="00E27E65">
              <w:rPr>
                <w:rFonts w:ascii="Meiryo UI" w:eastAsia="Meiryo UI" w:hAnsi="Meiryo UI" w:hint="eastAsia"/>
                <w:sz w:val="24"/>
              </w:rPr>
              <w:t>（表</w:t>
            </w:r>
            <w:r w:rsidR="00ED7BC2" w:rsidRPr="00E27E65">
              <w:rPr>
                <w:rFonts w:ascii="Meiryo UI" w:eastAsia="Meiryo UI" w:hAnsi="Meiryo UI" w:hint="eastAsia"/>
                <w:sz w:val="24"/>
              </w:rPr>
              <w:t>５</w:t>
            </w:r>
            <w:r w:rsidR="00680557" w:rsidRPr="00E27E65">
              <w:rPr>
                <w:rFonts w:ascii="Meiryo UI" w:eastAsia="Meiryo UI" w:hAnsi="Meiryo UI" w:hint="eastAsia"/>
                <w:sz w:val="24"/>
              </w:rPr>
              <w:t>）。</w:t>
            </w:r>
          </w:p>
          <w:p w14:paraId="43353447" w14:textId="0584DED8" w:rsidR="00DE2265" w:rsidRPr="00E27E65" w:rsidRDefault="00ED7BC2" w:rsidP="00A640A2">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DE2265" w:rsidRPr="00E27E65">
              <w:rPr>
                <w:rFonts w:ascii="Meiryo UI" w:eastAsia="Meiryo UI" w:hAnsi="Meiryo UI" w:hint="eastAsia"/>
                <w:sz w:val="24"/>
              </w:rPr>
              <w:t>電力の</w:t>
            </w:r>
            <w:r w:rsidR="00A640A2">
              <w:rPr>
                <w:rFonts w:ascii="Meiryo UI" w:eastAsia="Meiryo UI" w:hAnsi="Meiryo UI" w:hint="eastAsia"/>
                <w:sz w:val="24"/>
              </w:rPr>
              <w:t>エネルギー</w:t>
            </w:r>
            <w:r w:rsidR="00DE2265" w:rsidRPr="00E27E65">
              <w:rPr>
                <w:rFonts w:ascii="Meiryo UI" w:eastAsia="Meiryo UI" w:hAnsi="Meiryo UI" w:hint="eastAsia"/>
                <w:sz w:val="24"/>
              </w:rPr>
              <w:t>消費量は</w:t>
            </w:r>
            <w:r w:rsidR="004F6FB0">
              <w:rPr>
                <w:rFonts w:ascii="Meiryo UI" w:eastAsia="Meiryo UI" w:hAnsi="Meiryo UI" w:hint="eastAsia"/>
                <w:sz w:val="24"/>
              </w:rPr>
              <w:t>95</w:t>
            </w:r>
            <w:r w:rsidR="005E3EDC" w:rsidRPr="00E27E65">
              <w:rPr>
                <w:rFonts w:ascii="Meiryo UI" w:eastAsia="Meiryo UI" w:hAnsi="Meiryo UI"/>
                <w:sz w:val="24"/>
              </w:rPr>
              <w:t>PJ</w:t>
            </w:r>
            <w:r w:rsidR="00ED12FA" w:rsidRPr="00E27E65">
              <w:rPr>
                <w:rFonts w:ascii="Meiryo UI" w:eastAsia="Meiryo UI" w:hAnsi="Meiryo UI" w:hint="eastAsia"/>
                <w:sz w:val="24"/>
              </w:rPr>
              <w:t>、</w:t>
            </w:r>
            <w:r w:rsidR="00DE2265" w:rsidRPr="00E27E65">
              <w:rPr>
                <w:rFonts w:ascii="Meiryo UI" w:eastAsia="Meiryo UI" w:hAnsi="Meiryo UI" w:hint="eastAsia"/>
                <w:sz w:val="24"/>
              </w:rPr>
              <w:t>都市ガス</w:t>
            </w:r>
            <w:r w:rsidR="00A640A2">
              <w:rPr>
                <w:rFonts w:ascii="Meiryo UI" w:eastAsia="Meiryo UI" w:hAnsi="Meiryo UI" w:hint="eastAsia"/>
                <w:sz w:val="24"/>
              </w:rPr>
              <w:t>のエネルギー消費量</w:t>
            </w:r>
            <w:r w:rsidR="00DE2265" w:rsidRPr="00E27E65">
              <w:rPr>
                <w:rFonts w:ascii="Meiryo UI" w:eastAsia="Meiryo UI" w:hAnsi="Meiryo UI" w:hint="eastAsia"/>
                <w:sz w:val="24"/>
              </w:rPr>
              <w:t>は</w:t>
            </w:r>
            <w:r w:rsidR="00AF23A5" w:rsidRPr="00E27E65">
              <w:rPr>
                <w:rFonts w:ascii="Meiryo UI" w:eastAsia="Meiryo UI" w:hAnsi="Meiryo UI" w:hint="eastAsia"/>
                <w:sz w:val="24"/>
              </w:rPr>
              <w:t>3</w:t>
            </w:r>
            <w:r w:rsidR="004F6FB0">
              <w:rPr>
                <w:rFonts w:ascii="Meiryo UI" w:eastAsia="Meiryo UI" w:hAnsi="Meiryo UI"/>
                <w:sz w:val="24"/>
              </w:rPr>
              <w:t>5</w:t>
            </w:r>
            <w:r w:rsidR="005E3EDC" w:rsidRPr="00E27E65">
              <w:rPr>
                <w:rFonts w:ascii="Meiryo UI" w:eastAsia="Meiryo UI" w:hAnsi="Meiryo UI"/>
                <w:sz w:val="24"/>
              </w:rPr>
              <w:t>PJ</w:t>
            </w:r>
            <w:r w:rsidR="001D4E7D" w:rsidRPr="00E27E65">
              <w:rPr>
                <w:rFonts w:ascii="Meiryo UI" w:eastAsia="Meiryo UI" w:hAnsi="Meiryo UI" w:hint="eastAsia"/>
                <w:sz w:val="24"/>
              </w:rPr>
              <w:t>であり</w:t>
            </w:r>
            <w:r w:rsidR="00DE2265" w:rsidRPr="00E27E65">
              <w:rPr>
                <w:rFonts w:ascii="Meiryo UI" w:eastAsia="Meiryo UI" w:hAnsi="Meiryo UI" w:hint="eastAsia"/>
                <w:sz w:val="24"/>
              </w:rPr>
              <w:t>、</w:t>
            </w:r>
            <w:r w:rsidR="00ED12FA" w:rsidRPr="00E27E65">
              <w:rPr>
                <w:rFonts w:ascii="Meiryo UI" w:eastAsia="Meiryo UI" w:hAnsi="Meiryo UI" w:hint="eastAsia"/>
                <w:sz w:val="24"/>
              </w:rPr>
              <w:t>ともに</w:t>
            </w:r>
            <w:r w:rsidR="00A640A2">
              <w:rPr>
                <w:rFonts w:ascii="Meiryo UI" w:eastAsia="Meiryo UI" w:hAnsi="Meiryo UI" w:hint="eastAsia"/>
                <w:sz w:val="24"/>
              </w:rPr>
              <w:t>近年は横ばい</w:t>
            </w:r>
            <w:r w:rsidR="005D20E3" w:rsidRPr="00E27E65">
              <w:rPr>
                <w:rFonts w:ascii="Meiryo UI" w:eastAsia="Meiryo UI" w:hAnsi="Meiryo UI" w:hint="eastAsia"/>
                <w:sz w:val="24"/>
              </w:rPr>
              <w:t>傾向にあ</w:t>
            </w:r>
            <w:r w:rsidRPr="00E27E65">
              <w:rPr>
                <w:rFonts w:ascii="Meiryo UI" w:eastAsia="Meiryo UI" w:hAnsi="Meiryo UI" w:hint="eastAsia"/>
                <w:sz w:val="24"/>
              </w:rPr>
              <w:t>ります</w:t>
            </w:r>
            <w:r w:rsidR="00DE2265" w:rsidRPr="00E27E65">
              <w:rPr>
                <w:rFonts w:ascii="Meiryo UI" w:eastAsia="Meiryo UI" w:hAnsi="Meiryo UI" w:hint="eastAsia"/>
                <w:sz w:val="24"/>
              </w:rPr>
              <w:t>（図</w:t>
            </w:r>
            <w:r w:rsidR="005D20E3" w:rsidRPr="00E27E65">
              <w:rPr>
                <w:rFonts w:ascii="Meiryo UI" w:eastAsia="Meiryo UI" w:hAnsi="Meiryo UI" w:hint="eastAsia"/>
                <w:sz w:val="24"/>
              </w:rPr>
              <w:t>９</w:t>
            </w:r>
            <w:r w:rsidR="00DE2265" w:rsidRPr="00E27E65">
              <w:rPr>
                <w:rFonts w:ascii="Meiryo UI" w:eastAsia="Meiryo UI" w:hAnsi="Meiryo UI" w:hint="eastAsia"/>
                <w:sz w:val="24"/>
              </w:rPr>
              <w:t>）。</w:t>
            </w:r>
          </w:p>
          <w:p w14:paraId="6B235916" w14:textId="2FB3576C" w:rsidR="00163A0B" w:rsidRPr="00E27E65" w:rsidRDefault="00ED7BC2" w:rsidP="001D6D4C">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4D5AC5">
              <w:rPr>
                <w:rFonts w:ascii="Meiryo UI" w:eastAsia="Meiryo UI" w:hAnsi="Meiryo UI" w:hint="eastAsia"/>
                <w:sz w:val="24"/>
              </w:rPr>
              <w:t>業種</w:t>
            </w:r>
            <w:r w:rsidR="00163A0B" w:rsidRPr="00E27E65">
              <w:rPr>
                <w:rFonts w:ascii="Meiryo UI" w:eastAsia="Meiryo UI" w:hAnsi="Meiryo UI" w:hint="eastAsia"/>
                <w:sz w:val="24"/>
              </w:rPr>
              <w:t>別</w:t>
            </w:r>
            <w:r w:rsidR="001D4E7D" w:rsidRPr="00E27E65">
              <w:rPr>
                <w:rFonts w:ascii="Meiryo UI" w:eastAsia="Meiryo UI" w:hAnsi="Meiryo UI" w:hint="eastAsia"/>
                <w:sz w:val="24"/>
              </w:rPr>
              <w:t>のエネルギー消費量</w:t>
            </w:r>
            <w:r w:rsidR="007859F3" w:rsidRPr="00E27E65">
              <w:rPr>
                <w:rFonts w:ascii="Meiryo UI" w:eastAsia="Meiryo UI" w:hAnsi="Meiryo UI" w:hint="eastAsia"/>
                <w:sz w:val="24"/>
              </w:rPr>
              <w:t>では、</w:t>
            </w:r>
            <w:r w:rsidR="004D5AC5">
              <w:rPr>
                <w:rFonts w:ascii="Meiryo UI" w:eastAsia="Meiryo UI" w:hAnsi="Meiryo UI" w:hint="eastAsia"/>
                <w:sz w:val="24"/>
              </w:rPr>
              <w:t>卸売業・小売業、宿泊業・飲食サービス業</w:t>
            </w:r>
            <w:r w:rsidR="007859F3" w:rsidRPr="00E27E65">
              <w:rPr>
                <w:rFonts w:ascii="Meiryo UI" w:eastAsia="Meiryo UI" w:hAnsi="Meiryo UI" w:hint="eastAsia"/>
                <w:sz w:val="24"/>
              </w:rPr>
              <w:t>が</w:t>
            </w:r>
            <w:r w:rsidR="003004F6" w:rsidRPr="00E27E65">
              <w:rPr>
                <w:rFonts w:ascii="Meiryo UI" w:eastAsia="Meiryo UI" w:hAnsi="Meiryo UI" w:hint="eastAsia"/>
                <w:sz w:val="24"/>
              </w:rPr>
              <w:t>多く、</w:t>
            </w:r>
            <w:r w:rsidR="00C456EA" w:rsidRPr="00E27E65">
              <w:rPr>
                <w:rFonts w:ascii="Meiryo UI" w:eastAsia="Meiryo UI" w:hAnsi="Meiryo UI" w:hint="eastAsia"/>
                <w:sz w:val="24"/>
              </w:rPr>
              <w:t>それぞれ</w:t>
            </w:r>
            <w:r w:rsidR="004D5AC5">
              <w:rPr>
                <w:rFonts w:ascii="Meiryo UI" w:eastAsia="Meiryo UI" w:hAnsi="Meiryo UI" w:hint="eastAsia"/>
                <w:sz w:val="24"/>
              </w:rPr>
              <w:t>19</w:t>
            </w:r>
            <w:r w:rsidR="00910F97" w:rsidRPr="00E27E65">
              <w:rPr>
                <w:rFonts w:ascii="Meiryo UI" w:eastAsia="Meiryo UI" w:hAnsi="Meiryo UI" w:hint="eastAsia"/>
                <w:sz w:val="24"/>
              </w:rPr>
              <w:t>%</w:t>
            </w:r>
            <w:r w:rsidR="003004F6" w:rsidRPr="00E27E65">
              <w:rPr>
                <w:rFonts w:ascii="Meiryo UI" w:eastAsia="Meiryo UI" w:hAnsi="Meiryo UI" w:hint="eastAsia"/>
                <w:sz w:val="24"/>
              </w:rPr>
              <w:t>、</w:t>
            </w:r>
            <w:r w:rsidR="004D5AC5">
              <w:rPr>
                <w:rFonts w:ascii="Meiryo UI" w:eastAsia="Meiryo UI" w:hAnsi="Meiryo UI" w:hint="eastAsia"/>
                <w:sz w:val="24"/>
              </w:rPr>
              <w:t>14</w:t>
            </w:r>
            <w:r w:rsidR="00163A0B" w:rsidRPr="00E27E65">
              <w:rPr>
                <w:rFonts w:ascii="Meiryo UI" w:eastAsia="Meiryo UI" w:hAnsi="Meiryo UI"/>
                <w:sz w:val="24"/>
              </w:rPr>
              <w:t>％</w:t>
            </w:r>
            <w:r w:rsidR="00C456EA" w:rsidRPr="00E27E65">
              <w:rPr>
                <w:rFonts w:ascii="Meiryo UI" w:eastAsia="Meiryo UI" w:hAnsi="Meiryo UI" w:hint="eastAsia"/>
                <w:sz w:val="24"/>
              </w:rPr>
              <w:t>を</w:t>
            </w:r>
            <w:r w:rsidR="00163A0B" w:rsidRPr="00E27E65">
              <w:rPr>
                <w:rFonts w:ascii="Meiryo UI" w:eastAsia="Meiryo UI" w:hAnsi="Meiryo UI" w:hint="eastAsia"/>
                <w:sz w:val="24"/>
              </w:rPr>
              <w:t>占めてい</w:t>
            </w:r>
            <w:r w:rsidR="00C456EA" w:rsidRPr="00E27E65">
              <w:rPr>
                <w:rFonts w:ascii="Meiryo UI" w:eastAsia="Meiryo UI" w:hAnsi="Meiryo UI" w:hint="eastAsia"/>
                <w:sz w:val="24"/>
              </w:rPr>
              <w:t>ます</w:t>
            </w:r>
            <w:r w:rsidR="00163A0B" w:rsidRPr="00E27E65">
              <w:rPr>
                <w:rFonts w:ascii="Meiryo UI" w:eastAsia="Meiryo UI" w:hAnsi="Meiryo UI" w:hint="eastAsia"/>
                <w:sz w:val="24"/>
              </w:rPr>
              <w:t>（図</w:t>
            </w:r>
            <w:r w:rsidR="001C6919" w:rsidRPr="00E27E65">
              <w:rPr>
                <w:rFonts w:ascii="Meiryo UI" w:eastAsia="Meiryo UI" w:hAnsi="Meiryo UI"/>
                <w:sz w:val="24"/>
              </w:rPr>
              <w:t>10</w:t>
            </w:r>
            <w:r w:rsidR="00163A0B" w:rsidRPr="00E27E65">
              <w:rPr>
                <w:rFonts w:ascii="Meiryo UI" w:eastAsia="Meiryo UI" w:hAnsi="Meiryo UI" w:hint="eastAsia"/>
                <w:sz w:val="24"/>
              </w:rPr>
              <w:t>）。</w:t>
            </w:r>
          </w:p>
          <w:p w14:paraId="7A33A788" w14:textId="2122594C" w:rsidR="00E15ADC" w:rsidRPr="001D6D4C" w:rsidRDefault="00C456EA" w:rsidP="00134DD4">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DE2265" w:rsidRPr="00E27E65">
              <w:rPr>
                <w:rFonts w:ascii="Meiryo UI" w:eastAsia="Meiryo UI" w:hAnsi="Meiryo UI" w:hint="eastAsia"/>
                <w:sz w:val="24"/>
              </w:rPr>
              <w:t>床面積あたりのエネルギー消費量</w:t>
            </w:r>
            <w:r w:rsidR="00F656B4" w:rsidRPr="00E27E65">
              <w:rPr>
                <w:rFonts w:ascii="Meiryo UI" w:eastAsia="Meiryo UI" w:hAnsi="Meiryo UI" w:hint="eastAsia"/>
                <w:sz w:val="24"/>
              </w:rPr>
              <w:t>は</w:t>
            </w:r>
            <w:r w:rsidR="00134DD4">
              <w:rPr>
                <w:rFonts w:ascii="Meiryo UI" w:eastAsia="Meiryo UI" w:hAnsi="Meiryo UI" w:hint="eastAsia"/>
                <w:sz w:val="24"/>
              </w:rPr>
              <w:t>概ね横ばい傾向でありますが、2015年度以降は減少してい</w:t>
            </w:r>
            <w:r w:rsidR="003A7F6D">
              <w:rPr>
                <w:rFonts w:ascii="Meiryo UI" w:eastAsia="Meiryo UI" w:hAnsi="Meiryo UI" w:hint="eastAsia"/>
                <w:sz w:val="24"/>
              </w:rPr>
              <w:t>ます</w:t>
            </w:r>
            <w:r w:rsidR="00F656B4" w:rsidRPr="00E27E65">
              <w:rPr>
                <w:rFonts w:ascii="Meiryo UI" w:eastAsia="Meiryo UI" w:hAnsi="Meiryo UI" w:hint="eastAsia"/>
                <w:sz w:val="24"/>
              </w:rPr>
              <w:t>（図</w:t>
            </w:r>
            <w:r w:rsidR="00CF427E">
              <w:rPr>
                <w:rFonts w:ascii="Meiryo UI" w:eastAsia="Meiryo UI" w:hAnsi="Meiryo UI"/>
                <w:sz w:val="24"/>
              </w:rPr>
              <w:t>11</w:t>
            </w:r>
            <w:r w:rsidR="00F656B4" w:rsidRPr="00E27E65">
              <w:rPr>
                <w:rFonts w:ascii="Meiryo UI" w:eastAsia="Meiryo UI" w:hAnsi="Meiryo UI" w:hint="eastAsia"/>
                <w:sz w:val="24"/>
              </w:rPr>
              <w:t>）。</w:t>
            </w:r>
          </w:p>
        </w:tc>
      </w:tr>
    </w:tbl>
    <w:p w14:paraId="161F4A0B" w14:textId="1BB3FA4B" w:rsidR="0028409B" w:rsidRPr="001D6D4C" w:rsidRDefault="0028409B" w:rsidP="001D6D4C">
      <w:pPr>
        <w:spacing w:line="320" w:lineRule="exact"/>
        <w:rPr>
          <w:rFonts w:ascii="Meiryo UI" w:eastAsia="Meiryo UI" w:hAnsi="Meiryo UI"/>
          <w:sz w:val="24"/>
        </w:rPr>
      </w:pPr>
    </w:p>
    <w:p w14:paraId="49684463" w14:textId="3F2B48C7" w:rsidR="00CD3BA1" w:rsidRPr="001D6D4C" w:rsidRDefault="0035516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ED7BC2" w:rsidRPr="001D6D4C">
        <w:rPr>
          <w:rFonts w:ascii="Meiryo UI" w:eastAsia="Meiryo UI" w:hAnsi="Meiryo UI" w:hint="eastAsia"/>
          <w:b/>
          <w:sz w:val="22"/>
        </w:rPr>
        <w:t>５</w:t>
      </w:r>
      <w:r w:rsidR="000D5B44" w:rsidRPr="001D6D4C">
        <w:rPr>
          <w:rFonts w:ascii="Meiryo UI" w:eastAsia="Meiryo UI" w:hAnsi="Meiryo UI" w:hint="eastAsia"/>
          <w:b/>
          <w:sz w:val="22"/>
        </w:rPr>
        <w:t xml:space="preserve">　業務</w:t>
      </w:r>
      <w:r w:rsidR="00CD3BA1" w:rsidRPr="001D6D4C">
        <w:rPr>
          <w:rFonts w:ascii="Meiryo UI" w:eastAsia="Meiryo UI" w:hAnsi="Meiryo UI" w:hint="eastAsia"/>
          <w:b/>
          <w:sz w:val="22"/>
        </w:rPr>
        <w:t>部門における二酸化炭素排出量</w:t>
      </w:r>
      <w:r w:rsidR="0003408B" w:rsidRPr="001D6D4C">
        <w:rPr>
          <w:rFonts w:ascii="Meiryo UI" w:eastAsia="Meiryo UI" w:hAnsi="Meiryo UI" w:hint="eastAsia"/>
          <w:b/>
          <w:sz w:val="22"/>
        </w:rPr>
        <w:t>及び</w:t>
      </w:r>
      <w:r w:rsidR="00124620" w:rsidRPr="001D6D4C">
        <w:rPr>
          <w:rFonts w:ascii="Meiryo UI" w:eastAsia="Meiryo UI" w:hAnsi="Meiryo UI" w:hint="eastAsia"/>
          <w:b/>
          <w:sz w:val="22"/>
        </w:rPr>
        <w:t>エネルギー消費量</w:t>
      </w:r>
      <w:r w:rsidR="00CD3BA1" w:rsidRPr="001D6D4C">
        <w:rPr>
          <w:rFonts w:ascii="Meiryo UI" w:eastAsia="Meiryo UI" w:hAnsi="Meiryo UI" w:hint="eastAsia"/>
          <w:b/>
          <w:sz w:val="22"/>
        </w:rPr>
        <w:t>の推移</w:t>
      </w:r>
    </w:p>
    <w:p w14:paraId="4B940EC6" w14:textId="13AAC128" w:rsidR="00CD3BA1" w:rsidRPr="00221985" w:rsidRDefault="003F7515" w:rsidP="00221985">
      <w:pPr>
        <w:jc w:val="center"/>
      </w:pPr>
      <w:r w:rsidRPr="003F7515">
        <w:rPr>
          <w:noProof/>
        </w:rPr>
        <w:drawing>
          <wp:inline distT="0" distB="0" distL="0" distR="0" wp14:anchorId="5BDAEA60" wp14:editId="4EDD0D45">
            <wp:extent cx="5190526" cy="1260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0526" cy="1260000"/>
                    </a:xfrm>
                    <a:prstGeom prst="rect">
                      <a:avLst/>
                    </a:prstGeom>
                    <a:noFill/>
                    <a:ln>
                      <a:noFill/>
                    </a:ln>
                  </pic:spPr>
                </pic:pic>
              </a:graphicData>
            </a:graphic>
          </wp:inline>
        </w:drawing>
      </w:r>
    </w:p>
    <w:p w14:paraId="306766CC" w14:textId="77777777" w:rsidR="00F7006F" w:rsidRDefault="00F7006F" w:rsidP="00F7006F">
      <w:pPr>
        <w:snapToGrid w:val="0"/>
        <w:spacing w:line="320" w:lineRule="exact"/>
        <w:ind w:firstLineChars="350" w:firstLine="630"/>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2005年度の</w:t>
      </w:r>
      <w:r w:rsidRPr="001D6D4C">
        <w:rPr>
          <w:rFonts w:ascii="Meiryo UI" w:eastAsia="Meiryo UI" w:hAnsi="Meiryo UI" w:hint="eastAsia"/>
          <w:sz w:val="18"/>
        </w:rPr>
        <w:t>電気の排出係数は関西電力株式会社の</w:t>
      </w:r>
      <w:r>
        <w:rPr>
          <w:rFonts w:ascii="Meiryo UI" w:eastAsia="Meiryo UI" w:hAnsi="Meiryo UI"/>
          <w:sz w:val="18"/>
        </w:rPr>
        <w:t>2005</w:t>
      </w:r>
      <w:r w:rsidRPr="001D6D4C">
        <w:rPr>
          <w:rFonts w:ascii="Meiryo UI" w:eastAsia="Meiryo UI" w:hAnsi="Meiryo UI"/>
          <w:sz w:val="18"/>
        </w:rPr>
        <w:t>年度の</w:t>
      </w:r>
      <w:r w:rsidRPr="001D6D4C">
        <w:rPr>
          <w:rFonts w:ascii="Meiryo UI" w:eastAsia="Meiryo UI" w:hAnsi="Meiryo UI" w:hint="eastAsia"/>
          <w:sz w:val="18"/>
        </w:rPr>
        <w:t>値</w:t>
      </w:r>
      <w:r>
        <w:rPr>
          <w:rFonts w:ascii="Meiryo UI" w:eastAsia="Meiryo UI" w:hAnsi="Meiryo UI" w:hint="eastAsia"/>
          <w:sz w:val="18"/>
        </w:rPr>
        <w:t>（0.358kgCO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09DF6306" w14:textId="77777777" w:rsidR="00F7006F" w:rsidRDefault="00F7006F" w:rsidP="00F7006F">
      <w:pPr>
        <w:snapToGrid w:val="0"/>
        <w:spacing w:line="320" w:lineRule="exact"/>
        <w:ind w:firstLineChars="450" w:firstLine="810"/>
        <w:rPr>
          <w:rFonts w:ascii="Meiryo UI" w:eastAsia="Meiryo UI" w:hAnsi="Meiryo UI"/>
          <w:sz w:val="18"/>
        </w:rPr>
      </w:pPr>
      <w:r>
        <w:rPr>
          <w:rFonts w:ascii="Meiryo UI" w:eastAsia="Meiryo UI" w:hAnsi="Meiryo UI" w:hint="eastAsia"/>
          <w:sz w:val="18"/>
        </w:rPr>
        <w:t>2015～</w:t>
      </w:r>
      <w:r w:rsidRPr="001D6D4C">
        <w:rPr>
          <w:rFonts w:ascii="Meiryo UI" w:eastAsia="Meiryo UI" w:hAnsi="Meiryo UI" w:hint="eastAsia"/>
          <w:sz w:val="18"/>
        </w:rPr>
        <w:t>201</w:t>
      </w:r>
      <w:r w:rsidRPr="001D6D4C">
        <w:rPr>
          <w:rFonts w:ascii="Meiryo UI" w:eastAsia="Meiryo UI" w:hAnsi="Meiryo UI"/>
          <w:sz w:val="18"/>
        </w:rPr>
        <w:t>7</w:t>
      </w:r>
      <w:r w:rsidRPr="001D6D4C">
        <w:rPr>
          <w:rFonts w:ascii="Meiryo UI" w:eastAsia="Meiryo UI" w:hAnsi="Meiryo UI" w:hint="eastAsia"/>
          <w:sz w:val="18"/>
        </w:rPr>
        <w:t>年度の電気の排出係数は関西電力株式会社の</w:t>
      </w:r>
      <w:r w:rsidRPr="001D6D4C">
        <w:rPr>
          <w:rFonts w:ascii="Meiryo UI" w:eastAsia="Meiryo UI" w:hAnsi="Meiryo UI"/>
          <w:sz w:val="18"/>
        </w:rPr>
        <w:t>2012年度の</w:t>
      </w:r>
      <w:r w:rsidRPr="001D6D4C">
        <w:rPr>
          <w:rFonts w:ascii="Meiryo UI" w:eastAsia="Meiryo UI" w:hAnsi="Meiryo UI" w:hint="eastAsia"/>
          <w:sz w:val="18"/>
        </w:rPr>
        <w:t>値</w:t>
      </w:r>
      <w:r>
        <w:rPr>
          <w:rFonts w:ascii="Meiryo UI" w:eastAsia="Meiryo UI" w:hAnsi="Meiryo UI" w:hint="eastAsia"/>
          <w:sz w:val="18"/>
        </w:rPr>
        <w:t>（0.</w:t>
      </w:r>
      <w:r>
        <w:rPr>
          <w:rFonts w:ascii="Meiryo UI" w:eastAsia="Meiryo UI" w:hAnsi="Meiryo UI"/>
          <w:sz w:val="18"/>
        </w:rPr>
        <w:t>514</w:t>
      </w:r>
      <w:r>
        <w:rPr>
          <w:rFonts w:ascii="Meiryo UI" w:eastAsia="Meiryo UI" w:hAnsi="Meiryo UI" w:hint="eastAsia"/>
          <w:sz w:val="18"/>
        </w:rPr>
        <w:t>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2AAE3913" w14:textId="538EB026" w:rsidR="00497569" w:rsidRPr="00F7006F" w:rsidRDefault="00497569" w:rsidP="001D6D4C">
      <w:pPr>
        <w:spacing w:line="320" w:lineRule="exact"/>
        <w:jc w:val="center"/>
        <w:rPr>
          <w:rFonts w:ascii="Meiryo UI" w:eastAsia="Meiryo UI" w:hAnsi="Meiryo UI"/>
          <w:sz w:val="24"/>
        </w:rPr>
      </w:pPr>
    </w:p>
    <w:p w14:paraId="65DAFD9D" w14:textId="56E920B0" w:rsidR="00014EBA" w:rsidRPr="001D6D4C" w:rsidRDefault="002A3847"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00576" behindDoc="0" locked="0" layoutInCell="1" allowOverlap="1" wp14:anchorId="19699442" wp14:editId="09E0DAB1">
            <wp:simplePos x="0" y="0"/>
            <wp:positionH relativeFrom="column">
              <wp:posOffset>643393</wp:posOffset>
            </wp:positionH>
            <wp:positionV relativeFrom="paragraph">
              <wp:posOffset>77387</wp:posOffset>
            </wp:positionV>
            <wp:extent cx="5742404" cy="37800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404" cy="37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F3F61" w14:textId="434A2E7C" w:rsidR="007236E0" w:rsidRPr="001D6D4C" w:rsidRDefault="007236E0" w:rsidP="001D6D4C">
      <w:pPr>
        <w:spacing w:line="320" w:lineRule="exact"/>
        <w:jc w:val="center"/>
        <w:rPr>
          <w:rFonts w:ascii="Meiryo UI" w:eastAsia="Meiryo UI" w:hAnsi="Meiryo UI"/>
          <w:sz w:val="24"/>
        </w:rPr>
      </w:pPr>
    </w:p>
    <w:p w14:paraId="0A07946E" w14:textId="5FDA0B88" w:rsidR="00AB1F01" w:rsidRDefault="00AB1F01" w:rsidP="001D6D4C">
      <w:pPr>
        <w:spacing w:line="320" w:lineRule="exact"/>
        <w:jc w:val="center"/>
        <w:rPr>
          <w:rFonts w:ascii="Meiryo UI" w:eastAsia="Meiryo UI" w:hAnsi="Meiryo UI"/>
          <w:sz w:val="24"/>
        </w:rPr>
      </w:pPr>
    </w:p>
    <w:p w14:paraId="777BADA4" w14:textId="27082CEA" w:rsidR="00014EBA" w:rsidRDefault="00014EBA" w:rsidP="001D6D4C">
      <w:pPr>
        <w:spacing w:line="320" w:lineRule="exact"/>
        <w:jc w:val="center"/>
        <w:rPr>
          <w:rFonts w:ascii="Meiryo UI" w:eastAsia="Meiryo UI" w:hAnsi="Meiryo UI"/>
          <w:sz w:val="24"/>
        </w:rPr>
      </w:pPr>
    </w:p>
    <w:p w14:paraId="6C6970C2" w14:textId="3D67D076" w:rsidR="00014EBA" w:rsidRDefault="00014EBA" w:rsidP="001D6D4C">
      <w:pPr>
        <w:spacing w:line="320" w:lineRule="exact"/>
        <w:jc w:val="center"/>
        <w:rPr>
          <w:rFonts w:ascii="Meiryo UI" w:eastAsia="Meiryo UI" w:hAnsi="Meiryo UI"/>
          <w:sz w:val="24"/>
        </w:rPr>
      </w:pPr>
    </w:p>
    <w:p w14:paraId="52B51E66" w14:textId="69B67A4A" w:rsidR="00014EBA" w:rsidRDefault="00014EBA" w:rsidP="001D6D4C">
      <w:pPr>
        <w:spacing w:line="320" w:lineRule="exact"/>
        <w:jc w:val="center"/>
        <w:rPr>
          <w:rFonts w:ascii="Meiryo UI" w:eastAsia="Meiryo UI" w:hAnsi="Meiryo UI"/>
          <w:sz w:val="24"/>
        </w:rPr>
      </w:pPr>
    </w:p>
    <w:p w14:paraId="7FC78DA8" w14:textId="0F39BC7E" w:rsidR="00014EBA" w:rsidRDefault="00014EBA" w:rsidP="001D6D4C">
      <w:pPr>
        <w:spacing w:line="320" w:lineRule="exact"/>
        <w:jc w:val="center"/>
        <w:rPr>
          <w:rFonts w:ascii="Meiryo UI" w:eastAsia="Meiryo UI" w:hAnsi="Meiryo UI"/>
          <w:sz w:val="24"/>
        </w:rPr>
      </w:pPr>
    </w:p>
    <w:p w14:paraId="3290E211" w14:textId="3EBC7994" w:rsidR="00014EBA" w:rsidRDefault="00014EBA" w:rsidP="001D6D4C">
      <w:pPr>
        <w:spacing w:line="320" w:lineRule="exact"/>
        <w:jc w:val="center"/>
        <w:rPr>
          <w:rFonts w:ascii="Meiryo UI" w:eastAsia="Meiryo UI" w:hAnsi="Meiryo UI"/>
          <w:sz w:val="24"/>
        </w:rPr>
      </w:pPr>
    </w:p>
    <w:p w14:paraId="343ACA4C" w14:textId="53C56A86" w:rsidR="00014EBA" w:rsidRDefault="00014EBA" w:rsidP="001D6D4C">
      <w:pPr>
        <w:spacing w:line="320" w:lineRule="exact"/>
        <w:jc w:val="center"/>
        <w:rPr>
          <w:rFonts w:ascii="Meiryo UI" w:eastAsia="Meiryo UI" w:hAnsi="Meiryo UI"/>
          <w:sz w:val="24"/>
        </w:rPr>
      </w:pPr>
    </w:p>
    <w:p w14:paraId="4882FAAF" w14:textId="46A44AAC" w:rsidR="00014EBA" w:rsidRDefault="00014EBA" w:rsidP="001D6D4C">
      <w:pPr>
        <w:spacing w:line="320" w:lineRule="exact"/>
        <w:jc w:val="center"/>
        <w:rPr>
          <w:rFonts w:ascii="Meiryo UI" w:eastAsia="Meiryo UI" w:hAnsi="Meiryo UI"/>
          <w:sz w:val="24"/>
        </w:rPr>
      </w:pPr>
    </w:p>
    <w:p w14:paraId="4839A6C7" w14:textId="4584D243" w:rsidR="00014EBA" w:rsidRDefault="00014EBA" w:rsidP="001D6D4C">
      <w:pPr>
        <w:spacing w:line="320" w:lineRule="exact"/>
        <w:jc w:val="center"/>
        <w:rPr>
          <w:rFonts w:ascii="Meiryo UI" w:eastAsia="Meiryo UI" w:hAnsi="Meiryo UI"/>
          <w:sz w:val="24"/>
        </w:rPr>
      </w:pPr>
    </w:p>
    <w:p w14:paraId="491694AC" w14:textId="5DB28A54" w:rsidR="00014EBA" w:rsidRDefault="00014EBA" w:rsidP="001D6D4C">
      <w:pPr>
        <w:spacing w:line="320" w:lineRule="exact"/>
        <w:jc w:val="center"/>
        <w:rPr>
          <w:rFonts w:ascii="Meiryo UI" w:eastAsia="Meiryo UI" w:hAnsi="Meiryo UI"/>
          <w:sz w:val="24"/>
        </w:rPr>
      </w:pPr>
    </w:p>
    <w:p w14:paraId="35446CAA" w14:textId="729A3DFF" w:rsidR="00014EBA" w:rsidRDefault="00014EBA" w:rsidP="001D6D4C">
      <w:pPr>
        <w:spacing w:line="320" w:lineRule="exact"/>
        <w:jc w:val="center"/>
        <w:rPr>
          <w:rFonts w:ascii="Meiryo UI" w:eastAsia="Meiryo UI" w:hAnsi="Meiryo UI"/>
          <w:sz w:val="24"/>
        </w:rPr>
      </w:pPr>
    </w:p>
    <w:p w14:paraId="36A49CBE" w14:textId="74E92A7B" w:rsidR="00014EBA" w:rsidRDefault="00014EBA" w:rsidP="001D6D4C">
      <w:pPr>
        <w:spacing w:line="320" w:lineRule="exact"/>
        <w:jc w:val="center"/>
        <w:rPr>
          <w:rFonts w:ascii="Meiryo UI" w:eastAsia="Meiryo UI" w:hAnsi="Meiryo UI"/>
          <w:sz w:val="24"/>
        </w:rPr>
      </w:pPr>
    </w:p>
    <w:p w14:paraId="300FABCB" w14:textId="0A8A7CE4" w:rsidR="00014EBA" w:rsidRDefault="00014EBA" w:rsidP="001D6D4C">
      <w:pPr>
        <w:spacing w:line="320" w:lineRule="exact"/>
        <w:jc w:val="center"/>
        <w:rPr>
          <w:rFonts w:ascii="Meiryo UI" w:eastAsia="Meiryo UI" w:hAnsi="Meiryo UI"/>
          <w:sz w:val="24"/>
        </w:rPr>
      </w:pPr>
    </w:p>
    <w:p w14:paraId="7DE5F6D0" w14:textId="7E9386AE" w:rsidR="00014EBA" w:rsidRDefault="00014EBA" w:rsidP="001D6D4C">
      <w:pPr>
        <w:spacing w:line="320" w:lineRule="exact"/>
        <w:jc w:val="center"/>
        <w:rPr>
          <w:rFonts w:ascii="Meiryo UI" w:eastAsia="Meiryo UI" w:hAnsi="Meiryo UI"/>
          <w:sz w:val="24"/>
        </w:rPr>
      </w:pPr>
    </w:p>
    <w:p w14:paraId="7CA2CB4D" w14:textId="04C68370" w:rsidR="00014EBA" w:rsidRDefault="00014EBA" w:rsidP="001D6D4C">
      <w:pPr>
        <w:spacing w:line="320" w:lineRule="exact"/>
        <w:jc w:val="center"/>
        <w:rPr>
          <w:rFonts w:ascii="Meiryo UI" w:eastAsia="Meiryo UI" w:hAnsi="Meiryo UI"/>
          <w:sz w:val="24"/>
        </w:rPr>
      </w:pPr>
    </w:p>
    <w:p w14:paraId="4EAD1A22" w14:textId="77777777" w:rsidR="00014EBA" w:rsidRPr="001D6D4C" w:rsidRDefault="00014EBA" w:rsidP="001D6D4C">
      <w:pPr>
        <w:spacing w:line="320" w:lineRule="exact"/>
        <w:jc w:val="center"/>
        <w:rPr>
          <w:rFonts w:ascii="Meiryo UI" w:eastAsia="Meiryo UI" w:hAnsi="Meiryo UI"/>
          <w:sz w:val="24"/>
        </w:rPr>
      </w:pPr>
    </w:p>
    <w:p w14:paraId="5FD5F2E9" w14:textId="34E92620" w:rsidR="008752A1" w:rsidRPr="001D6D4C" w:rsidRDefault="008752A1"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9</w:t>
      </w:r>
      <w:r w:rsidR="000D5B44" w:rsidRPr="001D6D4C">
        <w:rPr>
          <w:rFonts w:ascii="Meiryo UI" w:eastAsia="Meiryo UI" w:hAnsi="Meiryo UI" w:hint="eastAsia"/>
          <w:b/>
          <w:sz w:val="22"/>
        </w:rPr>
        <w:t xml:space="preserve">　業務</w:t>
      </w:r>
      <w:r w:rsidRPr="001D6D4C">
        <w:rPr>
          <w:rFonts w:ascii="Meiryo UI" w:eastAsia="Meiryo UI" w:hAnsi="Meiryo UI" w:hint="eastAsia"/>
          <w:b/>
          <w:sz w:val="22"/>
        </w:rPr>
        <w:t>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1A5438F0" w14:textId="77777777" w:rsidR="00A96B35" w:rsidRDefault="00A96B35">
      <w:pPr>
        <w:widowControl/>
        <w:jc w:val="left"/>
        <w:rPr>
          <w:rFonts w:ascii="Meiryo UI" w:eastAsia="Meiryo UI" w:hAnsi="Meiryo UI"/>
          <w:b/>
          <w:sz w:val="22"/>
        </w:rPr>
      </w:pPr>
      <w:r>
        <w:rPr>
          <w:rFonts w:ascii="Meiryo UI" w:eastAsia="Meiryo UI" w:hAnsi="Meiryo UI"/>
          <w:b/>
          <w:sz w:val="22"/>
        </w:rPr>
        <w:br w:type="page"/>
      </w:r>
    </w:p>
    <w:p w14:paraId="6743FBED" w14:textId="61EB8940" w:rsidR="00F8568A" w:rsidRDefault="00F8568A" w:rsidP="001D6D4C">
      <w:pPr>
        <w:spacing w:line="320" w:lineRule="exact"/>
        <w:jc w:val="center"/>
        <w:rPr>
          <w:rFonts w:ascii="Meiryo UI" w:eastAsia="Meiryo UI" w:hAnsi="Meiryo UI"/>
          <w:b/>
          <w:noProof/>
          <w:sz w:val="22"/>
        </w:rPr>
      </w:pPr>
    </w:p>
    <w:p w14:paraId="2DD4C244" w14:textId="23FD551D" w:rsidR="00E40627" w:rsidRDefault="00B75754"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1811840" behindDoc="0" locked="0" layoutInCell="1" allowOverlap="1" wp14:anchorId="494AB303" wp14:editId="06BB2680">
            <wp:simplePos x="0" y="0"/>
            <wp:positionH relativeFrom="column">
              <wp:posOffset>365760</wp:posOffset>
            </wp:positionH>
            <wp:positionV relativeFrom="paragraph">
              <wp:posOffset>203752</wp:posOffset>
            </wp:positionV>
            <wp:extent cx="5285106" cy="28800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5106"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8A434" w14:textId="1F59F751" w:rsidR="00AE0631" w:rsidRDefault="00AE0631" w:rsidP="001D6D4C">
      <w:pPr>
        <w:spacing w:line="320" w:lineRule="exact"/>
        <w:jc w:val="center"/>
        <w:rPr>
          <w:rFonts w:ascii="Meiryo UI" w:eastAsia="Meiryo UI" w:hAnsi="Meiryo UI"/>
          <w:b/>
          <w:noProof/>
          <w:sz w:val="22"/>
        </w:rPr>
      </w:pPr>
    </w:p>
    <w:p w14:paraId="6B6B35F9" w14:textId="6DAA943A" w:rsidR="00AE0631" w:rsidRDefault="00AE0631" w:rsidP="001D6D4C">
      <w:pPr>
        <w:spacing w:line="320" w:lineRule="exact"/>
        <w:jc w:val="center"/>
        <w:rPr>
          <w:rFonts w:ascii="Meiryo UI" w:eastAsia="Meiryo UI" w:hAnsi="Meiryo UI"/>
          <w:b/>
          <w:noProof/>
          <w:sz w:val="22"/>
        </w:rPr>
      </w:pPr>
    </w:p>
    <w:p w14:paraId="15665433" w14:textId="25A0069E" w:rsidR="00AE0631" w:rsidRDefault="00AE0631" w:rsidP="001D6D4C">
      <w:pPr>
        <w:spacing w:line="320" w:lineRule="exact"/>
        <w:jc w:val="center"/>
        <w:rPr>
          <w:rFonts w:ascii="Meiryo UI" w:eastAsia="Meiryo UI" w:hAnsi="Meiryo UI"/>
          <w:b/>
          <w:noProof/>
          <w:sz w:val="22"/>
        </w:rPr>
      </w:pPr>
    </w:p>
    <w:p w14:paraId="7041F3BF" w14:textId="37E9ED13" w:rsidR="00AE0631" w:rsidRDefault="00AE0631" w:rsidP="001D6D4C">
      <w:pPr>
        <w:spacing w:line="320" w:lineRule="exact"/>
        <w:jc w:val="center"/>
        <w:rPr>
          <w:rFonts w:ascii="Meiryo UI" w:eastAsia="Meiryo UI" w:hAnsi="Meiryo UI"/>
          <w:b/>
          <w:noProof/>
          <w:sz w:val="22"/>
        </w:rPr>
      </w:pPr>
    </w:p>
    <w:p w14:paraId="0086C73D" w14:textId="5320BC1E" w:rsidR="00AE0631" w:rsidRDefault="00AE0631" w:rsidP="001D6D4C">
      <w:pPr>
        <w:spacing w:line="320" w:lineRule="exact"/>
        <w:jc w:val="center"/>
        <w:rPr>
          <w:rFonts w:ascii="Meiryo UI" w:eastAsia="Meiryo UI" w:hAnsi="Meiryo UI"/>
          <w:b/>
          <w:noProof/>
          <w:sz w:val="22"/>
        </w:rPr>
      </w:pPr>
    </w:p>
    <w:p w14:paraId="149BD7FF" w14:textId="0D78AFAE" w:rsidR="00AE0631" w:rsidRDefault="00AE0631" w:rsidP="001D6D4C">
      <w:pPr>
        <w:spacing w:line="320" w:lineRule="exact"/>
        <w:jc w:val="center"/>
        <w:rPr>
          <w:rFonts w:ascii="Meiryo UI" w:eastAsia="Meiryo UI" w:hAnsi="Meiryo UI"/>
          <w:b/>
          <w:noProof/>
          <w:sz w:val="22"/>
        </w:rPr>
      </w:pPr>
    </w:p>
    <w:p w14:paraId="1E86E1FC" w14:textId="5C93E655" w:rsidR="00AE0631" w:rsidRDefault="00AE0631" w:rsidP="001D6D4C">
      <w:pPr>
        <w:spacing w:line="320" w:lineRule="exact"/>
        <w:jc w:val="center"/>
        <w:rPr>
          <w:rFonts w:ascii="Meiryo UI" w:eastAsia="Meiryo UI" w:hAnsi="Meiryo UI"/>
          <w:b/>
          <w:noProof/>
          <w:sz w:val="22"/>
        </w:rPr>
      </w:pPr>
    </w:p>
    <w:p w14:paraId="13C529FA" w14:textId="20051448" w:rsidR="00AE0631" w:rsidRDefault="00AE0631" w:rsidP="001D6D4C">
      <w:pPr>
        <w:spacing w:line="320" w:lineRule="exact"/>
        <w:jc w:val="center"/>
        <w:rPr>
          <w:rFonts w:ascii="Meiryo UI" w:eastAsia="Meiryo UI" w:hAnsi="Meiryo UI"/>
          <w:b/>
          <w:noProof/>
          <w:sz w:val="22"/>
        </w:rPr>
      </w:pPr>
    </w:p>
    <w:p w14:paraId="3B972E20" w14:textId="0A92AB5C" w:rsidR="00AE0631" w:rsidRDefault="00AE0631" w:rsidP="001D6D4C">
      <w:pPr>
        <w:spacing w:line="320" w:lineRule="exact"/>
        <w:jc w:val="center"/>
        <w:rPr>
          <w:rFonts w:ascii="Meiryo UI" w:eastAsia="Meiryo UI" w:hAnsi="Meiryo UI"/>
          <w:b/>
          <w:noProof/>
          <w:sz w:val="22"/>
        </w:rPr>
      </w:pPr>
    </w:p>
    <w:p w14:paraId="497737EE" w14:textId="673817A7" w:rsidR="00AE0631" w:rsidRDefault="00AE0631" w:rsidP="001D6D4C">
      <w:pPr>
        <w:spacing w:line="320" w:lineRule="exact"/>
        <w:jc w:val="center"/>
        <w:rPr>
          <w:rFonts w:ascii="Meiryo UI" w:eastAsia="Meiryo UI" w:hAnsi="Meiryo UI"/>
          <w:b/>
          <w:noProof/>
          <w:sz w:val="22"/>
        </w:rPr>
      </w:pPr>
    </w:p>
    <w:p w14:paraId="0E8DCA0B" w14:textId="7B0D4E7A" w:rsidR="00AE0631" w:rsidRDefault="00AE0631" w:rsidP="001D6D4C">
      <w:pPr>
        <w:spacing w:line="320" w:lineRule="exact"/>
        <w:jc w:val="center"/>
        <w:rPr>
          <w:rFonts w:ascii="Meiryo UI" w:eastAsia="Meiryo UI" w:hAnsi="Meiryo UI"/>
          <w:b/>
          <w:noProof/>
          <w:sz w:val="22"/>
        </w:rPr>
      </w:pPr>
    </w:p>
    <w:p w14:paraId="341E3912" w14:textId="7F82414B" w:rsidR="00AE0631" w:rsidRDefault="00AE0631" w:rsidP="001D6D4C">
      <w:pPr>
        <w:spacing w:line="320" w:lineRule="exact"/>
        <w:jc w:val="center"/>
        <w:rPr>
          <w:rFonts w:ascii="Meiryo UI" w:eastAsia="Meiryo UI" w:hAnsi="Meiryo UI"/>
          <w:b/>
          <w:noProof/>
          <w:sz w:val="22"/>
        </w:rPr>
      </w:pPr>
    </w:p>
    <w:p w14:paraId="367E49BD" w14:textId="0566992C" w:rsidR="00AE0631" w:rsidRDefault="00AE0631" w:rsidP="001D6D4C">
      <w:pPr>
        <w:spacing w:line="320" w:lineRule="exact"/>
        <w:jc w:val="center"/>
        <w:rPr>
          <w:rFonts w:ascii="Meiryo UI" w:eastAsia="Meiryo UI" w:hAnsi="Meiryo UI"/>
          <w:b/>
          <w:noProof/>
          <w:sz w:val="22"/>
        </w:rPr>
      </w:pPr>
    </w:p>
    <w:p w14:paraId="26094684" w14:textId="3974E5F8" w:rsidR="00AE0631" w:rsidRPr="001D6D4C" w:rsidRDefault="00AE0631" w:rsidP="001D6D4C">
      <w:pPr>
        <w:spacing w:line="320" w:lineRule="exact"/>
        <w:jc w:val="center"/>
        <w:rPr>
          <w:rFonts w:ascii="Meiryo UI" w:eastAsia="Meiryo UI" w:hAnsi="Meiryo UI"/>
          <w:b/>
          <w:sz w:val="22"/>
        </w:rPr>
      </w:pPr>
    </w:p>
    <w:p w14:paraId="562D7A93" w14:textId="05BA2353" w:rsidR="00E40627" w:rsidRDefault="00E40627"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F96FC8" w:rsidRPr="001D6D4C">
        <w:rPr>
          <w:rFonts w:ascii="Meiryo UI" w:eastAsia="Meiryo UI" w:hAnsi="Meiryo UI"/>
          <w:b/>
          <w:sz w:val="22"/>
        </w:rPr>
        <w:t>0</w:t>
      </w:r>
      <w:r w:rsidR="000D5B44" w:rsidRPr="001D6D4C">
        <w:rPr>
          <w:rFonts w:ascii="Meiryo UI" w:eastAsia="Meiryo UI" w:hAnsi="Meiryo UI" w:hint="eastAsia"/>
          <w:b/>
          <w:sz w:val="22"/>
        </w:rPr>
        <w:t xml:space="preserve">　業務</w:t>
      </w:r>
      <w:r w:rsidRPr="001D6D4C">
        <w:rPr>
          <w:rFonts w:ascii="Meiryo UI" w:eastAsia="Meiryo UI" w:hAnsi="Meiryo UI" w:hint="eastAsia"/>
          <w:b/>
          <w:sz w:val="22"/>
        </w:rPr>
        <w:t>部門のエネルギー消費量の割合（</w:t>
      </w:r>
      <w:r w:rsidR="00190744">
        <w:rPr>
          <w:rFonts w:ascii="Meiryo UI" w:eastAsia="Meiryo UI" w:hAnsi="Meiryo UI" w:hint="eastAsia"/>
          <w:b/>
          <w:sz w:val="22"/>
        </w:rPr>
        <w:t>業種</w:t>
      </w:r>
      <w:r w:rsidRPr="001D6D4C">
        <w:rPr>
          <w:rFonts w:ascii="Meiryo UI" w:eastAsia="Meiryo UI" w:hAnsi="Meiryo UI" w:hint="eastAsia"/>
          <w:b/>
          <w:sz w:val="22"/>
        </w:rPr>
        <w:t>別）</w:t>
      </w:r>
    </w:p>
    <w:p w14:paraId="5491E731" w14:textId="485779E8" w:rsidR="00F8568A" w:rsidRDefault="00F8568A" w:rsidP="001D6D4C">
      <w:pPr>
        <w:spacing w:line="320" w:lineRule="exact"/>
        <w:jc w:val="center"/>
        <w:rPr>
          <w:rFonts w:ascii="Meiryo UI" w:eastAsia="Meiryo UI" w:hAnsi="Meiryo UI"/>
          <w:b/>
          <w:sz w:val="22"/>
        </w:rPr>
      </w:pPr>
    </w:p>
    <w:p w14:paraId="15C62DC5" w14:textId="65B912A9" w:rsidR="00F8568A" w:rsidRDefault="00F8568A" w:rsidP="001D6D4C">
      <w:pPr>
        <w:spacing w:line="320" w:lineRule="exact"/>
        <w:jc w:val="center"/>
        <w:rPr>
          <w:rFonts w:ascii="Meiryo UI" w:eastAsia="Meiryo UI" w:hAnsi="Meiryo UI"/>
          <w:b/>
          <w:sz w:val="22"/>
        </w:rPr>
      </w:pPr>
    </w:p>
    <w:p w14:paraId="32E2E1E4" w14:textId="5EEC8375" w:rsidR="00F8568A" w:rsidRDefault="003F1610"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757568" behindDoc="0" locked="0" layoutInCell="1" allowOverlap="1" wp14:anchorId="2F47850B" wp14:editId="533AD17D">
            <wp:simplePos x="0" y="0"/>
            <wp:positionH relativeFrom="column">
              <wp:posOffset>798830</wp:posOffset>
            </wp:positionH>
            <wp:positionV relativeFrom="paragraph">
              <wp:posOffset>202683</wp:posOffset>
            </wp:positionV>
            <wp:extent cx="4313297" cy="28800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3297"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46CE6" w14:textId="42231A3F" w:rsidR="00190744" w:rsidRDefault="00190744" w:rsidP="001D6D4C">
      <w:pPr>
        <w:spacing w:line="320" w:lineRule="exact"/>
        <w:jc w:val="center"/>
        <w:rPr>
          <w:rFonts w:ascii="Meiryo UI" w:eastAsia="Meiryo UI" w:hAnsi="Meiryo UI"/>
          <w:b/>
          <w:sz w:val="22"/>
        </w:rPr>
      </w:pPr>
    </w:p>
    <w:p w14:paraId="29EF71A3" w14:textId="3DAB75BC" w:rsidR="00190744" w:rsidRDefault="00190744" w:rsidP="001D6D4C">
      <w:pPr>
        <w:spacing w:line="320" w:lineRule="exact"/>
        <w:jc w:val="center"/>
        <w:rPr>
          <w:rFonts w:ascii="Meiryo UI" w:eastAsia="Meiryo UI" w:hAnsi="Meiryo UI"/>
          <w:b/>
          <w:sz w:val="22"/>
        </w:rPr>
      </w:pPr>
    </w:p>
    <w:p w14:paraId="5130668C" w14:textId="1B3AA2C4" w:rsidR="00190744" w:rsidRDefault="00190744" w:rsidP="001D6D4C">
      <w:pPr>
        <w:spacing w:line="320" w:lineRule="exact"/>
        <w:jc w:val="center"/>
        <w:rPr>
          <w:rFonts w:ascii="Meiryo UI" w:eastAsia="Meiryo UI" w:hAnsi="Meiryo UI"/>
          <w:b/>
          <w:sz w:val="22"/>
        </w:rPr>
      </w:pPr>
    </w:p>
    <w:p w14:paraId="018D8058" w14:textId="70F881FB" w:rsidR="00190744" w:rsidRDefault="00190744" w:rsidP="001D6D4C">
      <w:pPr>
        <w:spacing w:line="320" w:lineRule="exact"/>
        <w:jc w:val="center"/>
        <w:rPr>
          <w:rFonts w:ascii="Meiryo UI" w:eastAsia="Meiryo UI" w:hAnsi="Meiryo UI"/>
          <w:b/>
          <w:sz w:val="22"/>
        </w:rPr>
      </w:pPr>
    </w:p>
    <w:p w14:paraId="3757A25C" w14:textId="0EC57BD2" w:rsidR="00190744" w:rsidRDefault="00190744" w:rsidP="001D6D4C">
      <w:pPr>
        <w:spacing w:line="320" w:lineRule="exact"/>
        <w:jc w:val="center"/>
        <w:rPr>
          <w:rFonts w:ascii="Meiryo UI" w:eastAsia="Meiryo UI" w:hAnsi="Meiryo UI"/>
          <w:b/>
          <w:sz w:val="22"/>
        </w:rPr>
      </w:pPr>
    </w:p>
    <w:p w14:paraId="7C867D1D" w14:textId="70652DC5" w:rsidR="00190744" w:rsidRDefault="00190744" w:rsidP="001D6D4C">
      <w:pPr>
        <w:spacing w:line="320" w:lineRule="exact"/>
        <w:jc w:val="center"/>
        <w:rPr>
          <w:rFonts w:ascii="Meiryo UI" w:eastAsia="Meiryo UI" w:hAnsi="Meiryo UI"/>
          <w:b/>
          <w:sz w:val="22"/>
        </w:rPr>
      </w:pPr>
    </w:p>
    <w:p w14:paraId="271A7432" w14:textId="46CFDD78" w:rsidR="00190744" w:rsidRDefault="00190744" w:rsidP="001D6D4C">
      <w:pPr>
        <w:spacing w:line="320" w:lineRule="exact"/>
        <w:jc w:val="center"/>
        <w:rPr>
          <w:rFonts w:ascii="Meiryo UI" w:eastAsia="Meiryo UI" w:hAnsi="Meiryo UI"/>
          <w:b/>
          <w:sz w:val="22"/>
        </w:rPr>
      </w:pPr>
    </w:p>
    <w:p w14:paraId="2F701DAF" w14:textId="03A669D2" w:rsidR="00190744" w:rsidRDefault="00190744" w:rsidP="001D6D4C">
      <w:pPr>
        <w:spacing w:line="320" w:lineRule="exact"/>
        <w:jc w:val="center"/>
        <w:rPr>
          <w:rFonts w:ascii="Meiryo UI" w:eastAsia="Meiryo UI" w:hAnsi="Meiryo UI"/>
          <w:b/>
          <w:sz w:val="22"/>
        </w:rPr>
      </w:pPr>
    </w:p>
    <w:p w14:paraId="22364694" w14:textId="715753D9" w:rsidR="00190744" w:rsidRDefault="00190744" w:rsidP="001D6D4C">
      <w:pPr>
        <w:spacing w:line="320" w:lineRule="exact"/>
        <w:jc w:val="center"/>
        <w:rPr>
          <w:rFonts w:ascii="Meiryo UI" w:eastAsia="Meiryo UI" w:hAnsi="Meiryo UI"/>
          <w:b/>
          <w:sz w:val="22"/>
        </w:rPr>
      </w:pPr>
    </w:p>
    <w:p w14:paraId="3E38B088" w14:textId="3F43D5D5" w:rsidR="00190744" w:rsidRDefault="00190744" w:rsidP="001D6D4C">
      <w:pPr>
        <w:spacing w:line="320" w:lineRule="exact"/>
        <w:jc w:val="center"/>
        <w:rPr>
          <w:rFonts w:ascii="Meiryo UI" w:eastAsia="Meiryo UI" w:hAnsi="Meiryo UI"/>
          <w:b/>
          <w:sz w:val="22"/>
        </w:rPr>
      </w:pPr>
    </w:p>
    <w:p w14:paraId="286F2B64" w14:textId="79EE58AE" w:rsidR="00190744" w:rsidRDefault="00190744" w:rsidP="001D6D4C">
      <w:pPr>
        <w:spacing w:line="320" w:lineRule="exact"/>
        <w:jc w:val="center"/>
        <w:rPr>
          <w:rFonts w:ascii="Meiryo UI" w:eastAsia="Meiryo UI" w:hAnsi="Meiryo UI"/>
          <w:b/>
          <w:sz w:val="22"/>
        </w:rPr>
      </w:pPr>
    </w:p>
    <w:p w14:paraId="47CD16F4" w14:textId="38A5EDCA" w:rsidR="00190744" w:rsidRDefault="00190744" w:rsidP="001D6D4C">
      <w:pPr>
        <w:spacing w:line="320" w:lineRule="exact"/>
        <w:jc w:val="center"/>
        <w:rPr>
          <w:rFonts w:ascii="Meiryo UI" w:eastAsia="Meiryo UI" w:hAnsi="Meiryo UI"/>
          <w:b/>
          <w:sz w:val="22"/>
        </w:rPr>
      </w:pPr>
    </w:p>
    <w:p w14:paraId="50A02544" w14:textId="55CA996A" w:rsidR="00190744" w:rsidRDefault="00190744" w:rsidP="001D6D4C">
      <w:pPr>
        <w:spacing w:line="320" w:lineRule="exact"/>
        <w:jc w:val="center"/>
        <w:rPr>
          <w:rFonts w:ascii="Meiryo UI" w:eastAsia="Meiryo UI" w:hAnsi="Meiryo UI"/>
          <w:b/>
          <w:sz w:val="22"/>
        </w:rPr>
      </w:pPr>
    </w:p>
    <w:p w14:paraId="586C4BE1" w14:textId="5F85C4CE" w:rsidR="00190744" w:rsidRDefault="00190744" w:rsidP="001D6D4C">
      <w:pPr>
        <w:spacing w:line="320" w:lineRule="exact"/>
        <w:jc w:val="center"/>
        <w:rPr>
          <w:rFonts w:ascii="Meiryo UI" w:eastAsia="Meiryo UI" w:hAnsi="Meiryo UI"/>
          <w:b/>
          <w:sz w:val="22"/>
        </w:rPr>
      </w:pPr>
    </w:p>
    <w:p w14:paraId="1D5BD908" w14:textId="23D1FC25" w:rsidR="00190744" w:rsidRPr="001D6D4C" w:rsidRDefault="00190744" w:rsidP="00190744">
      <w:pPr>
        <w:spacing w:line="320" w:lineRule="exact"/>
        <w:jc w:val="center"/>
        <w:rPr>
          <w:rFonts w:ascii="Meiryo UI" w:eastAsia="Meiryo UI" w:hAnsi="Meiryo UI"/>
          <w:b/>
          <w:sz w:val="22"/>
        </w:rPr>
      </w:pPr>
      <w:r w:rsidRPr="001D6D4C">
        <w:rPr>
          <w:rFonts w:ascii="Meiryo UI" w:eastAsia="Meiryo UI" w:hAnsi="Meiryo UI" w:hint="eastAsia"/>
          <w:b/>
          <w:sz w:val="22"/>
        </w:rPr>
        <w:t>図1</w:t>
      </w:r>
      <w:r>
        <w:rPr>
          <w:rFonts w:ascii="Meiryo UI" w:eastAsia="Meiryo UI" w:hAnsi="Meiryo UI"/>
          <w:b/>
          <w:sz w:val="22"/>
        </w:rPr>
        <w:t>1</w:t>
      </w:r>
      <w:r w:rsidRPr="001D6D4C">
        <w:rPr>
          <w:rFonts w:ascii="Meiryo UI" w:eastAsia="Meiryo UI" w:hAnsi="Meiryo UI" w:hint="eastAsia"/>
          <w:b/>
          <w:sz w:val="22"/>
        </w:rPr>
        <w:t xml:space="preserve">　</w:t>
      </w:r>
      <w:r w:rsidR="002D2974" w:rsidRPr="001D6D4C">
        <w:rPr>
          <w:rFonts w:ascii="Meiryo UI" w:eastAsia="Meiryo UI" w:hAnsi="Meiryo UI" w:hint="eastAsia"/>
          <w:b/>
          <w:sz w:val="22"/>
        </w:rPr>
        <w:t>業務部門における</w:t>
      </w:r>
      <w:r w:rsidR="002D2974">
        <w:rPr>
          <w:rFonts w:ascii="Meiryo UI" w:eastAsia="Meiryo UI" w:hAnsi="Meiryo UI" w:hint="eastAsia"/>
          <w:b/>
          <w:sz w:val="22"/>
        </w:rPr>
        <w:t>床面積あたりの</w:t>
      </w:r>
      <w:r w:rsidRPr="001D6D4C">
        <w:rPr>
          <w:rFonts w:ascii="Meiryo UI" w:eastAsia="Meiryo UI" w:hAnsi="Meiryo UI" w:hint="eastAsia"/>
          <w:b/>
          <w:sz w:val="22"/>
        </w:rPr>
        <w:t>エネルギー消費量</w:t>
      </w:r>
    </w:p>
    <w:p w14:paraId="29DC0C72" w14:textId="77777777" w:rsidR="00190744" w:rsidRPr="00190744" w:rsidRDefault="00190744" w:rsidP="001D6D4C">
      <w:pPr>
        <w:spacing w:line="320" w:lineRule="exact"/>
        <w:jc w:val="center"/>
        <w:rPr>
          <w:rFonts w:ascii="Meiryo UI" w:eastAsia="Meiryo UI" w:hAnsi="Meiryo UI"/>
          <w:b/>
          <w:sz w:val="22"/>
        </w:rPr>
      </w:pPr>
    </w:p>
    <w:p w14:paraId="4C244A75" w14:textId="77777777" w:rsidR="00E8593C" w:rsidRPr="001D6D4C" w:rsidRDefault="00E8593C" w:rsidP="001D6D4C">
      <w:pPr>
        <w:widowControl/>
        <w:spacing w:line="320" w:lineRule="exact"/>
        <w:jc w:val="left"/>
        <w:rPr>
          <w:rFonts w:ascii="Meiryo UI" w:eastAsia="Meiryo UI" w:hAnsi="Meiryo UI"/>
          <w:b/>
          <w:sz w:val="22"/>
        </w:rPr>
      </w:pPr>
      <w:r w:rsidRPr="001D6D4C">
        <w:rPr>
          <w:rFonts w:ascii="Meiryo UI" w:eastAsia="Meiryo UI" w:hAnsi="Meiryo UI"/>
          <w:b/>
          <w:sz w:val="22"/>
        </w:rPr>
        <w:br w:type="page"/>
      </w:r>
    </w:p>
    <w:p w14:paraId="13E1A7B4" w14:textId="3C927B2C" w:rsidR="009F14A9" w:rsidRPr="001D6D4C" w:rsidRDefault="009F14A9" w:rsidP="001D6D4C">
      <w:pPr>
        <w:spacing w:afterLines="50" w:after="180" w:line="320" w:lineRule="exact"/>
        <w:rPr>
          <w:rFonts w:ascii="Meiryo UI" w:eastAsia="Meiryo UI" w:hAnsi="Meiryo UI"/>
          <w:sz w:val="24"/>
          <w:szCs w:val="24"/>
        </w:rPr>
      </w:pPr>
      <w:r w:rsidRPr="001D6D4C">
        <w:rPr>
          <w:rFonts w:ascii="Meiryo UI" w:eastAsia="Meiryo UI" w:hAnsi="Meiryo UI" w:hint="eastAsia"/>
          <w:b/>
          <w:sz w:val="24"/>
          <w:szCs w:val="24"/>
        </w:rPr>
        <w:lastRenderedPageBreak/>
        <w:t>４</w:t>
      </w:r>
      <w:r w:rsidRPr="001D6D4C">
        <w:rPr>
          <w:rFonts w:ascii="Meiryo UI" w:eastAsia="Meiryo UI" w:hAnsi="Meiryo UI"/>
          <w:b/>
          <w:sz w:val="24"/>
          <w:szCs w:val="24"/>
        </w:rPr>
        <w:t>.</w:t>
      </w:r>
      <w:r w:rsidRPr="001D6D4C">
        <w:rPr>
          <w:rFonts w:ascii="Meiryo UI" w:eastAsia="Meiryo UI" w:hAnsi="Meiryo UI" w:hint="eastAsia"/>
          <w:b/>
          <w:sz w:val="24"/>
          <w:szCs w:val="24"/>
        </w:rPr>
        <w:t>3　家庭部門</w:t>
      </w:r>
      <w:r w:rsidRPr="001D6D4C">
        <w:rPr>
          <w:rFonts w:ascii="Meiryo UI" w:eastAsia="Meiryo UI" w:hAnsi="Meiryo UI" w:hint="eastAsia"/>
          <w:sz w:val="24"/>
          <w:szCs w:val="24"/>
        </w:rPr>
        <w:t>（二酸化炭素排出量全体に占める割合：</w:t>
      </w:r>
      <w:r w:rsidR="00EC6F9D" w:rsidRPr="001D6D4C">
        <w:rPr>
          <w:rFonts w:ascii="Meiryo UI" w:eastAsia="Meiryo UI" w:hAnsi="Meiryo UI"/>
          <w:sz w:val="24"/>
          <w:szCs w:val="24"/>
        </w:rPr>
        <w:t>23.8</w:t>
      </w:r>
      <w:r w:rsidRPr="001D6D4C">
        <w:rPr>
          <w:rFonts w:ascii="Meiryo UI" w:eastAsia="Meiryo UI" w:hAnsi="Meiryo UI"/>
          <w:sz w:val="24"/>
          <w:szCs w:val="24"/>
        </w:rPr>
        <w:t>％</w:t>
      </w:r>
      <w:r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41478E" w14:paraId="6288C387" w14:textId="77777777" w:rsidTr="00295DA8">
        <w:tc>
          <w:tcPr>
            <w:tcW w:w="10206" w:type="dxa"/>
          </w:tcPr>
          <w:p w14:paraId="52EB6833" w14:textId="54CA69F3"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866D9B" w:rsidRPr="0037322A">
              <w:rPr>
                <w:rFonts w:ascii="Meiryo UI" w:eastAsia="Meiryo UI" w:hAnsi="Meiryo UI"/>
                <w:sz w:val="24"/>
              </w:rPr>
              <w:t>2017</w:t>
            </w:r>
            <w:r w:rsidRPr="0037322A">
              <w:rPr>
                <w:rFonts w:ascii="Meiryo UI" w:eastAsia="Meiryo UI" w:hAnsi="Meiryo UI" w:hint="eastAsia"/>
                <w:sz w:val="24"/>
              </w:rPr>
              <w:t>年度の家庭部門の二酸化炭素排出量は</w:t>
            </w:r>
            <w:r w:rsidR="00656D47">
              <w:rPr>
                <w:rFonts w:ascii="Meiryo UI" w:eastAsia="Meiryo UI" w:hAnsi="Meiryo UI" w:hint="eastAsia"/>
                <w:sz w:val="24"/>
              </w:rPr>
              <w:t>1,283</w:t>
            </w:r>
            <w:r w:rsidRPr="0037322A">
              <w:rPr>
                <w:rFonts w:ascii="Meiryo UI" w:eastAsia="Meiryo UI" w:hAnsi="Meiryo UI" w:hint="eastAsia"/>
                <w:sz w:val="24"/>
              </w:rPr>
              <w:t>万トンであり、前年度比で</w:t>
            </w:r>
            <w:r w:rsidR="00656D47">
              <w:rPr>
                <w:rFonts w:ascii="Meiryo UI" w:eastAsia="Meiryo UI" w:hAnsi="Meiryo UI" w:hint="eastAsia"/>
                <w:sz w:val="24"/>
              </w:rPr>
              <w:t>3.6</w:t>
            </w:r>
            <w:r w:rsidRPr="0037322A">
              <w:rPr>
                <w:rFonts w:ascii="Meiryo UI" w:eastAsia="Meiryo UI" w:hAnsi="Meiryo UI"/>
                <w:sz w:val="24"/>
              </w:rPr>
              <w:t>％</w:t>
            </w:r>
            <w:r w:rsidRPr="0037322A">
              <w:rPr>
                <w:rFonts w:ascii="Meiryo UI" w:eastAsia="Meiryo UI" w:hAnsi="Meiryo UI" w:hint="eastAsia"/>
                <w:sz w:val="24"/>
              </w:rPr>
              <w:t>増加、</w:t>
            </w:r>
            <w:r w:rsidRPr="0037322A">
              <w:rPr>
                <w:rFonts w:ascii="Meiryo UI" w:eastAsia="Meiryo UI" w:hAnsi="Meiryo UI"/>
                <w:sz w:val="24"/>
              </w:rPr>
              <w:t>2005年度</w:t>
            </w:r>
            <w:r w:rsidRPr="0037322A">
              <w:rPr>
                <w:rFonts w:ascii="Meiryo UI" w:eastAsia="Meiryo UI" w:hAnsi="Meiryo UI" w:hint="eastAsia"/>
                <w:sz w:val="24"/>
              </w:rPr>
              <w:t>比で</w:t>
            </w:r>
            <w:r w:rsidR="00656D47">
              <w:rPr>
                <w:rFonts w:ascii="Meiryo UI" w:eastAsia="Meiryo UI" w:hAnsi="Meiryo UI" w:hint="eastAsia"/>
                <w:sz w:val="24"/>
              </w:rPr>
              <w:t>15.7</w:t>
            </w:r>
            <w:r w:rsidRPr="0037322A">
              <w:rPr>
                <w:rFonts w:ascii="Meiryo UI" w:eastAsia="Meiryo UI" w:hAnsi="Meiryo UI" w:hint="eastAsia"/>
                <w:sz w:val="24"/>
              </w:rPr>
              <w:t>%増加しています。また、エネルギー消費量は1</w:t>
            </w:r>
            <w:r w:rsidR="00656D47">
              <w:rPr>
                <w:rFonts w:ascii="Meiryo UI" w:eastAsia="Meiryo UI" w:hAnsi="Meiryo UI"/>
                <w:sz w:val="24"/>
              </w:rPr>
              <w:t>30</w:t>
            </w:r>
            <w:r w:rsidRPr="0037322A">
              <w:rPr>
                <w:rFonts w:ascii="Meiryo UI" w:eastAsia="Meiryo UI" w:hAnsi="Meiryo UI"/>
                <w:sz w:val="24"/>
              </w:rPr>
              <w:t>PJで、</w:t>
            </w:r>
            <w:r w:rsidRPr="0037322A">
              <w:rPr>
                <w:rFonts w:ascii="Meiryo UI" w:eastAsia="Meiryo UI" w:hAnsi="Meiryo UI" w:hint="eastAsia"/>
                <w:sz w:val="24"/>
              </w:rPr>
              <w:t>前年度比では</w:t>
            </w:r>
            <w:r w:rsidR="00656D47">
              <w:rPr>
                <w:rFonts w:ascii="Meiryo UI" w:eastAsia="Meiryo UI" w:hAnsi="Meiryo UI" w:hint="eastAsia"/>
                <w:sz w:val="24"/>
              </w:rPr>
              <w:t>4.7</w:t>
            </w:r>
            <w:r w:rsidRPr="0037322A">
              <w:rPr>
                <w:rFonts w:ascii="Meiryo UI" w:eastAsia="Meiryo UI" w:hAnsi="Meiryo UI" w:hint="eastAsia"/>
                <w:sz w:val="24"/>
              </w:rPr>
              <w:t>％増加しましたが、</w:t>
            </w:r>
            <w:r w:rsidRPr="0037322A">
              <w:rPr>
                <w:rFonts w:ascii="Meiryo UI" w:eastAsia="Meiryo UI" w:hAnsi="Meiryo UI"/>
                <w:sz w:val="24"/>
              </w:rPr>
              <w:t>2005年度比で</w:t>
            </w:r>
            <w:r w:rsidRPr="0037322A">
              <w:rPr>
                <w:rFonts w:ascii="Meiryo UI" w:eastAsia="Meiryo UI" w:hAnsi="Meiryo UI" w:hint="eastAsia"/>
                <w:sz w:val="24"/>
              </w:rPr>
              <w:t>は</w:t>
            </w:r>
            <w:r w:rsidR="00656D47">
              <w:rPr>
                <w:rFonts w:ascii="Meiryo UI" w:eastAsia="Meiryo UI" w:hAnsi="Meiryo UI" w:hint="eastAsia"/>
                <w:sz w:val="24"/>
              </w:rPr>
              <w:t>9</w:t>
            </w:r>
            <w:r w:rsidRPr="0037322A">
              <w:rPr>
                <w:rFonts w:ascii="Meiryo UI" w:eastAsia="Meiryo UI" w:hAnsi="Meiryo UI" w:hint="eastAsia"/>
                <w:sz w:val="24"/>
              </w:rPr>
              <w:t>.9％減少しています（表</w:t>
            </w:r>
            <w:r w:rsidR="003D3BB9">
              <w:rPr>
                <w:rFonts w:ascii="Meiryo UI" w:eastAsia="Meiryo UI" w:hAnsi="Meiryo UI" w:hint="eastAsia"/>
                <w:sz w:val="24"/>
              </w:rPr>
              <w:t>６</w:t>
            </w:r>
            <w:r w:rsidRPr="0037322A">
              <w:rPr>
                <w:rFonts w:ascii="Meiryo UI" w:eastAsia="Meiryo UI" w:hAnsi="Meiryo UI" w:hint="eastAsia"/>
                <w:sz w:val="24"/>
              </w:rPr>
              <w:t>）。</w:t>
            </w:r>
          </w:p>
          <w:p w14:paraId="2C095521" w14:textId="624EB7D3"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電力の消費量は</w:t>
            </w:r>
            <w:r w:rsidR="00656D47">
              <w:rPr>
                <w:rFonts w:ascii="Meiryo UI" w:eastAsia="Meiryo UI" w:hAnsi="Meiryo UI"/>
                <w:sz w:val="24"/>
              </w:rPr>
              <w:t>66</w:t>
            </w:r>
            <w:r w:rsidRPr="0037322A">
              <w:rPr>
                <w:rFonts w:ascii="Meiryo UI" w:eastAsia="Meiryo UI" w:hAnsi="Meiryo UI"/>
                <w:sz w:val="24"/>
              </w:rPr>
              <w:t>PJ</w:t>
            </w:r>
            <w:r w:rsidRPr="0037322A">
              <w:rPr>
                <w:rFonts w:ascii="Meiryo UI" w:eastAsia="Meiryo UI" w:hAnsi="Meiryo UI" w:hint="eastAsia"/>
                <w:sz w:val="24"/>
              </w:rPr>
              <w:t>、都市ガスは5</w:t>
            </w:r>
            <w:r w:rsidR="00656D47">
              <w:rPr>
                <w:rFonts w:ascii="Meiryo UI" w:eastAsia="Meiryo UI" w:hAnsi="Meiryo UI"/>
                <w:sz w:val="24"/>
              </w:rPr>
              <w:t>5</w:t>
            </w:r>
            <w:r w:rsidRPr="0037322A">
              <w:rPr>
                <w:rFonts w:ascii="Meiryo UI" w:eastAsia="Meiryo UI" w:hAnsi="Meiryo UI"/>
                <w:sz w:val="24"/>
              </w:rPr>
              <w:t>PJ</w:t>
            </w:r>
            <w:r w:rsidR="003D3BB9">
              <w:rPr>
                <w:rFonts w:ascii="Meiryo UI" w:eastAsia="Meiryo UI" w:hAnsi="Meiryo UI" w:hint="eastAsia"/>
                <w:sz w:val="24"/>
              </w:rPr>
              <w:t>であり、近年はともに</w:t>
            </w:r>
            <w:r w:rsidR="008C5D3A">
              <w:rPr>
                <w:rFonts w:ascii="Meiryo UI" w:eastAsia="Meiryo UI" w:hAnsi="Meiryo UI" w:hint="eastAsia"/>
                <w:sz w:val="24"/>
              </w:rPr>
              <w:t>横ばい</w:t>
            </w:r>
            <w:r w:rsidR="003D3BB9">
              <w:rPr>
                <w:rFonts w:ascii="Meiryo UI" w:eastAsia="Meiryo UI" w:hAnsi="Meiryo UI" w:hint="eastAsia"/>
                <w:sz w:val="24"/>
              </w:rPr>
              <w:t>傾向にあります（図12</w:t>
            </w:r>
            <w:r w:rsidRPr="0037322A">
              <w:rPr>
                <w:rFonts w:ascii="Meiryo UI" w:eastAsia="Meiryo UI" w:hAnsi="Meiryo UI" w:hint="eastAsia"/>
                <w:sz w:val="24"/>
              </w:rPr>
              <w:t>）。</w:t>
            </w:r>
          </w:p>
          <w:p w14:paraId="7D139C57" w14:textId="3583B83F"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BC32A4">
              <w:rPr>
                <w:rFonts w:ascii="Meiryo UI" w:eastAsia="Meiryo UI" w:hAnsi="Meiryo UI" w:hint="eastAsia"/>
                <w:sz w:val="24"/>
              </w:rPr>
              <w:t>2017年</w:t>
            </w:r>
            <w:r w:rsidR="00BC32A4">
              <w:rPr>
                <w:rFonts w:ascii="Meiryo UI" w:eastAsia="Meiryo UI" w:hAnsi="Meiryo UI"/>
                <w:sz w:val="24"/>
              </w:rPr>
              <w:t>10</w:t>
            </w:r>
            <w:r w:rsidR="00BC32A4">
              <w:rPr>
                <w:rFonts w:ascii="Meiryo UI" w:eastAsia="Meiryo UI" w:hAnsi="Meiryo UI" w:hint="eastAsia"/>
                <w:sz w:val="24"/>
              </w:rPr>
              <w:t>月１日時点</w:t>
            </w:r>
            <w:r w:rsidR="00897571">
              <w:rPr>
                <w:rFonts w:ascii="Meiryo UI" w:eastAsia="Meiryo UI" w:hAnsi="Meiryo UI" w:hint="eastAsia"/>
                <w:sz w:val="24"/>
              </w:rPr>
              <w:t>の</w:t>
            </w:r>
            <w:r w:rsidRPr="0037322A">
              <w:rPr>
                <w:rFonts w:ascii="Meiryo UI" w:eastAsia="Meiryo UI" w:hAnsi="Meiryo UI" w:hint="eastAsia"/>
                <w:sz w:val="24"/>
              </w:rPr>
              <w:t>人口は</w:t>
            </w:r>
            <w:r w:rsidR="004842C6">
              <w:rPr>
                <w:rFonts w:ascii="Meiryo UI" w:eastAsia="Meiryo UI" w:hAnsi="Meiryo UI" w:hint="eastAsia"/>
                <w:sz w:val="24"/>
              </w:rPr>
              <w:t>883.2</w:t>
            </w:r>
            <w:r w:rsidRPr="0037322A">
              <w:rPr>
                <w:rFonts w:ascii="Meiryo UI" w:eastAsia="Meiryo UI" w:hAnsi="Meiryo UI" w:hint="eastAsia"/>
                <w:sz w:val="24"/>
              </w:rPr>
              <w:t>万人であり、</w:t>
            </w:r>
            <w:r w:rsidRPr="0037322A">
              <w:rPr>
                <w:rFonts w:ascii="Meiryo UI" w:eastAsia="Meiryo UI" w:hAnsi="Meiryo UI"/>
                <w:sz w:val="24"/>
              </w:rPr>
              <w:t>2010年度をピークに</w:t>
            </w:r>
            <w:r w:rsidRPr="0037322A">
              <w:rPr>
                <w:rFonts w:ascii="Meiryo UI" w:eastAsia="Meiryo UI" w:hAnsi="Meiryo UI" w:hint="eastAsia"/>
                <w:sz w:val="24"/>
              </w:rPr>
              <w:t>やや</w:t>
            </w:r>
            <w:r w:rsidRPr="0037322A">
              <w:rPr>
                <w:rFonts w:ascii="Meiryo UI" w:eastAsia="Meiryo UI" w:hAnsi="Meiryo UI"/>
                <w:sz w:val="24"/>
              </w:rPr>
              <w:t>減少傾向</w:t>
            </w:r>
            <w:r w:rsidR="00BC32A4">
              <w:rPr>
                <w:rFonts w:ascii="Meiryo UI" w:eastAsia="Meiryo UI" w:hAnsi="Meiryo UI" w:hint="eastAsia"/>
                <w:sz w:val="24"/>
              </w:rPr>
              <w:t>にあります。</w:t>
            </w:r>
            <w:r w:rsidRPr="0037322A">
              <w:rPr>
                <w:rFonts w:ascii="Meiryo UI" w:eastAsia="Meiryo UI" w:hAnsi="Meiryo UI" w:hint="eastAsia"/>
                <w:sz w:val="24"/>
              </w:rPr>
              <w:t>世帯数は</w:t>
            </w:r>
            <w:r w:rsidR="004842C6">
              <w:rPr>
                <w:rFonts w:ascii="Meiryo UI" w:eastAsia="Meiryo UI" w:hAnsi="Meiryo UI" w:hint="eastAsia"/>
                <w:sz w:val="24"/>
              </w:rPr>
              <w:t>400.</w:t>
            </w:r>
            <w:r w:rsidR="004842C6">
              <w:rPr>
                <w:rFonts w:ascii="Meiryo UI" w:eastAsia="Meiryo UI" w:hAnsi="Meiryo UI"/>
                <w:sz w:val="24"/>
              </w:rPr>
              <w:t>0</w:t>
            </w:r>
            <w:r w:rsidR="003D3BB9">
              <w:rPr>
                <w:rFonts w:ascii="Meiryo UI" w:eastAsia="Meiryo UI" w:hAnsi="Meiryo UI" w:hint="eastAsia"/>
                <w:sz w:val="24"/>
              </w:rPr>
              <w:t>万世帯であり、年々増加しています（図13</w:t>
            </w:r>
            <w:r w:rsidRPr="0037322A">
              <w:rPr>
                <w:rFonts w:ascii="Meiryo UI" w:eastAsia="Meiryo UI" w:hAnsi="Meiryo UI" w:hint="eastAsia"/>
                <w:sz w:val="24"/>
              </w:rPr>
              <w:t>）。</w:t>
            </w:r>
          </w:p>
          <w:p w14:paraId="7461AF23" w14:textId="35DCC0F3" w:rsidR="009F14A9" w:rsidRPr="001D6D4C" w:rsidRDefault="009F14A9" w:rsidP="0041478E">
            <w:pPr>
              <w:spacing w:line="320" w:lineRule="exact"/>
              <w:ind w:left="240" w:hangingChars="100" w:hanging="240"/>
              <w:rPr>
                <w:rFonts w:ascii="Meiryo UI" w:eastAsia="Meiryo UI" w:hAnsi="Meiryo UI"/>
                <w:sz w:val="24"/>
                <w:szCs w:val="24"/>
                <w:highlight w:val="yellow"/>
              </w:rPr>
            </w:pPr>
            <w:r w:rsidRPr="0037322A">
              <w:rPr>
                <w:rFonts w:ascii="Meiryo UI" w:eastAsia="Meiryo UI" w:hAnsi="Meiryo UI" w:hint="eastAsia"/>
                <w:sz w:val="24"/>
              </w:rPr>
              <w:t xml:space="preserve">○　</w:t>
            </w:r>
            <w:r w:rsidR="003D3BB9">
              <w:rPr>
                <w:rFonts w:ascii="Meiryo UI" w:eastAsia="Meiryo UI" w:hAnsi="Meiryo UI" w:hint="eastAsia"/>
                <w:sz w:val="24"/>
              </w:rPr>
              <w:t>１人あたりのエネルギー消費量</w:t>
            </w:r>
            <w:r w:rsidR="0041478E">
              <w:rPr>
                <w:rFonts w:ascii="Meiryo UI" w:eastAsia="Meiryo UI" w:hAnsi="Meiryo UI" w:hint="eastAsia"/>
                <w:sz w:val="24"/>
              </w:rPr>
              <w:t>、</w:t>
            </w:r>
            <w:r w:rsidR="0041478E" w:rsidRPr="0037322A">
              <w:rPr>
                <w:rFonts w:ascii="Meiryo UI" w:eastAsia="Meiryo UI" w:hAnsi="Meiryo UI" w:hint="eastAsia"/>
                <w:sz w:val="24"/>
              </w:rPr>
              <w:t>１世帯あたりのエネルギー消費量</w:t>
            </w:r>
            <w:r w:rsidR="003D3BB9">
              <w:rPr>
                <w:rFonts w:ascii="Meiryo UI" w:eastAsia="Meiryo UI" w:hAnsi="Meiryo UI" w:hint="eastAsia"/>
                <w:sz w:val="24"/>
              </w:rPr>
              <w:t>は長期的に減少傾向にあります</w:t>
            </w:r>
            <w:r w:rsidR="00BA4831">
              <w:rPr>
                <w:rFonts w:ascii="Meiryo UI" w:eastAsia="Meiryo UI" w:hAnsi="Meiryo UI" w:hint="eastAsia"/>
                <w:sz w:val="24"/>
              </w:rPr>
              <w:t>が、近年は増加しています</w:t>
            </w:r>
            <w:r w:rsidR="003D3BB9">
              <w:rPr>
                <w:rFonts w:ascii="Meiryo UI" w:eastAsia="Meiryo UI" w:hAnsi="Meiryo UI" w:hint="eastAsia"/>
                <w:sz w:val="24"/>
              </w:rPr>
              <w:t>（図14</w:t>
            </w:r>
            <w:r w:rsidRPr="0037322A">
              <w:rPr>
                <w:rFonts w:ascii="Meiryo UI" w:eastAsia="Meiryo UI" w:hAnsi="Meiryo UI" w:hint="eastAsia"/>
                <w:sz w:val="24"/>
              </w:rPr>
              <w:t>）。</w:t>
            </w:r>
          </w:p>
        </w:tc>
      </w:tr>
    </w:tbl>
    <w:p w14:paraId="33C20EF3" w14:textId="25F6E957" w:rsidR="009F14A9" w:rsidRPr="001D6D4C" w:rsidRDefault="009F14A9" w:rsidP="001D6D4C">
      <w:pPr>
        <w:spacing w:line="320" w:lineRule="exact"/>
        <w:jc w:val="center"/>
        <w:rPr>
          <w:rFonts w:ascii="Meiryo UI" w:eastAsia="Meiryo UI" w:hAnsi="Meiryo UI"/>
          <w:sz w:val="24"/>
        </w:rPr>
      </w:pPr>
    </w:p>
    <w:p w14:paraId="36C45240" w14:textId="61D02F8D"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F96FC8" w:rsidRPr="001D6D4C">
        <w:rPr>
          <w:rFonts w:ascii="Meiryo UI" w:eastAsia="Meiryo UI" w:hAnsi="Meiryo UI" w:hint="eastAsia"/>
          <w:b/>
          <w:sz w:val="22"/>
        </w:rPr>
        <w:t>6</w:t>
      </w:r>
      <w:r w:rsidRPr="001D6D4C">
        <w:rPr>
          <w:rFonts w:ascii="Meiryo UI" w:eastAsia="Meiryo UI" w:hAnsi="Meiryo UI" w:hint="eastAsia"/>
          <w:b/>
          <w:sz w:val="22"/>
        </w:rPr>
        <w:t xml:space="preserve">　家庭部門における二酸化炭素排出量及びエネルギー消費量の推移</w:t>
      </w:r>
    </w:p>
    <w:p w14:paraId="39D95979" w14:textId="0C178AF2" w:rsidR="00A7445A" w:rsidRPr="00221985" w:rsidRDefault="00221985" w:rsidP="00221985">
      <w:pPr>
        <w:jc w:val="center"/>
      </w:pPr>
      <w:r w:rsidRPr="00221985">
        <w:rPr>
          <w:noProof/>
        </w:rPr>
        <w:drawing>
          <wp:inline distT="0" distB="0" distL="0" distR="0" wp14:anchorId="5800ABE0" wp14:editId="7EEDBCDF">
            <wp:extent cx="5184000" cy="1287461"/>
            <wp:effectExtent l="0" t="0" r="0" b="825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4000" cy="1287461"/>
                    </a:xfrm>
                    <a:prstGeom prst="rect">
                      <a:avLst/>
                    </a:prstGeom>
                    <a:noFill/>
                    <a:ln>
                      <a:noFill/>
                    </a:ln>
                  </pic:spPr>
                </pic:pic>
              </a:graphicData>
            </a:graphic>
          </wp:inline>
        </w:drawing>
      </w:r>
    </w:p>
    <w:p w14:paraId="71B9BB91" w14:textId="77777777" w:rsidR="00F7006F" w:rsidRDefault="00F7006F" w:rsidP="00F7006F">
      <w:pPr>
        <w:snapToGrid w:val="0"/>
        <w:spacing w:line="320" w:lineRule="exact"/>
        <w:ind w:firstLineChars="350" w:firstLine="630"/>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2005年度の</w:t>
      </w:r>
      <w:r w:rsidRPr="001D6D4C">
        <w:rPr>
          <w:rFonts w:ascii="Meiryo UI" w:eastAsia="Meiryo UI" w:hAnsi="Meiryo UI" w:hint="eastAsia"/>
          <w:sz w:val="18"/>
        </w:rPr>
        <w:t>電気の排出係数は関西電力株式会社の</w:t>
      </w:r>
      <w:r>
        <w:rPr>
          <w:rFonts w:ascii="Meiryo UI" w:eastAsia="Meiryo UI" w:hAnsi="Meiryo UI"/>
          <w:sz w:val="18"/>
        </w:rPr>
        <w:t>2005</w:t>
      </w:r>
      <w:r w:rsidRPr="001D6D4C">
        <w:rPr>
          <w:rFonts w:ascii="Meiryo UI" w:eastAsia="Meiryo UI" w:hAnsi="Meiryo UI"/>
          <w:sz w:val="18"/>
        </w:rPr>
        <w:t>年度の</w:t>
      </w:r>
      <w:r w:rsidRPr="001D6D4C">
        <w:rPr>
          <w:rFonts w:ascii="Meiryo UI" w:eastAsia="Meiryo UI" w:hAnsi="Meiryo UI" w:hint="eastAsia"/>
          <w:sz w:val="18"/>
        </w:rPr>
        <w:t>値</w:t>
      </w:r>
      <w:r>
        <w:rPr>
          <w:rFonts w:ascii="Meiryo UI" w:eastAsia="Meiryo UI" w:hAnsi="Meiryo UI" w:hint="eastAsia"/>
          <w:sz w:val="18"/>
        </w:rPr>
        <w:t>（0.358kgCO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7D5D98B7" w14:textId="77777777" w:rsidR="00F7006F" w:rsidRDefault="00F7006F" w:rsidP="00F7006F">
      <w:pPr>
        <w:snapToGrid w:val="0"/>
        <w:spacing w:line="320" w:lineRule="exact"/>
        <w:ind w:firstLineChars="450" w:firstLine="810"/>
        <w:rPr>
          <w:rFonts w:ascii="Meiryo UI" w:eastAsia="Meiryo UI" w:hAnsi="Meiryo UI"/>
          <w:sz w:val="18"/>
        </w:rPr>
      </w:pPr>
      <w:r>
        <w:rPr>
          <w:rFonts w:ascii="Meiryo UI" w:eastAsia="Meiryo UI" w:hAnsi="Meiryo UI" w:hint="eastAsia"/>
          <w:sz w:val="18"/>
        </w:rPr>
        <w:t>2015～</w:t>
      </w:r>
      <w:r w:rsidRPr="001D6D4C">
        <w:rPr>
          <w:rFonts w:ascii="Meiryo UI" w:eastAsia="Meiryo UI" w:hAnsi="Meiryo UI" w:hint="eastAsia"/>
          <w:sz w:val="18"/>
        </w:rPr>
        <w:t>201</w:t>
      </w:r>
      <w:r w:rsidRPr="001D6D4C">
        <w:rPr>
          <w:rFonts w:ascii="Meiryo UI" w:eastAsia="Meiryo UI" w:hAnsi="Meiryo UI"/>
          <w:sz w:val="18"/>
        </w:rPr>
        <w:t>7</w:t>
      </w:r>
      <w:r w:rsidRPr="001D6D4C">
        <w:rPr>
          <w:rFonts w:ascii="Meiryo UI" w:eastAsia="Meiryo UI" w:hAnsi="Meiryo UI" w:hint="eastAsia"/>
          <w:sz w:val="18"/>
        </w:rPr>
        <w:t>年度の電気の排出係数は関西電力株式会社の</w:t>
      </w:r>
      <w:r w:rsidRPr="001D6D4C">
        <w:rPr>
          <w:rFonts w:ascii="Meiryo UI" w:eastAsia="Meiryo UI" w:hAnsi="Meiryo UI"/>
          <w:sz w:val="18"/>
        </w:rPr>
        <w:t>2012年度の</w:t>
      </w:r>
      <w:r w:rsidRPr="001D6D4C">
        <w:rPr>
          <w:rFonts w:ascii="Meiryo UI" w:eastAsia="Meiryo UI" w:hAnsi="Meiryo UI" w:hint="eastAsia"/>
          <w:sz w:val="18"/>
        </w:rPr>
        <w:t>値</w:t>
      </w:r>
      <w:r>
        <w:rPr>
          <w:rFonts w:ascii="Meiryo UI" w:eastAsia="Meiryo UI" w:hAnsi="Meiryo UI" w:hint="eastAsia"/>
          <w:sz w:val="18"/>
        </w:rPr>
        <w:t>（0.</w:t>
      </w:r>
      <w:r>
        <w:rPr>
          <w:rFonts w:ascii="Meiryo UI" w:eastAsia="Meiryo UI" w:hAnsi="Meiryo UI"/>
          <w:sz w:val="18"/>
        </w:rPr>
        <w:t>514</w:t>
      </w:r>
      <w:r>
        <w:rPr>
          <w:rFonts w:ascii="Meiryo UI" w:eastAsia="Meiryo UI" w:hAnsi="Meiryo UI" w:hint="eastAsia"/>
          <w:sz w:val="18"/>
        </w:rPr>
        <w:t>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224FBE77" w14:textId="51CA9927" w:rsidR="0037322A" w:rsidRPr="00F7006F" w:rsidRDefault="0037322A" w:rsidP="001D6D4C">
      <w:pPr>
        <w:spacing w:line="320" w:lineRule="exact"/>
        <w:jc w:val="center"/>
        <w:rPr>
          <w:rFonts w:ascii="Meiryo UI" w:eastAsia="Meiryo UI" w:hAnsi="Meiryo UI"/>
          <w:noProof/>
          <w:sz w:val="24"/>
        </w:rPr>
      </w:pPr>
    </w:p>
    <w:p w14:paraId="6D9FD083" w14:textId="24C36B3E" w:rsidR="0037322A" w:rsidRDefault="0037322A" w:rsidP="001D6D4C">
      <w:pPr>
        <w:spacing w:line="320" w:lineRule="exact"/>
        <w:jc w:val="center"/>
        <w:rPr>
          <w:rFonts w:ascii="Meiryo UI" w:eastAsia="Meiryo UI" w:hAnsi="Meiryo UI"/>
          <w:noProof/>
          <w:sz w:val="24"/>
        </w:rPr>
      </w:pPr>
    </w:p>
    <w:p w14:paraId="75226F1E" w14:textId="7E3A2CB8" w:rsidR="0037322A" w:rsidRDefault="00BF0151" w:rsidP="001D6D4C">
      <w:pPr>
        <w:spacing w:line="320" w:lineRule="exact"/>
        <w:jc w:val="center"/>
        <w:rPr>
          <w:rFonts w:ascii="Meiryo UI" w:eastAsia="Meiryo UI" w:hAnsi="Meiryo UI"/>
          <w:noProof/>
          <w:sz w:val="24"/>
        </w:rPr>
      </w:pPr>
      <w:r>
        <w:rPr>
          <w:rFonts w:ascii="Meiryo UI" w:eastAsia="Meiryo UI" w:hAnsi="Meiryo UI"/>
          <w:noProof/>
          <w:sz w:val="24"/>
        </w:rPr>
        <w:drawing>
          <wp:anchor distT="0" distB="0" distL="114300" distR="114300" simplePos="0" relativeHeight="251801600" behindDoc="0" locked="0" layoutInCell="1" allowOverlap="1" wp14:anchorId="4806B71D" wp14:editId="335FE125">
            <wp:simplePos x="0" y="0"/>
            <wp:positionH relativeFrom="column">
              <wp:posOffset>540192</wp:posOffset>
            </wp:positionH>
            <wp:positionV relativeFrom="paragraph">
              <wp:posOffset>175868</wp:posOffset>
            </wp:positionV>
            <wp:extent cx="5727700" cy="37795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77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1C717" w14:textId="44E90A26" w:rsidR="0037322A" w:rsidRDefault="0037322A" w:rsidP="001D6D4C">
      <w:pPr>
        <w:spacing w:line="320" w:lineRule="exact"/>
        <w:jc w:val="center"/>
        <w:rPr>
          <w:rFonts w:ascii="Meiryo UI" w:eastAsia="Meiryo UI" w:hAnsi="Meiryo UI"/>
          <w:noProof/>
          <w:sz w:val="24"/>
        </w:rPr>
      </w:pPr>
    </w:p>
    <w:p w14:paraId="485BF6B1" w14:textId="79BCA5F7" w:rsidR="0037322A" w:rsidRDefault="0037322A" w:rsidP="001D6D4C">
      <w:pPr>
        <w:spacing w:line="320" w:lineRule="exact"/>
        <w:jc w:val="center"/>
        <w:rPr>
          <w:rFonts w:ascii="Meiryo UI" w:eastAsia="Meiryo UI" w:hAnsi="Meiryo UI"/>
          <w:noProof/>
          <w:sz w:val="24"/>
        </w:rPr>
      </w:pPr>
    </w:p>
    <w:p w14:paraId="0403A427" w14:textId="1313E75B" w:rsidR="0037322A" w:rsidRDefault="0037322A" w:rsidP="001D6D4C">
      <w:pPr>
        <w:spacing w:line="320" w:lineRule="exact"/>
        <w:jc w:val="center"/>
        <w:rPr>
          <w:rFonts w:ascii="Meiryo UI" w:eastAsia="Meiryo UI" w:hAnsi="Meiryo UI"/>
          <w:noProof/>
          <w:sz w:val="24"/>
        </w:rPr>
      </w:pPr>
    </w:p>
    <w:p w14:paraId="7D9F5397" w14:textId="4041EC03" w:rsidR="0037322A" w:rsidRDefault="0037322A" w:rsidP="001D6D4C">
      <w:pPr>
        <w:spacing w:line="320" w:lineRule="exact"/>
        <w:jc w:val="center"/>
        <w:rPr>
          <w:rFonts w:ascii="Meiryo UI" w:eastAsia="Meiryo UI" w:hAnsi="Meiryo UI"/>
          <w:noProof/>
          <w:sz w:val="24"/>
        </w:rPr>
      </w:pPr>
    </w:p>
    <w:p w14:paraId="3C081884" w14:textId="77777777" w:rsidR="0037322A" w:rsidRDefault="0037322A" w:rsidP="001D6D4C">
      <w:pPr>
        <w:spacing w:line="320" w:lineRule="exact"/>
        <w:jc w:val="center"/>
        <w:rPr>
          <w:rFonts w:ascii="Meiryo UI" w:eastAsia="Meiryo UI" w:hAnsi="Meiryo UI"/>
          <w:noProof/>
          <w:sz w:val="24"/>
        </w:rPr>
      </w:pPr>
    </w:p>
    <w:p w14:paraId="1CCD70EA" w14:textId="207974DF" w:rsidR="0037322A" w:rsidRDefault="0037322A" w:rsidP="001D6D4C">
      <w:pPr>
        <w:spacing w:line="320" w:lineRule="exact"/>
        <w:jc w:val="center"/>
        <w:rPr>
          <w:rFonts w:ascii="Meiryo UI" w:eastAsia="Meiryo UI" w:hAnsi="Meiryo UI"/>
          <w:noProof/>
          <w:sz w:val="24"/>
        </w:rPr>
      </w:pPr>
    </w:p>
    <w:p w14:paraId="4F2D8581" w14:textId="011BFE2B" w:rsidR="0037322A" w:rsidRDefault="0037322A" w:rsidP="001D6D4C">
      <w:pPr>
        <w:spacing w:line="320" w:lineRule="exact"/>
        <w:jc w:val="center"/>
        <w:rPr>
          <w:rFonts w:ascii="Meiryo UI" w:eastAsia="Meiryo UI" w:hAnsi="Meiryo UI"/>
          <w:noProof/>
          <w:sz w:val="24"/>
        </w:rPr>
      </w:pPr>
    </w:p>
    <w:p w14:paraId="28FC011E" w14:textId="5A723DF0" w:rsidR="0037322A" w:rsidRDefault="0037322A" w:rsidP="001D6D4C">
      <w:pPr>
        <w:spacing w:line="320" w:lineRule="exact"/>
        <w:jc w:val="center"/>
        <w:rPr>
          <w:rFonts w:ascii="Meiryo UI" w:eastAsia="Meiryo UI" w:hAnsi="Meiryo UI"/>
          <w:noProof/>
          <w:sz w:val="24"/>
        </w:rPr>
      </w:pPr>
    </w:p>
    <w:p w14:paraId="6BB9FE14" w14:textId="24F02F0B" w:rsidR="0037322A" w:rsidRDefault="0037322A" w:rsidP="001D6D4C">
      <w:pPr>
        <w:spacing w:line="320" w:lineRule="exact"/>
        <w:jc w:val="center"/>
        <w:rPr>
          <w:rFonts w:ascii="Meiryo UI" w:eastAsia="Meiryo UI" w:hAnsi="Meiryo UI"/>
          <w:b/>
          <w:sz w:val="22"/>
        </w:rPr>
      </w:pPr>
    </w:p>
    <w:p w14:paraId="16C125EF" w14:textId="5E2E5F3E" w:rsidR="0037322A" w:rsidRDefault="0037322A" w:rsidP="001D6D4C">
      <w:pPr>
        <w:spacing w:line="320" w:lineRule="exact"/>
        <w:jc w:val="center"/>
        <w:rPr>
          <w:rFonts w:ascii="Meiryo UI" w:eastAsia="Meiryo UI" w:hAnsi="Meiryo UI"/>
          <w:b/>
          <w:sz w:val="22"/>
        </w:rPr>
      </w:pPr>
    </w:p>
    <w:p w14:paraId="4ED604F3" w14:textId="0B402E6D" w:rsidR="0037322A" w:rsidRDefault="0037322A" w:rsidP="001D6D4C">
      <w:pPr>
        <w:spacing w:line="320" w:lineRule="exact"/>
        <w:jc w:val="center"/>
        <w:rPr>
          <w:rFonts w:ascii="Meiryo UI" w:eastAsia="Meiryo UI" w:hAnsi="Meiryo UI"/>
          <w:b/>
          <w:sz w:val="22"/>
        </w:rPr>
      </w:pPr>
    </w:p>
    <w:p w14:paraId="7451B77F" w14:textId="7F7B40E0" w:rsidR="0037322A" w:rsidRDefault="0037322A" w:rsidP="001D6D4C">
      <w:pPr>
        <w:spacing w:line="320" w:lineRule="exact"/>
        <w:jc w:val="center"/>
        <w:rPr>
          <w:rFonts w:ascii="Meiryo UI" w:eastAsia="Meiryo UI" w:hAnsi="Meiryo UI"/>
          <w:b/>
          <w:sz w:val="22"/>
        </w:rPr>
      </w:pPr>
    </w:p>
    <w:p w14:paraId="54D2DBD0" w14:textId="66B2F7C0" w:rsidR="0037322A" w:rsidRDefault="0037322A" w:rsidP="001D6D4C">
      <w:pPr>
        <w:spacing w:line="320" w:lineRule="exact"/>
        <w:jc w:val="center"/>
        <w:rPr>
          <w:rFonts w:ascii="Meiryo UI" w:eastAsia="Meiryo UI" w:hAnsi="Meiryo UI"/>
          <w:b/>
          <w:sz w:val="22"/>
        </w:rPr>
      </w:pPr>
    </w:p>
    <w:p w14:paraId="24943027" w14:textId="246B0062" w:rsidR="009F14A9" w:rsidRPr="001D6D4C" w:rsidRDefault="009F14A9" w:rsidP="001D6D4C">
      <w:pPr>
        <w:spacing w:line="320" w:lineRule="exact"/>
        <w:jc w:val="center"/>
        <w:rPr>
          <w:rFonts w:ascii="Meiryo UI" w:eastAsia="Meiryo UI" w:hAnsi="Meiryo UI"/>
          <w:b/>
          <w:sz w:val="22"/>
        </w:rPr>
      </w:pPr>
    </w:p>
    <w:p w14:paraId="3ED4DA36" w14:textId="77777777" w:rsidR="0037322A" w:rsidRDefault="0037322A" w:rsidP="001D6D4C">
      <w:pPr>
        <w:spacing w:line="320" w:lineRule="exact"/>
        <w:jc w:val="center"/>
        <w:rPr>
          <w:rFonts w:ascii="Meiryo UI" w:eastAsia="Meiryo UI" w:hAnsi="Meiryo UI"/>
          <w:noProof/>
          <w:sz w:val="24"/>
        </w:rPr>
      </w:pPr>
    </w:p>
    <w:p w14:paraId="3606DAE6" w14:textId="77777777" w:rsidR="0037322A" w:rsidRDefault="0037322A" w:rsidP="001D6D4C">
      <w:pPr>
        <w:spacing w:line="320" w:lineRule="exact"/>
        <w:jc w:val="center"/>
        <w:rPr>
          <w:rFonts w:ascii="Meiryo UI" w:eastAsia="Meiryo UI" w:hAnsi="Meiryo UI"/>
          <w:noProof/>
          <w:sz w:val="24"/>
        </w:rPr>
      </w:pPr>
    </w:p>
    <w:p w14:paraId="155BE2AD" w14:textId="77777777" w:rsidR="0037322A" w:rsidRDefault="0037322A" w:rsidP="001D6D4C">
      <w:pPr>
        <w:spacing w:line="320" w:lineRule="exact"/>
        <w:jc w:val="center"/>
        <w:rPr>
          <w:rFonts w:ascii="Meiryo UI" w:eastAsia="Meiryo UI" w:hAnsi="Meiryo UI"/>
          <w:noProof/>
          <w:sz w:val="24"/>
        </w:rPr>
      </w:pPr>
    </w:p>
    <w:p w14:paraId="640805E8" w14:textId="3C8A8C50" w:rsidR="009F14A9" w:rsidRPr="001D6D4C" w:rsidRDefault="009F14A9" w:rsidP="001D6D4C">
      <w:pPr>
        <w:spacing w:line="320" w:lineRule="exact"/>
        <w:jc w:val="center"/>
        <w:rPr>
          <w:rFonts w:ascii="Meiryo UI" w:eastAsia="Meiryo UI" w:hAnsi="Meiryo UI"/>
          <w:sz w:val="24"/>
        </w:rPr>
      </w:pPr>
    </w:p>
    <w:p w14:paraId="22D788E6" w14:textId="129666E7" w:rsidR="009F14A9" w:rsidRPr="001D6D4C"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37322A">
        <w:rPr>
          <w:rFonts w:ascii="Meiryo UI" w:eastAsia="Meiryo UI" w:hAnsi="Meiryo UI"/>
          <w:b/>
          <w:sz w:val="22"/>
        </w:rPr>
        <w:t>2</w:t>
      </w:r>
      <w:r w:rsidRPr="001D6D4C">
        <w:rPr>
          <w:rFonts w:ascii="Meiryo UI" w:eastAsia="Meiryo UI" w:hAnsi="Meiryo UI" w:hint="eastAsia"/>
          <w:b/>
          <w:sz w:val="22"/>
        </w:rPr>
        <w:t xml:space="preserve">　家庭部門における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2075BC04" w14:textId="172CF31F" w:rsidR="00A96B35" w:rsidRDefault="00A96B35">
      <w:pPr>
        <w:widowControl/>
        <w:jc w:val="left"/>
        <w:rPr>
          <w:rFonts w:ascii="Meiryo UI" w:eastAsia="Meiryo UI" w:hAnsi="Meiryo UI"/>
          <w:sz w:val="24"/>
        </w:rPr>
      </w:pPr>
      <w:r>
        <w:rPr>
          <w:rFonts w:ascii="Meiryo UI" w:eastAsia="Meiryo UI" w:hAnsi="Meiryo UI"/>
          <w:sz w:val="24"/>
        </w:rPr>
        <w:br w:type="page"/>
      </w:r>
    </w:p>
    <w:p w14:paraId="305F85DE" w14:textId="5B78EA85" w:rsidR="00A96B35" w:rsidRDefault="00A96B35" w:rsidP="001D6D4C">
      <w:pPr>
        <w:spacing w:line="320" w:lineRule="exact"/>
        <w:jc w:val="center"/>
        <w:rPr>
          <w:rFonts w:ascii="Meiryo UI" w:eastAsia="Meiryo UI" w:hAnsi="Meiryo UI"/>
          <w:sz w:val="24"/>
        </w:rPr>
      </w:pPr>
    </w:p>
    <w:p w14:paraId="1ACF1C4E" w14:textId="50C0A0F4" w:rsidR="004575F9" w:rsidRDefault="00B721E5"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02624" behindDoc="0" locked="0" layoutInCell="1" allowOverlap="1" wp14:anchorId="6138C8ED" wp14:editId="51098CE3">
            <wp:simplePos x="0" y="0"/>
            <wp:positionH relativeFrom="column">
              <wp:posOffset>1184965</wp:posOffset>
            </wp:positionH>
            <wp:positionV relativeFrom="paragraph">
              <wp:posOffset>68139</wp:posOffset>
            </wp:positionV>
            <wp:extent cx="4425050" cy="2880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505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0D9BB" w14:textId="21740F1C" w:rsidR="004575F9" w:rsidRDefault="004575F9" w:rsidP="001D6D4C">
      <w:pPr>
        <w:spacing w:line="320" w:lineRule="exact"/>
        <w:jc w:val="center"/>
        <w:rPr>
          <w:rFonts w:ascii="Meiryo UI" w:eastAsia="Meiryo UI" w:hAnsi="Meiryo UI"/>
          <w:sz w:val="24"/>
        </w:rPr>
      </w:pPr>
    </w:p>
    <w:p w14:paraId="5A78CC75" w14:textId="5013AD66" w:rsidR="004575F9" w:rsidRDefault="004575F9" w:rsidP="001D6D4C">
      <w:pPr>
        <w:spacing w:line="320" w:lineRule="exact"/>
        <w:jc w:val="center"/>
        <w:rPr>
          <w:rFonts w:ascii="Meiryo UI" w:eastAsia="Meiryo UI" w:hAnsi="Meiryo UI"/>
          <w:sz w:val="24"/>
        </w:rPr>
      </w:pPr>
    </w:p>
    <w:p w14:paraId="2919B340" w14:textId="19DAF4DE" w:rsidR="004575F9" w:rsidRDefault="004575F9" w:rsidP="001D6D4C">
      <w:pPr>
        <w:spacing w:line="320" w:lineRule="exact"/>
        <w:jc w:val="center"/>
        <w:rPr>
          <w:rFonts w:ascii="Meiryo UI" w:eastAsia="Meiryo UI" w:hAnsi="Meiryo UI"/>
          <w:sz w:val="24"/>
        </w:rPr>
      </w:pPr>
    </w:p>
    <w:p w14:paraId="7FF09BF9" w14:textId="2101EC14" w:rsidR="004575F9" w:rsidRDefault="004575F9" w:rsidP="001D6D4C">
      <w:pPr>
        <w:spacing w:line="320" w:lineRule="exact"/>
        <w:jc w:val="center"/>
        <w:rPr>
          <w:rFonts w:ascii="Meiryo UI" w:eastAsia="Meiryo UI" w:hAnsi="Meiryo UI"/>
          <w:sz w:val="24"/>
        </w:rPr>
      </w:pPr>
    </w:p>
    <w:p w14:paraId="61CA7928" w14:textId="5BFB5AEA" w:rsidR="004575F9" w:rsidRDefault="004575F9" w:rsidP="001D6D4C">
      <w:pPr>
        <w:spacing w:line="320" w:lineRule="exact"/>
        <w:jc w:val="center"/>
        <w:rPr>
          <w:rFonts w:ascii="Meiryo UI" w:eastAsia="Meiryo UI" w:hAnsi="Meiryo UI"/>
          <w:sz w:val="24"/>
        </w:rPr>
      </w:pPr>
    </w:p>
    <w:p w14:paraId="78497FE3" w14:textId="2415C1DA" w:rsidR="004575F9" w:rsidRDefault="004575F9" w:rsidP="001D6D4C">
      <w:pPr>
        <w:spacing w:line="320" w:lineRule="exact"/>
        <w:jc w:val="center"/>
        <w:rPr>
          <w:rFonts w:ascii="Meiryo UI" w:eastAsia="Meiryo UI" w:hAnsi="Meiryo UI"/>
          <w:sz w:val="24"/>
        </w:rPr>
      </w:pPr>
    </w:p>
    <w:p w14:paraId="6AE32946" w14:textId="3EE2AF51" w:rsidR="004575F9" w:rsidRDefault="004575F9" w:rsidP="001D6D4C">
      <w:pPr>
        <w:spacing w:line="320" w:lineRule="exact"/>
        <w:jc w:val="center"/>
        <w:rPr>
          <w:rFonts w:ascii="Meiryo UI" w:eastAsia="Meiryo UI" w:hAnsi="Meiryo UI"/>
          <w:sz w:val="24"/>
        </w:rPr>
      </w:pPr>
    </w:p>
    <w:p w14:paraId="6329D934" w14:textId="04913918" w:rsidR="004575F9" w:rsidRDefault="004575F9" w:rsidP="001D6D4C">
      <w:pPr>
        <w:spacing w:line="320" w:lineRule="exact"/>
        <w:jc w:val="center"/>
        <w:rPr>
          <w:rFonts w:ascii="Meiryo UI" w:eastAsia="Meiryo UI" w:hAnsi="Meiryo UI"/>
          <w:sz w:val="24"/>
        </w:rPr>
      </w:pPr>
    </w:p>
    <w:p w14:paraId="52A52899" w14:textId="386A1F63" w:rsidR="004575F9" w:rsidRDefault="004575F9" w:rsidP="001D6D4C">
      <w:pPr>
        <w:spacing w:line="320" w:lineRule="exact"/>
        <w:jc w:val="center"/>
        <w:rPr>
          <w:rFonts w:ascii="Meiryo UI" w:eastAsia="Meiryo UI" w:hAnsi="Meiryo UI"/>
          <w:sz w:val="24"/>
        </w:rPr>
      </w:pPr>
    </w:p>
    <w:p w14:paraId="5A42F666" w14:textId="624C169D" w:rsidR="004575F9" w:rsidRDefault="004575F9" w:rsidP="001D6D4C">
      <w:pPr>
        <w:spacing w:line="320" w:lineRule="exact"/>
        <w:jc w:val="center"/>
        <w:rPr>
          <w:rFonts w:ascii="Meiryo UI" w:eastAsia="Meiryo UI" w:hAnsi="Meiryo UI"/>
          <w:sz w:val="24"/>
        </w:rPr>
      </w:pPr>
    </w:p>
    <w:p w14:paraId="1C0C69BE" w14:textId="715BE393" w:rsidR="004575F9" w:rsidRDefault="004575F9" w:rsidP="001D6D4C">
      <w:pPr>
        <w:spacing w:line="320" w:lineRule="exact"/>
        <w:jc w:val="center"/>
        <w:rPr>
          <w:rFonts w:ascii="Meiryo UI" w:eastAsia="Meiryo UI" w:hAnsi="Meiryo UI"/>
          <w:sz w:val="24"/>
        </w:rPr>
      </w:pPr>
    </w:p>
    <w:p w14:paraId="6A5D980F" w14:textId="68C353B4" w:rsidR="004575F9" w:rsidRDefault="004575F9" w:rsidP="001D6D4C">
      <w:pPr>
        <w:spacing w:line="320" w:lineRule="exact"/>
        <w:jc w:val="center"/>
        <w:rPr>
          <w:rFonts w:ascii="Meiryo UI" w:eastAsia="Meiryo UI" w:hAnsi="Meiryo UI"/>
          <w:sz w:val="24"/>
        </w:rPr>
      </w:pPr>
    </w:p>
    <w:p w14:paraId="0C46E7DD" w14:textId="18012418" w:rsidR="004575F9" w:rsidRDefault="004575F9" w:rsidP="001D6D4C">
      <w:pPr>
        <w:spacing w:line="320" w:lineRule="exact"/>
        <w:jc w:val="center"/>
        <w:rPr>
          <w:rFonts w:ascii="Meiryo UI" w:eastAsia="Meiryo UI" w:hAnsi="Meiryo UI"/>
          <w:sz w:val="24"/>
        </w:rPr>
      </w:pPr>
    </w:p>
    <w:p w14:paraId="6FC3F999" w14:textId="73A5AAAD"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3D3BB9">
        <w:rPr>
          <w:rFonts w:ascii="Meiryo UI" w:eastAsia="Meiryo UI" w:hAnsi="Meiryo UI"/>
          <w:b/>
          <w:sz w:val="22"/>
        </w:rPr>
        <w:t>3</w:t>
      </w:r>
      <w:r w:rsidRPr="001D6D4C">
        <w:rPr>
          <w:rFonts w:ascii="Meiryo UI" w:eastAsia="Meiryo UI" w:hAnsi="Meiryo UI" w:hint="eastAsia"/>
          <w:b/>
          <w:sz w:val="22"/>
        </w:rPr>
        <w:t xml:space="preserve">　人口・世帯数の推移</w:t>
      </w:r>
    </w:p>
    <w:p w14:paraId="47A94D31" w14:textId="18DBFC2F" w:rsidR="00A96B35" w:rsidRDefault="00A96B35" w:rsidP="001D6D4C">
      <w:pPr>
        <w:spacing w:line="320" w:lineRule="exact"/>
        <w:jc w:val="center"/>
        <w:rPr>
          <w:rFonts w:ascii="Meiryo UI" w:eastAsia="Meiryo UI" w:hAnsi="Meiryo UI"/>
          <w:b/>
          <w:sz w:val="22"/>
        </w:rPr>
      </w:pPr>
    </w:p>
    <w:p w14:paraId="67E7984D" w14:textId="5931D640" w:rsidR="004575F9" w:rsidRDefault="004575F9" w:rsidP="001D6D4C">
      <w:pPr>
        <w:spacing w:line="320" w:lineRule="exact"/>
        <w:jc w:val="center"/>
        <w:rPr>
          <w:rFonts w:ascii="Meiryo UI" w:eastAsia="Meiryo UI" w:hAnsi="Meiryo UI"/>
          <w:b/>
          <w:noProof/>
          <w:sz w:val="22"/>
        </w:rPr>
      </w:pPr>
    </w:p>
    <w:p w14:paraId="5A502E64" w14:textId="5247FA00" w:rsidR="004575F9" w:rsidRDefault="00F30AE3"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1807744" behindDoc="0" locked="0" layoutInCell="1" allowOverlap="1" wp14:anchorId="4084A38F" wp14:editId="34B68378">
            <wp:simplePos x="0" y="0"/>
            <wp:positionH relativeFrom="column">
              <wp:posOffset>1295814</wp:posOffset>
            </wp:positionH>
            <wp:positionV relativeFrom="paragraph">
              <wp:posOffset>199610</wp:posOffset>
            </wp:positionV>
            <wp:extent cx="4179758" cy="2880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9758"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76F5B" w14:textId="44F6BCCD" w:rsidR="004575F9" w:rsidRDefault="004575F9" w:rsidP="001D6D4C">
      <w:pPr>
        <w:spacing w:line="320" w:lineRule="exact"/>
        <w:jc w:val="center"/>
        <w:rPr>
          <w:rFonts w:ascii="Meiryo UI" w:eastAsia="Meiryo UI" w:hAnsi="Meiryo UI"/>
          <w:b/>
          <w:noProof/>
          <w:sz w:val="22"/>
        </w:rPr>
      </w:pPr>
    </w:p>
    <w:p w14:paraId="1B21A019" w14:textId="1448E506" w:rsidR="004575F9" w:rsidRDefault="004575F9" w:rsidP="001D6D4C">
      <w:pPr>
        <w:spacing w:line="320" w:lineRule="exact"/>
        <w:jc w:val="center"/>
        <w:rPr>
          <w:rFonts w:ascii="Meiryo UI" w:eastAsia="Meiryo UI" w:hAnsi="Meiryo UI"/>
          <w:b/>
          <w:noProof/>
          <w:sz w:val="22"/>
        </w:rPr>
      </w:pPr>
    </w:p>
    <w:p w14:paraId="4709D755" w14:textId="22FC760C" w:rsidR="004575F9" w:rsidRDefault="004575F9" w:rsidP="001D6D4C">
      <w:pPr>
        <w:spacing w:line="320" w:lineRule="exact"/>
        <w:jc w:val="center"/>
        <w:rPr>
          <w:rFonts w:ascii="Meiryo UI" w:eastAsia="Meiryo UI" w:hAnsi="Meiryo UI"/>
          <w:b/>
          <w:noProof/>
          <w:sz w:val="22"/>
        </w:rPr>
      </w:pPr>
    </w:p>
    <w:p w14:paraId="4A496DA5" w14:textId="4DEE2161" w:rsidR="004575F9" w:rsidRDefault="004575F9" w:rsidP="001D6D4C">
      <w:pPr>
        <w:spacing w:line="320" w:lineRule="exact"/>
        <w:jc w:val="center"/>
        <w:rPr>
          <w:rFonts w:ascii="Meiryo UI" w:eastAsia="Meiryo UI" w:hAnsi="Meiryo UI"/>
          <w:b/>
          <w:noProof/>
          <w:sz w:val="22"/>
        </w:rPr>
      </w:pPr>
    </w:p>
    <w:p w14:paraId="438372CF" w14:textId="6DFFEE21" w:rsidR="004575F9" w:rsidRDefault="004575F9" w:rsidP="001D6D4C">
      <w:pPr>
        <w:spacing w:line="320" w:lineRule="exact"/>
        <w:jc w:val="center"/>
        <w:rPr>
          <w:rFonts w:ascii="Meiryo UI" w:eastAsia="Meiryo UI" w:hAnsi="Meiryo UI"/>
          <w:b/>
          <w:noProof/>
          <w:sz w:val="22"/>
        </w:rPr>
      </w:pPr>
    </w:p>
    <w:p w14:paraId="0E5F50D1" w14:textId="250D86B6" w:rsidR="004575F9" w:rsidRDefault="004575F9" w:rsidP="001D6D4C">
      <w:pPr>
        <w:spacing w:line="320" w:lineRule="exact"/>
        <w:jc w:val="center"/>
        <w:rPr>
          <w:rFonts w:ascii="Meiryo UI" w:eastAsia="Meiryo UI" w:hAnsi="Meiryo UI"/>
          <w:b/>
          <w:noProof/>
          <w:sz w:val="22"/>
        </w:rPr>
      </w:pPr>
    </w:p>
    <w:p w14:paraId="12F5B828" w14:textId="300052D4" w:rsidR="004575F9" w:rsidRDefault="004575F9" w:rsidP="001D6D4C">
      <w:pPr>
        <w:spacing w:line="320" w:lineRule="exact"/>
        <w:jc w:val="center"/>
        <w:rPr>
          <w:rFonts w:ascii="Meiryo UI" w:eastAsia="Meiryo UI" w:hAnsi="Meiryo UI"/>
          <w:b/>
          <w:noProof/>
          <w:sz w:val="22"/>
        </w:rPr>
      </w:pPr>
    </w:p>
    <w:p w14:paraId="177668A2" w14:textId="6E472A2E" w:rsidR="004575F9" w:rsidRDefault="004575F9" w:rsidP="001D6D4C">
      <w:pPr>
        <w:spacing w:line="320" w:lineRule="exact"/>
        <w:jc w:val="center"/>
        <w:rPr>
          <w:rFonts w:ascii="Meiryo UI" w:eastAsia="Meiryo UI" w:hAnsi="Meiryo UI"/>
          <w:b/>
          <w:noProof/>
          <w:sz w:val="22"/>
        </w:rPr>
      </w:pPr>
    </w:p>
    <w:p w14:paraId="3B2A22A5" w14:textId="0B918C15" w:rsidR="004575F9" w:rsidRDefault="004575F9" w:rsidP="001D6D4C">
      <w:pPr>
        <w:spacing w:line="320" w:lineRule="exact"/>
        <w:jc w:val="center"/>
        <w:rPr>
          <w:rFonts w:ascii="Meiryo UI" w:eastAsia="Meiryo UI" w:hAnsi="Meiryo UI"/>
          <w:b/>
          <w:noProof/>
          <w:sz w:val="22"/>
        </w:rPr>
      </w:pPr>
    </w:p>
    <w:p w14:paraId="69B7BA59" w14:textId="4DDCB423" w:rsidR="004575F9" w:rsidRDefault="004575F9" w:rsidP="001D6D4C">
      <w:pPr>
        <w:spacing w:line="320" w:lineRule="exact"/>
        <w:jc w:val="center"/>
        <w:rPr>
          <w:rFonts w:ascii="Meiryo UI" w:eastAsia="Meiryo UI" w:hAnsi="Meiryo UI"/>
          <w:b/>
          <w:noProof/>
          <w:sz w:val="22"/>
        </w:rPr>
      </w:pPr>
    </w:p>
    <w:p w14:paraId="26F78A58" w14:textId="68BD349E" w:rsidR="004575F9" w:rsidRDefault="004575F9" w:rsidP="001D6D4C">
      <w:pPr>
        <w:spacing w:line="320" w:lineRule="exact"/>
        <w:jc w:val="center"/>
        <w:rPr>
          <w:rFonts w:ascii="Meiryo UI" w:eastAsia="Meiryo UI" w:hAnsi="Meiryo UI"/>
          <w:b/>
          <w:noProof/>
          <w:sz w:val="22"/>
        </w:rPr>
      </w:pPr>
    </w:p>
    <w:p w14:paraId="3D98901A" w14:textId="4A02E35D" w:rsidR="004575F9" w:rsidRDefault="004575F9" w:rsidP="001D6D4C">
      <w:pPr>
        <w:spacing w:line="320" w:lineRule="exact"/>
        <w:jc w:val="center"/>
        <w:rPr>
          <w:rFonts w:ascii="Meiryo UI" w:eastAsia="Meiryo UI" w:hAnsi="Meiryo UI"/>
          <w:b/>
          <w:noProof/>
          <w:sz w:val="22"/>
        </w:rPr>
      </w:pPr>
    </w:p>
    <w:p w14:paraId="6BD93CE0" w14:textId="77777777" w:rsidR="004575F9" w:rsidRDefault="004575F9" w:rsidP="001D6D4C">
      <w:pPr>
        <w:spacing w:line="320" w:lineRule="exact"/>
        <w:jc w:val="center"/>
        <w:rPr>
          <w:rFonts w:ascii="Meiryo UI" w:eastAsia="Meiryo UI" w:hAnsi="Meiryo UI"/>
          <w:b/>
          <w:sz w:val="22"/>
        </w:rPr>
      </w:pPr>
    </w:p>
    <w:p w14:paraId="03E48086" w14:textId="7134F8D7" w:rsidR="009F14A9" w:rsidRPr="001D6D4C" w:rsidRDefault="009F14A9" w:rsidP="00A96B35">
      <w:pPr>
        <w:widowControl/>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3D3BB9">
        <w:rPr>
          <w:rFonts w:ascii="Meiryo UI" w:eastAsia="Meiryo UI" w:hAnsi="Meiryo UI"/>
          <w:b/>
          <w:sz w:val="22"/>
        </w:rPr>
        <w:t>4</w:t>
      </w:r>
      <w:r w:rsidRPr="001D6D4C">
        <w:rPr>
          <w:rFonts w:ascii="Meiryo UI" w:eastAsia="Meiryo UI" w:hAnsi="Meiryo UI" w:hint="eastAsia"/>
          <w:b/>
          <w:sz w:val="22"/>
        </w:rPr>
        <w:t xml:space="preserve">　１人・１世帯あたりのエネルギー消費量</w:t>
      </w:r>
      <w:r w:rsidR="00E32996" w:rsidRPr="001D6D4C">
        <w:rPr>
          <w:rFonts w:ascii="Meiryo UI" w:eastAsia="Meiryo UI" w:hAnsi="Meiryo UI" w:hint="eastAsia"/>
          <w:b/>
          <w:sz w:val="22"/>
        </w:rPr>
        <w:t>の推移</w:t>
      </w:r>
    </w:p>
    <w:p w14:paraId="35F0CFB1" w14:textId="3823035B" w:rsidR="00E63C3D" w:rsidRPr="001D6D4C" w:rsidRDefault="009F14A9" w:rsidP="001D6D4C">
      <w:pPr>
        <w:spacing w:afterLines="50" w:after="180" w:line="320" w:lineRule="exact"/>
        <w:rPr>
          <w:rFonts w:ascii="Meiryo UI" w:eastAsia="Meiryo UI" w:hAnsi="Meiryo UI"/>
          <w:b/>
          <w:sz w:val="22"/>
        </w:rPr>
      </w:pPr>
      <w:r w:rsidRPr="001D6D4C">
        <w:rPr>
          <w:rFonts w:ascii="Meiryo UI" w:eastAsia="Meiryo UI" w:hAnsi="Meiryo UI"/>
          <w:sz w:val="24"/>
        </w:rPr>
        <w:br w:type="page"/>
      </w:r>
    </w:p>
    <w:p w14:paraId="725C9217" w14:textId="7381EA35" w:rsidR="00074CF0" w:rsidRPr="001D6D4C" w:rsidRDefault="00E73CE0" w:rsidP="001D6D4C">
      <w:pPr>
        <w:widowControl/>
        <w:spacing w:afterLines="50" w:after="180" w:line="320" w:lineRule="exact"/>
        <w:jc w:val="left"/>
        <w:rPr>
          <w:rFonts w:ascii="Meiryo UI" w:eastAsia="Meiryo UI" w:hAnsi="Meiryo UI"/>
          <w:sz w:val="24"/>
          <w:szCs w:val="24"/>
        </w:rPr>
      </w:pPr>
      <w:r w:rsidRPr="001D6D4C">
        <w:rPr>
          <w:rFonts w:ascii="Meiryo UI" w:eastAsia="Meiryo UI" w:hAnsi="Meiryo UI" w:hint="eastAsia"/>
          <w:b/>
          <w:sz w:val="24"/>
          <w:szCs w:val="24"/>
        </w:rPr>
        <w:lastRenderedPageBreak/>
        <w:t>４</w:t>
      </w:r>
      <w:r w:rsidRPr="001D6D4C">
        <w:rPr>
          <w:rFonts w:ascii="Meiryo UI" w:eastAsia="Meiryo UI" w:hAnsi="Meiryo UI"/>
          <w:b/>
          <w:sz w:val="24"/>
          <w:szCs w:val="24"/>
        </w:rPr>
        <w:t>.</w:t>
      </w:r>
      <w:r w:rsidR="00DC1725" w:rsidRPr="001D6D4C">
        <w:rPr>
          <w:rFonts w:ascii="Meiryo UI" w:eastAsia="Meiryo UI" w:hAnsi="Meiryo UI" w:hint="eastAsia"/>
          <w:b/>
          <w:sz w:val="24"/>
          <w:szCs w:val="24"/>
        </w:rPr>
        <w:t>４　運輸部門</w:t>
      </w:r>
      <w:r w:rsidR="00176E2A" w:rsidRPr="001D6D4C">
        <w:rPr>
          <w:rFonts w:ascii="Meiryo UI" w:eastAsia="Meiryo UI" w:hAnsi="Meiryo UI" w:hint="eastAsia"/>
          <w:sz w:val="24"/>
          <w:szCs w:val="24"/>
        </w:rPr>
        <w:t>（二酸化炭素排出量全体に占める割合：</w:t>
      </w:r>
      <w:r w:rsidR="00EC6F9D" w:rsidRPr="001D6D4C">
        <w:rPr>
          <w:rFonts w:ascii="Meiryo UI" w:eastAsia="Meiryo UI" w:hAnsi="Meiryo UI"/>
          <w:sz w:val="24"/>
          <w:szCs w:val="24"/>
        </w:rPr>
        <w:t>12.3</w:t>
      </w:r>
      <w:r w:rsidR="00176E2A" w:rsidRPr="001D6D4C">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1D6D4C" w14:paraId="36D02413" w14:textId="77777777" w:rsidTr="00524BE3">
        <w:tc>
          <w:tcPr>
            <w:tcW w:w="10206" w:type="dxa"/>
          </w:tcPr>
          <w:p w14:paraId="645D5F8F" w14:textId="66596A48" w:rsidR="00176E2A" w:rsidRPr="0091241A" w:rsidRDefault="00E93C51" w:rsidP="001D6D4C">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rPr>
              <w:t xml:space="preserve">○　</w:t>
            </w:r>
            <w:r w:rsidRPr="0091241A">
              <w:rPr>
                <w:rFonts w:ascii="Meiryo UI" w:eastAsia="Meiryo UI" w:hAnsi="Meiryo UI"/>
                <w:sz w:val="24"/>
                <w:szCs w:val="24"/>
              </w:rPr>
              <w:t>201</w:t>
            </w:r>
            <w:r w:rsidR="00866D9B" w:rsidRPr="0091241A">
              <w:rPr>
                <w:rFonts w:ascii="Meiryo UI" w:eastAsia="Meiryo UI" w:hAnsi="Meiryo UI"/>
                <w:sz w:val="24"/>
                <w:szCs w:val="24"/>
              </w:rPr>
              <w:t>7</w:t>
            </w:r>
            <w:r w:rsidRPr="0091241A">
              <w:rPr>
                <w:rFonts w:ascii="Meiryo UI" w:eastAsia="Meiryo UI" w:hAnsi="Meiryo UI" w:hint="eastAsia"/>
                <w:sz w:val="24"/>
                <w:szCs w:val="24"/>
              </w:rPr>
              <w:t>年度の</w:t>
            </w:r>
            <w:r w:rsidR="007408E8" w:rsidRPr="0091241A">
              <w:rPr>
                <w:rFonts w:ascii="Meiryo UI" w:eastAsia="Meiryo UI" w:hAnsi="Meiryo UI" w:hint="eastAsia"/>
                <w:sz w:val="24"/>
                <w:szCs w:val="24"/>
              </w:rPr>
              <w:t>運輸部門の</w:t>
            </w:r>
            <w:r w:rsidR="00C93DAC" w:rsidRPr="0091241A">
              <w:rPr>
                <w:rFonts w:ascii="Meiryo UI" w:eastAsia="Meiryo UI" w:hAnsi="Meiryo UI" w:hint="eastAsia"/>
                <w:sz w:val="24"/>
                <w:szCs w:val="24"/>
              </w:rPr>
              <w:t>二酸化炭素排出量は</w:t>
            </w:r>
            <w:r w:rsidR="0091241A">
              <w:rPr>
                <w:rFonts w:ascii="Meiryo UI" w:eastAsia="Meiryo UI" w:hAnsi="Meiryo UI" w:hint="eastAsia"/>
                <w:sz w:val="24"/>
                <w:szCs w:val="24"/>
              </w:rPr>
              <w:t>665</w:t>
            </w:r>
            <w:r w:rsidR="00B526D2" w:rsidRPr="0091241A">
              <w:rPr>
                <w:rFonts w:ascii="Meiryo UI" w:eastAsia="Meiryo UI" w:hAnsi="Meiryo UI" w:hint="eastAsia"/>
                <w:sz w:val="24"/>
                <w:szCs w:val="24"/>
              </w:rPr>
              <w:t>万トン</w:t>
            </w:r>
            <w:r w:rsidR="00962167" w:rsidRPr="0091241A">
              <w:rPr>
                <w:rFonts w:ascii="Meiryo UI" w:eastAsia="Meiryo UI" w:hAnsi="Meiryo UI" w:hint="eastAsia"/>
                <w:sz w:val="24"/>
                <w:szCs w:val="24"/>
              </w:rPr>
              <w:t>であり、</w:t>
            </w:r>
            <w:r w:rsidR="00976D5C" w:rsidRPr="0091241A">
              <w:rPr>
                <w:rFonts w:ascii="Meiryo UI" w:eastAsia="Meiryo UI" w:hAnsi="Meiryo UI" w:hint="eastAsia"/>
                <w:sz w:val="24"/>
                <w:szCs w:val="24"/>
              </w:rPr>
              <w:t>前年度比で</w:t>
            </w:r>
            <w:r w:rsidR="0091241A">
              <w:rPr>
                <w:rFonts w:ascii="Meiryo UI" w:eastAsia="Meiryo UI" w:hAnsi="Meiryo UI" w:hint="eastAsia"/>
                <w:sz w:val="24"/>
                <w:szCs w:val="24"/>
              </w:rPr>
              <w:t>1.5</w:t>
            </w:r>
            <w:r w:rsidR="00976D5C" w:rsidRPr="0091241A">
              <w:rPr>
                <w:rFonts w:ascii="Meiryo UI" w:eastAsia="Meiryo UI" w:hAnsi="Meiryo UI"/>
                <w:sz w:val="24"/>
                <w:szCs w:val="24"/>
              </w:rPr>
              <w:t>％</w:t>
            </w:r>
            <w:r w:rsidR="00987435">
              <w:rPr>
                <w:rFonts w:ascii="Meiryo UI" w:eastAsia="Meiryo UI" w:hAnsi="Meiryo UI" w:hint="eastAsia"/>
                <w:sz w:val="24"/>
                <w:szCs w:val="24"/>
              </w:rPr>
              <w:t>減少</w:t>
            </w:r>
            <w:r w:rsidR="00976D5C" w:rsidRPr="0091241A">
              <w:rPr>
                <w:rFonts w:ascii="Meiryo UI" w:eastAsia="Meiryo UI" w:hAnsi="Meiryo UI" w:hint="eastAsia"/>
                <w:sz w:val="24"/>
                <w:szCs w:val="24"/>
              </w:rPr>
              <w:t>、</w:t>
            </w:r>
            <w:r w:rsidR="00C93DAC" w:rsidRPr="0091241A">
              <w:rPr>
                <w:rFonts w:ascii="Meiryo UI" w:eastAsia="Meiryo UI" w:hAnsi="Meiryo UI"/>
                <w:sz w:val="24"/>
                <w:szCs w:val="24"/>
              </w:rPr>
              <w:t>2005年度</w:t>
            </w:r>
            <w:r w:rsidR="00962167" w:rsidRPr="0091241A">
              <w:rPr>
                <w:rFonts w:ascii="Meiryo UI" w:eastAsia="Meiryo UI" w:hAnsi="Meiryo UI" w:hint="eastAsia"/>
                <w:sz w:val="24"/>
                <w:szCs w:val="24"/>
              </w:rPr>
              <w:t>比で</w:t>
            </w:r>
            <w:r w:rsidR="00976D5C" w:rsidRPr="0091241A">
              <w:rPr>
                <w:rFonts w:ascii="Meiryo UI" w:eastAsia="Meiryo UI" w:hAnsi="Meiryo UI" w:hint="eastAsia"/>
                <w:sz w:val="24"/>
                <w:szCs w:val="24"/>
              </w:rPr>
              <w:t>は</w:t>
            </w:r>
            <w:r w:rsidR="0091241A">
              <w:rPr>
                <w:rFonts w:ascii="Meiryo UI" w:eastAsia="Meiryo UI" w:hAnsi="Meiryo UI" w:hint="eastAsia"/>
                <w:sz w:val="24"/>
                <w:szCs w:val="24"/>
              </w:rPr>
              <w:t>24.6</w:t>
            </w:r>
            <w:r w:rsidR="00940A7B" w:rsidRPr="0091241A">
              <w:rPr>
                <w:rFonts w:ascii="Meiryo UI" w:eastAsia="Meiryo UI" w:hAnsi="Meiryo UI" w:hint="eastAsia"/>
                <w:sz w:val="24"/>
                <w:szCs w:val="24"/>
              </w:rPr>
              <w:t>％</w:t>
            </w:r>
            <w:r w:rsidR="00697A27"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C93DAC" w:rsidRPr="0091241A">
              <w:rPr>
                <w:rFonts w:ascii="Meiryo UI" w:eastAsia="Meiryo UI" w:hAnsi="Meiryo UI" w:hint="eastAsia"/>
                <w:sz w:val="24"/>
                <w:szCs w:val="24"/>
              </w:rPr>
              <w:t>。</w:t>
            </w:r>
            <w:r w:rsidR="00962167" w:rsidRPr="0091241A">
              <w:rPr>
                <w:rFonts w:ascii="Meiryo UI" w:eastAsia="Meiryo UI" w:hAnsi="Meiryo UI" w:hint="eastAsia"/>
                <w:sz w:val="24"/>
                <w:szCs w:val="24"/>
              </w:rPr>
              <w:t>また、エネルギー消費量は</w:t>
            </w:r>
            <w:r w:rsidR="00984DE2">
              <w:rPr>
                <w:rFonts w:ascii="Meiryo UI" w:eastAsia="Meiryo UI" w:hAnsi="Meiryo UI"/>
                <w:sz w:val="24"/>
                <w:szCs w:val="24"/>
              </w:rPr>
              <w:t>89</w:t>
            </w:r>
            <w:r w:rsidR="00962167" w:rsidRPr="0091241A">
              <w:rPr>
                <w:rFonts w:ascii="Meiryo UI" w:eastAsia="Meiryo UI" w:hAnsi="Meiryo UI"/>
                <w:sz w:val="24"/>
                <w:szCs w:val="24"/>
              </w:rPr>
              <w:t>PJで、</w:t>
            </w:r>
            <w:r w:rsidR="00976D5C" w:rsidRPr="0091241A">
              <w:rPr>
                <w:rFonts w:ascii="Meiryo UI" w:eastAsia="Meiryo UI" w:hAnsi="Meiryo UI" w:hint="eastAsia"/>
                <w:sz w:val="24"/>
                <w:szCs w:val="24"/>
              </w:rPr>
              <w:t>前年度比で</w:t>
            </w:r>
            <w:r w:rsidR="0091241A">
              <w:rPr>
                <w:rFonts w:ascii="Meiryo UI" w:eastAsia="Meiryo UI" w:hAnsi="Meiryo UI" w:hint="eastAsia"/>
                <w:sz w:val="24"/>
                <w:szCs w:val="24"/>
              </w:rPr>
              <w:t>1.0</w:t>
            </w:r>
            <w:r w:rsidR="00976D5C" w:rsidRPr="0091241A">
              <w:rPr>
                <w:rFonts w:ascii="Meiryo UI" w:eastAsia="Meiryo UI" w:hAnsi="Meiryo UI"/>
                <w:sz w:val="24"/>
                <w:szCs w:val="24"/>
              </w:rPr>
              <w:t>％</w:t>
            </w:r>
            <w:r w:rsidR="00984DE2">
              <w:rPr>
                <w:rFonts w:ascii="Meiryo UI" w:eastAsia="Meiryo UI" w:hAnsi="Meiryo UI" w:hint="eastAsia"/>
                <w:sz w:val="24"/>
                <w:szCs w:val="24"/>
              </w:rPr>
              <w:t>減少</w:t>
            </w:r>
            <w:r w:rsidR="00976D5C" w:rsidRPr="0091241A">
              <w:rPr>
                <w:rFonts w:ascii="Meiryo UI" w:eastAsia="Meiryo UI" w:hAnsi="Meiryo UI" w:hint="eastAsia"/>
                <w:sz w:val="24"/>
                <w:szCs w:val="24"/>
              </w:rPr>
              <w:t>、</w:t>
            </w:r>
            <w:r w:rsidR="00962167" w:rsidRPr="0091241A">
              <w:rPr>
                <w:rFonts w:ascii="Meiryo UI" w:eastAsia="Meiryo UI" w:hAnsi="Meiryo UI"/>
                <w:sz w:val="24"/>
                <w:szCs w:val="24"/>
              </w:rPr>
              <w:t>2005年度比で</w:t>
            </w:r>
            <w:r w:rsidR="00976D5C" w:rsidRPr="0091241A">
              <w:rPr>
                <w:rFonts w:ascii="Meiryo UI" w:eastAsia="Meiryo UI" w:hAnsi="Meiryo UI" w:hint="eastAsia"/>
                <w:sz w:val="24"/>
                <w:szCs w:val="24"/>
              </w:rPr>
              <w:t>は</w:t>
            </w:r>
            <w:r w:rsidR="0091241A">
              <w:rPr>
                <w:rFonts w:ascii="Meiryo UI" w:eastAsia="Meiryo UI" w:hAnsi="Meiryo UI" w:hint="eastAsia"/>
                <w:sz w:val="24"/>
                <w:szCs w:val="24"/>
              </w:rPr>
              <w:t>28.9</w:t>
            </w:r>
            <w:r w:rsidR="00940A5C"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355165" w:rsidRPr="0091241A">
              <w:rPr>
                <w:rFonts w:ascii="Meiryo UI" w:eastAsia="Meiryo UI" w:hAnsi="Meiryo UI" w:hint="eastAsia"/>
                <w:sz w:val="24"/>
                <w:szCs w:val="24"/>
              </w:rPr>
              <w:t>（表</w:t>
            </w:r>
            <w:r w:rsidR="00E73CE0" w:rsidRPr="0091241A">
              <w:rPr>
                <w:rFonts w:ascii="Meiryo UI" w:eastAsia="Meiryo UI" w:hAnsi="Meiryo UI" w:hint="eastAsia"/>
                <w:sz w:val="24"/>
                <w:szCs w:val="24"/>
              </w:rPr>
              <w:t>７</w:t>
            </w:r>
            <w:r w:rsidR="00962167" w:rsidRPr="0091241A">
              <w:rPr>
                <w:rFonts w:ascii="Meiryo UI" w:eastAsia="Meiryo UI" w:hAnsi="Meiryo UI" w:hint="eastAsia"/>
                <w:sz w:val="24"/>
                <w:szCs w:val="24"/>
              </w:rPr>
              <w:t>）。</w:t>
            </w:r>
          </w:p>
          <w:p w14:paraId="6D27DDAB" w14:textId="46B648D9" w:rsidR="00DC1725" w:rsidRPr="0091241A" w:rsidRDefault="00E93C51" w:rsidP="001D6D4C">
            <w:pPr>
              <w:spacing w:line="320" w:lineRule="exact"/>
              <w:ind w:left="240" w:hangingChars="100" w:hanging="240"/>
              <w:rPr>
                <w:rFonts w:ascii="Meiryo UI" w:eastAsia="Meiryo UI" w:hAnsi="Meiryo UI"/>
                <w:sz w:val="24"/>
                <w:szCs w:val="24"/>
              </w:rPr>
            </w:pPr>
            <w:r w:rsidRPr="0091241A">
              <w:rPr>
                <w:rFonts w:ascii="Meiryo UI" w:eastAsia="Meiryo UI" w:hAnsi="Meiryo UI" w:hint="eastAsia"/>
                <w:sz w:val="24"/>
                <w:szCs w:val="24"/>
              </w:rPr>
              <w:t xml:space="preserve">○　</w:t>
            </w:r>
            <w:r w:rsidR="007408E8" w:rsidRPr="0091241A">
              <w:rPr>
                <w:rFonts w:ascii="Meiryo UI" w:eastAsia="Meiryo UI" w:hAnsi="Meiryo UI" w:hint="eastAsia"/>
                <w:sz w:val="24"/>
                <w:szCs w:val="24"/>
              </w:rPr>
              <w:t>運輸部門の</w:t>
            </w:r>
            <w:r w:rsidR="00FB58EA" w:rsidRPr="0091241A">
              <w:rPr>
                <w:rFonts w:ascii="Meiryo UI" w:eastAsia="Meiryo UI" w:hAnsi="Meiryo UI" w:hint="eastAsia"/>
                <w:sz w:val="24"/>
                <w:szCs w:val="24"/>
              </w:rPr>
              <w:t>エネルギー消費量の９割</w:t>
            </w:r>
            <w:r w:rsidRPr="0091241A">
              <w:rPr>
                <w:rFonts w:ascii="Meiryo UI" w:eastAsia="Meiryo UI" w:hAnsi="Meiryo UI" w:hint="eastAsia"/>
                <w:sz w:val="24"/>
                <w:szCs w:val="24"/>
              </w:rPr>
              <w:t>強</w:t>
            </w:r>
            <w:r w:rsidR="00FB58EA" w:rsidRPr="0091241A">
              <w:rPr>
                <w:rFonts w:ascii="Meiryo UI" w:eastAsia="Meiryo UI" w:hAnsi="Meiryo UI" w:hint="eastAsia"/>
                <w:sz w:val="24"/>
                <w:szCs w:val="24"/>
              </w:rPr>
              <w:t>を占める自動車</w:t>
            </w:r>
            <w:r w:rsidRPr="0091241A">
              <w:rPr>
                <w:rFonts w:ascii="Meiryo UI" w:eastAsia="Meiryo UI" w:hAnsi="Meiryo UI" w:hint="eastAsia"/>
                <w:sz w:val="24"/>
                <w:szCs w:val="24"/>
              </w:rPr>
              <w:t>によるエネルギー消費量</w:t>
            </w:r>
            <w:r w:rsidR="00FB58EA" w:rsidRPr="0091241A">
              <w:rPr>
                <w:rFonts w:ascii="Meiryo UI" w:eastAsia="Meiryo UI" w:hAnsi="Meiryo UI" w:hint="eastAsia"/>
                <w:sz w:val="24"/>
                <w:szCs w:val="24"/>
              </w:rPr>
              <w:t>は</w:t>
            </w:r>
            <w:r w:rsidR="005D061E" w:rsidRPr="0091241A">
              <w:rPr>
                <w:rFonts w:ascii="Meiryo UI" w:eastAsia="Meiryo UI" w:hAnsi="Meiryo UI" w:hint="eastAsia"/>
                <w:sz w:val="24"/>
                <w:szCs w:val="24"/>
              </w:rPr>
              <w:t>8</w:t>
            </w:r>
            <w:r w:rsidR="0054125D">
              <w:rPr>
                <w:rFonts w:ascii="Meiryo UI" w:eastAsia="Meiryo UI" w:hAnsi="Meiryo UI"/>
                <w:sz w:val="24"/>
                <w:szCs w:val="24"/>
              </w:rPr>
              <w:t>2</w:t>
            </w:r>
            <w:r w:rsidR="00FB58EA" w:rsidRPr="0091241A">
              <w:rPr>
                <w:rFonts w:ascii="Meiryo UI" w:eastAsia="Meiryo UI" w:hAnsi="Meiryo UI"/>
                <w:sz w:val="24"/>
                <w:szCs w:val="24"/>
              </w:rPr>
              <w:t>PJ</w:t>
            </w:r>
            <w:r w:rsidR="00D522B0">
              <w:rPr>
                <w:rFonts w:ascii="Meiryo UI" w:eastAsia="Meiryo UI" w:hAnsi="Meiryo UI" w:hint="eastAsia"/>
                <w:sz w:val="24"/>
                <w:szCs w:val="24"/>
              </w:rPr>
              <w:t>であ</w:t>
            </w:r>
            <w:r w:rsidR="00320E96">
              <w:rPr>
                <w:rFonts w:ascii="Meiryo UI" w:eastAsia="Meiryo UI" w:hAnsi="Meiryo UI" w:hint="eastAsia"/>
                <w:sz w:val="24"/>
                <w:szCs w:val="24"/>
              </w:rPr>
              <w:t>り</w:t>
            </w:r>
            <w:r w:rsidR="00D522B0">
              <w:rPr>
                <w:rFonts w:ascii="Meiryo UI" w:eastAsia="Meiryo UI" w:hAnsi="Meiryo UI" w:hint="eastAsia"/>
                <w:sz w:val="24"/>
                <w:szCs w:val="24"/>
              </w:rPr>
              <w:t>、</w:t>
            </w:r>
            <w:r w:rsidR="00D522B0" w:rsidRPr="0091241A">
              <w:rPr>
                <w:rFonts w:ascii="Meiryo UI" w:eastAsia="Meiryo UI" w:hAnsi="Meiryo UI" w:hint="eastAsia"/>
                <w:sz w:val="24"/>
                <w:szCs w:val="24"/>
              </w:rPr>
              <w:t>長期的に減少傾向にあります</w:t>
            </w:r>
            <w:r w:rsidR="00D522B0">
              <w:rPr>
                <w:rFonts w:ascii="Meiryo UI" w:eastAsia="Meiryo UI" w:hAnsi="Meiryo UI" w:hint="eastAsia"/>
                <w:sz w:val="24"/>
                <w:szCs w:val="24"/>
              </w:rPr>
              <w:t>。</w:t>
            </w:r>
            <w:r w:rsidR="0033624F" w:rsidRPr="0091241A">
              <w:rPr>
                <w:rFonts w:ascii="Meiryo UI" w:eastAsia="Meiryo UI" w:hAnsi="Meiryo UI" w:hint="eastAsia"/>
                <w:sz w:val="24"/>
                <w:szCs w:val="24"/>
              </w:rPr>
              <w:t>鉄道</w:t>
            </w:r>
            <w:r w:rsidR="00D522B0" w:rsidRPr="0091241A">
              <w:rPr>
                <w:rFonts w:ascii="Meiryo UI" w:eastAsia="Meiryo UI" w:hAnsi="Meiryo UI" w:hint="eastAsia"/>
                <w:sz w:val="24"/>
                <w:szCs w:val="24"/>
              </w:rPr>
              <w:t>によるエネルギー消費量</w:t>
            </w:r>
            <w:r w:rsidR="0033624F" w:rsidRPr="0091241A">
              <w:rPr>
                <w:rFonts w:ascii="Meiryo UI" w:eastAsia="Meiryo UI" w:hAnsi="Meiryo UI" w:hint="eastAsia"/>
                <w:sz w:val="24"/>
                <w:szCs w:val="24"/>
              </w:rPr>
              <w:t>は</w:t>
            </w:r>
            <w:r w:rsidR="005D061E" w:rsidRPr="0091241A">
              <w:rPr>
                <w:rFonts w:ascii="Meiryo UI" w:eastAsia="Meiryo UI" w:hAnsi="Meiryo UI" w:hint="eastAsia"/>
                <w:sz w:val="24"/>
                <w:szCs w:val="24"/>
              </w:rPr>
              <w:t>7</w:t>
            </w:r>
            <w:r w:rsidR="00FB58EA" w:rsidRPr="0091241A">
              <w:rPr>
                <w:rFonts w:ascii="Meiryo UI" w:eastAsia="Meiryo UI" w:hAnsi="Meiryo UI"/>
                <w:sz w:val="24"/>
                <w:szCs w:val="24"/>
              </w:rPr>
              <w:t>PJであり、</w:t>
            </w:r>
            <w:r w:rsidR="00D522B0">
              <w:rPr>
                <w:rFonts w:ascii="Meiryo UI" w:eastAsia="Meiryo UI" w:hAnsi="Meiryo UI" w:hint="eastAsia"/>
                <w:sz w:val="24"/>
                <w:szCs w:val="24"/>
              </w:rPr>
              <w:t>横ばい傾向にあります</w:t>
            </w:r>
            <w:r w:rsidR="005F3B94" w:rsidRPr="0091241A">
              <w:rPr>
                <w:rFonts w:ascii="Meiryo UI" w:eastAsia="Meiryo UI" w:hAnsi="Meiryo UI" w:hint="eastAsia"/>
                <w:sz w:val="24"/>
                <w:szCs w:val="24"/>
              </w:rPr>
              <w:t>（図</w:t>
            </w:r>
            <w:r w:rsidR="0078036D" w:rsidRPr="0091241A">
              <w:rPr>
                <w:rFonts w:ascii="Meiryo UI" w:eastAsia="Meiryo UI" w:hAnsi="Meiryo UI"/>
                <w:sz w:val="24"/>
                <w:szCs w:val="24"/>
              </w:rPr>
              <w:t>1</w:t>
            </w:r>
            <w:r w:rsidR="0067559C">
              <w:rPr>
                <w:rFonts w:ascii="Meiryo UI" w:eastAsia="Meiryo UI" w:hAnsi="Meiryo UI"/>
                <w:sz w:val="24"/>
                <w:szCs w:val="24"/>
              </w:rPr>
              <w:t>5</w:t>
            </w:r>
            <w:r w:rsidR="005F3B94" w:rsidRPr="0091241A">
              <w:rPr>
                <w:rFonts w:ascii="Meiryo UI" w:eastAsia="Meiryo UI" w:hAnsi="Meiryo UI" w:hint="eastAsia"/>
                <w:sz w:val="24"/>
                <w:szCs w:val="24"/>
              </w:rPr>
              <w:t>）</w:t>
            </w:r>
            <w:r w:rsidR="00A501E3" w:rsidRPr="0091241A">
              <w:rPr>
                <w:rFonts w:ascii="Meiryo UI" w:eastAsia="Meiryo UI" w:hAnsi="Meiryo UI" w:hint="eastAsia"/>
                <w:sz w:val="24"/>
                <w:szCs w:val="24"/>
              </w:rPr>
              <w:t>。</w:t>
            </w:r>
          </w:p>
          <w:p w14:paraId="2D6FD877" w14:textId="25352E3A" w:rsidR="005A2000" w:rsidRPr="001D6D4C" w:rsidRDefault="00E93C51" w:rsidP="009B0255">
            <w:pPr>
              <w:spacing w:line="320" w:lineRule="exact"/>
              <w:ind w:left="240" w:hangingChars="100" w:hanging="240"/>
              <w:rPr>
                <w:rFonts w:ascii="Meiryo UI" w:eastAsia="Meiryo UI" w:hAnsi="Meiryo UI"/>
                <w:sz w:val="24"/>
              </w:rPr>
            </w:pPr>
            <w:r w:rsidRPr="0091241A">
              <w:rPr>
                <w:rFonts w:ascii="Meiryo UI" w:eastAsia="Meiryo UI" w:hAnsi="Meiryo UI" w:hint="eastAsia"/>
                <w:sz w:val="24"/>
                <w:szCs w:val="24"/>
              </w:rPr>
              <w:t xml:space="preserve">○　</w:t>
            </w:r>
            <w:r w:rsidR="00DB7175" w:rsidRPr="0091241A">
              <w:rPr>
                <w:rFonts w:ascii="Meiryo UI" w:eastAsia="Meiryo UI" w:hAnsi="Meiryo UI" w:hint="eastAsia"/>
                <w:sz w:val="24"/>
                <w:szCs w:val="24"/>
              </w:rPr>
              <w:t>自動車走行量</w:t>
            </w:r>
            <w:r w:rsidR="0034229E" w:rsidRPr="0091241A">
              <w:rPr>
                <w:rFonts w:ascii="Meiryo UI" w:eastAsia="Meiryo UI" w:hAnsi="Meiryo UI" w:hint="eastAsia"/>
                <w:sz w:val="24"/>
                <w:szCs w:val="24"/>
              </w:rPr>
              <w:t>全体</w:t>
            </w:r>
            <w:r w:rsidR="00DB7175" w:rsidRPr="0091241A">
              <w:rPr>
                <w:rFonts w:ascii="Meiryo UI" w:eastAsia="Meiryo UI" w:hAnsi="Meiryo UI" w:hint="eastAsia"/>
                <w:sz w:val="24"/>
                <w:szCs w:val="24"/>
              </w:rPr>
              <w:t>は</w:t>
            </w:r>
            <w:r w:rsidR="005D061E" w:rsidRPr="0091241A">
              <w:rPr>
                <w:rFonts w:ascii="Meiryo UI" w:eastAsia="Meiryo UI" w:hAnsi="Meiryo UI" w:hint="eastAsia"/>
                <w:sz w:val="24"/>
                <w:szCs w:val="24"/>
              </w:rPr>
              <w:t>長期的に</w:t>
            </w:r>
            <w:r w:rsidR="00DB7175" w:rsidRPr="0091241A">
              <w:rPr>
                <w:rFonts w:ascii="Meiryo UI" w:eastAsia="Meiryo UI" w:hAnsi="Meiryo UI" w:hint="eastAsia"/>
                <w:sz w:val="24"/>
                <w:szCs w:val="24"/>
              </w:rPr>
              <w:t>減少傾向にあ</w:t>
            </w:r>
            <w:r w:rsidRPr="0091241A">
              <w:rPr>
                <w:rFonts w:ascii="Meiryo UI" w:eastAsia="Meiryo UI" w:hAnsi="Meiryo UI" w:hint="eastAsia"/>
                <w:sz w:val="24"/>
                <w:szCs w:val="24"/>
              </w:rPr>
              <w:t>ります</w:t>
            </w:r>
            <w:r w:rsidR="0034229E" w:rsidRPr="0091241A">
              <w:rPr>
                <w:rFonts w:ascii="Meiryo UI" w:eastAsia="Meiryo UI" w:hAnsi="Meiryo UI" w:hint="eastAsia"/>
                <w:sz w:val="24"/>
                <w:szCs w:val="24"/>
              </w:rPr>
              <w:t>が、</w:t>
            </w:r>
            <w:r w:rsidR="009B0255">
              <w:rPr>
                <w:rFonts w:ascii="Meiryo UI" w:eastAsia="Meiryo UI" w:hAnsi="Meiryo UI" w:hint="eastAsia"/>
                <w:sz w:val="24"/>
                <w:szCs w:val="24"/>
              </w:rPr>
              <w:t>小型貨物系及び大型貨物系</w:t>
            </w:r>
            <w:r w:rsidR="0034229E" w:rsidRPr="0091241A">
              <w:rPr>
                <w:rFonts w:ascii="Meiryo UI" w:eastAsia="Meiryo UI" w:hAnsi="Meiryo UI" w:hint="eastAsia"/>
                <w:sz w:val="24"/>
                <w:szCs w:val="24"/>
              </w:rPr>
              <w:t>の走行量はほぼ横ばいとなっています</w:t>
            </w:r>
            <w:r w:rsidR="005F3B94" w:rsidRPr="0091241A">
              <w:rPr>
                <w:rFonts w:ascii="Meiryo UI" w:eastAsia="Meiryo UI" w:hAnsi="Meiryo UI" w:hint="eastAsia"/>
                <w:sz w:val="24"/>
                <w:szCs w:val="24"/>
              </w:rPr>
              <w:t>（図</w:t>
            </w:r>
            <w:r w:rsidR="0067559C">
              <w:rPr>
                <w:rFonts w:ascii="Meiryo UI" w:eastAsia="Meiryo UI" w:hAnsi="Meiryo UI"/>
                <w:sz w:val="24"/>
                <w:szCs w:val="24"/>
              </w:rPr>
              <w:t>16</w:t>
            </w:r>
            <w:r w:rsidR="005F3B94" w:rsidRPr="0091241A">
              <w:rPr>
                <w:rFonts w:ascii="Meiryo UI" w:eastAsia="Meiryo UI" w:hAnsi="Meiryo UI" w:hint="eastAsia"/>
                <w:sz w:val="24"/>
                <w:szCs w:val="24"/>
              </w:rPr>
              <w:t>）</w:t>
            </w:r>
            <w:r w:rsidR="00252E84" w:rsidRPr="0091241A">
              <w:rPr>
                <w:rFonts w:ascii="Meiryo UI" w:eastAsia="Meiryo UI" w:hAnsi="Meiryo UI" w:hint="eastAsia"/>
                <w:sz w:val="24"/>
                <w:szCs w:val="24"/>
              </w:rPr>
              <w:t>。</w:t>
            </w:r>
          </w:p>
        </w:tc>
      </w:tr>
    </w:tbl>
    <w:p w14:paraId="6A04B462" w14:textId="69605C77" w:rsidR="001436FC" w:rsidRPr="001D6D4C" w:rsidRDefault="001436FC" w:rsidP="001D6D4C">
      <w:pPr>
        <w:spacing w:line="320" w:lineRule="exact"/>
        <w:rPr>
          <w:rFonts w:ascii="Meiryo UI" w:eastAsia="Meiryo UI" w:hAnsi="Meiryo UI"/>
          <w:sz w:val="24"/>
        </w:rPr>
      </w:pPr>
    </w:p>
    <w:p w14:paraId="5188F861" w14:textId="1AD1EE33" w:rsidR="00856C7A" w:rsidRDefault="00355165" w:rsidP="001D6D4C">
      <w:pPr>
        <w:spacing w:line="320" w:lineRule="exact"/>
        <w:jc w:val="center"/>
        <w:rPr>
          <w:rFonts w:ascii="Meiryo UI" w:eastAsia="Meiryo UI" w:hAnsi="Meiryo UI"/>
          <w:b/>
          <w:sz w:val="24"/>
        </w:rPr>
      </w:pPr>
      <w:r w:rsidRPr="001D6D4C">
        <w:rPr>
          <w:rFonts w:ascii="Meiryo UI" w:eastAsia="Meiryo UI" w:hAnsi="Meiryo UI" w:hint="eastAsia"/>
          <w:b/>
          <w:sz w:val="24"/>
        </w:rPr>
        <w:t>表</w:t>
      </w:r>
      <w:r w:rsidR="00E73CE0" w:rsidRPr="001D6D4C">
        <w:rPr>
          <w:rFonts w:ascii="Meiryo UI" w:eastAsia="Meiryo UI" w:hAnsi="Meiryo UI" w:hint="eastAsia"/>
          <w:b/>
          <w:sz w:val="24"/>
        </w:rPr>
        <w:t>７</w:t>
      </w:r>
      <w:r w:rsidR="00856C7A" w:rsidRPr="001D6D4C">
        <w:rPr>
          <w:rFonts w:ascii="Meiryo UI" w:eastAsia="Meiryo UI" w:hAnsi="Meiryo UI" w:hint="eastAsia"/>
          <w:b/>
          <w:sz w:val="24"/>
        </w:rPr>
        <w:t xml:space="preserve">　運輸部門における二酸化炭素排出量</w:t>
      </w:r>
      <w:r w:rsidR="00E73CE0" w:rsidRPr="001D6D4C">
        <w:rPr>
          <w:rFonts w:ascii="Meiryo UI" w:eastAsia="Meiryo UI" w:hAnsi="Meiryo UI" w:hint="eastAsia"/>
          <w:b/>
          <w:sz w:val="24"/>
        </w:rPr>
        <w:t>及び</w:t>
      </w:r>
      <w:r w:rsidR="00697A27" w:rsidRPr="001D6D4C">
        <w:rPr>
          <w:rFonts w:ascii="Meiryo UI" w:eastAsia="Meiryo UI" w:hAnsi="Meiryo UI" w:hint="eastAsia"/>
          <w:b/>
          <w:sz w:val="24"/>
        </w:rPr>
        <w:t>エネルギー消費量</w:t>
      </w:r>
      <w:r w:rsidR="00856C7A" w:rsidRPr="001D6D4C">
        <w:rPr>
          <w:rFonts w:ascii="Meiryo UI" w:eastAsia="Meiryo UI" w:hAnsi="Meiryo UI" w:hint="eastAsia"/>
          <w:b/>
          <w:sz w:val="24"/>
        </w:rPr>
        <w:t>の推移</w:t>
      </w:r>
    </w:p>
    <w:p w14:paraId="02ABCCA9" w14:textId="5203B74F" w:rsidR="00AE5DEB" w:rsidRPr="00221985" w:rsidRDefault="00221985" w:rsidP="00221985">
      <w:pPr>
        <w:jc w:val="center"/>
      </w:pPr>
      <w:r w:rsidRPr="00221985">
        <w:rPr>
          <w:rFonts w:hint="eastAsia"/>
          <w:noProof/>
        </w:rPr>
        <w:drawing>
          <wp:inline distT="0" distB="0" distL="0" distR="0" wp14:anchorId="544F0379" wp14:editId="4513379E">
            <wp:extent cx="5184000" cy="1264864"/>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4000" cy="1264864"/>
                    </a:xfrm>
                    <a:prstGeom prst="rect">
                      <a:avLst/>
                    </a:prstGeom>
                    <a:noFill/>
                    <a:ln>
                      <a:noFill/>
                    </a:ln>
                  </pic:spPr>
                </pic:pic>
              </a:graphicData>
            </a:graphic>
          </wp:inline>
        </w:drawing>
      </w:r>
    </w:p>
    <w:p w14:paraId="4D967CDE" w14:textId="77777777" w:rsidR="00F7006F" w:rsidRDefault="00F7006F" w:rsidP="00F7006F">
      <w:pPr>
        <w:snapToGrid w:val="0"/>
        <w:spacing w:line="320" w:lineRule="exact"/>
        <w:ind w:firstLineChars="350" w:firstLine="630"/>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2005年度の</w:t>
      </w:r>
      <w:r w:rsidRPr="001D6D4C">
        <w:rPr>
          <w:rFonts w:ascii="Meiryo UI" w:eastAsia="Meiryo UI" w:hAnsi="Meiryo UI" w:hint="eastAsia"/>
          <w:sz w:val="18"/>
        </w:rPr>
        <w:t>電気の排出係数は関西電力株式会社の</w:t>
      </w:r>
      <w:r>
        <w:rPr>
          <w:rFonts w:ascii="Meiryo UI" w:eastAsia="Meiryo UI" w:hAnsi="Meiryo UI"/>
          <w:sz w:val="18"/>
        </w:rPr>
        <w:t>2005</w:t>
      </w:r>
      <w:r w:rsidRPr="001D6D4C">
        <w:rPr>
          <w:rFonts w:ascii="Meiryo UI" w:eastAsia="Meiryo UI" w:hAnsi="Meiryo UI"/>
          <w:sz w:val="18"/>
        </w:rPr>
        <w:t>年度の</w:t>
      </w:r>
      <w:r w:rsidRPr="001D6D4C">
        <w:rPr>
          <w:rFonts w:ascii="Meiryo UI" w:eastAsia="Meiryo UI" w:hAnsi="Meiryo UI" w:hint="eastAsia"/>
          <w:sz w:val="18"/>
        </w:rPr>
        <w:t>値</w:t>
      </w:r>
      <w:r>
        <w:rPr>
          <w:rFonts w:ascii="Meiryo UI" w:eastAsia="Meiryo UI" w:hAnsi="Meiryo UI" w:hint="eastAsia"/>
          <w:sz w:val="18"/>
        </w:rPr>
        <w:t>（0.358kgCO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21414098" w14:textId="77777777" w:rsidR="00F7006F" w:rsidRDefault="00F7006F" w:rsidP="00F7006F">
      <w:pPr>
        <w:snapToGrid w:val="0"/>
        <w:spacing w:line="320" w:lineRule="exact"/>
        <w:ind w:firstLineChars="450" w:firstLine="810"/>
        <w:rPr>
          <w:rFonts w:ascii="Meiryo UI" w:eastAsia="Meiryo UI" w:hAnsi="Meiryo UI"/>
          <w:sz w:val="18"/>
        </w:rPr>
      </w:pPr>
      <w:r>
        <w:rPr>
          <w:rFonts w:ascii="Meiryo UI" w:eastAsia="Meiryo UI" w:hAnsi="Meiryo UI" w:hint="eastAsia"/>
          <w:sz w:val="18"/>
        </w:rPr>
        <w:t>2015～</w:t>
      </w:r>
      <w:r w:rsidRPr="001D6D4C">
        <w:rPr>
          <w:rFonts w:ascii="Meiryo UI" w:eastAsia="Meiryo UI" w:hAnsi="Meiryo UI" w:hint="eastAsia"/>
          <w:sz w:val="18"/>
        </w:rPr>
        <w:t>201</w:t>
      </w:r>
      <w:r w:rsidRPr="001D6D4C">
        <w:rPr>
          <w:rFonts w:ascii="Meiryo UI" w:eastAsia="Meiryo UI" w:hAnsi="Meiryo UI"/>
          <w:sz w:val="18"/>
        </w:rPr>
        <w:t>7</w:t>
      </w:r>
      <w:r w:rsidRPr="001D6D4C">
        <w:rPr>
          <w:rFonts w:ascii="Meiryo UI" w:eastAsia="Meiryo UI" w:hAnsi="Meiryo UI" w:hint="eastAsia"/>
          <w:sz w:val="18"/>
        </w:rPr>
        <w:t>年度の電気の排出係数は関西電力株式会社の</w:t>
      </w:r>
      <w:r w:rsidRPr="001D6D4C">
        <w:rPr>
          <w:rFonts w:ascii="Meiryo UI" w:eastAsia="Meiryo UI" w:hAnsi="Meiryo UI"/>
          <w:sz w:val="18"/>
        </w:rPr>
        <w:t>2012年度の</w:t>
      </w:r>
      <w:r w:rsidRPr="001D6D4C">
        <w:rPr>
          <w:rFonts w:ascii="Meiryo UI" w:eastAsia="Meiryo UI" w:hAnsi="Meiryo UI" w:hint="eastAsia"/>
          <w:sz w:val="18"/>
        </w:rPr>
        <w:t>値</w:t>
      </w:r>
      <w:r>
        <w:rPr>
          <w:rFonts w:ascii="Meiryo UI" w:eastAsia="Meiryo UI" w:hAnsi="Meiryo UI" w:hint="eastAsia"/>
          <w:sz w:val="18"/>
        </w:rPr>
        <w:t>（0.</w:t>
      </w:r>
      <w:r>
        <w:rPr>
          <w:rFonts w:ascii="Meiryo UI" w:eastAsia="Meiryo UI" w:hAnsi="Meiryo UI"/>
          <w:sz w:val="18"/>
        </w:rPr>
        <w:t>514</w:t>
      </w:r>
      <w:r>
        <w:rPr>
          <w:rFonts w:ascii="Meiryo UI" w:eastAsia="Meiryo UI" w:hAnsi="Meiryo UI" w:hint="eastAsia"/>
          <w:sz w:val="18"/>
        </w:rPr>
        <w:t>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p>
    <w:p w14:paraId="19A5F37C" w14:textId="38F1FCC8" w:rsidR="0091241A" w:rsidRPr="00F7006F" w:rsidRDefault="0091241A" w:rsidP="001D6D4C">
      <w:pPr>
        <w:spacing w:line="320" w:lineRule="exact"/>
        <w:jc w:val="center"/>
        <w:rPr>
          <w:rFonts w:ascii="Meiryo UI" w:eastAsia="Meiryo UI" w:hAnsi="Meiryo UI"/>
          <w:sz w:val="24"/>
        </w:rPr>
      </w:pPr>
    </w:p>
    <w:p w14:paraId="39CEA498" w14:textId="4E0D2CAD" w:rsidR="00D848B2" w:rsidRDefault="00D848B2" w:rsidP="001D6D4C">
      <w:pPr>
        <w:spacing w:line="320" w:lineRule="exact"/>
        <w:jc w:val="center"/>
        <w:rPr>
          <w:rFonts w:ascii="Meiryo UI" w:eastAsia="Meiryo UI" w:hAnsi="Meiryo UI"/>
          <w:sz w:val="24"/>
        </w:rPr>
      </w:pPr>
    </w:p>
    <w:p w14:paraId="71D250FD" w14:textId="6D640E68" w:rsidR="0054125D" w:rsidRDefault="0054125D" w:rsidP="001D6D4C">
      <w:pPr>
        <w:spacing w:line="320" w:lineRule="exact"/>
        <w:jc w:val="center"/>
        <w:rPr>
          <w:rFonts w:ascii="Meiryo UI" w:eastAsia="Meiryo UI" w:hAnsi="Meiryo UI"/>
          <w:sz w:val="24"/>
        </w:rPr>
      </w:pPr>
    </w:p>
    <w:p w14:paraId="2861A873" w14:textId="739C3919" w:rsidR="0054125D" w:rsidRDefault="0029772C"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03648" behindDoc="0" locked="0" layoutInCell="1" allowOverlap="1" wp14:anchorId="37042BF9" wp14:editId="68621FF9">
            <wp:simplePos x="0" y="0"/>
            <wp:positionH relativeFrom="column">
              <wp:posOffset>691184</wp:posOffset>
            </wp:positionH>
            <wp:positionV relativeFrom="paragraph">
              <wp:posOffset>195994</wp:posOffset>
            </wp:positionV>
            <wp:extent cx="5402267" cy="36000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2267"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40B13" w14:textId="5E2AF6DA" w:rsidR="0054125D" w:rsidRDefault="0054125D" w:rsidP="001D6D4C">
      <w:pPr>
        <w:spacing w:line="320" w:lineRule="exact"/>
        <w:jc w:val="center"/>
        <w:rPr>
          <w:rFonts w:ascii="Meiryo UI" w:eastAsia="Meiryo UI" w:hAnsi="Meiryo UI"/>
          <w:sz w:val="24"/>
        </w:rPr>
      </w:pPr>
    </w:p>
    <w:p w14:paraId="7405D602" w14:textId="26AA677F" w:rsidR="0054125D" w:rsidRDefault="0054125D" w:rsidP="001D6D4C">
      <w:pPr>
        <w:spacing w:line="320" w:lineRule="exact"/>
        <w:jc w:val="center"/>
        <w:rPr>
          <w:rFonts w:ascii="Meiryo UI" w:eastAsia="Meiryo UI" w:hAnsi="Meiryo UI"/>
          <w:sz w:val="24"/>
        </w:rPr>
      </w:pPr>
    </w:p>
    <w:p w14:paraId="72512C28" w14:textId="541D576E" w:rsidR="0054125D" w:rsidRDefault="0054125D" w:rsidP="001D6D4C">
      <w:pPr>
        <w:spacing w:line="320" w:lineRule="exact"/>
        <w:jc w:val="center"/>
        <w:rPr>
          <w:rFonts w:ascii="Meiryo UI" w:eastAsia="Meiryo UI" w:hAnsi="Meiryo UI"/>
          <w:sz w:val="24"/>
        </w:rPr>
      </w:pPr>
    </w:p>
    <w:p w14:paraId="04AFE903" w14:textId="2625AA6A" w:rsidR="0054125D" w:rsidRDefault="0054125D" w:rsidP="001D6D4C">
      <w:pPr>
        <w:spacing w:line="320" w:lineRule="exact"/>
        <w:jc w:val="center"/>
        <w:rPr>
          <w:rFonts w:ascii="Meiryo UI" w:eastAsia="Meiryo UI" w:hAnsi="Meiryo UI"/>
          <w:sz w:val="24"/>
        </w:rPr>
      </w:pPr>
    </w:p>
    <w:p w14:paraId="0E075C68" w14:textId="379EE4EF" w:rsidR="0054125D" w:rsidRDefault="0054125D" w:rsidP="001D6D4C">
      <w:pPr>
        <w:spacing w:line="320" w:lineRule="exact"/>
        <w:jc w:val="center"/>
        <w:rPr>
          <w:rFonts w:ascii="Meiryo UI" w:eastAsia="Meiryo UI" w:hAnsi="Meiryo UI"/>
          <w:sz w:val="24"/>
        </w:rPr>
      </w:pPr>
    </w:p>
    <w:p w14:paraId="65C168B5" w14:textId="0F047CCE" w:rsidR="0054125D" w:rsidRDefault="0054125D" w:rsidP="001D6D4C">
      <w:pPr>
        <w:spacing w:line="320" w:lineRule="exact"/>
        <w:jc w:val="center"/>
        <w:rPr>
          <w:rFonts w:ascii="Meiryo UI" w:eastAsia="Meiryo UI" w:hAnsi="Meiryo UI"/>
          <w:sz w:val="24"/>
        </w:rPr>
      </w:pPr>
    </w:p>
    <w:p w14:paraId="3A349998" w14:textId="7D8DADD4" w:rsidR="0054125D" w:rsidRDefault="0054125D" w:rsidP="001D6D4C">
      <w:pPr>
        <w:spacing w:line="320" w:lineRule="exact"/>
        <w:jc w:val="center"/>
        <w:rPr>
          <w:rFonts w:ascii="Meiryo UI" w:eastAsia="Meiryo UI" w:hAnsi="Meiryo UI"/>
          <w:sz w:val="24"/>
        </w:rPr>
      </w:pPr>
    </w:p>
    <w:p w14:paraId="3F52A9B8" w14:textId="5E5BF00A" w:rsidR="0054125D" w:rsidRDefault="0054125D" w:rsidP="001D6D4C">
      <w:pPr>
        <w:spacing w:line="320" w:lineRule="exact"/>
        <w:jc w:val="center"/>
        <w:rPr>
          <w:rFonts w:ascii="Meiryo UI" w:eastAsia="Meiryo UI" w:hAnsi="Meiryo UI"/>
          <w:sz w:val="24"/>
        </w:rPr>
      </w:pPr>
    </w:p>
    <w:p w14:paraId="081497DD" w14:textId="63444422" w:rsidR="0054125D" w:rsidRDefault="0054125D" w:rsidP="001D6D4C">
      <w:pPr>
        <w:spacing w:line="320" w:lineRule="exact"/>
        <w:jc w:val="center"/>
        <w:rPr>
          <w:rFonts w:ascii="Meiryo UI" w:eastAsia="Meiryo UI" w:hAnsi="Meiryo UI"/>
          <w:sz w:val="24"/>
        </w:rPr>
      </w:pPr>
    </w:p>
    <w:p w14:paraId="4CF6C297" w14:textId="5572D9E8" w:rsidR="0054125D" w:rsidRDefault="0054125D" w:rsidP="001D6D4C">
      <w:pPr>
        <w:spacing w:line="320" w:lineRule="exact"/>
        <w:jc w:val="center"/>
        <w:rPr>
          <w:rFonts w:ascii="Meiryo UI" w:eastAsia="Meiryo UI" w:hAnsi="Meiryo UI"/>
          <w:sz w:val="24"/>
        </w:rPr>
      </w:pPr>
    </w:p>
    <w:p w14:paraId="321E8DA5" w14:textId="5B91D195" w:rsidR="0054125D" w:rsidRDefault="0054125D" w:rsidP="001D6D4C">
      <w:pPr>
        <w:spacing w:line="320" w:lineRule="exact"/>
        <w:jc w:val="center"/>
        <w:rPr>
          <w:rFonts w:ascii="Meiryo UI" w:eastAsia="Meiryo UI" w:hAnsi="Meiryo UI"/>
          <w:sz w:val="24"/>
        </w:rPr>
      </w:pPr>
    </w:p>
    <w:p w14:paraId="0422386B" w14:textId="77777777" w:rsidR="0054125D" w:rsidRDefault="0054125D" w:rsidP="001D6D4C">
      <w:pPr>
        <w:spacing w:line="320" w:lineRule="exact"/>
        <w:jc w:val="center"/>
        <w:rPr>
          <w:rFonts w:ascii="Meiryo UI" w:eastAsia="Meiryo UI" w:hAnsi="Meiryo UI"/>
          <w:sz w:val="24"/>
        </w:rPr>
      </w:pPr>
    </w:p>
    <w:p w14:paraId="1E1D6BDF" w14:textId="77777777" w:rsidR="0054125D" w:rsidRDefault="0054125D" w:rsidP="001D6D4C">
      <w:pPr>
        <w:spacing w:line="320" w:lineRule="exact"/>
        <w:jc w:val="center"/>
        <w:rPr>
          <w:rFonts w:ascii="Meiryo UI" w:eastAsia="Meiryo UI" w:hAnsi="Meiryo UI"/>
          <w:sz w:val="24"/>
        </w:rPr>
      </w:pPr>
    </w:p>
    <w:p w14:paraId="0561335F" w14:textId="77777777" w:rsidR="0054125D" w:rsidRDefault="0054125D" w:rsidP="001D6D4C">
      <w:pPr>
        <w:spacing w:line="320" w:lineRule="exact"/>
        <w:jc w:val="center"/>
        <w:rPr>
          <w:rFonts w:ascii="Meiryo UI" w:eastAsia="Meiryo UI" w:hAnsi="Meiryo UI"/>
          <w:sz w:val="24"/>
        </w:rPr>
      </w:pPr>
    </w:p>
    <w:p w14:paraId="303DF0E2" w14:textId="77777777" w:rsidR="0054125D" w:rsidRDefault="0054125D" w:rsidP="001D6D4C">
      <w:pPr>
        <w:spacing w:line="320" w:lineRule="exact"/>
        <w:jc w:val="center"/>
        <w:rPr>
          <w:rFonts w:ascii="Meiryo UI" w:eastAsia="Meiryo UI" w:hAnsi="Meiryo UI"/>
          <w:sz w:val="24"/>
        </w:rPr>
      </w:pPr>
    </w:p>
    <w:p w14:paraId="65D05123" w14:textId="3BA5C41D" w:rsidR="00D848B2" w:rsidRPr="001D6D4C" w:rsidRDefault="00D848B2" w:rsidP="001D6D4C">
      <w:pPr>
        <w:spacing w:line="320" w:lineRule="exact"/>
        <w:jc w:val="center"/>
        <w:rPr>
          <w:rFonts w:ascii="Meiryo UI" w:eastAsia="Meiryo UI" w:hAnsi="Meiryo UI"/>
          <w:sz w:val="24"/>
        </w:rPr>
      </w:pPr>
    </w:p>
    <w:p w14:paraId="66AF99C8" w14:textId="65440F58" w:rsidR="001436FC" w:rsidRPr="001D6D4C" w:rsidRDefault="001436FC" w:rsidP="001D6D4C">
      <w:pPr>
        <w:spacing w:line="320" w:lineRule="exact"/>
        <w:jc w:val="center"/>
        <w:rPr>
          <w:rFonts w:ascii="Meiryo UI" w:eastAsia="Meiryo UI" w:hAnsi="Meiryo UI"/>
          <w:sz w:val="24"/>
        </w:rPr>
      </w:pPr>
    </w:p>
    <w:p w14:paraId="79AB6D09" w14:textId="449E9667" w:rsidR="00631027" w:rsidRPr="001D6D4C" w:rsidRDefault="00631027"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67559C">
        <w:rPr>
          <w:rFonts w:ascii="Meiryo UI" w:eastAsia="Meiryo UI" w:hAnsi="Meiryo UI"/>
          <w:b/>
          <w:sz w:val="24"/>
        </w:rPr>
        <w:t>5</w:t>
      </w:r>
      <w:r w:rsidRPr="001D6D4C">
        <w:rPr>
          <w:rFonts w:ascii="Meiryo UI" w:eastAsia="Meiryo UI" w:hAnsi="Meiryo UI" w:hint="eastAsia"/>
          <w:b/>
          <w:sz w:val="24"/>
        </w:rPr>
        <w:t xml:space="preserve">　運輸部門におけるエネルギー消費量の推移</w:t>
      </w:r>
    </w:p>
    <w:p w14:paraId="4082FB3D" w14:textId="15CEE7D5" w:rsidR="001436FC" w:rsidRPr="001D6D4C" w:rsidRDefault="001436FC" w:rsidP="001D6D4C">
      <w:pPr>
        <w:spacing w:beforeLines="50" w:before="180" w:line="320" w:lineRule="exact"/>
        <w:jc w:val="center"/>
        <w:rPr>
          <w:rFonts w:ascii="Meiryo UI" w:eastAsia="Meiryo UI" w:hAnsi="Meiryo UI"/>
          <w:sz w:val="24"/>
        </w:rPr>
      </w:pPr>
    </w:p>
    <w:p w14:paraId="720C61CC" w14:textId="77777777" w:rsidR="00D848B2" w:rsidRDefault="00D848B2">
      <w:pPr>
        <w:widowControl/>
        <w:jc w:val="left"/>
        <w:rPr>
          <w:rFonts w:ascii="Meiryo UI" w:eastAsia="Meiryo UI" w:hAnsi="Meiryo UI"/>
          <w:b/>
          <w:sz w:val="24"/>
        </w:rPr>
      </w:pPr>
      <w:r>
        <w:rPr>
          <w:rFonts w:ascii="Meiryo UI" w:eastAsia="Meiryo UI" w:hAnsi="Meiryo UI"/>
          <w:b/>
          <w:sz w:val="24"/>
        </w:rPr>
        <w:br w:type="page"/>
      </w:r>
    </w:p>
    <w:p w14:paraId="68BB9847" w14:textId="360DBDD5" w:rsidR="00F52A63" w:rsidRDefault="00F52A63" w:rsidP="001D6D4C">
      <w:pPr>
        <w:spacing w:line="320" w:lineRule="exact"/>
        <w:jc w:val="center"/>
        <w:rPr>
          <w:rFonts w:ascii="Meiryo UI" w:eastAsia="Meiryo UI" w:hAnsi="Meiryo UI"/>
          <w:b/>
          <w:sz w:val="24"/>
        </w:rPr>
      </w:pPr>
    </w:p>
    <w:p w14:paraId="2AFB9603" w14:textId="0F887ED1" w:rsidR="00F52A63" w:rsidRDefault="003F1610"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1758592" behindDoc="0" locked="0" layoutInCell="1" allowOverlap="1" wp14:anchorId="04D81B7F" wp14:editId="7C090016">
            <wp:simplePos x="0" y="0"/>
            <wp:positionH relativeFrom="column">
              <wp:posOffset>958215</wp:posOffset>
            </wp:positionH>
            <wp:positionV relativeFrom="paragraph">
              <wp:posOffset>43874</wp:posOffset>
            </wp:positionV>
            <wp:extent cx="4319690" cy="28800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69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11555" w14:textId="72B84414" w:rsidR="00F52A63" w:rsidRDefault="00F52A63" w:rsidP="001D6D4C">
      <w:pPr>
        <w:spacing w:line="320" w:lineRule="exact"/>
        <w:jc w:val="center"/>
        <w:rPr>
          <w:rFonts w:ascii="Meiryo UI" w:eastAsia="Meiryo UI" w:hAnsi="Meiryo UI"/>
          <w:b/>
          <w:sz w:val="24"/>
        </w:rPr>
      </w:pPr>
    </w:p>
    <w:p w14:paraId="4590C2C9" w14:textId="4FD23AC2" w:rsidR="00F52A63" w:rsidRDefault="00F52A63" w:rsidP="001D6D4C">
      <w:pPr>
        <w:spacing w:line="320" w:lineRule="exact"/>
        <w:jc w:val="center"/>
        <w:rPr>
          <w:rFonts w:ascii="Meiryo UI" w:eastAsia="Meiryo UI" w:hAnsi="Meiryo UI"/>
          <w:b/>
          <w:sz w:val="24"/>
        </w:rPr>
      </w:pPr>
    </w:p>
    <w:p w14:paraId="641DEA2C" w14:textId="4C1A0136" w:rsidR="00F52A63" w:rsidRDefault="00F52A63" w:rsidP="001D6D4C">
      <w:pPr>
        <w:spacing w:line="320" w:lineRule="exact"/>
        <w:jc w:val="center"/>
        <w:rPr>
          <w:rFonts w:ascii="Meiryo UI" w:eastAsia="Meiryo UI" w:hAnsi="Meiryo UI"/>
          <w:b/>
          <w:sz w:val="24"/>
        </w:rPr>
      </w:pPr>
    </w:p>
    <w:p w14:paraId="1CAD62B0" w14:textId="193E0853" w:rsidR="00F52A63" w:rsidRDefault="00F52A63" w:rsidP="001D6D4C">
      <w:pPr>
        <w:spacing w:line="320" w:lineRule="exact"/>
        <w:jc w:val="center"/>
        <w:rPr>
          <w:rFonts w:ascii="Meiryo UI" w:eastAsia="Meiryo UI" w:hAnsi="Meiryo UI"/>
          <w:b/>
          <w:sz w:val="24"/>
        </w:rPr>
      </w:pPr>
    </w:p>
    <w:p w14:paraId="6571306F" w14:textId="5A2FE0A2" w:rsidR="00F52A63" w:rsidRDefault="00F52A63" w:rsidP="001D6D4C">
      <w:pPr>
        <w:spacing w:line="320" w:lineRule="exact"/>
        <w:jc w:val="center"/>
        <w:rPr>
          <w:rFonts w:ascii="Meiryo UI" w:eastAsia="Meiryo UI" w:hAnsi="Meiryo UI"/>
          <w:b/>
          <w:sz w:val="24"/>
        </w:rPr>
      </w:pPr>
    </w:p>
    <w:p w14:paraId="5C905264" w14:textId="32E782AB" w:rsidR="00F52A63" w:rsidRDefault="00F52A63" w:rsidP="001D6D4C">
      <w:pPr>
        <w:spacing w:line="320" w:lineRule="exact"/>
        <w:jc w:val="center"/>
        <w:rPr>
          <w:rFonts w:ascii="Meiryo UI" w:eastAsia="Meiryo UI" w:hAnsi="Meiryo UI"/>
          <w:b/>
          <w:sz w:val="24"/>
        </w:rPr>
      </w:pPr>
    </w:p>
    <w:p w14:paraId="3750E3C6" w14:textId="2EDFB9ED" w:rsidR="00F52A63" w:rsidRDefault="00F52A63" w:rsidP="001D6D4C">
      <w:pPr>
        <w:spacing w:line="320" w:lineRule="exact"/>
        <w:jc w:val="center"/>
        <w:rPr>
          <w:rFonts w:ascii="Meiryo UI" w:eastAsia="Meiryo UI" w:hAnsi="Meiryo UI"/>
          <w:b/>
          <w:sz w:val="24"/>
        </w:rPr>
      </w:pPr>
    </w:p>
    <w:p w14:paraId="57EC8560" w14:textId="54892F0E" w:rsidR="00F52A63" w:rsidRDefault="00F52A63" w:rsidP="001D6D4C">
      <w:pPr>
        <w:spacing w:line="320" w:lineRule="exact"/>
        <w:jc w:val="center"/>
        <w:rPr>
          <w:rFonts w:ascii="Meiryo UI" w:eastAsia="Meiryo UI" w:hAnsi="Meiryo UI"/>
          <w:b/>
          <w:sz w:val="24"/>
        </w:rPr>
      </w:pPr>
    </w:p>
    <w:p w14:paraId="418F33F4" w14:textId="6BD7DA81" w:rsidR="00F52A63" w:rsidRDefault="00F52A63" w:rsidP="001D6D4C">
      <w:pPr>
        <w:spacing w:line="320" w:lineRule="exact"/>
        <w:jc w:val="center"/>
        <w:rPr>
          <w:rFonts w:ascii="Meiryo UI" w:eastAsia="Meiryo UI" w:hAnsi="Meiryo UI"/>
          <w:b/>
          <w:sz w:val="24"/>
        </w:rPr>
      </w:pPr>
    </w:p>
    <w:p w14:paraId="79CA32BB" w14:textId="28B3D7BD" w:rsidR="00F52A63" w:rsidRDefault="00F52A63" w:rsidP="001D6D4C">
      <w:pPr>
        <w:spacing w:line="320" w:lineRule="exact"/>
        <w:jc w:val="center"/>
        <w:rPr>
          <w:rFonts w:ascii="Meiryo UI" w:eastAsia="Meiryo UI" w:hAnsi="Meiryo UI"/>
          <w:b/>
          <w:sz w:val="24"/>
        </w:rPr>
      </w:pPr>
    </w:p>
    <w:p w14:paraId="1D9D7D6D" w14:textId="74A165BA" w:rsidR="00F52A63" w:rsidRDefault="00F52A63" w:rsidP="001D6D4C">
      <w:pPr>
        <w:spacing w:line="320" w:lineRule="exact"/>
        <w:jc w:val="center"/>
        <w:rPr>
          <w:rFonts w:ascii="Meiryo UI" w:eastAsia="Meiryo UI" w:hAnsi="Meiryo UI"/>
          <w:b/>
          <w:sz w:val="24"/>
        </w:rPr>
      </w:pPr>
    </w:p>
    <w:p w14:paraId="58BFA55B" w14:textId="0201997D" w:rsidR="00F52A63" w:rsidRDefault="00F52A63" w:rsidP="001D6D4C">
      <w:pPr>
        <w:spacing w:line="320" w:lineRule="exact"/>
        <w:jc w:val="center"/>
        <w:rPr>
          <w:rFonts w:ascii="Meiryo UI" w:eastAsia="Meiryo UI" w:hAnsi="Meiryo UI"/>
          <w:b/>
          <w:sz w:val="24"/>
        </w:rPr>
      </w:pPr>
    </w:p>
    <w:p w14:paraId="3659DD4F" w14:textId="6D4DEF95" w:rsidR="00F52A63" w:rsidRDefault="00F52A63" w:rsidP="001D6D4C">
      <w:pPr>
        <w:spacing w:line="320" w:lineRule="exact"/>
        <w:jc w:val="center"/>
        <w:rPr>
          <w:rFonts w:ascii="Meiryo UI" w:eastAsia="Meiryo UI" w:hAnsi="Meiryo UI"/>
          <w:b/>
          <w:sz w:val="24"/>
        </w:rPr>
      </w:pPr>
    </w:p>
    <w:p w14:paraId="7BED2E7F" w14:textId="4C0312BD" w:rsidR="004C10AE" w:rsidRDefault="004C10A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67559C">
        <w:rPr>
          <w:rFonts w:ascii="Meiryo UI" w:eastAsia="Meiryo UI" w:hAnsi="Meiryo UI"/>
          <w:b/>
          <w:sz w:val="24"/>
        </w:rPr>
        <w:t>6</w:t>
      </w:r>
      <w:r w:rsidRPr="001D6D4C">
        <w:rPr>
          <w:rFonts w:ascii="Meiryo UI" w:eastAsia="Meiryo UI" w:hAnsi="Meiryo UI" w:hint="eastAsia"/>
          <w:b/>
          <w:sz w:val="24"/>
        </w:rPr>
        <w:t xml:space="preserve">　自動車走行量の推移</w:t>
      </w:r>
    </w:p>
    <w:p w14:paraId="3803FFB8" w14:textId="53F3E9EA" w:rsidR="00F52A63" w:rsidRDefault="00F52A63" w:rsidP="001D6D4C">
      <w:pPr>
        <w:spacing w:line="320" w:lineRule="exact"/>
        <w:jc w:val="center"/>
        <w:rPr>
          <w:rFonts w:ascii="Meiryo UI" w:eastAsia="Meiryo UI" w:hAnsi="Meiryo UI"/>
          <w:b/>
          <w:sz w:val="24"/>
        </w:rPr>
      </w:pPr>
    </w:p>
    <w:p w14:paraId="4A8EE04C" w14:textId="41ACA091" w:rsidR="00F52A63" w:rsidRPr="001D6D4C" w:rsidRDefault="00F52A63" w:rsidP="001D6D4C">
      <w:pPr>
        <w:spacing w:line="320" w:lineRule="exact"/>
        <w:jc w:val="center"/>
        <w:rPr>
          <w:rFonts w:ascii="Meiryo UI" w:eastAsia="Meiryo UI" w:hAnsi="Meiryo UI"/>
          <w:b/>
          <w:sz w:val="24"/>
        </w:rPr>
      </w:pPr>
    </w:p>
    <w:p w14:paraId="6D634C76" w14:textId="20DDD9BA" w:rsidR="00E5214E" w:rsidRDefault="00E5214E" w:rsidP="001D6D4C">
      <w:pPr>
        <w:spacing w:line="320" w:lineRule="exact"/>
        <w:jc w:val="center"/>
        <w:rPr>
          <w:rFonts w:ascii="Meiryo UI" w:eastAsia="Meiryo UI" w:hAnsi="Meiryo UI"/>
          <w:b/>
          <w:sz w:val="24"/>
        </w:rPr>
      </w:pPr>
    </w:p>
    <w:p w14:paraId="7C7FC5F8" w14:textId="79F67B26" w:rsidR="00F52A63" w:rsidRDefault="0029772C"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1804672" behindDoc="0" locked="0" layoutInCell="1" allowOverlap="1" wp14:anchorId="22AAC011" wp14:editId="48A699E3">
            <wp:simplePos x="0" y="0"/>
            <wp:positionH relativeFrom="column">
              <wp:posOffset>952909</wp:posOffset>
            </wp:positionH>
            <wp:positionV relativeFrom="paragraph">
              <wp:posOffset>26173</wp:posOffset>
            </wp:positionV>
            <wp:extent cx="4321814" cy="28800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1814"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F386B" w14:textId="2D53AE42" w:rsidR="00F52A63" w:rsidRDefault="00F52A63" w:rsidP="001D6D4C">
      <w:pPr>
        <w:spacing w:line="320" w:lineRule="exact"/>
        <w:jc w:val="center"/>
        <w:rPr>
          <w:rFonts w:ascii="Meiryo UI" w:eastAsia="Meiryo UI" w:hAnsi="Meiryo UI"/>
          <w:b/>
          <w:sz w:val="24"/>
        </w:rPr>
      </w:pPr>
    </w:p>
    <w:p w14:paraId="7E50E593" w14:textId="04C37E58" w:rsidR="00F52A63" w:rsidRDefault="00F52A63" w:rsidP="001D6D4C">
      <w:pPr>
        <w:spacing w:line="320" w:lineRule="exact"/>
        <w:jc w:val="center"/>
        <w:rPr>
          <w:rFonts w:ascii="Meiryo UI" w:eastAsia="Meiryo UI" w:hAnsi="Meiryo UI"/>
          <w:b/>
          <w:sz w:val="24"/>
        </w:rPr>
      </w:pPr>
    </w:p>
    <w:p w14:paraId="5AD2B7FB" w14:textId="2C634CD7" w:rsidR="00F52A63" w:rsidRDefault="00F52A63" w:rsidP="001D6D4C">
      <w:pPr>
        <w:spacing w:line="320" w:lineRule="exact"/>
        <w:jc w:val="center"/>
        <w:rPr>
          <w:rFonts w:ascii="Meiryo UI" w:eastAsia="Meiryo UI" w:hAnsi="Meiryo UI"/>
          <w:b/>
          <w:sz w:val="24"/>
        </w:rPr>
      </w:pPr>
    </w:p>
    <w:p w14:paraId="7887A9E5" w14:textId="0170A67D" w:rsidR="00F52A63" w:rsidRDefault="00F52A63" w:rsidP="001D6D4C">
      <w:pPr>
        <w:spacing w:line="320" w:lineRule="exact"/>
        <w:jc w:val="center"/>
        <w:rPr>
          <w:rFonts w:ascii="Meiryo UI" w:eastAsia="Meiryo UI" w:hAnsi="Meiryo UI"/>
          <w:b/>
          <w:sz w:val="24"/>
        </w:rPr>
      </w:pPr>
    </w:p>
    <w:p w14:paraId="59AFC07B" w14:textId="15332206" w:rsidR="00F52A63" w:rsidRDefault="00F52A63" w:rsidP="001D6D4C">
      <w:pPr>
        <w:spacing w:line="320" w:lineRule="exact"/>
        <w:jc w:val="center"/>
        <w:rPr>
          <w:rFonts w:ascii="Meiryo UI" w:eastAsia="Meiryo UI" w:hAnsi="Meiryo UI"/>
          <w:b/>
          <w:sz w:val="24"/>
        </w:rPr>
      </w:pPr>
    </w:p>
    <w:p w14:paraId="65AD051D" w14:textId="1D956546" w:rsidR="00F52A63" w:rsidRDefault="00F52A63" w:rsidP="001D6D4C">
      <w:pPr>
        <w:spacing w:line="320" w:lineRule="exact"/>
        <w:jc w:val="center"/>
        <w:rPr>
          <w:rFonts w:ascii="Meiryo UI" w:eastAsia="Meiryo UI" w:hAnsi="Meiryo UI"/>
          <w:b/>
          <w:sz w:val="24"/>
        </w:rPr>
      </w:pPr>
    </w:p>
    <w:p w14:paraId="075AE7FA" w14:textId="5C110435" w:rsidR="00F52A63" w:rsidRDefault="00F52A63" w:rsidP="001D6D4C">
      <w:pPr>
        <w:spacing w:line="320" w:lineRule="exact"/>
        <w:jc w:val="center"/>
        <w:rPr>
          <w:rFonts w:ascii="Meiryo UI" w:eastAsia="Meiryo UI" w:hAnsi="Meiryo UI"/>
          <w:b/>
          <w:sz w:val="24"/>
        </w:rPr>
      </w:pPr>
    </w:p>
    <w:p w14:paraId="13DB4CF5" w14:textId="45B8B926" w:rsidR="00F52A63" w:rsidRDefault="00F52A63" w:rsidP="001D6D4C">
      <w:pPr>
        <w:spacing w:line="320" w:lineRule="exact"/>
        <w:jc w:val="center"/>
        <w:rPr>
          <w:rFonts w:ascii="Meiryo UI" w:eastAsia="Meiryo UI" w:hAnsi="Meiryo UI"/>
          <w:b/>
          <w:sz w:val="24"/>
        </w:rPr>
      </w:pPr>
    </w:p>
    <w:p w14:paraId="5AA3C31D" w14:textId="3E573067" w:rsidR="00F52A63" w:rsidRDefault="00F52A63" w:rsidP="001D6D4C">
      <w:pPr>
        <w:spacing w:line="320" w:lineRule="exact"/>
        <w:jc w:val="center"/>
        <w:rPr>
          <w:rFonts w:ascii="Meiryo UI" w:eastAsia="Meiryo UI" w:hAnsi="Meiryo UI"/>
          <w:b/>
          <w:sz w:val="24"/>
        </w:rPr>
      </w:pPr>
    </w:p>
    <w:p w14:paraId="31E8C387" w14:textId="29C20177" w:rsidR="00F52A63" w:rsidRDefault="00F52A63" w:rsidP="001D6D4C">
      <w:pPr>
        <w:spacing w:line="320" w:lineRule="exact"/>
        <w:jc w:val="center"/>
        <w:rPr>
          <w:rFonts w:ascii="Meiryo UI" w:eastAsia="Meiryo UI" w:hAnsi="Meiryo UI"/>
          <w:b/>
          <w:sz w:val="24"/>
        </w:rPr>
      </w:pPr>
    </w:p>
    <w:p w14:paraId="12BF0AB9" w14:textId="6971FA21" w:rsidR="00F52A63" w:rsidRDefault="00F52A63" w:rsidP="001D6D4C">
      <w:pPr>
        <w:spacing w:line="320" w:lineRule="exact"/>
        <w:jc w:val="center"/>
        <w:rPr>
          <w:rFonts w:ascii="Meiryo UI" w:eastAsia="Meiryo UI" w:hAnsi="Meiryo UI"/>
          <w:b/>
          <w:sz w:val="24"/>
        </w:rPr>
      </w:pPr>
    </w:p>
    <w:p w14:paraId="5495BCEC" w14:textId="0253DEE3" w:rsidR="00F52A63" w:rsidRDefault="00F52A63" w:rsidP="001D6D4C">
      <w:pPr>
        <w:spacing w:line="320" w:lineRule="exact"/>
        <w:jc w:val="center"/>
        <w:rPr>
          <w:rFonts w:ascii="Meiryo UI" w:eastAsia="Meiryo UI" w:hAnsi="Meiryo UI"/>
          <w:b/>
          <w:sz w:val="24"/>
        </w:rPr>
      </w:pPr>
    </w:p>
    <w:p w14:paraId="669A6CED" w14:textId="77777777" w:rsidR="00F52A63" w:rsidRPr="001D6D4C" w:rsidRDefault="00F52A63" w:rsidP="001D6D4C">
      <w:pPr>
        <w:spacing w:line="320" w:lineRule="exact"/>
        <w:jc w:val="center"/>
        <w:rPr>
          <w:rFonts w:ascii="Meiryo UI" w:eastAsia="Meiryo UI" w:hAnsi="Meiryo UI"/>
          <w:b/>
          <w:sz w:val="24"/>
        </w:rPr>
      </w:pPr>
    </w:p>
    <w:p w14:paraId="79138470" w14:textId="5DBC9689" w:rsidR="00E5214E" w:rsidRPr="001D6D4C" w:rsidRDefault="00E5214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67559C">
        <w:rPr>
          <w:rFonts w:ascii="Meiryo UI" w:eastAsia="Meiryo UI" w:hAnsi="Meiryo UI"/>
          <w:b/>
          <w:sz w:val="24"/>
        </w:rPr>
        <w:t>7</w:t>
      </w:r>
      <w:r w:rsidR="00F96FC8" w:rsidRPr="001D6D4C">
        <w:rPr>
          <w:rFonts w:ascii="Meiryo UI" w:eastAsia="Meiryo UI" w:hAnsi="Meiryo UI"/>
          <w:b/>
          <w:sz w:val="24"/>
        </w:rPr>
        <w:t xml:space="preserve"> </w:t>
      </w:r>
      <w:r w:rsidRPr="001D6D4C">
        <w:rPr>
          <w:rFonts w:ascii="Meiryo UI" w:eastAsia="Meiryo UI" w:hAnsi="Meiryo UI" w:hint="eastAsia"/>
          <w:b/>
          <w:sz w:val="24"/>
        </w:rPr>
        <w:t>自動車による二酸化炭素排出量の推移</w:t>
      </w:r>
    </w:p>
    <w:p w14:paraId="313F7D89" w14:textId="5991DDB5" w:rsidR="00E5214E" w:rsidRPr="001D6D4C" w:rsidRDefault="00E5214E" w:rsidP="001D6D4C">
      <w:pPr>
        <w:spacing w:line="320" w:lineRule="exact"/>
        <w:jc w:val="center"/>
        <w:rPr>
          <w:rFonts w:ascii="Meiryo UI" w:eastAsia="Meiryo UI" w:hAnsi="Meiryo UI"/>
          <w:b/>
          <w:sz w:val="24"/>
        </w:rPr>
      </w:pPr>
    </w:p>
    <w:p w14:paraId="551DA816" w14:textId="710E9F23" w:rsidR="005A2000" w:rsidRPr="001D6D4C" w:rsidRDefault="005A2000" w:rsidP="001D6D4C">
      <w:pPr>
        <w:widowControl/>
        <w:spacing w:line="320" w:lineRule="exact"/>
        <w:rPr>
          <w:rFonts w:ascii="Meiryo UI" w:eastAsia="Meiryo UI" w:hAnsi="Meiryo UI"/>
          <w:b/>
          <w:sz w:val="24"/>
        </w:rPr>
      </w:pPr>
      <w:r w:rsidRPr="001D6D4C">
        <w:rPr>
          <w:rFonts w:ascii="Meiryo UI" w:eastAsia="Meiryo UI" w:hAnsi="Meiryo UI"/>
          <w:b/>
          <w:sz w:val="24"/>
        </w:rPr>
        <w:br w:type="page"/>
      </w:r>
    </w:p>
    <w:p w14:paraId="6DC627D6" w14:textId="1718420F" w:rsidR="00AE47A0" w:rsidRPr="001D6D4C" w:rsidRDefault="00E93C51" w:rsidP="001D6D4C">
      <w:pPr>
        <w:widowControl/>
        <w:spacing w:afterLines="50" w:after="180" w:line="320" w:lineRule="exact"/>
        <w:rPr>
          <w:rFonts w:ascii="Meiryo UI" w:eastAsia="Meiryo UI" w:hAnsi="Meiryo UI"/>
          <w:sz w:val="24"/>
          <w:szCs w:val="24"/>
        </w:rPr>
      </w:pPr>
      <w:r w:rsidRPr="001D6D4C">
        <w:rPr>
          <w:rFonts w:ascii="Meiryo UI" w:eastAsia="Meiryo UI" w:hAnsi="Meiryo UI" w:hint="eastAsia"/>
          <w:b/>
          <w:sz w:val="24"/>
          <w:szCs w:val="24"/>
        </w:rPr>
        <w:lastRenderedPageBreak/>
        <w:t>４</w:t>
      </w:r>
      <w:r w:rsidRPr="001D6D4C">
        <w:rPr>
          <w:rFonts w:ascii="Meiryo UI" w:eastAsia="Meiryo UI" w:hAnsi="Meiryo UI"/>
          <w:b/>
          <w:sz w:val="24"/>
          <w:szCs w:val="24"/>
        </w:rPr>
        <w:t>.</w:t>
      </w:r>
      <w:r w:rsidRPr="001D6D4C">
        <w:rPr>
          <w:rFonts w:ascii="Meiryo UI" w:eastAsia="Meiryo UI" w:hAnsi="Meiryo UI" w:hint="eastAsia"/>
          <w:b/>
          <w:sz w:val="24"/>
          <w:szCs w:val="24"/>
        </w:rPr>
        <w:t>５</w:t>
      </w:r>
      <w:r w:rsidR="00AE47A0" w:rsidRPr="001D6D4C">
        <w:rPr>
          <w:rFonts w:ascii="Meiryo UI" w:eastAsia="Meiryo UI" w:hAnsi="Meiryo UI" w:hint="eastAsia"/>
          <w:b/>
          <w:sz w:val="24"/>
          <w:szCs w:val="24"/>
        </w:rPr>
        <w:t xml:space="preserve">　廃棄物部門</w:t>
      </w:r>
      <w:r w:rsidR="00A607E1" w:rsidRPr="001D6D4C">
        <w:rPr>
          <w:rFonts w:ascii="Meiryo UI" w:eastAsia="Meiryo UI" w:hAnsi="Meiryo UI" w:hint="eastAsia"/>
          <w:sz w:val="24"/>
          <w:szCs w:val="24"/>
        </w:rPr>
        <w:t>（二酸化炭素排出量全体に占める割合：</w:t>
      </w:r>
      <w:r w:rsidR="00500AF3" w:rsidRPr="001D6D4C">
        <w:rPr>
          <w:rFonts w:ascii="Meiryo UI" w:eastAsia="Meiryo UI" w:hAnsi="Meiryo UI"/>
          <w:sz w:val="24"/>
          <w:szCs w:val="24"/>
        </w:rPr>
        <w:t>3.1</w:t>
      </w:r>
      <w:r w:rsidR="00A607E1"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1D6D4C" w14:paraId="3B2EB302" w14:textId="77777777" w:rsidTr="00F43E82">
        <w:tc>
          <w:tcPr>
            <w:tcW w:w="10206" w:type="dxa"/>
          </w:tcPr>
          <w:p w14:paraId="65F32065" w14:textId="2F624EA5" w:rsidR="00AE47A0" w:rsidRPr="001D6D4C" w:rsidRDefault="00E93C51" w:rsidP="00E2794A">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334886">
              <w:rPr>
                <w:rFonts w:ascii="Meiryo UI" w:eastAsia="Meiryo UI" w:hAnsi="Meiryo UI"/>
                <w:sz w:val="24"/>
                <w:szCs w:val="24"/>
              </w:rPr>
              <w:t>201</w:t>
            </w:r>
            <w:r w:rsidR="00866D9B" w:rsidRPr="00334886">
              <w:rPr>
                <w:rFonts w:ascii="Meiryo UI" w:eastAsia="Meiryo UI" w:hAnsi="Meiryo UI"/>
                <w:sz w:val="24"/>
                <w:szCs w:val="24"/>
              </w:rPr>
              <w:t>7</w:t>
            </w:r>
            <w:r w:rsidRPr="00334886">
              <w:rPr>
                <w:rFonts w:ascii="Meiryo UI" w:eastAsia="Meiryo UI" w:hAnsi="Meiryo UI" w:hint="eastAsia"/>
                <w:sz w:val="24"/>
                <w:szCs w:val="24"/>
              </w:rPr>
              <w:t>年度の</w:t>
            </w:r>
            <w:r w:rsidR="00923AF2" w:rsidRPr="00334886">
              <w:rPr>
                <w:rFonts w:ascii="Meiryo UI" w:eastAsia="Meiryo UI" w:hAnsi="Meiryo UI" w:hint="eastAsia"/>
                <w:sz w:val="24"/>
                <w:szCs w:val="24"/>
              </w:rPr>
              <w:t>廃棄物の焼却に伴う二酸化炭素排出量は</w:t>
            </w:r>
            <w:r w:rsidR="00334886">
              <w:rPr>
                <w:rFonts w:ascii="Meiryo UI" w:eastAsia="Meiryo UI" w:hAnsi="Meiryo UI" w:hint="eastAsia"/>
                <w:sz w:val="24"/>
                <w:szCs w:val="24"/>
              </w:rPr>
              <w:t>166</w:t>
            </w:r>
            <w:r w:rsidR="00923AF2" w:rsidRPr="00334886">
              <w:rPr>
                <w:rFonts w:ascii="Meiryo UI" w:eastAsia="Meiryo UI" w:hAnsi="Meiryo UI"/>
                <w:sz w:val="24"/>
                <w:szCs w:val="24"/>
              </w:rPr>
              <w:t>万トンであり、</w:t>
            </w:r>
            <w:r w:rsidR="0034229E" w:rsidRPr="00334886">
              <w:rPr>
                <w:rFonts w:ascii="Meiryo UI" w:eastAsia="Meiryo UI" w:hAnsi="Meiryo UI" w:hint="eastAsia"/>
                <w:sz w:val="24"/>
                <w:szCs w:val="24"/>
              </w:rPr>
              <w:t>前年度比で</w:t>
            </w:r>
            <w:r w:rsidR="00334886">
              <w:rPr>
                <w:rFonts w:ascii="Meiryo UI" w:eastAsia="Meiryo UI" w:hAnsi="Meiryo UI" w:hint="eastAsia"/>
                <w:sz w:val="24"/>
                <w:szCs w:val="24"/>
              </w:rPr>
              <w:t>3</w:t>
            </w:r>
            <w:r w:rsidR="0034229E" w:rsidRPr="00334886">
              <w:rPr>
                <w:rFonts w:ascii="Meiryo UI" w:eastAsia="Meiryo UI" w:hAnsi="Meiryo UI" w:hint="eastAsia"/>
                <w:sz w:val="24"/>
                <w:szCs w:val="24"/>
              </w:rPr>
              <w:t>.</w:t>
            </w:r>
            <w:r w:rsidR="00334886">
              <w:rPr>
                <w:rFonts w:ascii="Meiryo UI" w:eastAsia="Meiryo UI" w:hAnsi="Meiryo UI"/>
                <w:sz w:val="24"/>
                <w:szCs w:val="24"/>
              </w:rPr>
              <w:t>3</w:t>
            </w:r>
            <w:r w:rsidR="0034229E" w:rsidRPr="00334886">
              <w:rPr>
                <w:rFonts w:ascii="Meiryo UI" w:eastAsia="Meiryo UI" w:hAnsi="Meiryo UI"/>
                <w:sz w:val="24"/>
                <w:szCs w:val="24"/>
              </w:rPr>
              <w:t>％</w:t>
            </w:r>
            <w:r w:rsidR="0034229E" w:rsidRPr="00334886">
              <w:rPr>
                <w:rFonts w:ascii="Meiryo UI" w:eastAsia="Meiryo UI" w:hAnsi="Meiryo UI" w:hint="eastAsia"/>
                <w:sz w:val="24"/>
                <w:szCs w:val="24"/>
              </w:rPr>
              <w:t>減少、</w:t>
            </w:r>
            <w:r w:rsidR="00500AA3" w:rsidRPr="00334886">
              <w:rPr>
                <w:rFonts w:ascii="Meiryo UI" w:eastAsia="Meiryo UI" w:hAnsi="Meiryo UI"/>
                <w:sz w:val="24"/>
                <w:szCs w:val="24"/>
              </w:rPr>
              <w:t>2005</w:t>
            </w:r>
            <w:r w:rsidR="00923AF2" w:rsidRPr="00334886">
              <w:rPr>
                <w:rFonts w:ascii="Meiryo UI" w:eastAsia="Meiryo UI" w:hAnsi="Meiryo UI" w:hint="eastAsia"/>
                <w:sz w:val="24"/>
                <w:szCs w:val="24"/>
              </w:rPr>
              <w:t>年度</w:t>
            </w:r>
            <w:r w:rsidR="007408E8" w:rsidRPr="00334886">
              <w:rPr>
                <w:rFonts w:ascii="Meiryo UI" w:eastAsia="Meiryo UI" w:hAnsi="Meiryo UI" w:hint="eastAsia"/>
                <w:sz w:val="24"/>
                <w:szCs w:val="24"/>
              </w:rPr>
              <w:t>比で</w:t>
            </w:r>
            <w:r w:rsidR="0034229E" w:rsidRPr="00334886">
              <w:rPr>
                <w:rFonts w:ascii="Meiryo UI" w:eastAsia="Meiryo UI" w:hAnsi="Meiryo UI" w:hint="eastAsia"/>
                <w:sz w:val="24"/>
                <w:szCs w:val="24"/>
              </w:rPr>
              <w:t>は</w:t>
            </w:r>
            <w:r w:rsidR="00334886">
              <w:rPr>
                <w:rFonts w:ascii="Meiryo UI" w:eastAsia="Meiryo UI" w:hAnsi="Meiryo UI" w:hint="eastAsia"/>
                <w:sz w:val="24"/>
                <w:szCs w:val="24"/>
              </w:rPr>
              <w:t>19.5</w:t>
            </w:r>
            <w:r w:rsidR="0052409F" w:rsidRPr="00334886">
              <w:rPr>
                <w:rFonts w:ascii="Meiryo UI" w:eastAsia="Meiryo UI" w:hAnsi="Meiryo UI" w:hint="eastAsia"/>
                <w:sz w:val="24"/>
                <w:szCs w:val="24"/>
              </w:rPr>
              <w:t>％減少</w:t>
            </w:r>
            <w:r w:rsidR="0052409F" w:rsidRPr="00334886">
              <w:rPr>
                <w:rFonts w:ascii="Meiryo UI" w:eastAsia="Meiryo UI" w:hAnsi="Meiryo UI"/>
                <w:sz w:val="24"/>
                <w:szCs w:val="24"/>
              </w:rPr>
              <w:t>し</w:t>
            </w:r>
            <w:r w:rsidR="00655483" w:rsidRPr="00334886">
              <w:rPr>
                <w:rFonts w:ascii="Meiryo UI" w:eastAsia="Meiryo UI" w:hAnsi="Meiryo UI" w:hint="eastAsia"/>
                <w:sz w:val="24"/>
                <w:szCs w:val="24"/>
              </w:rPr>
              <w:t>て</w:t>
            </w:r>
            <w:r w:rsidR="00E2794A">
              <w:rPr>
                <w:rFonts w:ascii="Meiryo UI" w:eastAsia="Meiryo UI" w:hAnsi="Meiryo UI" w:hint="eastAsia"/>
                <w:sz w:val="24"/>
                <w:szCs w:val="24"/>
              </w:rPr>
              <w:t>おり、長期的には</w:t>
            </w:r>
            <w:r w:rsidR="00B57888">
              <w:rPr>
                <w:rFonts w:ascii="Meiryo UI" w:eastAsia="Meiryo UI" w:hAnsi="Meiryo UI" w:hint="eastAsia"/>
                <w:sz w:val="24"/>
                <w:szCs w:val="24"/>
              </w:rPr>
              <w:t>減少</w:t>
            </w:r>
            <w:r w:rsidR="00833C31" w:rsidRPr="00334886">
              <w:rPr>
                <w:rFonts w:ascii="Meiryo UI" w:eastAsia="Meiryo UI" w:hAnsi="Meiryo UI" w:hint="eastAsia"/>
                <w:sz w:val="24"/>
                <w:szCs w:val="24"/>
              </w:rPr>
              <w:t>傾向</w:t>
            </w:r>
            <w:r w:rsidR="00655483" w:rsidRPr="00334886">
              <w:rPr>
                <w:rFonts w:ascii="Meiryo UI" w:eastAsia="Meiryo UI" w:hAnsi="Meiryo UI"/>
                <w:sz w:val="24"/>
                <w:szCs w:val="24"/>
              </w:rPr>
              <w:t>にあります</w:t>
            </w:r>
            <w:r w:rsidR="00355165" w:rsidRPr="00334886">
              <w:rPr>
                <w:rFonts w:ascii="Meiryo UI" w:eastAsia="Meiryo UI" w:hAnsi="Meiryo UI" w:hint="eastAsia"/>
                <w:sz w:val="24"/>
                <w:szCs w:val="24"/>
              </w:rPr>
              <w:t>（表</w:t>
            </w:r>
            <w:r w:rsidR="00655483" w:rsidRPr="00334886">
              <w:rPr>
                <w:rFonts w:ascii="Meiryo UI" w:eastAsia="Meiryo UI" w:hAnsi="Meiryo UI" w:hint="eastAsia"/>
                <w:sz w:val="24"/>
                <w:szCs w:val="24"/>
              </w:rPr>
              <w:t>８</w:t>
            </w:r>
            <w:r w:rsidR="00497DFE" w:rsidRPr="00334886">
              <w:rPr>
                <w:rFonts w:ascii="Meiryo UI" w:eastAsia="Meiryo UI" w:hAnsi="Meiryo UI" w:hint="eastAsia"/>
                <w:sz w:val="24"/>
                <w:szCs w:val="24"/>
              </w:rPr>
              <w:t>、図</w:t>
            </w:r>
            <w:r w:rsidR="00497DFE" w:rsidRPr="00334886">
              <w:rPr>
                <w:rFonts w:ascii="Meiryo UI" w:eastAsia="Meiryo UI" w:hAnsi="Meiryo UI"/>
                <w:sz w:val="24"/>
                <w:szCs w:val="24"/>
              </w:rPr>
              <w:t>18</w:t>
            </w:r>
            <w:r w:rsidR="00923AF2" w:rsidRPr="00334886">
              <w:rPr>
                <w:rFonts w:ascii="Meiryo UI" w:eastAsia="Meiryo UI" w:hAnsi="Meiryo UI" w:hint="eastAsia"/>
                <w:sz w:val="24"/>
                <w:szCs w:val="24"/>
              </w:rPr>
              <w:t>）。</w:t>
            </w:r>
          </w:p>
        </w:tc>
      </w:tr>
    </w:tbl>
    <w:p w14:paraId="09963849" w14:textId="57E14154" w:rsidR="00173920" w:rsidRPr="001D6D4C" w:rsidRDefault="00173920" w:rsidP="001D6D4C">
      <w:pPr>
        <w:spacing w:line="320" w:lineRule="exact"/>
        <w:jc w:val="center"/>
        <w:rPr>
          <w:rFonts w:ascii="Meiryo UI" w:eastAsia="Meiryo UI" w:hAnsi="Meiryo UI"/>
          <w:sz w:val="24"/>
        </w:rPr>
      </w:pPr>
    </w:p>
    <w:p w14:paraId="62F9F2DA" w14:textId="36A6A4A5" w:rsidR="00C73927" w:rsidRPr="001D6D4C" w:rsidRDefault="0035516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８</w:t>
      </w:r>
      <w:r w:rsidR="00C73927" w:rsidRPr="001D6D4C">
        <w:rPr>
          <w:rFonts w:ascii="Meiryo UI" w:eastAsia="Meiryo UI" w:hAnsi="Meiryo UI" w:hint="eastAsia"/>
          <w:b/>
          <w:sz w:val="22"/>
        </w:rPr>
        <w:t xml:space="preserve">　廃棄物部門における二酸化炭素排出量の推移</w:t>
      </w:r>
    </w:p>
    <w:p w14:paraId="5855BF33" w14:textId="4FDCE2DC" w:rsidR="007130FC" w:rsidRPr="00221985" w:rsidRDefault="00221985" w:rsidP="00221985">
      <w:pPr>
        <w:jc w:val="center"/>
      </w:pPr>
      <w:r w:rsidRPr="00221985">
        <w:rPr>
          <w:noProof/>
        </w:rPr>
        <w:drawing>
          <wp:inline distT="0" distB="0" distL="0" distR="0" wp14:anchorId="18FD8922" wp14:editId="1549BBC0">
            <wp:extent cx="5184000" cy="90332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4000" cy="903324"/>
                    </a:xfrm>
                    <a:prstGeom prst="rect">
                      <a:avLst/>
                    </a:prstGeom>
                    <a:noFill/>
                    <a:ln>
                      <a:noFill/>
                    </a:ln>
                  </pic:spPr>
                </pic:pic>
              </a:graphicData>
            </a:graphic>
          </wp:inline>
        </w:drawing>
      </w:r>
    </w:p>
    <w:p w14:paraId="5E84DE46" w14:textId="10E42E75" w:rsidR="00DD553E" w:rsidRDefault="00DD553E" w:rsidP="001D6D4C">
      <w:pPr>
        <w:spacing w:line="320" w:lineRule="exact"/>
        <w:jc w:val="center"/>
        <w:rPr>
          <w:rFonts w:ascii="Meiryo UI" w:eastAsia="Meiryo UI" w:hAnsi="Meiryo UI"/>
          <w:sz w:val="24"/>
        </w:rPr>
      </w:pPr>
    </w:p>
    <w:p w14:paraId="1CD6F08F" w14:textId="6A669CFB" w:rsidR="00221985" w:rsidRDefault="00221985" w:rsidP="001D6D4C">
      <w:pPr>
        <w:spacing w:line="320" w:lineRule="exact"/>
        <w:jc w:val="center"/>
        <w:rPr>
          <w:rFonts w:ascii="Meiryo UI" w:eastAsia="Meiryo UI" w:hAnsi="Meiryo UI"/>
          <w:sz w:val="24"/>
        </w:rPr>
      </w:pPr>
    </w:p>
    <w:p w14:paraId="7DA14B7B" w14:textId="7616A504" w:rsidR="00221985" w:rsidRDefault="00221985" w:rsidP="001D6D4C">
      <w:pPr>
        <w:spacing w:line="320" w:lineRule="exact"/>
        <w:jc w:val="center"/>
        <w:rPr>
          <w:rFonts w:ascii="Meiryo UI" w:eastAsia="Meiryo UI" w:hAnsi="Meiryo UI"/>
          <w:sz w:val="24"/>
        </w:rPr>
      </w:pPr>
    </w:p>
    <w:p w14:paraId="024F8CC2" w14:textId="7AD4968E" w:rsidR="00221985" w:rsidRPr="00CC00C8" w:rsidRDefault="00221985" w:rsidP="001D6D4C">
      <w:pPr>
        <w:spacing w:line="320" w:lineRule="exact"/>
        <w:jc w:val="center"/>
        <w:rPr>
          <w:rFonts w:ascii="Meiryo UI" w:eastAsia="Meiryo UI" w:hAnsi="Meiryo UI"/>
          <w:sz w:val="24"/>
        </w:rPr>
      </w:pPr>
    </w:p>
    <w:p w14:paraId="14D848DA" w14:textId="71A4F1D2" w:rsidR="00C53B04" w:rsidRDefault="00C53B04" w:rsidP="001D6D4C">
      <w:pPr>
        <w:spacing w:line="320" w:lineRule="exact"/>
        <w:jc w:val="center"/>
        <w:rPr>
          <w:rFonts w:ascii="Meiryo UI" w:eastAsia="Meiryo UI" w:hAnsi="Meiryo UI"/>
          <w:sz w:val="24"/>
        </w:rPr>
      </w:pPr>
    </w:p>
    <w:p w14:paraId="76CAA933" w14:textId="67F7E743" w:rsidR="00DD553E" w:rsidRDefault="0029772C"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1805696" behindDoc="0" locked="0" layoutInCell="1" allowOverlap="1" wp14:anchorId="24BDC24B" wp14:editId="053E6DD7">
            <wp:simplePos x="0" y="0"/>
            <wp:positionH relativeFrom="column">
              <wp:posOffset>643890</wp:posOffset>
            </wp:positionH>
            <wp:positionV relativeFrom="paragraph">
              <wp:posOffset>130313</wp:posOffset>
            </wp:positionV>
            <wp:extent cx="5402267" cy="36000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2267"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DBEC1" w14:textId="066E3BC0" w:rsidR="00DD553E" w:rsidRDefault="00DD553E" w:rsidP="001D6D4C">
      <w:pPr>
        <w:spacing w:line="320" w:lineRule="exact"/>
        <w:jc w:val="center"/>
        <w:rPr>
          <w:rFonts w:ascii="Meiryo UI" w:eastAsia="Meiryo UI" w:hAnsi="Meiryo UI"/>
          <w:sz w:val="24"/>
        </w:rPr>
      </w:pPr>
    </w:p>
    <w:p w14:paraId="66E4C737" w14:textId="5DB4EB63" w:rsidR="00DD553E" w:rsidRDefault="00DD553E" w:rsidP="001D6D4C">
      <w:pPr>
        <w:spacing w:line="320" w:lineRule="exact"/>
        <w:jc w:val="center"/>
        <w:rPr>
          <w:rFonts w:ascii="Meiryo UI" w:eastAsia="Meiryo UI" w:hAnsi="Meiryo UI"/>
          <w:sz w:val="24"/>
        </w:rPr>
      </w:pPr>
    </w:p>
    <w:p w14:paraId="23015E04" w14:textId="52899109" w:rsidR="00DD553E" w:rsidRDefault="00DD553E" w:rsidP="001D6D4C">
      <w:pPr>
        <w:spacing w:line="320" w:lineRule="exact"/>
        <w:jc w:val="center"/>
        <w:rPr>
          <w:rFonts w:ascii="Meiryo UI" w:eastAsia="Meiryo UI" w:hAnsi="Meiryo UI"/>
          <w:sz w:val="24"/>
        </w:rPr>
      </w:pPr>
    </w:p>
    <w:p w14:paraId="75227A71" w14:textId="0AB81E88" w:rsidR="00DD553E" w:rsidRDefault="00DD553E" w:rsidP="001D6D4C">
      <w:pPr>
        <w:spacing w:line="320" w:lineRule="exact"/>
        <w:jc w:val="center"/>
        <w:rPr>
          <w:rFonts w:ascii="Meiryo UI" w:eastAsia="Meiryo UI" w:hAnsi="Meiryo UI"/>
          <w:sz w:val="24"/>
        </w:rPr>
      </w:pPr>
    </w:p>
    <w:p w14:paraId="5478091E" w14:textId="62890E71" w:rsidR="00DD553E" w:rsidRDefault="00DD553E" w:rsidP="001D6D4C">
      <w:pPr>
        <w:spacing w:line="320" w:lineRule="exact"/>
        <w:jc w:val="center"/>
        <w:rPr>
          <w:rFonts w:ascii="Meiryo UI" w:eastAsia="Meiryo UI" w:hAnsi="Meiryo UI"/>
          <w:sz w:val="24"/>
        </w:rPr>
      </w:pPr>
    </w:p>
    <w:p w14:paraId="0A01C75C" w14:textId="14F0EC3A" w:rsidR="00DD553E" w:rsidRDefault="00DD553E" w:rsidP="001D6D4C">
      <w:pPr>
        <w:spacing w:line="320" w:lineRule="exact"/>
        <w:jc w:val="center"/>
        <w:rPr>
          <w:rFonts w:ascii="Meiryo UI" w:eastAsia="Meiryo UI" w:hAnsi="Meiryo UI"/>
          <w:sz w:val="24"/>
        </w:rPr>
      </w:pPr>
    </w:p>
    <w:p w14:paraId="5696DB58" w14:textId="604700BC" w:rsidR="00DD553E" w:rsidRDefault="00DD553E" w:rsidP="001D6D4C">
      <w:pPr>
        <w:spacing w:line="320" w:lineRule="exact"/>
        <w:jc w:val="center"/>
        <w:rPr>
          <w:rFonts w:ascii="Meiryo UI" w:eastAsia="Meiryo UI" w:hAnsi="Meiryo UI"/>
          <w:sz w:val="24"/>
        </w:rPr>
      </w:pPr>
    </w:p>
    <w:p w14:paraId="1E83138B" w14:textId="279EEDA8" w:rsidR="00DD553E" w:rsidRDefault="00DD553E" w:rsidP="001D6D4C">
      <w:pPr>
        <w:spacing w:line="320" w:lineRule="exact"/>
        <w:jc w:val="center"/>
        <w:rPr>
          <w:rFonts w:ascii="Meiryo UI" w:eastAsia="Meiryo UI" w:hAnsi="Meiryo UI"/>
          <w:sz w:val="24"/>
        </w:rPr>
      </w:pPr>
    </w:p>
    <w:p w14:paraId="4E99BDE0" w14:textId="77777777" w:rsidR="00DD553E" w:rsidRDefault="00DD553E" w:rsidP="001D6D4C">
      <w:pPr>
        <w:spacing w:line="320" w:lineRule="exact"/>
        <w:jc w:val="center"/>
        <w:rPr>
          <w:rFonts w:ascii="Meiryo UI" w:eastAsia="Meiryo UI" w:hAnsi="Meiryo UI"/>
          <w:sz w:val="24"/>
        </w:rPr>
      </w:pPr>
    </w:p>
    <w:p w14:paraId="66743F1D" w14:textId="77777777" w:rsidR="00DD553E" w:rsidRDefault="00DD553E" w:rsidP="001D6D4C">
      <w:pPr>
        <w:spacing w:line="320" w:lineRule="exact"/>
        <w:jc w:val="center"/>
        <w:rPr>
          <w:rFonts w:ascii="Meiryo UI" w:eastAsia="Meiryo UI" w:hAnsi="Meiryo UI"/>
          <w:sz w:val="24"/>
        </w:rPr>
      </w:pPr>
    </w:p>
    <w:p w14:paraId="6BDB2A95" w14:textId="77777777" w:rsidR="00DD553E" w:rsidRDefault="00DD553E" w:rsidP="001D6D4C">
      <w:pPr>
        <w:spacing w:line="320" w:lineRule="exact"/>
        <w:jc w:val="center"/>
        <w:rPr>
          <w:rFonts w:ascii="Meiryo UI" w:eastAsia="Meiryo UI" w:hAnsi="Meiryo UI"/>
          <w:sz w:val="24"/>
        </w:rPr>
      </w:pPr>
    </w:p>
    <w:p w14:paraId="36E52785" w14:textId="04BD3A57" w:rsidR="00DD553E" w:rsidRDefault="00DD553E" w:rsidP="001D6D4C">
      <w:pPr>
        <w:spacing w:line="320" w:lineRule="exact"/>
        <w:jc w:val="center"/>
        <w:rPr>
          <w:rFonts w:ascii="Meiryo UI" w:eastAsia="Meiryo UI" w:hAnsi="Meiryo UI"/>
          <w:sz w:val="24"/>
        </w:rPr>
      </w:pPr>
    </w:p>
    <w:p w14:paraId="44EAECC4" w14:textId="0897681A" w:rsidR="00DD553E" w:rsidRDefault="00DD553E" w:rsidP="001D6D4C">
      <w:pPr>
        <w:spacing w:line="320" w:lineRule="exact"/>
        <w:jc w:val="center"/>
        <w:rPr>
          <w:rFonts w:ascii="Meiryo UI" w:eastAsia="Meiryo UI" w:hAnsi="Meiryo UI"/>
          <w:sz w:val="24"/>
        </w:rPr>
      </w:pPr>
    </w:p>
    <w:p w14:paraId="552B784C" w14:textId="4ADD07EB" w:rsidR="00DD553E" w:rsidRDefault="00DD553E" w:rsidP="001D6D4C">
      <w:pPr>
        <w:spacing w:line="320" w:lineRule="exact"/>
        <w:jc w:val="center"/>
        <w:rPr>
          <w:rFonts w:ascii="Meiryo UI" w:eastAsia="Meiryo UI" w:hAnsi="Meiryo UI"/>
          <w:sz w:val="24"/>
        </w:rPr>
      </w:pPr>
    </w:p>
    <w:p w14:paraId="11D0096E" w14:textId="77777777" w:rsidR="00DD553E" w:rsidRDefault="00DD553E" w:rsidP="001D6D4C">
      <w:pPr>
        <w:spacing w:line="320" w:lineRule="exact"/>
        <w:jc w:val="center"/>
        <w:rPr>
          <w:rFonts w:ascii="Meiryo UI" w:eastAsia="Meiryo UI" w:hAnsi="Meiryo UI"/>
          <w:sz w:val="24"/>
        </w:rPr>
      </w:pPr>
    </w:p>
    <w:p w14:paraId="3AD606B1" w14:textId="77777777" w:rsidR="00DD553E" w:rsidRDefault="00DD553E" w:rsidP="001D6D4C">
      <w:pPr>
        <w:spacing w:line="320" w:lineRule="exact"/>
        <w:jc w:val="center"/>
        <w:rPr>
          <w:rFonts w:ascii="Meiryo UI" w:eastAsia="Meiryo UI" w:hAnsi="Meiryo UI"/>
          <w:sz w:val="24"/>
        </w:rPr>
      </w:pPr>
    </w:p>
    <w:p w14:paraId="5DBAEBF6" w14:textId="2A7C361A" w:rsidR="00F46E66" w:rsidRPr="001D6D4C" w:rsidRDefault="00F46E66" w:rsidP="001D6D4C">
      <w:pPr>
        <w:spacing w:line="320" w:lineRule="exact"/>
        <w:jc w:val="center"/>
        <w:rPr>
          <w:rFonts w:ascii="Meiryo UI" w:eastAsia="Meiryo UI" w:hAnsi="Meiryo UI"/>
          <w:sz w:val="24"/>
        </w:rPr>
      </w:pPr>
    </w:p>
    <w:p w14:paraId="2B22D072" w14:textId="4027FCAD" w:rsidR="00C0328E" w:rsidRPr="001D6D4C" w:rsidRDefault="00CC44DC"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D3993">
        <w:rPr>
          <w:rFonts w:ascii="Meiryo UI" w:eastAsia="Meiryo UI" w:hAnsi="Meiryo UI"/>
          <w:b/>
          <w:sz w:val="22"/>
        </w:rPr>
        <w:t>8</w:t>
      </w:r>
      <w:r w:rsidR="00C0328E" w:rsidRPr="001D6D4C">
        <w:rPr>
          <w:rFonts w:ascii="Meiryo UI" w:eastAsia="Meiryo UI" w:hAnsi="Meiryo UI" w:hint="eastAsia"/>
          <w:b/>
          <w:sz w:val="22"/>
        </w:rPr>
        <w:t xml:space="preserve">　</w:t>
      </w:r>
      <w:r w:rsidR="00927A33" w:rsidRPr="001D6D4C">
        <w:rPr>
          <w:rFonts w:ascii="Meiryo UI" w:eastAsia="Meiryo UI" w:hAnsi="Meiryo UI" w:hint="eastAsia"/>
          <w:b/>
          <w:sz w:val="22"/>
        </w:rPr>
        <w:t>廃棄物部門における二酸化炭素排出量の</w:t>
      </w:r>
      <w:r w:rsidR="00C0328E" w:rsidRPr="001D6D4C">
        <w:rPr>
          <w:rFonts w:ascii="Meiryo UI" w:eastAsia="Meiryo UI" w:hAnsi="Meiryo UI" w:hint="eastAsia"/>
          <w:b/>
          <w:sz w:val="22"/>
        </w:rPr>
        <w:t>推移</w:t>
      </w:r>
    </w:p>
    <w:p w14:paraId="71A36B78" w14:textId="650143D8" w:rsidR="007270AC" w:rsidRPr="001D6D4C" w:rsidRDefault="007270AC" w:rsidP="001D6D4C">
      <w:pPr>
        <w:widowControl/>
        <w:spacing w:line="320" w:lineRule="exact"/>
        <w:jc w:val="left"/>
        <w:rPr>
          <w:rFonts w:ascii="Meiryo UI" w:eastAsia="Meiryo UI" w:hAnsi="Meiryo UI"/>
          <w:sz w:val="24"/>
        </w:rPr>
      </w:pPr>
      <w:r w:rsidRPr="001D6D4C">
        <w:rPr>
          <w:rFonts w:ascii="Meiryo UI" w:eastAsia="Meiryo UI" w:hAnsi="Meiryo UI"/>
          <w:sz w:val="24"/>
        </w:rPr>
        <w:br w:type="page"/>
      </w:r>
    </w:p>
    <w:p w14:paraId="255ED46E" w14:textId="6B90D350" w:rsidR="007270AC" w:rsidRPr="001D6D4C" w:rsidRDefault="00655483"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lastRenderedPageBreak/>
        <w:t>４</w:t>
      </w:r>
      <w:r w:rsidRPr="001D6D4C">
        <w:rPr>
          <w:rFonts w:ascii="Meiryo UI" w:eastAsia="Meiryo UI" w:hAnsi="Meiryo UI"/>
          <w:b/>
          <w:sz w:val="24"/>
        </w:rPr>
        <w:t>.</w:t>
      </w:r>
      <w:r w:rsidRPr="001D6D4C">
        <w:rPr>
          <w:rFonts w:ascii="Meiryo UI" w:eastAsia="Meiryo UI" w:hAnsi="Meiryo UI" w:hint="eastAsia"/>
          <w:b/>
          <w:sz w:val="24"/>
        </w:rPr>
        <w:t>６</w:t>
      </w:r>
      <w:r w:rsidR="007270AC" w:rsidRPr="001D6D4C">
        <w:rPr>
          <w:rFonts w:ascii="Meiryo UI" w:eastAsia="Meiryo UI" w:hAnsi="Meiryo UI" w:hint="eastAsia"/>
          <w:b/>
          <w:sz w:val="24"/>
        </w:rPr>
        <w:t xml:space="preserve">　</w:t>
      </w:r>
      <w:r w:rsidR="00B60CE2" w:rsidRPr="001D6D4C">
        <w:rPr>
          <w:rFonts w:ascii="Meiryo UI" w:eastAsia="Meiryo UI" w:hAnsi="Meiryo UI" w:hint="eastAsia"/>
          <w:b/>
          <w:sz w:val="24"/>
        </w:rPr>
        <w:t>その他</w:t>
      </w:r>
      <w:r w:rsidR="007270AC" w:rsidRPr="001D6D4C">
        <w:rPr>
          <w:rFonts w:ascii="Meiryo UI" w:eastAsia="Meiryo UI" w:hAnsi="Meiryo UI" w:hint="eastAsia"/>
          <w:b/>
          <w:sz w:val="24"/>
        </w:rPr>
        <w:t>ガス</w:t>
      </w:r>
      <w:r w:rsidR="00B60CE2" w:rsidRPr="001D6D4C">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1D6D4C" w14:paraId="7F7E2148" w14:textId="77777777" w:rsidTr="00F43E82">
        <w:tc>
          <w:tcPr>
            <w:tcW w:w="10206" w:type="dxa"/>
          </w:tcPr>
          <w:p w14:paraId="420840ED" w14:textId="2739289C" w:rsidR="00B60CE2" w:rsidRPr="00EF2B86" w:rsidRDefault="00655483"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EF2B86">
              <w:rPr>
                <w:rFonts w:ascii="Meiryo UI" w:eastAsia="Meiryo UI" w:hAnsi="Meiryo UI"/>
                <w:sz w:val="24"/>
              </w:rPr>
              <w:t>201</w:t>
            </w:r>
            <w:r w:rsidR="00866D9B" w:rsidRPr="00EF2B86">
              <w:rPr>
                <w:rFonts w:ascii="Meiryo UI" w:eastAsia="Meiryo UI" w:hAnsi="Meiryo UI"/>
                <w:sz w:val="24"/>
              </w:rPr>
              <w:t>7</w:t>
            </w:r>
            <w:r w:rsidRPr="00EF2B86">
              <w:rPr>
                <w:rFonts w:ascii="Meiryo UI" w:eastAsia="Meiryo UI" w:hAnsi="Meiryo UI" w:hint="eastAsia"/>
                <w:sz w:val="24"/>
              </w:rPr>
              <w:t>年度の二酸化炭素以外の温室効果ガス</w:t>
            </w:r>
            <w:r w:rsidR="00B60CE2" w:rsidRPr="00EF2B86">
              <w:rPr>
                <w:rFonts w:ascii="Meiryo UI" w:eastAsia="Meiryo UI" w:hAnsi="Meiryo UI" w:hint="eastAsia"/>
                <w:sz w:val="24"/>
              </w:rPr>
              <w:t>の排出量は</w:t>
            </w:r>
            <w:r w:rsidR="00866D9B" w:rsidRPr="00EF2B86">
              <w:rPr>
                <w:rFonts w:ascii="Meiryo UI" w:eastAsia="Meiryo UI" w:hAnsi="Meiryo UI" w:hint="eastAsia"/>
                <w:sz w:val="24"/>
              </w:rPr>
              <w:t>37</w:t>
            </w:r>
            <w:r w:rsidR="00FC29C2">
              <w:rPr>
                <w:rFonts w:ascii="Meiryo UI" w:eastAsia="Meiryo UI" w:hAnsi="Meiryo UI"/>
                <w:sz w:val="24"/>
              </w:rPr>
              <w:t>8</w:t>
            </w:r>
            <w:r w:rsidR="00D317D5" w:rsidRPr="00EF2B86">
              <w:rPr>
                <w:rFonts w:ascii="Meiryo UI" w:eastAsia="Meiryo UI" w:hAnsi="Meiryo UI"/>
                <w:sz w:val="24"/>
              </w:rPr>
              <w:t>万トン（</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D317D5" w:rsidRPr="00EF2B86">
              <w:rPr>
                <w:rFonts w:ascii="Meiryo UI" w:eastAsia="Meiryo UI" w:hAnsi="Meiryo UI" w:hint="eastAsia"/>
                <w:sz w:val="24"/>
              </w:rPr>
              <w:t>換算）であり、</w:t>
            </w:r>
            <w:r w:rsidR="00790365" w:rsidRPr="00EF2B86">
              <w:rPr>
                <w:rFonts w:ascii="Meiryo UI" w:eastAsia="Meiryo UI" w:hAnsi="Meiryo UI"/>
                <w:sz w:val="24"/>
              </w:rPr>
              <w:t>前年度比で</w:t>
            </w:r>
            <w:r w:rsidR="00EF2B86">
              <w:rPr>
                <w:rFonts w:ascii="Meiryo UI" w:eastAsia="Meiryo UI" w:hAnsi="Meiryo UI" w:hint="eastAsia"/>
                <w:sz w:val="24"/>
              </w:rPr>
              <w:t>5.2</w:t>
            </w:r>
            <w:r w:rsidR="00790365" w:rsidRPr="00EF2B86">
              <w:rPr>
                <w:rFonts w:ascii="Meiryo UI" w:eastAsia="Meiryo UI" w:hAnsi="Meiryo UI" w:hint="eastAsia"/>
                <w:sz w:val="24"/>
              </w:rPr>
              <w:t>％増加、</w:t>
            </w:r>
            <w:r w:rsidR="00D317D5" w:rsidRPr="00EF2B86">
              <w:rPr>
                <w:rFonts w:ascii="Meiryo UI" w:eastAsia="Meiryo UI" w:hAnsi="Meiryo UI"/>
                <w:sz w:val="24"/>
              </w:rPr>
              <w:t>2005年度比で</w:t>
            </w:r>
            <w:r w:rsidR="00790365" w:rsidRPr="00EF2B86">
              <w:rPr>
                <w:rFonts w:ascii="Meiryo UI" w:eastAsia="Meiryo UI" w:hAnsi="Meiryo UI" w:hint="eastAsia"/>
                <w:sz w:val="24"/>
              </w:rPr>
              <w:t>は</w:t>
            </w:r>
            <w:r w:rsidR="00EF2B86">
              <w:rPr>
                <w:rFonts w:ascii="Meiryo UI" w:eastAsia="Meiryo UI" w:hAnsi="Meiryo UI" w:hint="eastAsia"/>
                <w:sz w:val="24"/>
              </w:rPr>
              <w:t>1</w:t>
            </w:r>
            <w:r w:rsidR="00FC29C2">
              <w:rPr>
                <w:rFonts w:ascii="Meiryo UI" w:eastAsia="Meiryo UI" w:hAnsi="Meiryo UI"/>
                <w:sz w:val="24"/>
              </w:rPr>
              <w:t>3</w:t>
            </w:r>
            <w:r w:rsidR="004B4542" w:rsidRPr="00EF2B86">
              <w:rPr>
                <w:rFonts w:ascii="Meiryo UI" w:eastAsia="Meiryo UI" w:hAnsi="Meiryo UI" w:hint="eastAsia"/>
                <w:sz w:val="24"/>
              </w:rPr>
              <w:t>.</w:t>
            </w:r>
            <w:r w:rsidR="00FC29C2">
              <w:rPr>
                <w:rFonts w:ascii="Meiryo UI" w:eastAsia="Meiryo UI" w:hAnsi="Meiryo UI"/>
                <w:sz w:val="24"/>
              </w:rPr>
              <w:t>6</w:t>
            </w:r>
            <w:r w:rsidR="00D317D5" w:rsidRPr="00EF2B86">
              <w:rPr>
                <w:rFonts w:ascii="Meiryo UI" w:eastAsia="Meiryo UI" w:hAnsi="Meiryo UI"/>
                <w:sz w:val="24"/>
              </w:rPr>
              <w:t>％増加</w:t>
            </w:r>
            <w:r w:rsidR="00790365" w:rsidRPr="00EF2B86">
              <w:rPr>
                <w:rFonts w:ascii="Meiryo UI" w:eastAsia="Meiryo UI" w:hAnsi="Meiryo UI" w:hint="eastAsia"/>
                <w:sz w:val="24"/>
              </w:rPr>
              <w:t>しています</w:t>
            </w:r>
            <w:r w:rsidR="00355165" w:rsidRPr="00EF2B86">
              <w:rPr>
                <w:rFonts w:ascii="Meiryo UI" w:eastAsia="Meiryo UI" w:hAnsi="Meiryo UI" w:hint="eastAsia"/>
                <w:sz w:val="24"/>
              </w:rPr>
              <w:t>（表</w:t>
            </w:r>
            <w:r w:rsidRPr="00EF2B86">
              <w:rPr>
                <w:rFonts w:ascii="Meiryo UI" w:eastAsia="Meiryo UI" w:hAnsi="Meiryo UI" w:hint="eastAsia"/>
                <w:sz w:val="24"/>
              </w:rPr>
              <w:t>９</w:t>
            </w:r>
            <w:r w:rsidR="00D317D5" w:rsidRPr="00EF2B86">
              <w:rPr>
                <w:rFonts w:ascii="Meiryo UI" w:eastAsia="Meiryo UI" w:hAnsi="Meiryo UI" w:hint="eastAsia"/>
                <w:sz w:val="24"/>
              </w:rPr>
              <w:t>）。</w:t>
            </w:r>
          </w:p>
          <w:p w14:paraId="51AF8A14" w14:textId="317F9D0F" w:rsidR="00D317D5" w:rsidRPr="00EF2B86" w:rsidRDefault="00655483" w:rsidP="001D6D4C">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D317D5" w:rsidRPr="00EF2B86">
              <w:rPr>
                <w:rFonts w:ascii="Meiryo UI" w:eastAsia="Meiryo UI" w:hAnsi="Meiryo UI" w:hint="eastAsia"/>
                <w:sz w:val="24"/>
              </w:rPr>
              <w:t>メタン、一酸化二窒素の排出量は</w:t>
            </w:r>
            <w:r w:rsidR="00D317D5" w:rsidRPr="00EF2B86">
              <w:rPr>
                <w:rFonts w:ascii="Meiryo UI" w:eastAsia="Meiryo UI" w:hAnsi="Meiryo UI"/>
                <w:sz w:val="24"/>
              </w:rPr>
              <w:t>2005年度</w:t>
            </w:r>
            <w:r w:rsidRPr="00EF2B86">
              <w:rPr>
                <w:rFonts w:ascii="Meiryo UI" w:eastAsia="Meiryo UI" w:hAnsi="Meiryo UI" w:hint="eastAsia"/>
                <w:sz w:val="24"/>
              </w:rPr>
              <w:t>からそれぞれ</w:t>
            </w:r>
            <w:r w:rsidR="004B4542" w:rsidRPr="00EF2B86">
              <w:rPr>
                <w:rFonts w:ascii="Meiryo UI" w:eastAsia="Meiryo UI" w:hAnsi="Meiryo UI" w:hint="eastAsia"/>
                <w:sz w:val="24"/>
              </w:rPr>
              <w:t>1</w:t>
            </w:r>
            <w:r w:rsidR="00FC29C2">
              <w:rPr>
                <w:rFonts w:ascii="Meiryo UI" w:eastAsia="Meiryo UI" w:hAnsi="Meiryo UI" w:hint="eastAsia"/>
                <w:sz w:val="24"/>
              </w:rPr>
              <w:t>3.0</w:t>
            </w:r>
            <w:r w:rsidR="00D317D5" w:rsidRPr="00EF2B86">
              <w:rPr>
                <w:rFonts w:ascii="Meiryo UI" w:eastAsia="Meiryo UI" w:hAnsi="Meiryo UI"/>
                <w:sz w:val="24"/>
              </w:rPr>
              <w:t>％、</w:t>
            </w:r>
            <w:r w:rsidR="00FC29C2">
              <w:rPr>
                <w:rFonts w:ascii="Meiryo UI" w:eastAsia="Meiryo UI" w:hAnsi="Meiryo UI" w:hint="eastAsia"/>
                <w:sz w:val="24"/>
              </w:rPr>
              <w:t>13</w:t>
            </w:r>
            <w:r w:rsidR="004B4542" w:rsidRPr="00EF2B86">
              <w:rPr>
                <w:rFonts w:ascii="Meiryo UI" w:eastAsia="Meiryo UI" w:hAnsi="Meiryo UI" w:hint="eastAsia"/>
                <w:sz w:val="24"/>
              </w:rPr>
              <w:t>.</w:t>
            </w:r>
            <w:r w:rsidR="00FC29C2">
              <w:rPr>
                <w:rFonts w:ascii="Meiryo UI" w:eastAsia="Meiryo UI" w:hAnsi="Meiryo UI"/>
                <w:sz w:val="24"/>
              </w:rPr>
              <w:t>2</w:t>
            </w:r>
            <w:r w:rsidR="00D317D5" w:rsidRPr="00EF2B86">
              <w:rPr>
                <w:rFonts w:ascii="Meiryo UI" w:eastAsia="Meiryo UI" w:hAnsi="Meiryo UI"/>
                <w:sz w:val="24"/>
              </w:rPr>
              <w:t>％減少し</w:t>
            </w:r>
            <w:r w:rsidRPr="00EF2B86">
              <w:rPr>
                <w:rFonts w:ascii="Meiryo UI" w:eastAsia="Meiryo UI" w:hAnsi="Meiryo UI" w:hint="eastAsia"/>
                <w:sz w:val="24"/>
              </w:rPr>
              <w:t>、近年は横ばいで推移しています</w:t>
            </w:r>
            <w:r w:rsidR="00D317D5" w:rsidRPr="00EF2B86">
              <w:rPr>
                <w:rFonts w:ascii="Meiryo UI" w:eastAsia="Meiryo UI" w:hAnsi="Meiryo UI" w:hint="eastAsia"/>
                <w:sz w:val="24"/>
              </w:rPr>
              <w:t>（表</w:t>
            </w:r>
            <w:r w:rsidRPr="00EF2B86">
              <w:rPr>
                <w:rFonts w:ascii="Meiryo UI" w:eastAsia="Meiryo UI" w:hAnsi="Meiryo UI" w:hint="eastAsia"/>
                <w:sz w:val="24"/>
              </w:rPr>
              <w:t>９</w:t>
            </w:r>
            <w:r w:rsidR="00057B7A" w:rsidRPr="00EF2B86">
              <w:rPr>
                <w:rFonts w:ascii="Meiryo UI" w:eastAsia="Meiryo UI" w:hAnsi="Meiryo UI" w:hint="eastAsia"/>
                <w:sz w:val="24"/>
              </w:rPr>
              <w:t>、図</w:t>
            </w:r>
            <w:r w:rsidR="00057B7A" w:rsidRPr="00EF2B86">
              <w:rPr>
                <w:rFonts w:ascii="Meiryo UI" w:eastAsia="Meiryo UI" w:hAnsi="Meiryo UI"/>
                <w:sz w:val="24"/>
              </w:rPr>
              <w:t>19</w:t>
            </w:r>
            <w:r w:rsidR="00D317D5" w:rsidRPr="00EF2B86">
              <w:rPr>
                <w:rFonts w:ascii="Meiryo UI" w:eastAsia="Meiryo UI" w:hAnsi="Meiryo UI" w:hint="eastAsia"/>
                <w:sz w:val="24"/>
              </w:rPr>
              <w:t>）。</w:t>
            </w:r>
          </w:p>
          <w:p w14:paraId="56511421" w14:textId="647078D5" w:rsidR="00D317D5" w:rsidRPr="001D6D4C" w:rsidRDefault="00057B7A" w:rsidP="009219EA">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444879" w:rsidRPr="00EF2B86">
              <w:rPr>
                <w:rFonts w:ascii="Meiryo UI" w:eastAsia="Meiryo UI" w:hAnsi="Meiryo UI" w:hint="eastAsia"/>
                <w:sz w:val="24"/>
              </w:rPr>
              <w:t>代替フロン等の排出量は</w:t>
            </w:r>
            <w:r w:rsidR="00EF2B86">
              <w:rPr>
                <w:rFonts w:ascii="Meiryo UI" w:eastAsia="Meiryo UI" w:hAnsi="Meiryo UI" w:hint="eastAsia"/>
                <w:sz w:val="24"/>
              </w:rPr>
              <w:t>32</w:t>
            </w:r>
            <w:r w:rsidR="009219EA">
              <w:rPr>
                <w:rFonts w:ascii="Meiryo UI" w:eastAsia="Meiryo UI" w:hAnsi="Meiryo UI"/>
                <w:sz w:val="24"/>
              </w:rPr>
              <w:t>5</w:t>
            </w:r>
            <w:r w:rsidR="00444879" w:rsidRPr="00EF2B86">
              <w:rPr>
                <w:rFonts w:ascii="Meiryo UI" w:eastAsia="Meiryo UI" w:hAnsi="Meiryo UI"/>
                <w:sz w:val="24"/>
              </w:rPr>
              <w:t>万トン</w:t>
            </w:r>
            <w:r w:rsidR="00874F77" w:rsidRPr="00EF2B86">
              <w:rPr>
                <w:rFonts w:ascii="Meiryo UI" w:eastAsia="Meiryo UI" w:hAnsi="Meiryo UI" w:hint="eastAsia"/>
                <w:sz w:val="24"/>
              </w:rPr>
              <w:t>（</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874F77" w:rsidRPr="00EF2B86">
              <w:rPr>
                <w:rFonts w:ascii="Meiryo UI" w:eastAsia="Meiryo UI" w:hAnsi="Meiryo UI" w:hint="eastAsia"/>
                <w:sz w:val="24"/>
              </w:rPr>
              <w:t>換算）</w:t>
            </w:r>
            <w:r w:rsidR="00444879" w:rsidRPr="00EF2B86">
              <w:rPr>
                <w:rFonts w:ascii="Meiryo UI" w:eastAsia="Meiryo UI" w:hAnsi="Meiryo UI" w:hint="eastAsia"/>
                <w:sz w:val="24"/>
              </w:rPr>
              <w:t>であり、</w:t>
            </w:r>
            <w:r w:rsidR="00902D93" w:rsidRPr="00EF2B86">
              <w:rPr>
                <w:rFonts w:ascii="Meiryo UI" w:eastAsia="Meiryo UI" w:hAnsi="Meiryo UI" w:hint="eastAsia"/>
                <w:sz w:val="24"/>
              </w:rPr>
              <w:t>前年度比で</w:t>
            </w:r>
            <w:r w:rsidR="00EF2B86">
              <w:rPr>
                <w:rFonts w:ascii="Meiryo UI" w:eastAsia="Meiryo UI" w:hAnsi="Meiryo UI" w:hint="eastAsia"/>
                <w:sz w:val="24"/>
              </w:rPr>
              <w:t>6.2</w:t>
            </w:r>
            <w:r w:rsidR="00902D93" w:rsidRPr="00EF2B86">
              <w:rPr>
                <w:rFonts w:ascii="Meiryo UI" w:eastAsia="Meiryo UI" w:hAnsi="Meiryo UI"/>
                <w:sz w:val="24"/>
              </w:rPr>
              <w:t>％増加</w:t>
            </w:r>
            <w:r w:rsidR="00902D93" w:rsidRPr="00EF2B86">
              <w:rPr>
                <w:rFonts w:ascii="Meiryo UI" w:eastAsia="Meiryo UI" w:hAnsi="Meiryo UI" w:hint="eastAsia"/>
                <w:sz w:val="24"/>
              </w:rPr>
              <w:t>、</w:t>
            </w:r>
            <w:r w:rsidR="00444879" w:rsidRPr="00EF2B86">
              <w:rPr>
                <w:rFonts w:ascii="Meiryo UI" w:eastAsia="Meiryo UI" w:hAnsi="Meiryo UI"/>
                <w:sz w:val="24"/>
              </w:rPr>
              <w:t>2005</w:t>
            </w:r>
            <w:r w:rsidR="002F7CDA" w:rsidRPr="00EF2B86">
              <w:rPr>
                <w:rFonts w:ascii="Meiryo UI" w:eastAsia="Meiryo UI" w:hAnsi="Meiryo UI" w:hint="eastAsia"/>
                <w:sz w:val="24"/>
              </w:rPr>
              <w:t>年度比で</w:t>
            </w:r>
            <w:r w:rsidR="00902D93" w:rsidRPr="00EF2B86">
              <w:rPr>
                <w:rFonts w:ascii="Meiryo UI" w:eastAsia="Meiryo UI" w:hAnsi="Meiryo UI" w:hint="eastAsia"/>
                <w:sz w:val="24"/>
              </w:rPr>
              <w:t>は</w:t>
            </w:r>
            <w:r w:rsidR="00EF2B86">
              <w:rPr>
                <w:rFonts w:ascii="Meiryo UI" w:eastAsia="Meiryo UI" w:hAnsi="Meiryo UI" w:hint="eastAsia"/>
                <w:sz w:val="24"/>
              </w:rPr>
              <w:t>1</w:t>
            </w:r>
            <w:r w:rsidR="009219EA">
              <w:rPr>
                <w:rFonts w:ascii="Meiryo UI" w:eastAsia="Meiryo UI" w:hAnsi="Meiryo UI"/>
                <w:sz w:val="24"/>
              </w:rPr>
              <w:t>9</w:t>
            </w:r>
            <w:r w:rsidR="004B4542" w:rsidRPr="00EF2B86">
              <w:rPr>
                <w:rFonts w:ascii="Meiryo UI" w:eastAsia="Meiryo UI" w:hAnsi="Meiryo UI" w:hint="eastAsia"/>
                <w:sz w:val="24"/>
              </w:rPr>
              <w:t>.</w:t>
            </w:r>
            <w:r w:rsidR="009219EA">
              <w:rPr>
                <w:rFonts w:ascii="Meiryo UI" w:eastAsia="Meiryo UI" w:hAnsi="Meiryo UI"/>
                <w:sz w:val="24"/>
              </w:rPr>
              <w:t>6</w:t>
            </w:r>
            <w:r w:rsidR="00444879" w:rsidRPr="00EF2B86">
              <w:rPr>
                <w:rFonts w:ascii="Meiryo UI" w:eastAsia="Meiryo UI" w:hAnsi="Meiryo UI"/>
                <w:sz w:val="24"/>
              </w:rPr>
              <w:t>％増加</w:t>
            </w:r>
            <w:r w:rsidR="00444879" w:rsidRPr="00EF2B86">
              <w:rPr>
                <w:rFonts w:ascii="Meiryo UI" w:eastAsia="Meiryo UI" w:hAnsi="Meiryo UI" w:hint="eastAsia"/>
                <w:sz w:val="24"/>
              </w:rPr>
              <w:t>し</w:t>
            </w:r>
            <w:r w:rsidRPr="00EF2B86">
              <w:rPr>
                <w:rFonts w:ascii="Meiryo UI" w:eastAsia="Meiryo UI" w:hAnsi="Meiryo UI" w:hint="eastAsia"/>
                <w:sz w:val="24"/>
              </w:rPr>
              <w:t>ています</w:t>
            </w:r>
            <w:r w:rsidR="008F40A9" w:rsidRPr="00EF2B86">
              <w:rPr>
                <w:rFonts w:ascii="Meiryo UI" w:eastAsia="Meiryo UI" w:hAnsi="Meiryo UI" w:hint="eastAsia"/>
                <w:sz w:val="24"/>
              </w:rPr>
              <w:t>（表</w:t>
            </w:r>
            <w:r w:rsidRPr="00EF2B86">
              <w:rPr>
                <w:rFonts w:ascii="Meiryo UI" w:eastAsia="Meiryo UI" w:hAnsi="Meiryo UI" w:hint="eastAsia"/>
                <w:sz w:val="24"/>
              </w:rPr>
              <w:t>９</w:t>
            </w:r>
            <w:r w:rsidR="002F7CDA" w:rsidRPr="00EF2B86">
              <w:rPr>
                <w:rFonts w:ascii="Meiryo UI" w:eastAsia="Meiryo UI" w:hAnsi="Meiryo UI" w:hint="eastAsia"/>
                <w:sz w:val="24"/>
              </w:rPr>
              <w:t>）</w:t>
            </w:r>
            <w:r w:rsidR="00444879" w:rsidRPr="00EF2B86">
              <w:rPr>
                <w:rFonts w:ascii="Meiryo UI" w:eastAsia="Meiryo UI" w:hAnsi="Meiryo UI" w:hint="eastAsia"/>
                <w:sz w:val="24"/>
              </w:rPr>
              <w:t>。</w:t>
            </w:r>
            <w:r w:rsidR="00810FB1">
              <w:rPr>
                <w:rFonts w:ascii="Meiryo UI" w:eastAsia="Meiryo UI" w:hAnsi="Meiryo UI" w:hint="eastAsia"/>
                <w:sz w:val="24"/>
              </w:rPr>
              <w:t>2</w:t>
            </w:r>
            <w:r w:rsidR="00810FB1">
              <w:rPr>
                <w:rFonts w:ascii="Meiryo UI" w:eastAsia="Meiryo UI" w:hAnsi="Meiryo UI"/>
                <w:sz w:val="24"/>
              </w:rPr>
              <w:t>008</w:t>
            </w:r>
            <w:r w:rsidR="00810FB1">
              <w:rPr>
                <w:rFonts w:ascii="Meiryo UI" w:eastAsia="Meiryo UI" w:hAnsi="Meiryo UI" w:hint="eastAsia"/>
                <w:sz w:val="24"/>
              </w:rPr>
              <w:t>年度以降、増加傾向に</w:t>
            </w:r>
            <w:r w:rsidR="004A66B0">
              <w:rPr>
                <w:rFonts w:ascii="Meiryo UI" w:eastAsia="Meiryo UI" w:hAnsi="Meiryo UI" w:hint="eastAsia"/>
                <w:sz w:val="24"/>
              </w:rPr>
              <w:t>なっています。</w:t>
            </w:r>
          </w:p>
        </w:tc>
      </w:tr>
    </w:tbl>
    <w:p w14:paraId="24CFCB8E" w14:textId="4536845F" w:rsidR="00967C39" w:rsidRPr="001D6D4C" w:rsidRDefault="00967C39" w:rsidP="001D6D4C">
      <w:pPr>
        <w:spacing w:line="320" w:lineRule="exact"/>
        <w:rPr>
          <w:rFonts w:ascii="Meiryo UI" w:eastAsia="Meiryo UI" w:hAnsi="Meiryo UI"/>
          <w:sz w:val="24"/>
        </w:rPr>
      </w:pPr>
    </w:p>
    <w:p w14:paraId="52C0DEED" w14:textId="697B91EE" w:rsidR="005A7068" w:rsidRPr="001D6D4C" w:rsidRDefault="00C5182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９</w:t>
      </w:r>
      <w:r w:rsidR="005A7068" w:rsidRPr="001D6D4C">
        <w:rPr>
          <w:rFonts w:ascii="Meiryo UI" w:eastAsia="Meiryo UI" w:hAnsi="Meiryo UI" w:hint="eastAsia"/>
          <w:b/>
          <w:sz w:val="22"/>
        </w:rPr>
        <w:t xml:space="preserve">　メタン、一酸化二窒素、代替フロン</w:t>
      </w:r>
      <w:r w:rsidR="00F210B3" w:rsidRPr="001D6D4C">
        <w:rPr>
          <w:rFonts w:ascii="Meiryo UI" w:eastAsia="Meiryo UI" w:hAnsi="Meiryo UI" w:hint="eastAsia"/>
          <w:b/>
          <w:sz w:val="22"/>
        </w:rPr>
        <w:t>等</w:t>
      </w:r>
      <w:r w:rsidR="005A7068" w:rsidRPr="001D6D4C">
        <w:rPr>
          <w:rFonts w:ascii="Meiryo UI" w:eastAsia="Meiryo UI" w:hAnsi="Meiryo UI" w:hint="eastAsia"/>
          <w:b/>
          <w:sz w:val="22"/>
        </w:rPr>
        <w:t>の排出量</w:t>
      </w:r>
      <w:r w:rsidR="00655483" w:rsidRPr="001D6D4C">
        <w:rPr>
          <w:rFonts w:ascii="Meiryo UI" w:eastAsia="Meiryo UI" w:hAnsi="Meiryo UI" w:hint="eastAsia"/>
          <w:b/>
          <w:sz w:val="22"/>
        </w:rPr>
        <w:t>（</w:t>
      </w:r>
      <w:r w:rsidR="009830CC" w:rsidRPr="009830CC">
        <w:rPr>
          <w:rFonts w:ascii="Meiryo UI" w:eastAsia="Meiryo UI" w:hAnsi="Meiryo UI"/>
          <w:b/>
          <w:sz w:val="24"/>
        </w:rPr>
        <w:t>CO</w:t>
      </w:r>
      <w:r w:rsidR="009830CC" w:rsidRPr="009830CC">
        <w:rPr>
          <w:rFonts w:ascii="Meiryo UI" w:eastAsia="Meiryo UI" w:hAnsi="Meiryo UI"/>
          <w:b/>
          <w:sz w:val="24"/>
          <w:vertAlign w:val="subscript"/>
        </w:rPr>
        <w:t>2</w:t>
      </w:r>
      <w:r w:rsidR="00655483" w:rsidRPr="001D6D4C">
        <w:rPr>
          <w:rFonts w:ascii="Meiryo UI" w:eastAsia="Meiryo UI" w:hAnsi="Meiryo UI" w:hint="eastAsia"/>
          <w:b/>
          <w:sz w:val="22"/>
        </w:rPr>
        <w:t>換算）</w:t>
      </w:r>
      <w:r w:rsidR="005A7068" w:rsidRPr="001D6D4C">
        <w:rPr>
          <w:rFonts w:ascii="Meiryo UI" w:eastAsia="Meiryo UI" w:hAnsi="Meiryo UI" w:hint="eastAsia"/>
          <w:b/>
          <w:sz w:val="22"/>
        </w:rPr>
        <w:t>の推移</w:t>
      </w:r>
    </w:p>
    <w:p w14:paraId="0ECC66C6" w14:textId="16921150" w:rsidR="00B108E2" w:rsidRPr="00221985" w:rsidRDefault="00221985" w:rsidP="00221985">
      <w:pPr>
        <w:jc w:val="center"/>
      </w:pPr>
      <w:r w:rsidRPr="00221985">
        <w:rPr>
          <w:noProof/>
        </w:rPr>
        <w:drawing>
          <wp:inline distT="0" distB="0" distL="0" distR="0" wp14:anchorId="59EE8690" wp14:editId="73276E31">
            <wp:extent cx="5184000" cy="1987944"/>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000" cy="1987944"/>
                    </a:xfrm>
                    <a:prstGeom prst="rect">
                      <a:avLst/>
                    </a:prstGeom>
                    <a:noFill/>
                    <a:ln>
                      <a:noFill/>
                    </a:ln>
                  </pic:spPr>
                </pic:pic>
              </a:graphicData>
            </a:graphic>
          </wp:inline>
        </w:drawing>
      </w:r>
    </w:p>
    <w:p w14:paraId="1D2609C8" w14:textId="77777777" w:rsidR="006C1A3E" w:rsidRDefault="006C1A3E" w:rsidP="001D6D4C">
      <w:pPr>
        <w:spacing w:line="320" w:lineRule="exact"/>
        <w:jc w:val="center"/>
        <w:rPr>
          <w:rFonts w:ascii="Meiryo UI" w:eastAsia="Meiryo UI" w:hAnsi="Meiryo UI"/>
          <w:b/>
          <w:sz w:val="22"/>
        </w:rPr>
      </w:pPr>
    </w:p>
    <w:p w14:paraId="065AE7AA" w14:textId="77777777" w:rsidR="006C1A3E" w:rsidRDefault="006C1A3E" w:rsidP="001D6D4C">
      <w:pPr>
        <w:spacing w:line="320" w:lineRule="exact"/>
        <w:jc w:val="center"/>
        <w:rPr>
          <w:rFonts w:ascii="Meiryo UI" w:eastAsia="Meiryo UI" w:hAnsi="Meiryo UI"/>
          <w:b/>
          <w:sz w:val="22"/>
        </w:rPr>
      </w:pPr>
    </w:p>
    <w:p w14:paraId="0E04E8EF" w14:textId="64A32C6A" w:rsidR="00CD51F7" w:rsidRDefault="00CD51F7" w:rsidP="001D6D4C">
      <w:pPr>
        <w:spacing w:line="320" w:lineRule="exact"/>
        <w:jc w:val="center"/>
        <w:rPr>
          <w:rFonts w:ascii="Meiryo UI" w:eastAsia="Meiryo UI" w:hAnsi="Meiryo UI"/>
          <w:b/>
          <w:sz w:val="22"/>
        </w:rPr>
      </w:pPr>
    </w:p>
    <w:p w14:paraId="7CDC4861" w14:textId="62EBDD96" w:rsidR="00CD51F7" w:rsidRDefault="0029772C"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771904" behindDoc="0" locked="0" layoutInCell="1" allowOverlap="1" wp14:anchorId="5BF99979" wp14:editId="7B60BC34">
            <wp:simplePos x="0" y="0"/>
            <wp:positionH relativeFrom="column">
              <wp:posOffset>685579</wp:posOffset>
            </wp:positionH>
            <wp:positionV relativeFrom="paragraph">
              <wp:posOffset>77139</wp:posOffset>
            </wp:positionV>
            <wp:extent cx="5396150" cy="36000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15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6E57D" w14:textId="32CF282A" w:rsidR="00CD51F7" w:rsidRDefault="00CD51F7" w:rsidP="001D6D4C">
      <w:pPr>
        <w:spacing w:line="320" w:lineRule="exact"/>
        <w:jc w:val="center"/>
        <w:rPr>
          <w:rFonts w:ascii="Meiryo UI" w:eastAsia="Meiryo UI" w:hAnsi="Meiryo UI"/>
          <w:b/>
          <w:sz w:val="22"/>
        </w:rPr>
      </w:pPr>
    </w:p>
    <w:p w14:paraId="51E2E990" w14:textId="6531E8D1" w:rsidR="00CD51F7" w:rsidRDefault="00CD51F7" w:rsidP="001D6D4C">
      <w:pPr>
        <w:spacing w:line="320" w:lineRule="exact"/>
        <w:jc w:val="center"/>
        <w:rPr>
          <w:rFonts w:ascii="Meiryo UI" w:eastAsia="Meiryo UI" w:hAnsi="Meiryo UI"/>
          <w:b/>
          <w:sz w:val="22"/>
        </w:rPr>
      </w:pPr>
    </w:p>
    <w:p w14:paraId="46BD9063" w14:textId="65DD317A" w:rsidR="00CD51F7" w:rsidRDefault="00CD51F7" w:rsidP="001D6D4C">
      <w:pPr>
        <w:spacing w:line="320" w:lineRule="exact"/>
        <w:jc w:val="center"/>
        <w:rPr>
          <w:rFonts w:ascii="Meiryo UI" w:eastAsia="Meiryo UI" w:hAnsi="Meiryo UI"/>
          <w:b/>
          <w:sz w:val="22"/>
        </w:rPr>
      </w:pPr>
    </w:p>
    <w:p w14:paraId="71C00B7B" w14:textId="77777777" w:rsidR="00CD51F7" w:rsidRPr="001D6D4C" w:rsidRDefault="00CD51F7" w:rsidP="001D6D4C">
      <w:pPr>
        <w:spacing w:line="320" w:lineRule="exact"/>
        <w:jc w:val="center"/>
        <w:rPr>
          <w:rFonts w:ascii="Meiryo UI" w:eastAsia="Meiryo UI" w:hAnsi="Meiryo UI"/>
          <w:b/>
          <w:sz w:val="22"/>
        </w:rPr>
      </w:pPr>
    </w:p>
    <w:p w14:paraId="1E5E1CB7" w14:textId="02FB662D" w:rsidR="00B108E2" w:rsidRDefault="00B108E2" w:rsidP="001D6D4C">
      <w:pPr>
        <w:spacing w:line="320" w:lineRule="exact"/>
        <w:jc w:val="center"/>
        <w:rPr>
          <w:rFonts w:ascii="Meiryo UI" w:eastAsia="Meiryo UI" w:hAnsi="Meiryo UI"/>
          <w:b/>
          <w:sz w:val="22"/>
        </w:rPr>
      </w:pPr>
    </w:p>
    <w:p w14:paraId="545B344B" w14:textId="77777777" w:rsidR="00CD51F7" w:rsidRDefault="00CD51F7" w:rsidP="001D6D4C">
      <w:pPr>
        <w:spacing w:line="320" w:lineRule="exact"/>
        <w:jc w:val="center"/>
        <w:rPr>
          <w:rFonts w:ascii="Meiryo UI" w:eastAsia="Meiryo UI" w:hAnsi="Meiryo UI"/>
          <w:b/>
          <w:noProof/>
          <w:sz w:val="22"/>
        </w:rPr>
      </w:pPr>
    </w:p>
    <w:p w14:paraId="018B79AF" w14:textId="6BCA7B42" w:rsidR="00CD51F7" w:rsidRDefault="00CD51F7" w:rsidP="001D6D4C">
      <w:pPr>
        <w:spacing w:line="320" w:lineRule="exact"/>
        <w:jc w:val="center"/>
        <w:rPr>
          <w:rFonts w:ascii="Meiryo UI" w:eastAsia="Meiryo UI" w:hAnsi="Meiryo UI"/>
          <w:b/>
          <w:sz w:val="22"/>
        </w:rPr>
      </w:pPr>
    </w:p>
    <w:p w14:paraId="0581F62E" w14:textId="286DFA70" w:rsidR="00CD51F7" w:rsidRDefault="00CD51F7" w:rsidP="001D6D4C">
      <w:pPr>
        <w:spacing w:line="320" w:lineRule="exact"/>
        <w:jc w:val="center"/>
        <w:rPr>
          <w:rFonts w:ascii="Meiryo UI" w:eastAsia="Meiryo UI" w:hAnsi="Meiryo UI"/>
          <w:b/>
          <w:sz w:val="22"/>
        </w:rPr>
      </w:pPr>
    </w:p>
    <w:p w14:paraId="7A8D1448" w14:textId="79BA9409" w:rsidR="00CD51F7" w:rsidRDefault="00CD51F7" w:rsidP="001D6D4C">
      <w:pPr>
        <w:spacing w:line="320" w:lineRule="exact"/>
        <w:jc w:val="center"/>
        <w:rPr>
          <w:rFonts w:ascii="Meiryo UI" w:eastAsia="Meiryo UI" w:hAnsi="Meiryo UI"/>
          <w:b/>
          <w:sz w:val="22"/>
        </w:rPr>
      </w:pPr>
    </w:p>
    <w:p w14:paraId="2858B98E" w14:textId="44EAB613" w:rsidR="00CD51F7" w:rsidRDefault="00CD51F7" w:rsidP="001D6D4C">
      <w:pPr>
        <w:spacing w:line="320" w:lineRule="exact"/>
        <w:jc w:val="center"/>
        <w:rPr>
          <w:rFonts w:ascii="Meiryo UI" w:eastAsia="Meiryo UI" w:hAnsi="Meiryo UI"/>
          <w:b/>
          <w:sz w:val="22"/>
        </w:rPr>
      </w:pPr>
    </w:p>
    <w:p w14:paraId="67906B1F" w14:textId="18E39B95" w:rsidR="00CD51F7" w:rsidRDefault="00CD51F7" w:rsidP="001D6D4C">
      <w:pPr>
        <w:spacing w:line="320" w:lineRule="exact"/>
        <w:jc w:val="center"/>
        <w:rPr>
          <w:rFonts w:ascii="Meiryo UI" w:eastAsia="Meiryo UI" w:hAnsi="Meiryo UI"/>
          <w:b/>
          <w:sz w:val="22"/>
        </w:rPr>
      </w:pPr>
    </w:p>
    <w:p w14:paraId="59940708" w14:textId="1039FCCF" w:rsidR="00CD51F7" w:rsidRDefault="00CD51F7" w:rsidP="001D6D4C">
      <w:pPr>
        <w:spacing w:line="320" w:lineRule="exact"/>
        <w:jc w:val="center"/>
        <w:rPr>
          <w:rFonts w:ascii="Meiryo UI" w:eastAsia="Meiryo UI" w:hAnsi="Meiryo UI"/>
          <w:b/>
          <w:sz w:val="22"/>
        </w:rPr>
      </w:pPr>
    </w:p>
    <w:p w14:paraId="6C7D6EA3" w14:textId="5A443FF2" w:rsidR="00CD51F7" w:rsidRDefault="00CD51F7" w:rsidP="001D6D4C">
      <w:pPr>
        <w:spacing w:line="320" w:lineRule="exact"/>
        <w:jc w:val="center"/>
        <w:rPr>
          <w:rFonts w:ascii="Meiryo UI" w:eastAsia="Meiryo UI" w:hAnsi="Meiryo UI"/>
          <w:b/>
          <w:sz w:val="22"/>
        </w:rPr>
      </w:pPr>
    </w:p>
    <w:p w14:paraId="07560780" w14:textId="77777777" w:rsidR="00CD51F7" w:rsidRPr="001D6D4C" w:rsidRDefault="00CD51F7" w:rsidP="001D6D4C">
      <w:pPr>
        <w:spacing w:line="320" w:lineRule="exact"/>
        <w:jc w:val="center"/>
        <w:rPr>
          <w:rFonts w:ascii="Meiryo UI" w:eastAsia="Meiryo UI" w:hAnsi="Meiryo UI"/>
          <w:b/>
          <w:sz w:val="22"/>
        </w:rPr>
      </w:pPr>
    </w:p>
    <w:p w14:paraId="1972FA15" w14:textId="62C8775E" w:rsidR="00ED7F9F" w:rsidRDefault="00ED7F9F" w:rsidP="001D6D4C">
      <w:pPr>
        <w:spacing w:line="320" w:lineRule="exact"/>
        <w:jc w:val="center"/>
        <w:rPr>
          <w:rFonts w:ascii="Meiryo UI" w:eastAsia="Meiryo UI" w:hAnsi="Meiryo UI"/>
          <w:b/>
          <w:sz w:val="22"/>
        </w:rPr>
      </w:pPr>
    </w:p>
    <w:p w14:paraId="3F982D0C" w14:textId="77777777" w:rsidR="00CD51F7" w:rsidRPr="001D6D4C" w:rsidRDefault="00CD51F7" w:rsidP="001D6D4C">
      <w:pPr>
        <w:spacing w:line="320" w:lineRule="exact"/>
        <w:jc w:val="center"/>
        <w:rPr>
          <w:rFonts w:ascii="Meiryo UI" w:eastAsia="Meiryo UI" w:hAnsi="Meiryo UI"/>
          <w:b/>
          <w:sz w:val="22"/>
        </w:rPr>
      </w:pPr>
    </w:p>
    <w:p w14:paraId="36D41818" w14:textId="20570DDC" w:rsidR="00B84E2F" w:rsidRPr="001D6D4C" w:rsidRDefault="00B84E2F"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D3993">
        <w:rPr>
          <w:rFonts w:ascii="Meiryo UI" w:eastAsia="Meiryo UI" w:hAnsi="Meiryo UI"/>
          <w:b/>
          <w:sz w:val="22"/>
        </w:rPr>
        <w:t>9</w:t>
      </w:r>
      <w:r w:rsidRPr="001D6D4C">
        <w:rPr>
          <w:rFonts w:ascii="Meiryo UI" w:eastAsia="Meiryo UI" w:hAnsi="Meiryo UI" w:hint="eastAsia"/>
          <w:b/>
          <w:sz w:val="22"/>
        </w:rPr>
        <w:t xml:space="preserve">　その他ガスの排出量の推移（メタン、一酸化二窒素、代替フロン等）</w:t>
      </w:r>
    </w:p>
    <w:p w14:paraId="1110F081" w14:textId="4CA427BE" w:rsidR="002B24D5" w:rsidRPr="001D6D4C" w:rsidRDefault="00925B24" w:rsidP="00FF518E">
      <w:pPr>
        <w:widowControl/>
        <w:spacing w:afterLines="50" w:after="180" w:line="320" w:lineRule="exact"/>
        <w:jc w:val="left"/>
        <w:rPr>
          <w:rFonts w:ascii="Meiryo UI" w:eastAsia="Meiryo UI" w:hAnsi="Meiryo UI"/>
          <w:b/>
          <w:sz w:val="22"/>
        </w:rPr>
      </w:pPr>
      <w:r w:rsidRPr="001D6D4C">
        <w:rPr>
          <w:rFonts w:ascii="Meiryo UI" w:eastAsia="Meiryo UI" w:hAnsi="Meiryo UI"/>
          <w:sz w:val="24"/>
        </w:rPr>
        <w:br w:type="page"/>
      </w:r>
      <w:r w:rsidR="00C95443" w:rsidRPr="001D6D4C">
        <w:rPr>
          <w:rFonts w:ascii="Meiryo UI" w:eastAsia="Meiryo UI" w:hAnsi="Meiryo UI" w:hint="eastAsia"/>
          <w:b/>
          <w:sz w:val="24"/>
        </w:rPr>
        <w:lastRenderedPageBreak/>
        <w:t>【参考</w:t>
      </w:r>
      <w:r w:rsidR="003753F5" w:rsidRPr="001D6D4C">
        <w:rPr>
          <w:rFonts w:ascii="Meiryo UI" w:eastAsia="Meiryo UI" w:hAnsi="Meiryo UI" w:hint="eastAsia"/>
          <w:b/>
          <w:sz w:val="24"/>
        </w:rPr>
        <w:t>１</w:t>
      </w:r>
      <w:r w:rsidR="00C95443" w:rsidRPr="001D6D4C">
        <w:rPr>
          <w:rFonts w:ascii="Meiryo UI" w:eastAsia="Meiryo UI" w:hAnsi="Meiryo UI" w:hint="eastAsia"/>
          <w:b/>
          <w:sz w:val="24"/>
        </w:rPr>
        <w:t>】全国の</w:t>
      </w:r>
      <w:r w:rsidR="00BA6804">
        <w:rPr>
          <w:rFonts w:ascii="Meiryo UI" w:eastAsia="Meiryo UI" w:hAnsi="Meiryo UI" w:hint="eastAsia"/>
          <w:b/>
          <w:sz w:val="24"/>
        </w:rPr>
        <w:t>温室効果ガス</w:t>
      </w:r>
      <w:r w:rsidR="00A2102C" w:rsidRPr="001D6D4C">
        <w:rPr>
          <w:rFonts w:ascii="Meiryo UI" w:eastAsia="Meiryo UI" w:hAnsi="Meiryo UI" w:hint="eastAsia"/>
          <w:b/>
          <w:sz w:val="24"/>
        </w:rPr>
        <w:t>排出量</w:t>
      </w:r>
      <w:r w:rsidR="00A062D5" w:rsidRPr="001D6D4C">
        <w:rPr>
          <w:rFonts w:ascii="Meiryo UI" w:eastAsia="Meiryo UI" w:hAnsi="Meiryo UI" w:hint="eastAsia"/>
          <w:b/>
          <w:sz w:val="24"/>
        </w:rPr>
        <w:t>等</w:t>
      </w:r>
      <w:r w:rsidR="00A2102C" w:rsidRPr="001D6D4C">
        <w:rPr>
          <w:rFonts w:ascii="Meiryo UI" w:eastAsia="Meiryo UI" w:hAnsi="Meiryo UI" w:hint="eastAsia"/>
          <w:b/>
          <w:sz w:val="24"/>
        </w:rPr>
        <w:t>の</w:t>
      </w:r>
      <w:r w:rsidR="00C95443" w:rsidRPr="001D6D4C">
        <w:rPr>
          <w:rFonts w:ascii="Meiryo UI" w:eastAsia="Meiryo UI" w:hAnsi="Meiryo UI" w:hint="eastAsia"/>
          <w:b/>
          <w:sz w:val="24"/>
        </w:rPr>
        <w:t>状況</w:t>
      </w:r>
    </w:p>
    <w:p w14:paraId="51E73FAE" w14:textId="5FA3F307" w:rsidR="00252D7A" w:rsidRPr="0055668C" w:rsidRDefault="00252D7A" w:rsidP="001D6D4C">
      <w:pPr>
        <w:spacing w:line="320" w:lineRule="exact"/>
        <w:ind w:firstLineChars="100" w:firstLine="240"/>
        <w:rPr>
          <w:rFonts w:ascii="Meiryo UI" w:eastAsia="Meiryo UI" w:hAnsi="Meiryo UI"/>
          <w:sz w:val="24"/>
        </w:rPr>
      </w:pPr>
      <w:r w:rsidRPr="0055668C">
        <w:rPr>
          <w:rFonts w:ascii="Meiryo UI" w:eastAsia="Meiryo UI" w:hAnsi="Meiryo UI"/>
          <w:sz w:val="24"/>
        </w:rPr>
        <w:t>201</w:t>
      </w:r>
      <w:r w:rsidR="00106B5B">
        <w:rPr>
          <w:rFonts w:ascii="Meiryo UI" w:eastAsia="Meiryo UI" w:hAnsi="Meiryo UI"/>
          <w:sz w:val="24"/>
        </w:rPr>
        <w:t>7</w:t>
      </w:r>
      <w:r w:rsidRPr="0055668C">
        <w:rPr>
          <w:rFonts w:ascii="Meiryo UI" w:eastAsia="Meiryo UI" w:hAnsi="Meiryo UI" w:hint="eastAsia"/>
          <w:sz w:val="24"/>
        </w:rPr>
        <w:t>年度の</w:t>
      </w:r>
      <w:r w:rsidR="00A062D5" w:rsidRPr="0055668C">
        <w:rPr>
          <w:rFonts w:ascii="Meiryo UI" w:eastAsia="Meiryo UI" w:hAnsi="Meiryo UI" w:hint="eastAsia"/>
          <w:sz w:val="24"/>
        </w:rPr>
        <w:t>日本国全体の</w:t>
      </w:r>
      <w:r w:rsidR="00BA6804">
        <w:rPr>
          <w:rFonts w:ascii="Meiryo UI" w:eastAsia="Meiryo UI" w:hAnsi="Meiryo UI" w:hint="eastAsia"/>
          <w:sz w:val="24"/>
        </w:rPr>
        <w:t>温室効果ガス</w:t>
      </w:r>
      <w:r w:rsidRPr="0055668C">
        <w:rPr>
          <w:rFonts w:ascii="Meiryo UI" w:eastAsia="Meiryo UI" w:hAnsi="Meiryo UI" w:hint="eastAsia"/>
          <w:sz w:val="24"/>
        </w:rPr>
        <w:t>排出量は</w:t>
      </w:r>
      <w:r w:rsidR="00106B5B">
        <w:rPr>
          <w:rFonts w:ascii="Meiryo UI" w:eastAsia="Meiryo UI" w:hAnsi="Meiryo UI" w:hint="eastAsia"/>
          <w:sz w:val="24"/>
        </w:rPr>
        <w:t>12</w:t>
      </w:r>
      <w:r w:rsidRPr="0055668C">
        <w:rPr>
          <w:rFonts w:ascii="Meiryo UI" w:eastAsia="Meiryo UI" w:hAnsi="Meiryo UI" w:hint="eastAsia"/>
          <w:sz w:val="24"/>
        </w:rPr>
        <w:t>億</w:t>
      </w:r>
      <w:r w:rsidR="00106B5B">
        <w:rPr>
          <w:rFonts w:ascii="Meiryo UI" w:eastAsia="Meiryo UI" w:hAnsi="Meiryo UI" w:hint="eastAsia"/>
          <w:sz w:val="24"/>
        </w:rPr>
        <w:t>91</w:t>
      </w:r>
      <w:r w:rsidR="005370F7" w:rsidRPr="0055668C">
        <w:rPr>
          <w:rFonts w:ascii="Meiryo UI" w:eastAsia="Meiryo UI" w:hAnsi="Meiryo UI" w:hint="eastAsia"/>
          <w:sz w:val="24"/>
        </w:rPr>
        <w:t>00</w:t>
      </w:r>
      <w:r w:rsidRPr="0055668C">
        <w:rPr>
          <w:rFonts w:ascii="Meiryo UI" w:eastAsia="Meiryo UI" w:hAnsi="Meiryo UI" w:hint="eastAsia"/>
          <w:sz w:val="24"/>
        </w:rPr>
        <w:t>万トンであり、</w:t>
      </w:r>
      <w:r w:rsidRPr="0055668C">
        <w:rPr>
          <w:rFonts w:ascii="Meiryo UI" w:eastAsia="Meiryo UI" w:hAnsi="Meiryo UI"/>
          <w:sz w:val="24"/>
        </w:rPr>
        <w:t>2005年度</w:t>
      </w:r>
      <w:r w:rsidR="00CF3C6E" w:rsidRPr="0055668C">
        <w:rPr>
          <w:rFonts w:ascii="Meiryo UI" w:eastAsia="Meiryo UI" w:hAnsi="Meiryo UI" w:hint="eastAsia"/>
          <w:sz w:val="24"/>
        </w:rPr>
        <w:t>比で</w:t>
      </w:r>
      <w:r w:rsidR="002E1858">
        <w:rPr>
          <w:rFonts w:ascii="Meiryo UI" w:eastAsia="Meiryo UI" w:hAnsi="Meiryo UI" w:hint="eastAsia"/>
          <w:sz w:val="24"/>
        </w:rPr>
        <w:t>6.6</w:t>
      </w:r>
      <w:r w:rsidRPr="0055668C">
        <w:rPr>
          <w:rFonts w:ascii="Meiryo UI" w:eastAsia="Meiryo UI" w:hAnsi="Meiryo UI" w:hint="eastAsia"/>
          <w:sz w:val="24"/>
        </w:rPr>
        <w:t>％減少、</w:t>
      </w:r>
      <w:r w:rsidR="000B4DA6" w:rsidRPr="0055668C">
        <w:rPr>
          <w:rFonts w:ascii="Meiryo UI" w:eastAsia="Meiryo UI" w:hAnsi="Meiryo UI"/>
          <w:sz w:val="24"/>
        </w:rPr>
        <w:t>2013</w:t>
      </w:r>
      <w:r w:rsidR="00CF3C6E" w:rsidRPr="0055668C">
        <w:rPr>
          <w:rFonts w:ascii="Meiryo UI" w:eastAsia="Meiryo UI" w:hAnsi="Meiryo UI" w:hint="eastAsia"/>
          <w:sz w:val="24"/>
        </w:rPr>
        <w:t>年度</w:t>
      </w:r>
      <w:r w:rsidRPr="0055668C">
        <w:rPr>
          <w:rFonts w:ascii="Meiryo UI" w:eastAsia="Meiryo UI" w:hAnsi="Meiryo UI" w:hint="eastAsia"/>
          <w:sz w:val="24"/>
        </w:rPr>
        <w:t>比</w:t>
      </w:r>
      <w:r w:rsidR="009B7B1C" w:rsidRPr="0055668C">
        <w:rPr>
          <w:rFonts w:ascii="Meiryo UI" w:eastAsia="Meiryo UI" w:hAnsi="Meiryo UI" w:hint="eastAsia"/>
          <w:sz w:val="24"/>
        </w:rPr>
        <w:t>では</w:t>
      </w:r>
      <w:r w:rsidR="00106B5B">
        <w:rPr>
          <w:rFonts w:ascii="Meiryo UI" w:eastAsia="Meiryo UI" w:hAnsi="Meiryo UI" w:hint="eastAsia"/>
          <w:sz w:val="24"/>
        </w:rPr>
        <w:t>8.4</w:t>
      </w:r>
      <w:r w:rsidR="000B4DA6" w:rsidRPr="0055668C">
        <w:rPr>
          <w:rFonts w:ascii="Meiryo UI" w:eastAsia="Meiryo UI" w:hAnsi="Meiryo UI" w:hint="eastAsia"/>
          <w:sz w:val="24"/>
        </w:rPr>
        <w:t>％</w:t>
      </w:r>
      <w:r w:rsidR="009B7B1C" w:rsidRPr="0055668C">
        <w:rPr>
          <w:rFonts w:ascii="Meiryo UI" w:eastAsia="Meiryo UI" w:hAnsi="Meiryo UI" w:hint="eastAsia"/>
          <w:sz w:val="24"/>
        </w:rPr>
        <w:t>の</w:t>
      </w:r>
      <w:r w:rsidR="000B4DA6" w:rsidRPr="0055668C">
        <w:rPr>
          <w:rFonts w:ascii="Meiryo UI" w:eastAsia="Meiryo UI" w:hAnsi="Meiryo UI" w:hint="eastAsia"/>
          <w:sz w:val="24"/>
        </w:rPr>
        <w:t>減少</w:t>
      </w:r>
      <w:r w:rsidR="009B7B1C" w:rsidRPr="0055668C">
        <w:rPr>
          <w:rFonts w:ascii="Meiryo UI" w:eastAsia="Meiryo UI" w:hAnsi="Meiryo UI" w:hint="eastAsia"/>
          <w:sz w:val="24"/>
        </w:rPr>
        <w:t>となって</w:t>
      </w:r>
      <w:r w:rsidRPr="0055668C">
        <w:rPr>
          <w:rFonts w:ascii="Meiryo UI" w:eastAsia="Meiryo UI" w:hAnsi="Meiryo UI" w:hint="eastAsia"/>
          <w:sz w:val="24"/>
        </w:rPr>
        <w:t>いる。</w:t>
      </w:r>
      <w:r w:rsidRPr="00954295">
        <w:rPr>
          <w:rFonts w:ascii="Meiryo UI" w:eastAsia="Meiryo UI" w:hAnsi="Meiryo UI" w:hint="eastAsia"/>
          <w:sz w:val="24"/>
          <w:vertAlign w:val="superscript"/>
        </w:rPr>
        <w:t>※</w:t>
      </w:r>
    </w:p>
    <w:p w14:paraId="4BD58D78" w14:textId="4AE1792C" w:rsidR="00252D7A" w:rsidRPr="001D6D4C" w:rsidRDefault="00252D7A" w:rsidP="001D6D4C">
      <w:pPr>
        <w:spacing w:line="320" w:lineRule="exact"/>
        <w:ind w:firstLineChars="100" w:firstLine="240"/>
        <w:rPr>
          <w:rFonts w:ascii="Meiryo UI" w:eastAsia="Meiryo UI" w:hAnsi="Meiryo UI"/>
          <w:sz w:val="24"/>
        </w:rPr>
      </w:pPr>
      <w:r w:rsidRPr="0055668C">
        <w:rPr>
          <w:rFonts w:ascii="Meiryo UI" w:eastAsia="Meiryo UI" w:hAnsi="Meiryo UI" w:hint="eastAsia"/>
          <w:sz w:val="24"/>
        </w:rPr>
        <w:t>二酸化炭素排出量は</w:t>
      </w:r>
      <w:r w:rsidR="00106B5B">
        <w:rPr>
          <w:rFonts w:ascii="Meiryo UI" w:eastAsia="Meiryo UI" w:hAnsi="Meiryo UI" w:hint="eastAsia"/>
          <w:sz w:val="24"/>
        </w:rPr>
        <w:t>11</w:t>
      </w:r>
      <w:r w:rsidRPr="0055668C">
        <w:rPr>
          <w:rFonts w:ascii="Meiryo UI" w:eastAsia="Meiryo UI" w:hAnsi="Meiryo UI" w:hint="eastAsia"/>
          <w:sz w:val="24"/>
        </w:rPr>
        <w:t>億</w:t>
      </w:r>
      <w:r w:rsidR="00106B5B">
        <w:rPr>
          <w:rFonts w:ascii="Meiryo UI" w:eastAsia="Meiryo UI" w:hAnsi="Meiryo UI" w:hint="eastAsia"/>
          <w:sz w:val="24"/>
        </w:rPr>
        <w:t>90</w:t>
      </w:r>
      <w:r w:rsidR="005370F7" w:rsidRPr="0055668C">
        <w:rPr>
          <w:rFonts w:ascii="Meiryo UI" w:eastAsia="Meiryo UI" w:hAnsi="Meiryo UI" w:hint="eastAsia"/>
          <w:sz w:val="24"/>
        </w:rPr>
        <w:t>00</w:t>
      </w:r>
      <w:r w:rsidRPr="0055668C">
        <w:rPr>
          <w:rFonts w:ascii="Meiryo UI" w:eastAsia="Meiryo UI" w:hAnsi="Meiryo UI" w:hint="eastAsia"/>
          <w:sz w:val="24"/>
        </w:rPr>
        <w:t>万トンであり、</w:t>
      </w:r>
      <w:r w:rsidR="005370F7" w:rsidRPr="0055668C">
        <w:rPr>
          <w:rFonts w:ascii="Meiryo UI" w:eastAsia="Meiryo UI" w:hAnsi="Meiryo UI" w:hint="eastAsia"/>
          <w:sz w:val="24"/>
        </w:rPr>
        <w:t>2005</w:t>
      </w:r>
      <w:r w:rsidR="00CF3C6E" w:rsidRPr="0055668C">
        <w:rPr>
          <w:rFonts w:ascii="Meiryo UI" w:eastAsia="Meiryo UI" w:hAnsi="Meiryo UI" w:hint="eastAsia"/>
          <w:sz w:val="24"/>
        </w:rPr>
        <w:t>年度</w:t>
      </w:r>
      <w:r w:rsidRPr="0055668C">
        <w:rPr>
          <w:rFonts w:ascii="Meiryo UI" w:eastAsia="Meiryo UI" w:hAnsi="Meiryo UI" w:hint="eastAsia"/>
          <w:sz w:val="24"/>
        </w:rPr>
        <w:t>と比べ</w:t>
      </w:r>
      <w:r w:rsidR="00106B5B">
        <w:rPr>
          <w:rFonts w:ascii="Meiryo UI" w:eastAsia="Meiryo UI" w:hAnsi="Meiryo UI" w:hint="eastAsia"/>
          <w:sz w:val="24"/>
        </w:rPr>
        <w:t>8</w:t>
      </w:r>
      <w:r w:rsidR="005370F7" w:rsidRPr="0055668C">
        <w:rPr>
          <w:rFonts w:ascii="Meiryo UI" w:eastAsia="Meiryo UI" w:hAnsi="Meiryo UI" w:hint="eastAsia"/>
          <w:sz w:val="24"/>
        </w:rPr>
        <w:t>.</w:t>
      </w:r>
      <w:r w:rsidR="00106B5B">
        <w:rPr>
          <w:rFonts w:ascii="Meiryo UI" w:eastAsia="Meiryo UI" w:hAnsi="Meiryo UI"/>
          <w:sz w:val="24"/>
        </w:rPr>
        <w:t>0</w:t>
      </w:r>
      <w:r w:rsidRPr="0055668C">
        <w:rPr>
          <w:rFonts w:ascii="Meiryo UI" w:eastAsia="Meiryo UI" w:hAnsi="Meiryo UI" w:hint="eastAsia"/>
          <w:sz w:val="24"/>
        </w:rPr>
        <w:t>％減少、</w:t>
      </w:r>
      <w:r w:rsidR="000B4DA6" w:rsidRPr="0055668C">
        <w:rPr>
          <w:rFonts w:ascii="Meiryo UI" w:eastAsia="Meiryo UI" w:hAnsi="Meiryo UI"/>
          <w:sz w:val="24"/>
        </w:rPr>
        <w:t>2013</w:t>
      </w:r>
      <w:r w:rsidR="00CF3C6E" w:rsidRPr="0055668C">
        <w:rPr>
          <w:rFonts w:ascii="Meiryo UI" w:eastAsia="Meiryo UI" w:hAnsi="Meiryo UI" w:hint="eastAsia"/>
          <w:sz w:val="24"/>
        </w:rPr>
        <w:t>年度</w:t>
      </w:r>
      <w:r w:rsidRPr="0055668C">
        <w:rPr>
          <w:rFonts w:ascii="Meiryo UI" w:eastAsia="Meiryo UI" w:hAnsi="Meiryo UI" w:hint="eastAsia"/>
          <w:sz w:val="24"/>
        </w:rPr>
        <w:t>比</w:t>
      </w:r>
      <w:r w:rsidR="009B7B1C" w:rsidRPr="0055668C">
        <w:rPr>
          <w:rFonts w:ascii="Meiryo UI" w:eastAsia="Meiryo UI" w:hAnsi="Meiryo UI" w:hint="eastAsia"/>
          <w:sz w:val="24"/>
        </w:rPr>
        <w:t>では</w:t>
      </w:r>
      <w:r w:rsidR="00106B5B">
        <w:rPr>
          <w:rFonts w:ascii="Meiryo UI" w:eastAsia="Meiryo UI" w:hAnsi="Meiryo UI" w:hint="eastAsia"/>
          <w:sz w:val="24"/>
        </w:rPr>
        <w:t>9.7</w:t>
      </w:r>
      <w:r w:rsidR="000B4DA6" w:rsidRPr="0055668C">
        <w:rPr>
          <w:rFonts w:ascii="Meiryo UI" w:eastAsia="Meiryo UI" w:hAnsi="Meiryo UI" w:hint="eastAsia"/>
          <w:sz w:val="24"/>
        </w:rPr>
        <w:t>％</w:t>
      </w:r>
      <w:r w:rsidR="009B7B1C" w:rsidRPr="0055668C">
        <w:rPr>
          <w:rFonts w:ascii="Meiryo UI" w:eastAsia="Meiryo UI" w:hAnsi="Meiryo UI" w:hint="eastAsia"/>
          <w:sz w:val="24"/>
        </w:rPr>
        <w:t>の</w:t>
      </w:r>
      <w:r w:rsidR="000B4DA6" w:rsidRPr="0055668C">
        <w:rPr>
          <w:rFonts w:ascii="Meiryo UI" w:eastAsia="Meiryo UI" w:hAnsi="Meiryo UI" w:hint="eastAsia"/>
          <w:sz w:val="24"/>
        </w:rPr>
        <w:t>減少</w:t>
      </w:r>
      <w:r w:rsidR="009B7B1C" w:rsidRPr="0055668C">
        <w:rPr>
          <w:rFonts w:ascii="Meiryo UI" w:eastAsia="Meiryo UI" w:hAnsi="Meiryo UI" w:hint="eastAsia"/>
          <w:sz w:val="24"/>
        </w:rPr>
        <w:t>となって</w:t>
      </w:r>
      <w:r w:rsidRPr="0055668C">
        <w:rPr>
          <w:rFonts w:ascii="Meiryo UI" w:eastAsia="Meiryo UI" w:hAnsi="Meiryo UI" w:hint="eastAsia"/>
          <w:sz w:val="24"/>
        </w:rPr>
        <w:t>いる。</w:t>
      </w:r>
    </w:p>
    <w:p w14:paraId="4991DB12" w14:textId="26F811A2" w:rsidR="000D135E" w:rsidRPr="001D6D4C" w:rsidRDefault="000D135E" w:rsidP="001D6D4C">
      <w:pPr>
        <w:spacing w:line="320" w:lineRule="exact"/>
        <w:ind w:left="240" w:hangingChars="100" w:hanging="240"/>
        <w:rPr>
          <w:rFonts w:ascii="Meiryo UI" w:eastAsia="Meiryo UI" w:hAnsi="Meiryo UI"/>
          <w:sz w:val="24"/>
        </w:rPr>
      </w:pPr>
    </w:p>
    <w:tbl>
      <w:tblPr>
        <w:tblStyle w:val="a4"/>
        <w:tblW w:w="0" w:type="auto"/>
        <w:jc w:val="center"/>
        <w:tblLook w:val="04A0" w:firstRow="1" w:lastRow="0" w:firstColumn="1" w:lastColumn="0" w:noHBand="0" w:noVBand="1"/>
      </w:tblPr>
      <w:tblGrid>
        <w:gridCol w:w="9118"/>
      </w:tblGrid>
      <w:tr w:rsidR="00252D7A" w:rsidRPr="001D6D4C" w14:paraId="4052C7E1" w14:textId="77777777" w:rsidTr="0043628F">
        <w:trPr>
          <w:trHeight w:val="1363"/>
          <w:jc w:val="center"/>
        </w:trPr>
        <w:tc>
          <w:tcPr>
            <w:tcW w:w="9118" w:type="dxa"/>
            <w:vAlign w:val="center"/>
          </w:tcPr>
          <w:p w14:paraId="5AA1012B" w14:textId="78721E67" w:rsidR="00252D7A" w:rsidRPr="001D6D4C" w:rsidRDefault="00252D7A"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※国の削減目標について</w:t>
            </w:r>
          </w:p>
          <w:p w14:paraId="6DB6C0E2" w14:textId="77777777" w:rsidR="00252D7A" w:rsidRPr="001D6D4C" w:rsidRDefault="00252D7A" w:rsidP="001D6D4C">
            <w:pPr>
              <w:spacing w:line="320" w:lineRule="exact"/>
              <w:ind w:left="240" w:hangingChars="100" w:hanging="240"/>
              <w:rPr>
                <w:rFonts w:ascii="Meiryo UI" w:eastAsia="Meiryo UI" w:hAnsi="Meiryo UI"/>
                <w:sz w:val="24"/>
              </w:rPr>
            </w:pPr>
            <w:r w:rsidRPr="001D6D4C">
              <w:rPr>
                <w:rFonts w:ascii="Meiryo UI" w:eastAsia="Meiryo UI" w:hAnsi="Meiryo UI"/>
                <w:sz w:val="24"/>
              </w:rPr>
              <w:t>2030年度において2013年度比で26.0％減（2005年度比25.4％減）の水準にする</w:t>
            </w:r>
          </w:p>
          <w:p w14:paraId="17129E62" w14:textId="77777777" w:rsidR="00252D7A" w:rsidRPr="001D6D4C" w:rsidRDefault="00252D7A" w:rsidP="001D6D4C">
            <w:pPr>
              <w:spacing w:line="320" w:lineRule="exact"/>
              <w:ind w:left="240" w:hangingChars="100" w:hanging="240"/>
              <w:rPr>
                <w:rFonts w:ascii="Meiryo UI" w:eastAsia="Meiryo UI" w:hAnsi="Meiryo UI"/>
                <w:sz w:val="22"/>
              </w:rPr>
            </w:pPr>
            <w:r w:rsidRPr="001D6D4C">
              <w:rPr>
                <w:rFonts w:ascii="Meiryo UI" w:eastAsia="Meiryo UI" w:hAnsi="Meiryo UI"/>
                <w:sz w:val="24"/>
              </w:rPr>
              <w:t>2020年度に2005年度比で3.8％減以上の水準にする</w:t>
            </w:r>
          </w:p>
        </w:tc>
      </w:tr>
    </w:tbl>
    <w:p w14:paraId="42CAD802" w14:textId="4E5477A9" w:rsidR="00252D7A" w:rsidRPr="001D6D4C" w:rsidRDefault="00252D7A" w:rsidP="001D6D4C">
      <w:pPr>
        <w:spacing w:line="320" w:lineRule="exact"/>
        <w:rPr>
          <w:rFonts w:ascii="Meiryo UI" w:eastAsia="Meiryo UI" w:hAnsi="Meiryo UI"/>
          <w:sz w:val="24"/>
        </w:rPr>
      </w:pPr>
    </w:p>
    <w:p w14:paraId="7ACD9353" w14:textId="5AC39AE5" w:rsidR="002B24D5" w:rsidRDefault="002576A0" w:rsidP="001D6D4C">
      <w:pPr>
        <w:spacing w:line="320" w:lineRule="exact"/>
        <w:jc w:val="center"/>
        <w:rPr>
          <w:rFonts w:ascii="Meiryo UI" w:eastAsia="Meiryo UI" w:hAnsi="Meiryo UI"/>
          <w:b/>
          <w:sz w:val="22"/>
        </w:rPr>
      </w:pPr>
      <w:r w:rsidRPr="001D6D4C">
        <w:rPr>
          <w:rFonts w:ascii="Meiryo UI" w:eastAsia="Meiryo UI" w:hAnsi="Meiryo UI" w:hint="eastAsia"/>
          <w:b/>
          <w:sz w:val="22"/>
        </w:rPr>
        <w:t>参考</w:t>
      </w:r>
      <w:r w:rsidR="002B24D5" w:rsidRPr="001D6D4C">
        <w:rPr>
          <w:rFonts w:ascii="Meiryo UI" w:eastAsia="Meiryo UI" w:hAnsi="Meiryo UI" w:hint="eastAsia"/>
          <w:b/>
          <w:sz w:val="22"/>
        </w:rPr>
        <w:t>表</w:t>
      </w:r>
      <w:r w:rsidRPr="001D6D4C">
        <w:rPr>
          <w:rFonts w:ascii="Meiryo UI" w:eastAsia="Meiryo UI" w:hAnsi="Meiryo UI" w:hint="eastAsia"/>
          <w:b/>
          <w:sz w:val="22"/>
        </w:rPr>
        <w:t>１</w:t>
      </w:r>
      <w:r w:rsidR="002B24D5" w:rsidRPr="001D6D4C">
        <w:rPr>
          <w:rFonts w:ascii="Meiryo UI" w:eastAsia="Meiryo UI" w:hAnsi="Meiryo UI" w:hint="eastAsia"/>
          <w:b/>
          <w:sz w:val="22"/>
        </w:rPr>
        <w:t xml:space="preserve">　全国における温室効果ガス排出量の推移</w:t>
      </w:r>
    </w:p>
    <w:p w14:paraId="3D4A472D" w14:textId="1D1A3130" w:rsidR="004837ED" w:rsidRPr="00342BD9" w:rsidRDefault="00342BD9" w:rsidP="001D6D4C">
      <w:pPr>
        <w:spacing w:line="320" w:lineRule="exact"/>
        <w:jc w:val="center"/>
        <w:rPr>
          <w:rFonts w:ascii="Meiryo UI" w:eastAsia="Meiryo UI" w:hAnsi="Meiryo UI"/>
          <w:b/>
          <w:sz w:val="22"/>
        </w:rPr>
      </w:pPr>
      <w:r w:rsidRPr="00342BD9">
        <w:rPr>
          <w:noProof/>
        </w:rPr>
        <w:drawing>
          <wp:anchor distT="0" distB="0" distL="114300" distR="114300" simplePos="0" relativeHeight="251809792" behindDoc="0" locked="0" layoutInCell="1" allowOverlap="1" wp14:anchorId="1B93B825" wp14:editId="76FCAFB8">
            <wp:simplePos x="0" y="0"/>
            <wp:positionH relativeFrom="column">
              <wp:posOffset>79513</wp:posOffset>
            </wp:positionH>
            <wp:positionV relativeFrom="paragraph">
              <wp:posOffset>37934</wp:posOffset>
            </wp:positionV>
            <wp:extent cx="6479540" cy="2409239"/>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9540" cy="2409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91756" w14:textId="4DECB281" w:rsidR="00106B5B" w:rsidRDefault="00106B5B" w:rsidP="001D6D4C">
      <w:pPr>
        <w:spacing w:line="320" w:lineRule="exact"/>
        <w:jc w:val="center"/>
        <w:rPr>
          <w:rFonts w:ascii="Meiryo UI" w:eastAsia="Meiryo UI" w:hAnsi="Meiryo UI"/>
          <w:b/>
          <w:sz w:val="22"/>
        </w:rPr>
      </w:pPr>
    </w:p>
    <w:p w14:paraId="4A3631BD" w14:textId="0792D5A8" w:rsidR="00106B5B" w:rsidRDefault="00106B5B" w:rsidP="001D6D4C">
      <w:pPr>
        <w:spacing w:line="320" w:lineRule="exact"/>
        <w:jc w:val="center"/>
        <w:rPr>
          <w:rFonts w:ascii="Meiryo UI" w:eastAsia="Meiryo UI" w:hAnsi="Meiryo UI"/>
          <w:b/>
          <w:sz w:val="22"/>
        </w:rPr>
      </w:pPr>
    </w:p>
    <w:p w14:paraId="0FB5852A" w14:textId="0CC85280" w:rsidR="00106B5B" w:rsidRDefault="00106B5B" w:rsidP="001D6D4C">
      <w:pPr>
        <w:spacing w:line="320" w:lineRule="exact"/>
        <w:jc w:val="center"/>
        <w:rPr>
          <w:rFonts w:ascii="Meiryo UI" w:eastAsia="Meiryo UI" w:hAnsi="Meiryo UI"/>
          <w:b/>
          <w:sz w:val="22"/>
        </w:rPr>
      </w:pPr>
    </w:p>
    <w:p w14:paraId="608B1D0E" w14:textId="506FB32B" w:rsidR="00106B5B" w:rsidRDefault="00106B5B" w:rsidP="001D6D4C">
      <w:pPr>
        <w:spacing w:line="320" w:lineRule="exact"/>
        <w:jc w:val="center"/>
        <w:rPr>
          <w:rFonts w:ascii="Meiryo UI" w:eastAsia="Meiryo UI" w:hAnsi="Meiryo UI"/>
          <w:b/>
          <w:sz w:val="22"/>
        </w:rPr>
      </w:pPr>
    </w:p>
    <w:p w14:paraId="58F9B99D" w14:textId="77777777" w:rsidR="00106B5B" w:rsidRPr="001D6D4C" w:rsidRDefault="00106B5B" w:rsidP="001D6D4C">
      <w:pPr>
        <w:spacing w:line="320" w:lineRule="exact"/>
        <w:jc w:val="center"/>
        <w:rPr>
          <w:rFonts w:ascii="Meiryo UI" w:eastAsia="Meiryo UI" w:hAnsi="Meiryo UI"/>
          <w:b/>
          <w:sz w:val="22"/>
        </w:rPr>
      </w:pPr>
    </w:p>
    <w:p w14:paraId="3B99C5BF" w14:textId="3750B35A" w:rsidR="00C95443" w:rsidRDefault="00C95443" w:rsidP="001D6D4C">
      <w:pPr>
        <w:spacing w:line="320" w:lineRule="exact"/>
        <w:jc w:val="center"/>
        <w:rPr>
          <w:rFonts w:ascii="Meiryo UI" w:eastAsia="Meiryo UI" w:hAnsi="Meiryo UI"/>
          <w:b/>
          <w:sz w:val="24"/>
        </w:rPr>
      </w:pPr>
    </w:p>
    <w:p w14:paraId="1CAE8EEB" w14:textId="6CD46081" w:rsidR="00106B5B" w:rsidRDefault="00106B5B" w:rsidP="001D6D4C">
      <w:pPr>
        <w:spacing w:line="320" w:lineRule="exact"/>
        <w:jc w:val="center"/>
        <w:rPr>
          <w:rFonts w:ascii="Meiryo UI" w:eastAsia="Meiryo UI" w:hAnsi="Meiryo UI"/>
          <w:b/>
          <w:sz w:val="24"/>
        </w:rPr>
      </w:pPr>
    </w:p>
    <w:p w14:paraId="61DF30E4" w14:textId="6F2C6A9B" w:rsidR="00106B5B" w:rsidRDefault="00106B5B" w:rsidP="001D6D4C">
      <w:pPr>
        <w:spacing w:line="320" w:lineRule="exact"/>
        <w:jc w:val="center"/>
        <w:rPr>
          <w:rFonts w:ascii="Meiryo UI" w:eastAsia="Meiryo UI" w:hAnsi="Meiryo UI"/>
          <w:b/>
          <w:sz w:val="24"/>
        </w:rPr>
      </w:pPr>
    </w:p>
    <w:p w14:paraId="1602BF70" w14:textId="16E717B7" w:rsidR="00106B5B" w:rsidRDefault="00106B5B" w:rsidP="001D6D4C">
      <w:pPr>
        <w:spacing w:line="320" w:lineRule="exact"/>
        <w:jc w:val="center"/>
        <w:rPr>
          <w:rFonts w:ascii="Meiryo UI" w:eastAsia="Meiryo UI" w:hAnsi="Meiryo UI"/>
          <w:b/>
          <w:sz w:val="24"/>
        </w:rPr>
      </w:pPr>
    </w:p>
    <w:p w14:paraId="3A857D0E" w14:textId="3352323E" w:rsidR="00106B5B" w:rsidRDefault="00106B5B" w:rsidP="001D6D4C">
      <w:pPr>
        <w:spacing w:line="320" w:lineRule="exact"/>
        <w:jc w:val="center"/>
        <w:rPr>
          <w:rFonts w:ascii="Meiryo UI" w:eastAsia="Meiryo UI" w:hAnsi="Meiryo UI"/>
          <w:b/>
          <w:sz w:val="24"/>
        </w:rPr>
      </w:pPr>
    </w:p>
    <w:p w14:paraId="735E430C" w14:textId="75099FAB" w:rsidR="00106B5B" w:rsidRDefault="00106B5B" w:rsidP="001D6D4C">
      <w:pPr>
        <w:spacing w:line="320" w:lineRule="exact"/>
        <w:jc w:val="center"/>
        <w:rPr>
          <w:rFonts w:ascii="Meiryo UI" w:eastAsia="Meiryo UI" w:hAnsi="Meiryo UI"/>
          <w:b/>
          <w:sz w:val="24"/>
        </w:rPr>
      </w:pPr>
    </w:p>
    <w:p w14:paraId="15440E20" w14:textId="116E349B"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※四捨五入の関係で、各欄の値の合計と合計欄の値が一致しないものがあ</w:t>
      </w:r>
      <w:r w:rsidR="00E9191D">
        <w:rPr>
          <w:rFonts w:ascii="Meiryo UI" w:eastAsia="Meiryo UI" w:hAnsi="Meiryo UI" w:hint="eastAsia"/>
          <w:sz w:val="18"/>
        </w:rPr>
        <w:t>る</w:t>
      </w:r>
      <w:r w:rsidRPr="001D6D4C">
        <w:rPr>
          <w:rFonts w:ascii="Meiryo UI" w:eastAsia="Meiryo UI" w:hAnsi="Meiryo UI" w:hint="eastAsia"/>
          <w:sz w:val="18"/>
        </w:rPr>
        <w:t>。</w:t>
      </w:r>
    </w:p>
    <w:p w14:paraId="6EDE9E04" w14:textId="183FA8C9"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Pr="001D6D4C">
        <w:rPr>
          <w:rFonts w:ascii="Meiryo UI" w:eastAsia="Meiryo UI" w:hAnsi="Meiryo UI"/>
          <w:sz w:val="18"/>
        </w:rPr>
        <w:t>201</w:t>
      </w:r>
      <w:r w:rsidR="00097070">
        <w:rPr>
          <w:rFonts w:ascii="Meiryo UI" w:eastAsia="Meiryo UI" w:hAnsi="Meiryo UI" w:hint="eastAsia"/>
          <w:sz w:val="18"/>
        </w:rPr>
        <w:t>8</w:t>
      </w:r>
      <w:r w:rsidRPr="001D6D4C">
        <w:rPr>
          <w:rFonts w:ascii="Meiryo UI" w:eastAsia="Meiryo UI" w:hAnsi="Meiryo UI"/>
          <w:sz w:val="18"/>
        </w:rPr>
        <w:t>年度（平成</w:t>
      </w:r>
      <w:r w:rsidR="00097070">
        <w:rPr>
          <w:rFonts w:ascii="Meiryo UI" w:eastAsia="Meiryo UI" w:hAnsi="Meiryo UI" w:hint="eastAsia"/>
          <w:sz w:val="18"/>
        </w:rPr>
        <w:t>30</w:t>
      </w:r>
      <w:r w:rsidRPr="001D6D4C">
        <w:rPr>
          <w:rFonts w:ascii="Meiryo UI" w:eastAsia="Meiryo UI" w:hAnsi="Meiryo UI"/>
          <w:sz w:val="18"/>
        </w:rPr>
        <w:t>年度）の温室効果ガス排出量（確報値）（環境省）他から大阪府が作成</w:t>
      </w:r>
    </w:p>
    <w:p w14:paraId="2317A8E7" w14:textId="75593A3F" w:rsidR="009B7723" w:rsidRPr="001D6D4C" w:rsidRDefault="009B7723" w:rsidP="009B7723">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電気の排出係数は、固定ではなく、変動値を用いて算定</w:t>
      </w:r>
    </w:p>
    <w:p w14:paraId="6D60E8BA" w14:textId="2518E647" w:rsidR="00252D7A" w:rsidRPr="009B7723" w:rsidRDefault="00252D7A" w:rsidP="001D6D4C">
      <w:pPr>
        <w:spacing w:line="320" w:lineRule="exact"/>
        <w:rPr>
          <w:rFonts w:ascii="Meiryo UI" w:eastAsia="Meiryo UI" w:hAnsi="Meiryo UI"/>
          <w:sz w:val="24"/>
        </w:rPr>
      </w:pPr>
    </w:p>
    <w:p w14:paraId="09EC9D30" w14:textId="0AB31095" w:rsidR="00252D7A" w:rsidRDefault="00E80C3F" w:rsidP="001D6D4C">
      <w:pPr>
        <w:spacing w:line="320" w:lineRule="exact"/>
        <w:ind w:firstLineChars="100" w:firstLine="240"/>
        <w:rPr>
          <w:rFonts w:ascii="Meiryo UI" w:eastAsia="Meiryo UI" w:hAnsi="Meiryo UI"/>
          <w:sz w:val="24"/>
        </w:rPr>
      </w:pPr>
      <w:r w:rsidRPr="00C84442">
        <w:rPr>
          <w:rFonts w:ascii="Meiryo UI" w:eastAsia="Meiryo UI" w:hAnsi="Meiryo UI"/>
          <w:sz w:val="24"/>
        </w:rPr>
        <w:t>201</w:t>
      </w:r>
      <w:r w:rsidR="00C84442" w:rsidRPr="00C84442">
        <w:rPr>
          <w:rFonts w:ascii="Meiryo UI" w:eastAsia="Meiryo UI" w:hAnsi="Meiryo UI"/>
          <w:sz w:val="24"/>
        </w:rPr>
        <w:t>7</w:t>
      </w:r>
      <w:r w:rsidRPr="00C84442">
        <w:rPr>
          <w:rFonts w:ascii="Meiryo UI" w:eastAsia="Meiryo UI" w:hAnsi="Meiryo UI" w:hint="eastAsia"/>
          <w:sz w:val="24"/>
        </w:rPr>
        <w:t>年度の</w:t>
      </w:r>
      <w:r w:rsidR="00C23724" w:rsidRPr="00C84442">
        <w:rPr>
          <w:rFonts w:ascii="Meiryo UI" w:eastAsia="Meiryo UI" w:hAnsi="Meiryo UI" w:hint="eastAsia"/>
          <w:sz w:val="24"/>
        </w:rPr>
        <w:t>最終エネルギー消費量</w:t>
      </w:r>
      <w:r w:rsidR="00A062D5" w:rsidRPr="00C84442">
        <w:rPr>
          <w:rFonts w:ascii="Meiryo UI" w:eastAsia="Meiryo UI" w:hAnsi="Meiryo UI" w:hint="eastAsia"/>
          <w:sz w:val="24"/>
        </w:rPr>
        <w:t>の全国合計</w:t>
      </w:r>
      <w:r w:rsidR="00C23724" w:rsidRPr="00C84442">
        <w:rPr>
          <w:rFonts w:ascii="Meiryo UI" w:eastAsia="Meiryo UI" w:hAnsi="Meiryo UI" w:hint="eastAsia"/>
          <w:sz w:val="24"/>
        </w:rPr>
        <w:t>は</w:t>
      </w:r>
      <w:r w:rsidR="0087360E" w:rsidRPr="00C84442">
        <w:rPr>
          <w:rFonts w:ascii="Meiryo UI" w:eastAsia="Meiryo UI" w:hAnsi="Meiryo UI" w:hint="eastAsia"/>
          <w:sz w:val="24"/>
        </w:rPr>
        <w:t>13,</w:t>
      </w:r>
      <w:r w:rsidR="00C84442" w:rsidRPr="00C84442">
        <w:rPr>
          <w:rFonts w:ascii="Meiryo UI" w:eastAsia="Meiryo UI" w:hAnsi="Meiryo UI"/>
          <w:sz w:val="24"/>
        </w:rPr>
        <w:t>491</w:t>
      </w:r>
      <w:r w:rsidR="00252D7A" w:rsidRPr="00C84442">
        <w:rPr>
          <w:rFonts w:ascii="Meiryo UI" w:eastAsia="Meiryo UI" w:hAnsi="Meiryo UI"/>
          <w:sz w:val="24"/>
        </w:rPr>
        <w:t>PJであり、</w:t>
      </w:r>
      <w:r w:rsidR="000B4DA6" w:rsidRPr="00C84442">
        <w:rPr>
          <w:rFonts w:ascii="Meiryo UI" w:eastAsia="Meiryo UI" w:hAnsi="Meiryo UI"/>
          <w:sz w:val="24"/>
        </w:rPr>
        <w:t>2005年度と比べて</w:t>
      </w:r>
      <w:r w:rsidR="00C84442" w:rsidRPr="00C84442">
        <w:rPr>
          <w:rFonts w:ascii="Meiryo UI" w:eastAsia="Meiryo UI" w:hAnsi="Meiryo UI" w:hint="eastAsia"/>
          <w:sz w:val="24"/>
        </w:rPr>
        <w:t>15.2</w:t>
      </w:r>
      <w:r w:rsidRPr="00C84442">
        <w:rPr>
          <w:rFonts w:ascii="Meiryo UI" w:eastAsia="Meiryo UI" w:hAnsi="Meiryo UI" w:hint="eastAsia"/>
          <w:sz w:val="24"/>
        </w:rPr>
        <w:t>％減少してい</w:t>
      </w:r>
      <w:r w:rsidR="005F3300" w:rsidRPr="00C84442">
        <w:rPr>
          <w:rFonts w:ascii="Meiryo UI" w:eastAsia="Meiryo UI" w:hAnsi="Meiryo UI" w:hint="eastAsia"/>
          <w:sz w:val="24"/>
        </w:rPr>
        <w:t>る</w:t>
      </w:r>
      <w:r w:rsidRPr="00C84442">
        <w:rPr>
          <w:rFonts w:ascii="Meiryo UI" w:eastAsia="Meiryo UI" w:hAnsi="Meiryo UI" w:hint="eastAsia"/>
          <w:sz w:val="24"/>
        </w:rPr>
        <w:t>。部門別で</w:t>
      </w:r>
      <w:r w:rsidR="00A062D5" w:rsidRPr="00C84442">
        <w:rPr>
          <w:rFonts w:ascii="Meiryo UI" w:eastAsia="Meiryo UI" w:hAnsi="Meiryo UI" w:hint="eastAsia"/>
          <w:sz w:val="24"/>
        </w:rPr>
        <w:t>は</w:t>
      </w:r>
      <w:r w:rsidRPr="00C84442">
        <w:rPr>
          <w:rFonts w:ascii="Meiryo UI" w:eastAsia="Meiryo UI" w:hAnsi="Meiryo UI" w:hint="eastAsia"/>
          <w:sz w:val="24"/>
        </w:rPr>
        <w:t>、家庭部門</w:t>
      </w:r>
      <w:r w:rsidR="00C84442" w:rsidRPr="00C84442">
        <w:rPr>
          <w:rFonts w:ascii="Meiryo UI" w:eastAsia="Meiryo UI" w:hAnsi="Meiryo UI" w:hint="eastAsia"/>
          <w:sz w:val="24"/>
        </w:rPr>
        <w:t>では2005年度比で</w:t>
      </w:r>
      <w:r w:rsidR="00C84442" w:rsidRPr="00C84442">
        <w:rPr>
          <w:rFonts w:ascii="Meiryo UI" w:eastAsia="Meiryo UI" w:hAnsi="Meiryo UI"/>
          <w:sz w:val="24"/>
        </w:rPr>
        <w:t>9.0</w:t>
      </w:r>
      <w:r w:rsidR="00C84442" w:rsidRPr="00C84442">
        <w:rPr>
          <w:rFonts w:ascii="Meiryo UI" w:eastAsia="Meiryo UI" w:hAnsi="Meiryo UI" w:hint="eastAsia"/>
          <w:sz w:val="24"/>
        </w:rPr>
        <w:t>%の減少であり、</w:t>
      </w:r>
      <w:r w:rsidRPr="00C84442">
        <w:rPr>
          <w:rFonts w:ascii="Meiryo UI" w:eastAsia="Meiryo UI" w:hAnsi="Meiryo UI" w:hint="eastAsia"/>
          <w:sz w:val="24"/>
        </w:rPr>
        <w:t>業務部門・産業部門・運輸部門の</w:t>
      </w:r>
      <w:r w:rsidR="002E7458" w:rsidRPr="00C84442">
        <w:rPr>
          <w:rFonts w:ascii="Meiryo UI" w:eastAsia="Meiryo UI" w:hAnsi="Meiryo UI" w:hint="eastAsia"/>
          <w:sz w:val="24"/>
        </w:rPr>
        <w:t>部門で</w:t>
      </w:r>
      <w:r w:rsidR="00C84442" w:rsidRPr="00C84442">
        <w:rPr>
          <w:rFonts w:ascii="Meiryo UI" w:eastAsia="Meiryo UI" w:hAnsi="Meiryo UI" w:hint="eastAsia"/>
          <w:sz w:val="24"/>
        </w:rPr>
        <w:t>は</w:t>
      </w:r>
      <w:r w:rsidR="00A062D5" w:rsidRPr="00C84442">
        <w:rPr>
          <w:rFonts w:ascii="Meiryo UI" w:eastAsia="Meiryo UI" w:hAnsi="Meiryo UI" w:hint="eastAsia"/>
          <w:sz w:val="24"/>
        </w:rPr>
        <w:t>2005年度比で</w:t>
      </w:r>
      <w:r w:rsidR="00C84442" w:rsidRPr="00C84442">
        <w:rPr>
          <w:rFonts w:ascii="Meiryo UI" w:eastAsia="Meiryo UI" w:hAnsi="Meiryo UI" w:hint="eastAsia"/>
          <w:sz w:val="24"/>
        </w:rPr>
        <w:t>10</w:t>
      </w:r>
      <w:r w:rsidR="0063353C" w:rsidRPr="00C84442">
        <w:rPr>
          <w:rFonts w:ascii="Meiryo UI" w:eastAsia="Meiryo UI" w:hAnsi="Meiryo UI" w:hint="eastAsia"/>
          <w:sz w:val="24"/>
        </w:rPr>
        <w:t>%</w:t>
      </w:r>
      <w:r w:rsidR="00CA25ED" w:rsidRPr="00C84442">
        <w:rPr>
          <w:rFonts w:ascii="Meiryo UI" w:eastAsia="Meiryo UI" w:hAnsi="Meiryo UI" w:hint="eastAsia"/>
          <w:sz w:val="24"/>
        </w:rPr>
        <w:t>以上</w:t>
      </w:r>
      <w:r w:rsidR="0063353C" w:rsidRPr="00C84442">
        <w:rPr>
          <w:rFonts w:ascii="Meiryo UI" w:eastAsia="Meiryo UI" w:hAnsi="Meiryo UI" w:hint="eastAsia"/>
          <w:sz w:val="24"/>
        </w:rPr>
        <w:t>の</w:t>
      </w:r>
      <w:r w:rsidR="002E7458" w:rsidRPr="00C84442">
        <w:rPr>
          <w:rFonts w:ascii="Meiryo UI" w:eastAsia="Meiryo UI" w:hAnsi="Meiryo UI" w:hint="eastAsia"/>
          <w:sz w:val="24"/>
        </w:rPr>
        <w:t>減少</w:t>
      </w:r>
      <w:r w:rsidR="00A062D5" w:rsidRPr="00C84442">
        <w:rPr>
          <w:rFonts w:ascii="Meiryo UI" w:eastAsia="Meiryo UI" w:hAnsi="Meiryo UI" w:hint="eastAsia"/>
          <w:sz w:val="24"/>
        </w:rPr>
        <w:t>となっている</w:t>
      </w:r>
      <w:r w:rsidR="00252D7A" w:rsidRPr="00C84442">
        <w:rPr>
          <w:rFonts w:ascii="Meiryo UI" w:eastAsia="Meiryo UI" w:hAnsi="Meiryo UI" w:hint="eastAsia"/>
          <w:sz w:val="24"/>
        </w:rPr>
        <w:t>。</w:t>
      </w:r>
    </w:p>
    <w:p w14:paraId="05AFF4AF" w14:textId="51AC5C95" w:rsidR="00367745" w:rsidRDefault="00367745" w:rsidP="001D6D4C">
      <w:pPr>
        <w:spacing w:line="320" w:lineRule="exact"/>
        <w:ind w:firstLineChars="100" w:firstLine="240"/>
        <w:rPr>
          <w:rFonts w:ascii="Meiryo UI" w:eastAsia="Meiryo UI" w:hAnsi="Meiryo UI"/>
          <w:sz w:val="24"/>
        </w:rPr>
      </w:pPr>
    </w:p>
    <w:p w14:paraId="56B631D0" w14:textId="3B93766E" w:rsidR="004837ED" w:rsidRPr="001D6D4C" w:rsidRDefault="004837ED" w:rsidP="001D6D4C">
      <w:pPr>
        <w:spacing w:line="320" w:lineRule="exact"/>
        <w:ind w:firstLineChars="100" w:firstLine="240"/>
        <w:rPr>
          <w:rFonts w:ascii="Meiryo UI" w:eastAsia="Meiryo UI" w:hAnsi="Meiryo UI"/>
          <w:sz w:val="24"/>
        </w:rPr>
      </w:pPr>
    </w:p>
    <w:p w14:paraId="5556E598" w14:textId="271273D2" w:rsidR="002F3CAC" w:rsidRPr="001D6D4C" w:rsidRDefault="00E84675" w:rsidP="001D6D4C">
      <w:pPr>
        <w:spacing w:line="320" w:lineRule="exact"/>
        <w:jc w:val="center"/>
        <w:rPr>
          <w:rFonts w:ascii="Meiryo UI" w:eastAsia="Meiryo UI" w:hAnsi="Meiryo UI"/>
          <w:b/>
          <w:sz w:val="22"/>
        </w:rPr>
      </w:pPr>
      <w:r w:rsidRPr="00E84675">
        <w:rPr>
          <w:noProof/>
        </w:rPr>
        <w:drawing>
          <wp:anchor distT="0" distB="0" distL="114300" distR="114300" simplePos="0" relativeHeight="251812864" behindDoc="0" locked="0" layoutInCell="1" allowOverlap="1" wp14:anchorId="13192DBD" wp14:editId="60CEE9C3">
            <wp:simplePos x="0" y="0"/>
            <wp:positionH relativeFrom="column">
              <wp:posOffset>-79513</wp:posOffset>
            </wp:positionH>
            <wp:positionV relativeFrom="paragraph">
              <wp:posOffset>205989</wp:posOffset>
            </wp:positionV>
            <wp:extent cx="6479540" cy="1214569"/>
            <wp:effectExtent l="0" t="0" r="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40" cy="1214569"/>
                    </a:xfrm>
                    <a:prstGeom prst="rect">
                      <a:avLst/>
                    </a:prstGeom>
                    <a:noFill/>
                    <a:ln>
                      <a:noFill/>
                    </a:ln>
                  </pic:spPr>
                </pic:pic>
              </a:graphicData>
            </a:graphic>
            <wp14:sizeRelH relativeFrom="page">
              <wp14:pctWidth>0</wp14:pctWidth>
            </wp14:sizeRelH>
            <wp14:sizeRelV relativeFrom="page">
              <wp14:pctHeight>0</wp14:pctHeight>
            </wp14:sizeRelV>
          </wp:anchor>
        </w:drawing>
      </w:r>
      <w:r w:rsidR="002576A0" w:rsidRPr="001D6D4C">
        <w:rPr>
          <w:rFonts w:ascii="Meiryo UI" w:eastAsia="Meiryo UI" w:hAnsi="Meiryo UI" w:hint="eastAsia"/>
          <w:b/>
          <w:sz w:val="22"/>
        </w:rPr>
        <w:t>参考</w:t>
      </w:r>
      <w:r w:rsidR="002F3CAC" w:rsidRPr="001D6D4C">
        <w:rPr>
          <w:rFonts w:ascii="Meiryo UI" w:eastAsia="Meiryo UI" w:hAnsi="Meiryo UI" w:hint="eastAsia"/>
          <w:b/>
          <w:sz w:val="22"/>
        </w:rPr>
        <w:t>表</w:t>
      </w:r>
      <w:r w:rsidR="002576A0" w:rsidRPr="001D6D4C">
        <w:rPr>
          <w:rFonts w:ascii="Meiryo UI" w:eastAsia="Meiryo UI" w:hAnsi="Meiryo UI" w:hint="eastAsia"/>
          <w:b/>
          <w:sz w:val="22"/>
        </w:rPr>
        <w:t>２</w:t>
      </w:r>
      <w:r w:rsidR="002F3CAC" w:rsidRPr="001D6D4C">
        <w:rPr>
          <w:rFonts w:ascii="Meiryo UI" w:eastAsia="Meiryo UI" w:hAnsi="Meiryo UI" w:hint="eastAsia"/>
          <w:b/>
          <w:sz w:val="22"/>
        </w:rPr>
        <w:t xml:space="preserve">　全国における最終エネルギー消費量の推移</w:t>
      </w:r>
    </w:p>
    <w:p w14:paraId="1A347646" w14:textId="5E2AB299" w:rsidR="001560CE" w:rsidRPr="005D0CE6" w:rsidRDefault="001560CE" w:rsidP="001D6D4C">
      <w:pPr>
        <w:spacing w:line="320" w:lineRule="exact"/>
        <w:jc w:val="center"/>
        <w:rPr>
          <w:rFonts w:ascii="Meiryo UI" w:eastAsia="Meiryo UI" w:hAnsi="Meiryo UI"/>
          <w:noProof/>
        </w:rPr>
      </w:pPr>
    </w:p>
    <w:p w14:paraId="7904952F" w14:textId="77777777" w:rsidR="001560CE" w:rsidRDefault="001560CE" w:rsidP="001D6D4C">
      <w:pPr>
        <w:spacing w:line="320" w:lineRule="exact"/>
        <w:jc w:val="center"/>
        <w:rPr>
          <w:rFonts w:ascii="Meiryo UI" w:eastAsia="Meiryo UI" w:hAnsi="Meiryo UI"/>
          <w:noProof/>
        </w:rPr>
      </w:pPr>
    </w:p>
    <w:p w14:paraId="28B859CC" w14:textId="77777777" w:rsidR="001560CE" w:rsidRDefault="001560CE" w:rsidP="001D6D4C">
      <w:pPr>
        <w:spacing w:line="320" w:lineRule="exact"/>
        <w:jc w:val="center"/>
        <w:rPr>
          <w:rFonts w:ascii="Meiryo UI" w:eastAsia="Meiryo UI" w:hAnsi="Meiryo UI"/>
          <w:noProof/>
        </w:rPr>
      </w:pPr>
    </w:p>
    <w:p w14:paraId="656D5B9D" w14:textId="77777777" w:rsidR="001560CE" w:rsidRDefault="001560CE" w:rsidP="001D6D4C">
      <w:pPr>
        <w:spacing w:line="320" w:lineRule="exact"/>
        <w:jc w:val="center"/>
        <w:rPr>
          <w:rFonts w:ascii="Meiryo UI" w:eastAsia="Meiryo UI" w:hAnsi="Meiryo UI"/>
          <w:noProof/>
        </w:rPr>
      </w:pPr>
    </w:p>
    <w:p w14:paraId="1B4AF335" w14:textId="77777777" w:rsidR="001560CE" w:rsidRDefault="001560CE" w:rsidP="001D6D4C">
      <w:pPr>
        <w:spacing w:line="320" w:lineRule="exact"/>
        <w:jc w:val="center"/>
        <w:rPr>
          <w:rFonts w:ascii="Meiryo UI" w:eastAsia="Meiryo UI" w:hAnsi="Meiryo UI"/>
          <w:noProof/>
        </w:rPr>
      </w:pPr>
    </w:p>
    <w:p w14:paraId="01B2EA0A" w14:textId="1D09C804" w:rsidR="002F3CAC" w:rsidRPr="001D6D4C" w:rsidRDefault="00F34454" w:rsidP="001D6D4C">
      <w:pPr>
        <w:spacing w:line="320" w:lineRule="exact"/>
        <w:jc w:val="center"/>
        <w:rPr>
          <w:rFonts w:ascii="Meiryo UI" w:eastAsia="Meiryo UI" w:hAnsi="Meiryo UI"/>
          <w:sz w:val="24"/>
        </w:rPr>
      </w:pPr>
      <w:r w:rsidRPr="001D6D4C">
        <w:rPr>
          <w:rFonts w:ascii="Meiryo UI" w:eastAsia="Meiryo UI" w:hAnsi="Meiryo UI"/>
          <w:noProof/>
        </w:rPr>
        <w:t xml:space="preserve"> </w:t>
      </w:r>
    </w:p>
    <w:p w14:paraId="47C931BD" w14:textId="1C9A0EE8" w:rsidR="0090466C"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003A6E6D" w:rsidRPr="001D6D4C">
        <w:rPr>
          <w:rFonts w:ascii="Meiryo UI" w:eastAsia="Meiryo UI" w:hAnsi="Meiryo UI" w:hint="eastAsia"/>
          <w:sz w:val="18"/>
        </w:rPr>
        <w:t>平成</w:t>
      </w:r>
      <w:r w:rsidR="00097070">
        <w:rPr>
          <w:rFonts w:ascii="Meiryo UI" w:eastAsia="Meiryo UI" w:hAnsi="Meiryo UI" w:hint="eastAsia"/>
          <w:sz w:val="18"/>
        </w:rPr>
        <w:t>30</w:t>
      </w:r>
      <w:r w:rsidR="003A6E6D" w:rsidRPr="001D6D4C">
        <w:rPr>
          <w:rFonts w:ascii="Meiryo UI" w:eastAsia="Meiryo UI" w:hAnsi="Meiryo UI" w:hint="eastAsia"/>
          <w:sz w:val="18"/>
        </w:rPr>
        <w:t>年度</w:t>
      </w:r>
      <w:r w:rsidR="00454757" w:rsidRPr="001D6D4C">
        <w:rPr>
          <w:rFonts w:ascii="Meiryo UI" w:eastAsia="Meiryo UI" w:hAnsi="Meiryo UI" w:hint="eastAsia"/>
          <w:sz w:val="18"/>
        </w:rPr>
        <w:t>総合エネルギー統計　時系列表</w:t>
      </w:r>
      <w:r w:rsidRPr="001D6D4C">
        <w:rPr>
          <w:rFonts w:ascii="Meiryo UI" w:eastAsia="Meiryo UI" w:hAnsi="Meiryo UI"/>
          <w:sz w:val="18"/>
        </w:rPr>
        <w:t>」（</w:t>
      </w:r>
      <w:r w:rsidR="00097070">
        <w:rPr>
          <w:rFonts w:ascii="Meiryo UI" w:eastAsia="Meiryo UI" w:hAnsi="Meiryo UI" w:hint="eastAsia"/>
          <w:sz w:val="18"/>
        </w:rPr>
        <w:t>経済産業省</w:t>
      </w:r>
      <w:r w:rsidRPr="001D6D4C">
        <w:rPr>
          <w:rFonts w:ascii="Meiryo UI" w:eastAsia="Meiryo UI" w:hAnsi="Meiryo UI"/>
          <w:sz w:val="18"/>
        </w:rPr>
        <w:t>）から大阪府が作成</w:t>
      </w:r>
    </w:p>
    <w:p w14:paraId="73B58451" w14:textId="5E53AB5D" w:rsidR="00C95443"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※最終エネルギー</w:t>
      </w:r>
      <w:r w:rsidR="00FE247A" w:rsidRPr="001D6D4C">
        <w:rPr>
          <w:rFonts w:ascii="Meiryo UI" w:eastAsia="Meiryo UI" w:hAnsi="Meiryo UI" w:hint="eastAsia"/>
          <w:sz w:val="18"/>
        </w:rPr>
        <w:t>消費量</w:t>
      </w:r>
      <w:r w:rsidRPr="001D6D4C">
        <w:rPr>
          <w:rFonts w:ascii="Meiryo UI" w:eastAsia="Meiryo UI" w:hAnsi="Meiryo UI" w:hint="eastAsia"/>
          <w:sz w:val="18"/>
        </w:rPr>
        <w:t>とは、最終的に消費者が使用するエネルギー量のことをいう。</w:t>
      </w:r>
    </w:p>
    <w:p w14:paraId="03381EE3" w14:textId="77777777" w:rsidR="002A3023" w:rsidRPr="004837ED" w:rsidRDefault="002A3023" w:rsidP="004837ED">
      <w:pPr>
        <w:snapToGrid w:val="0"/>
        <w:spacing w:line="300" w:lineRule="exact"/>
        <w:ind w:firstLineChars="200" w:firstLine="360"/>
        <w:jc w:val="left"/>
        <w:rPr>
          <w:rFonts w:ascii="Meiryo UI" w:eastAsia="Meiryo UI" w:hAnsi="Meiryo UI"/>
          <w:sz w:val="18"/>
        </w:rPr>
      </w:pPr>
      <w:r w:rsidRPr="004837ED">
        <w:rPr>
          <w:rFonts w:ascii="Meiryo UI" w:eastAsia="Meiryo UI" w:hAnsi="Meiryo UI"/>
          <w:sz w:val="18"/>
        </w:rPr>
        <w:br w:type="page"/>
      </w:r>
    </w:p>
    <w:p w14:paraId="7B4FD5FD" w14:textId="0A7A6D11" w:rsidR="00A2102C" w:rsidRPr="001D6D4C" w:rsidRDefault="00A2102C" w:rsidP="008452F5">
      <w:pPr>
        <w:spacing w:afterLines="50" w:after="180" w:line="320" w:lineRule="exact"/>
        <w:rPr>
          <w:rFonts w:ascii="Meiryo UI" w:eastAsia="Meiryo UI" w:hAnsi="Meiryo UI"/>
          <w:b/>
          <w:sz w:val="24"/>
          <w:szCs w:val="24"/>
        </w:rPr>
      </w:pPr>
      <w:r w:rsidRPr="001D6D4C">
        <w:rPr>
          <w:rFonts w:ascii="Meiryo UI" w:eastAsia="Meiryo UI" w:hAnsi="Meiryo UI" w:hint="eastAsia"/>
          <w:b/>
          <w:sz w:val="24"/>
          <w:szCs w:val="24"/>
        </w:rPr>
        <w:lastRenderedPageBreak/>
        <w:t>【参考２】大阪の気候の状況</w:t>
      </w:r>
    </w:p>
    <w:p w14:paraId="7E99F58F" w14:textId="70E95D51" w:rsidR="00B35090" w:rsidRPr="00B35090" w:rsidRDefault="00B35090" w:rsidP="00B35090">
      <w:pPr>
        <w:spacing w:line="320" w:lineRule="exact"/>
        <w:ind w:firstLineChars="100" w:firstLine="240"/>
        <w:rPr>
          <w:rFonts w:ascii="Meiryo UI" w:eastAsia="Meiryo UI" w:hAnsi="Meiryo UI"/>
          <w:sz w:val="24"/>
        </w:rPr>
      </w:pPr>
      <w:r w:rsidRPr="00B35090">
        <w:rPr>
          <w:rFonts w:ascii="Meiryo UI" w:eastAsia="Meiryo UI" w:hAnsi="Meiryo UI" w:hint="eastAsia"/>
          <w:sz w:val="24"/>
        </w:rPr>
        <w:t>2017年度の大阪は、春から夏にかけて平均気温が平年並みか平年を上回った月が多くなった。また、秋以降は平年を下回る月が多くなり、冬は低温となった。</w:t>
      </w:r>
    </w:p>
    <w:p w14:paraId="6A20E115" w14:textId="579BDF49" w:rsidR="0053767E" w:rsidRPr="001D6D4C" w:rsidRDefault="00B35090" w:rsidP="00B35090">
      <w:pPr>
        <w:spacing w:line="320" w:lineRule="exact"/>
        <w:ind w:firstLineChars="100" w:firstLine="240"/>
        <w:rPr>
          <w:rFonts w:ascii="Meiryo UI" w:eastAsia="Meiryo UI" w:hAnsi="Meiryo UI"/>
          <w:sz w:val="24"/>
        </w:rPr>
      </w:pPr>
      <w:r w:rsidRPr="00B35090">
        <w:rPr>
          <w:rFonts w:ascii="Meiryo UI" w:eastAsia="Meiryo UI" w:hAnsi="Meiryo UI" w:hint="eastAsia"/>
          <w:sz w:val="24"/>
        </w:rPr>
        <w:t xml:space="preserve">※ 気候の状況は、エネルギー起源 </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Pr="00B35090">
        <w:rPr>
          <w:rFonts w:ascii="Meiryo UI" w:eastAsia="Meiryo UI" w:hAnsi="Meiryo UI" w:hint="eastAsia"/>
          <w:sz w:val="24"/>
        </w:rPr>
        <w:t>排出量の増減要因となる。例えば、夏季の気温上昇は冷房需要 （電力等の需要）を高め、</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Pr="00B35090">
        <w:rPr>
          <w:rFonts w:ascii="Meiryo UI" w:eastAsia="Meiryo UI" w:hAnsi="Meiryo UI" w:hint="eastAsia"/>
          <w:sz w:val="24"/>
        </w:rPr>
        <w:t>排出量を増加させる。また、同様に、冬季の気温低下は暖房需要（電力、石油製品等の需要）を高め、</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Pr="00B35090">
        <w:rPr>
          <w:rFonts w:ascii="Meiryo UI" w:eastAsia="Meiryo UI" w:hAnsi="Meiryo UI" w:hint="eastAsia"/>
          <w:sz w:val="24"/>
        </w:rPr>
        <w:t>排出量を増加させる。</w:t>
      </w:r>
    </w:p>
    <w:p w14:paraId="63CD3A95" w14:textId="4BF15C32" w:rsidR="002C5338" w:rsidRPr="001D6D4C" w:rsidRDefault="002C5338" w:rsidP="001D6D4C">
      <w:pPr>
        <w:spacing w:line="320" w:lineRule="exact"/>
        <w:rPr>
          <w:rFonts w:ascii="Meiryo UI" w:eastAsia="Meiryo UI" w:hAnsi="Meiryo UI"/>
          <w:b/>
          <w:sz w:val="24"/>
          <w:szCs w:val="24"/>
        </w:rPr>
      </w:pPr>
    </w:p>
    <w:p w14:paraId="5B68A697" w14:textId="73572704" w:rsidR="002E5B9D" w:rsidRDefault="00874B8D" w:rsidP="002E5B9D">
      <w:pPr>
        <w:widowControl/>
        <w:spacing w:line="320" w:lineRule="exact"/>
        <w:jc w:val="center"/>
        <w:rPr>
          <w:rFonts w:ascii="Meiryo UI" w:eastAsia="Meiryo UI" w:hAnsi="Meiryo UI"/>
          <w:b/>
          <w:sz w:val="22"/>
        </w:rPr>
      </w:pPr>
      <w:r w:rsidRPr="00B36658">
        <w:rPr>
          <w:noProof/>
        </w:rPr>
        <w:drawing>
          <wp:anchor distT="0" distB="0" distL="114300" distR="114300" simplePos="0" relativeHeight="251792384" behindDoc="0" locked="0" layoutInCell="1" allowOverlap="1" wp14:anchorId="4F3DD3C3" wp14:editId="38EB27AB">
            <wp:simplePos x="0" y="0"/>
            <wp:positionH relativeFrom="column">
              <wp:posOffset>379830</wp:posOffset>
            </wp:positionH>
            <wp:positionV relativeFrom="paragraph">
              <wp:posOffset>194145</wp:posOffset>
            </wp:positionV>
            <wp:extent cx="5761459" cy="1980000"/>
            <wp:effectExtent l="0" t="0" r="0" b="127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459"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6A0" w:rsidRPr="001D6D4C">
        <w:rPr>
          <w:rFonts w:ascii="Meiryo UI" w:eastAsia="Meiryo UI" w:hAnsi="Meiryo UI" w:hint="eastAsia"/>
          <w:b/>
          <w:sz w:val="22"/>
        </w:rPr>
        <w:t>参考</w:t>
      </w:r>
      <w:r w:rsidR="00A2102C" w:rsidRPr="001D6D4C">
        <w:rPr>
          <w:rFonts w:ascii="Meiryo UI" w:eastAsia="Meiryo UI" w:hAnsi="Meiryo UI" w:hint="eastAsia"/>
          <w:b/>
          <w:sz w:val="22"/>
        </w:rPr>
        <w:t>表</w:t>
      </w:r>
      <w:r w:rsidR="002576A0" w:rsidRPr="001D6D4C">
        <w:rPr>
          <w:rFonts w:ascii="Meiryo UI" w:eastAsia="Meiryo UI" w:hAnsi="Meiryo UI" w:hint="eastAsia"/>
          <w:b/>
          <w:sz w:val="22"/>
        </w:rPr>
        <w:t>３</w:t>
      </w:r>
      <w:r w:rsidR="00A2102C" w:rsidRPr="001D6D4C">
        <w:rPr>
          <w:rFonts w:ascii="Meiryo UI" w:eastAsia="Meiryo UI" w:hAnsi="Meiryo UI" w:hint="eastAsia"/>
          <w:b/>
          <w:sz w:val="22"/>
        </w:rPr>
        <w:t xml:space="preserve">　大阪の月平均気温</w:t>
      </w:r>
    </w:p>
    <w:p w14:paraId="2135C146" w14:textId="4B4D6637" w:rsidR="00B36658" w:rsidRDefault="00B36658" w:rsidP="002E5B9D">
      <w:pPr>
        <w:widowControl/>
        <w:spacing w:line="320" w:lineRule="exact"/>
        <w:jc w:val="center"/>
        <w:rPr>
          <w:rFonts w:ascii="Meiryo UI" w:eastAsia="Meiryo UI" w:hAnsi="Meiryo UI"/>
          <w:b/>
          <w:sz w:val="22"/>
        </w:rPr>
      </w:pPr>
    </w:p>
    <w:p w14:paraId="16CC9B7D" w14:textId="4BF02C31" w:rsidR="00B36658" w:rsidRDefault="00B36658" w:rsidP="002E5B9D">
      <w:pPr>
        <w:widowControl/>
        <w:spacing w:line="320" w:lineRule="exact"/>
        <w:jc w:val="center"/>
        <w:rPr>
          <w:rFonts w:ascii="Meiryo UI" w:eastAsia="Meiryo UI" w:hAnsi="Meiryo UI"/>
          <w:b/>
          <w:sz w:val="22"/>
        </w:rPr>
      </w:pPr>
    </w:p>
    <w:p w14:paraId="57DC21BA" w14:textId="77777777" w:rsidR="00B36658" w:rsidRPr="001D6D4C" w:rsidRDefault="00B36658" w:rsidP="002E5B9D">
      <w:pPr>
        <w:widowControl/>
        <w:spacing w:line="320" w:lineRule="exact"/>
        <w:jc w:val="center"/>
        <w:rPr>
          <w:rFonts w:ascii="Meiryo UI" w:eastAsia="Meiryo UI" w:hAnsi="Meiryo UI"/>
          <w:b/>
          <w:sz w:val="22"/>
        </w:rPr>
      </w:pPr>
    </w:p>
    <w:p w14:paraId="3C33596D" w14:textId="63CF6980" w:rsidR="00B36658" w:rsidRDefault="00B36658" w:rsidP="001D6D4C">
      <w:pPr>
        <w:snapToGrid w:val="0"/>
        <w:spacing w:line="320" w:lineRule="exact"/>
        <w:jc w:val="right"/>
        <w:rPr>
          <w:rFonts w:ascii="Meiryo UI" w:eastAsia="Meiryo UI" w:hAnsi="Meiryo UI"/>
          <w:sz w:val="18"/>
          <w:szCs w:val="24"/>
        </w:rPr>
      </w:pPr>
    </w:p>
    <w:p w14:paraId="4E6982CD" w14:textId="77777777" w:rsidR="00B36658" w:rsidRDefault="00B36658" w:rsidP="001D6D4C">
      <w:pPr>
        <w:snapToGrid w:val="0"/>
        <w:spacing w:line="320" w:lineRule="exact"/>
        <w:jc w:val="right"/>
        <w:rPr>
          <w:rFonts w:ascii="Meiryo UI" w:eastAsia="Meiryo UI" w:hAnsi="Meiryo UI"/>
          <w:sz w:val="18"/>
          <w:szCs w:val="24"/>
        </w:rPr>
      </w:pPr>
    </w:p>
    <w:p w14:paraId="45A1FB16" w14:textId="77777777" w:rsidR="00B36658" w:rsidRDefault="00B36658" w:rsidP="001D6D4C">
      <w:pPr>
        <w:snapToGrid w:val="0"/>
        <w:spacing w:line="320" w:lineRule="exact"/>
        <w:jc w:val="right"/>
        <w:rPr>
          <w:rFonts w:ascii="Meiryo UI" w:eastAsia="Meiryo UI" w:hAnsi="Meiryo UI"/>
          <w:sz w:val="18"/>
          <w:szCs w:val="24"/>
        </w:rPr>
      </w:pPr>
    </w:p>
    <w:p w14:paraId="5C44705B" w14:textId="77777777" w:rsidR="00B36658" w:rsidRDefault="00B36658" w:rsidP="001D6D4C">
      <w:pPr>
        <w:snapToGrid w:val="0"/>
        <w:spacing w:line="320" w:lineRule="exact"/>
        <w:jc w:val="right"/>
        <w:rPr>
          <w:rFonts w:ascii="Meiryo UI" w:eastAsia="Meiryo UI" w:hAnsi="Meiryo UI"/>
          <w:sz w:val="18"/>
          <w:szCs w:val="24"/>
        </w:rPr>
      </w:pPr>
    </w:p>
    <w:p w14:paraId="1419F526" w14:textId="25FB7BDD" w:rsidR="00B36658" w:rsidRDefault="00B36658" w:rsidP="001D6D4C">
      <w:pPr>
        <w:snapToGrid w:val="0"/>
        <w:spacing w:line="320" w:lineRule="exact"/>
        <w:jc w:val="right"/>
        <w:rPr>
          <w:rFonts w:ascii="Meiryo UI" w:eastAsia="Meiryo UI" w:hAnsi="Meiryo UI"/>
          <w:sz w:val="18"/>
          <w:szCs w:val="24"/>
        </w:rPr>
      </w:pPr>
    </w:p>
    <w:p w14:paraId="3BCBA121" w14:textId="1C134C1C" w:rsidR="00B36658" w:rsidRDefault="00B36658" w:rsidP="001D6D4C">
      <w:pPr>
        <w:snapToGrid w:val="0"/>
        <w:spacing w:line="320" w:lineRule="exact"/>
        <w:jc w:val="right"/>
        <w:rPr>
          <w:rFonts w:ascii="Meiryo UI" w:eastAsia="Meiryo UI" w:hAnsi="Meiryo UI"/>
          <w:sz w:val="18"/>
          <w:szCs w:val="24"/>
        </w:rPr>
      </w:pPr>
    </w:p>
    <w:p w14:paraId="2B5BA04B" w14:textId="77777777" w:rsidR="00874B8D" w:rsidRDefault="00874B8D" w:rsidP="001D6D4C">
      <w:pPr>
        <w:snapToGrid w:val="0"/>
        <w:spacing w:line="320" w:lineRule="exact"/>
        <w:jc w:val="right"/>
        <w:rPr>
          <w:rFonts w:ascii="Meiryo UI" w:eastAsia="Meiryo UI" w:hAnsi="Meiryo UI"/>
          <w:sz w:val="18"/>
          <w:szCs w:val="24"/>
        </w:rPr>
      </w:pPr>
    </w:p>
    <w:p w14:paraId="69B908ED" w14:textId="0444CB60" w:rsidR="00A2102C" w:rsidRPr="001D6D4C" w:rsidRDefault="00D71716" w:rsidP="001D6D4C">
      <w:pPr>
        <w:snapToGrid w:val="0"/>
        <w:spacing w:line="320" w:lineRule="exact"/>
        <w:jc w:val="right"/>
        <w:rPr>
          <w:rFonts w:ascii="Meiryo UI" w:eastAsia="Meiryo UI" w:hAnsi="Meiryo UI"/>
          <w:sz w:val="18"/>
          <w:szCs w:val="24"/>
        </w:rPr>
      </w:pPr>
      <w:r w:rsidRPr="001D6D4C">
        <w:rPr>
          <w:rFonts w:ascii="Meiryo UI" w:eastAsia="Meiryo UI" w:hAnsi="Meiryo UI" w:hint="eastAsia"/>
          <w:sz w:val="18"/>
          <w:szCs w:val="24"/>
        </w:rPr>
        <w:t>（注）端数処理のため、</w:t>
      </w:r>
      <w:r w:rsidR="0031006F" w:rsidRPr="001D6D4C">
        <w:rPr>
          <w:rFonts w:ascii="Meiryo UI" w:eastAsia="Meiryo UI" w:hAnsi="Meiryo UI" w:hint="eastAsia"/>
          <w:sz w:val="18"/>
          <w:szCs w:val="24"/>
        </w:rPr>
        <w:t>表中に記載の数値で差が合わないことがある。</w:t>
      </w:r>
    </w:p>
    <w:p w14:paraId="6FA6C6D2" w14:textId="401D9ADD" w:rsidR="00D71716" w:rsidRDefault="00D71716" w:rsidP="00F321BC">
      <w:pPr>
        <w:spacing w:line="320" w:lineRule="exact"/>
        <w:rPr>
          <w:rFonts w:ascii="Meiryo UI" w:eastAsia="Meiryo UI" w:hAnsi="Meiryo UI"/>
          <w:b/>
          <w:sz w:val="24"/>
          <w:szCs w:val="24"/>
        </w:rPr>
      </w:pPr>
    </w:p>
    <w:p w14:paraId="4ACAD9CA" w14:textId="77777777" w:rsidR="00874B8D" w:rsidRDefault="00874B8D" w:rsidP="00F321BC">
      <w:pPr>
        <w:spacing w:line="320" w:lineRule="exact"/>
        <w:rPr>
          <w:rFonts w:ascii="Meiryo UI" w:eastAsia="Meiryo UI" w:hAnsi="Meiryo UI"/>
          <w:b/>
          <w:sz w:val="24"/>
          <w:szCs w:val="24"/>
        </w:rPr>
      </w:pPr>
    </w:p>
    <w:p w14:paraId="32DFC1B5" w14:textId="768B8F69" w:rsidR="00775719" w:rsidRPr="001D6D4C" w:rsidRDefault="00775719" w:rsidP="00F321BC">
      <w:pPr>
        <w:spacing w:line="320" w:lineRule="exact"/>
        <w:rPr>
          <w:rFonts w:ascii="Meiryo UI" w:eastAsia="Meiryo UI" w:hAnsi="Meiryo UI"/>
          <w:b/>
          <w:sz w:val="24"/>
          <w:szCs w:val="24"/>
        </w:rPr>
      </w:pPr>
      <w:r>
        <w:rPr>
          <w:rFonts w:ascii="メイリオ" w:eastAsia="メイリオ" w:hAnsi="メイリオ"/>
          <w:noProof/>
        </w:rPr>
        <w:drawing>
          <wp:anchor distT="0" distB="0" distL="114300" distR="114300" simplePos="0" relativeHeight="251729920" behindDoc="0" locked="0" layoutInCell="1" allowOverlap="1" wp14:anchorId="142F4AED" wp14:editId="6610B2AB">
            <wp:simplePos x="0" y="0"/>
            <wp:positionH relativeFrom="column">
              <wp:posOffset>967105</wp:posOffset>
            </wp:positionH>
            <wp:positionV relativeFrom="paragraph">
              <wp:posOffset>72287</wp:posOffset>
            </wp:positionV>
            <wp:extent cx="4293889" cy="28800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889"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FC11D" w14:textId="37DEA9E3" w:rsidR="00775719" w:rsidRDefault="00775719" w:rsidP="00F321BC">
      <w:pPr>
        <w:widowControl/>
        <w:spacing w:line="320" w:lineRule="exact"/>
        <w:jc w:val="left"/>
        <w:rPr>
          <w:rFonts w:ascii="Meiryo UI" w:eastAsia="Meiryo UI" w:hAnsi="Meiryo UI"/>
          <w:b/>
          <w:sz w:val="24"/>
          <w:szCs w:val="24"/>
        </w:rPr>
      </w:pPr>
    </w:p>
    <w:p w14:paraId="2A7618A9" w14:textId="2BAE549F" w:rsidR="00775719" w:rsidRDefault="00775719" w:rsidP="00F321BC">
      <w:pPr>
        <w:widowControl/>
        <w:spacing w:line="320" w:lineRule="exact"/>
        <w:jc w:val="left"/>
        <w:rPr>
          <w:rFonts w:ascii="Meiryo UI" w:eastAsia="Meiryo UI" w:hAnsi="Meiryo UI"/>
          <w:b/>
          <w:sz w:val="24"/>
          <w:szCs w:val="24"/>
        </w:rPr>
      </w:pPr>
    </w:p>
    <w:p w14:paraId="2406488D" w14:textId="11CE02C0" w:rsidR="00775719" w:rsidRDefault="00775719" w:rsidP="00F321BC">
      <w:pPr>
        <w:widowControl/>
        <w:spacing w:line="320" w:lineRule="exact"/>
        <w:jc w:val="left"/>
        <w:rPr>
          <w:rFonts w:ascii="Meiryo UI" w:eastAsia="Meiryo UI" w:hAnsi="Meiryo UI"/>
          <w:b/>
          <w:sz w:val="24"/>
          <w:szCs w:val="24"/>
        </w:rPr>
      </w:pPr>
    </w:p>
    <w:p w14:paraId="328D887B" w14:textId="2F223704" w:rsidR="00775719" w:rsidRDefault="00775719" w:rsidP="00F321BC">
      <w:pPr>
        <w:widowControl/>
        <w:spacing w:line="320" w:lineRule="exact"/>
        <w:jc w:val="left"/>
        <w:rPr>
          <w:rFonts w:ascii="Meiryo UI" w:eastAsia="Meiryo UI" w:hAnsi="Meiryo UI"/>
          <w:b/>
          <w:sz w:val="24"/>
          <w:szCs w:val="24"/>
        </w:rPr>
      </w:pPr>
    </w:p>
    <w:p w14:paraId="4EA56C6B" w14:textId="47704F87" w:rsidR="00F321BC" w:rsidRDefault="00F321BC" w:rsidP="00F321BC">
      <w:pPr>
        <w:widowControl/>
        <w:spacing w:line="320" w:lineRule="exact"/>
        <w:jc w:val="left"/>
        <w:rPr>
          <w:rFonts w:ascii="Meiryo UI" w:eastAsia="Meiryo UI" w:hAnsi="Meiryo UI"/>
          <w:b/>
          <w:sz w:val="24"/>
          <w:szCs w:val="24"/>
        </w:rPr>
      </w:pPr>
    </w:p>
    <w:p w14:paraId="3AA7C08A" w14:textId="59CB5D94" w:rsidR="00F321BC" w:rsidRDefault="00F321BC" w:rsidP="00F321BC">
      <w:pPr>
        <w:widowControl/>
        <w:spacing w:line="320" w:lineRule="exact"/>
        <w:jc w:val="left"/>
        <w:rPr>
          <w:rFonts w:ascii="Meiryo UI" w:eastAsia="Meiryo UI" w:hAnsi="Meiryo UI"/>
          <w:b/>
          <w:sz w:val="24"/>
          <w:szCs w:val="24"/>
        </w:rPr>
      </w:pPr>
    </w:p>
    <w:p w14:paraId="69D1D912" w14:textId="77321DC3" w:rsidR="00F321BC" w:rsidRDefault="00F321BC" w:rsidP="00F321BC">
      <w:pPr>
        <w:widowControl/>
        <w:spacing w:line="320" w:lineRule="exact"/>
        <w:jc w:val="left"/>
        <w:rPr>
          <w:rFonts w:ascii="Meiryo UI" w:eastAsia="Meiryo UI" w:hAnsi="Meiryo UI"/>
          <w:b/>
          <w:sz w:val="24"/>
          <w:szCs w:val="24"/>
        </w:rPr>
      </w:pPr>
    </w:p>
    <w:p w14:paraId="58ACC796" w14:textId="4D9E0CB3" w:rsidR="00F321BC" w:rsidRDefault="00F321BC" w:rsidP="00F321BC">
      <w:pPr>
        <w:widowControl/>
        <w:spacing w:line="320" w:lineRule="exact"/>
        <w:jc w:val="left"/>
        <w:rPr>
          <w:rFonts w:ascii="Meiryo UI" w:eastAsia="Meiryo UI" w:hAnsi="Meiryo UI"/>
          <w:b/>
          <w:sz w:val="24"/>
          <w:szCs w:val="24"/>
        </w:rPr>
      </w:pPr>
    </w:p>
    <w:p w14:paraId="4359FDDA" w14:textId="02DE11FB" w:rsidR="00F321BC" w:rsidRDefault="00F321BC" w:rsidP="00F321BC">
      <w:pPr>
        <w:widowControl/>
        <w:spacing w:line="320" w:lineRule="exact"/>
        <w:jc w:val="left"/>
        <w:rPr>
          <w:rFonts w:ascii="Meiryo UI" w:eastAsia="Meiryo UI" w:hAnsi="Meiryo UI"/>
          <w:b/>
          <w:sz w:val="24"/>
          <w:szCs w:val="24"/>
        </w:rPr>
      </w:pPr>
    </w:p>
    <w:p w14:paraId="1C6478B7" w14:textId="42B8C7F8" w:rsidR="00F321BC" w:rsidRDefault="00F321BC" w:rsidP="00F321BC">
      <w:pPr>
        <w:widowControl/>
        <w:spacing w:line="320" w:lineRule="exact"/>
        <w:jc w:val="left"/>
        <w:rPr>
          <w:rFonts w:ascii="Meiryo UI" w:eastAsia="Meiryo UI" w:hAnsi="Meiryo UI"/>
          <w:b/>
          <w:sz w:val="24"/>
          <w:szCs w:val="24"/>
        </w:rPr>
      </w:pPr>
    </w:p>
    <w:p w14:paraId="45DC5155" w14:textId="2E9C3FDD" w:rsidR="00F321BC" w:rsidRDefault="00F321BC" w:rsidP="00F321BC">
      <w:pPr>
        <w:widowControl/>
        <w:spacing w:line="320" w:lineRule="exact"/>
        <w:jc w:val="left"/>
        <w:rPr>
          <w:rFonts w:ascii="Meiryo UI" w:eastAsia="Meiryo UI" w:hAnsi="Meiryo UI"/>
          <w:b/>
          <w:sz w:val="24"/>
          <w:szCs w:val="24"/>
        </w:rPr>
      </w:pPr>
    </w:p>
    <w:p w14:paraId="3B4ABE94" w14:textId="77777777" w:rsidR="00F321BC" w:rsidRDefault="00F321BC" w:rsidP="00F321BC">
      <w:pPr>
        <w:widowControl/>
        <w:spacing w:line="320" w:lineRule="exact"/>
        <w:jc w:val="left"/>
        <w:rPr>
          <w:rFonts w:ascii="Meiryo UI" w:eastAsia="Meiryo UI" w:hAnsi="Meiryo UI"/>
          <w:b/>
          <w:sz w:val="24"/>
          <w:szCs w:val="24"/>
        </w:rPr>
      </w:pPr>
    </w:p>
    <w:p w14:paraId="222E7EB7" w14:textId="58EB1B5E" w:rsidR="00775719" w:rsidRDefault="00775719" w:rsidP="00F321BC">
      <w:pPr>
        <w:widowControl/>
        <w:spacing w:line="320" w:lineRule="exact"/>
        <w:jc w:val="left"/>
        <w:rPr>
          <w:rFonts w:ascii="Meiryo UI" w:eastAsia="Meiryo UI" w:hAnsi="Meiryo UI"/>
          <w:b/>
          <w:sz w:val="24"/>
          <w:szCs w:val="24"/>
        </w:rPr>
      </w:pPr>
    </w:p>
    <w:p w14:paraId="777BED27" w14:textId="77777777" w:rsidR="00775719" w:rsidRDefault="00775719" w:rsidP="00F321BC">
      <w:pPr>
        <w:widowControl/>
        <w:spacing w:line="320" w:lineRule="exact"/>
        <w:jc w:val="left"/>
        <w:rPr>
          <w:rFonts w:ascii="Meiryo UI" w:eastAsia="Meiryo UI" w:hAnsi="Meiryo UI"/>
          <w:b/>
          <w:sz w:val="24"/>
          <w:szCs w:val="24"/>
        </w:rPr>
      </w:pPr>
    </w:p>
    <w:p w14:paraId="3A760D91" w14:textId="6C02C4FE" w:rsidR="00775719" w:rsidRPr="00775719" w:rsidRDefault="00AD3993" w:rsidP="00F321BC">
      <w:pPr>
        <w:spacing w:line="320" w:lineRule="exact"/>
        <w:jc w:val="center"/>
        <w:rPr>
          <w:rFonts w:ascii="Meiryo UI" w:eastAsia="Meiryo UI" w:hAnsi="Meiryo UI"/>
          <w:b/>
          <w:sz w:val="24"/>
          <w:szCs w:val="24"/>
        </w:rPr>
      </w:pPr>
      <w:r>
        <w:rPr>
          <w:rFonts w:ascii="Meiryo UI" w:eastAsia="Meiryo UI" w:hAnsi="Meiryo UI" w:hint="eastAsia"/>
          <w:b/>
          <w:sz w:val="22"/>
        </w:rPr>
        <w:t>参考</w:t>
      </w:r>
      <w:r w:rsidR="00775719" w:rsidRPr="001D6D4C">
        <w:rPr>
          <w:rFonts w:ascii="Meiryo UI" w:eastAsia="Meiryo UI" w:hAnsi="Meiryo UI" w:hint="eastAsia"/>
          <w:b/>
          <w:sz w:val="22"/>
        </w:rPr>
        <w:t>図</w:t>
      </w:r>
      <w:r>
        <w:rPr>
          <w:rFonts w:ascii="Meiryo UI" w:eastAsia="Meiryo UI" w:hAnsi="Meiryo UI" w:hint="eastAsia"/>
          <w:b/>
          <w:sz w:val="22"/>
        </w:rPr>
        <w:t>１</w:t>
      </w:r>
      <w:r w:rsidR="00775719" w:rsidRPr="001D6D4C">
        <w:rPr>
          <w:rFonts w:ascii="Meiryo UI" w:eastAsia="Meiryo UI" w:hAnsi="Meiryo UI" w:hint="eastAsia"/>
          <w:b/>
          <w:sz w:val="22"/>
        </w:rPr>
        <w:t xml:space="preserve">　</w:t>
      </w:r>
      <w:r w:rsidR="00775719" w:rsidRPr="00775719">
        <w:rPr>
          <w:rFonts w:ascii="Meiryo UI" w:eastAsia="Meiryo UI" w:hAnsi="Meiryo UI" w:hint="eastAsia"/>
          <w:b/>
          <w:sz w:val="22"/>
        </w:rPr>
        <w:t>大阪の月平均気温の推移</w:t>
      </w:r>
    </w:p>
    <w:p w14:paraId="46215313" w14:textId="128395DD" w:rsidR="00B35090" w:rsidRPr="00B35090" w:rsidRDefault="00B35090" w:rsidP="00F321BC">
      <w:pPr>
        <w:widowControl/>
        <w:spacing w:line="320" w:lineRule="exact"/>
        <w:jc w:val="left"/>
        <w:rPr>
          <w:rFonts w:ascii="Meiryo UI" w:eastAsia="Meiryo UI" w:hAnsi="Meiryo UI"/>
          <w:b/>
          <w:sz w:val="24"/>
          <w:szCs w:val="24"/>
        </w:rPr>
      </w:pPr>
      <w:r w:rsidRPr="00B35090">
        <w:rPr>
          <w:rFonts w:ascii="Meiryo UI" w:eastAsia="Meiryo UI" w:hAnsi="Meiryo UI"/>
          <w:b/>
          <w:sz w:val="24"/>
          <w:szCs w:val="24"/>
        </w:rPr>
        <w:br w:type="page"/>
      </w:r>
    </w:p>
    <w:p w14:paraId="15A20F64" w14:textId="062EA29F" w:rsidR="00C95443" w:rsidRPr="001D6D4C" w:rsidRDefault="00E80C3F" w:rsidP="008452F5">
      <w:pPr>
        <w:spacing w:afterLines="50" w:after="180" w:line="320" w:lineRule="exact"/>
        <w:rPr>
          <w:rFonts w:ascii="Meiryo UI" w:eastAsia="Meiryo UI" w:hAnsi="Meiryo UI"/>
          <w:b/>
          <w:sz w:val="24"/>
          <w:szCs w:val="24"/>
        </w:rPr>
      </w:pPr>
      <w:r w:rsidRPr="00F7152F">
        <w:rPr>
          <w:rFonts w:ascii="Meiryo UI" w:eastAsia="Meiryo UI" w:hAnsi="Meiryo UI" w:hint="eastAsia"/>
          <w:b/>
          <w:sz w:val="24"/>
          <w:szCs w:val="24"/>
        </w:rPr>
        <w:lastRenderedPageBreak/>
        <w:t>【参考</w:t>
      </w:r>
      <w:r w:rsidR="00A2102C" w:rsidRPr="00F7152F">
        <w:rPr>
          <w:rFonts w:ascii="Meiryo UI" w:eastAsia="Meiryo UI" w:hAnsi="Meiryo UI" w:hint="eastAsia"/>
          <w:b/>
          <w:sz w:val="24"/>
          <w:szCs w:val="24"/>
        </w:rPr>
        <w:t>３</w:t>
      </w:r>
      <w:r w:rsidRPr="00F7152F">
        <w:rPr>
          <w:rFonts w:ascii="Meiryo UI" w:eastAsia="Meiryo UI" w:hAnsi="Meiryo UI" w:hint="eastAsia"/>
          <w:b/>
          <w:sz w:val="24"/>
          <w:szCs w:val="24"/>
        </w:rPr>
        <w:t>】</w:t>
      </w:r>
      <w:r w:rsidR="00C95443" w:rsidRPr="00F7152F">
        <w:rPr>
          <w:rFonts w:ascii="Meiryo UI" w:eastAsia="Meiryo UI" w:hAnsi="Meiryo UI" w:hint="eastAsia"/>
          <w:b/>
          <w:sz w:val="24"/>
          <w:szCs w:val="24"/>
        </w:rPr>
        <w:t>大阪府における温室効果ガス排出量（現況）の</w:t>
      </w:r>
      <w:r w:rsidR="00B40436" w:rsidRPr="00F7152F">
        <w:rPr>
          <w:rFonts w:ascii="Meiryo UI" w:eastAsia="Meiryo UI" w:hAnsi="Meiryo UI" w:hint="eastAsia"/>
          <w:b/>
          <w:sz w:val="24"/>
          <w:szCs w:val="24"/>
        </w:rPr>
        <w:t>算定</w:t>
      </w:r>
      <w:r w:rsidR="00C95443" w:rsidRPr="00F7152F">
        <w:rPr>
          <w:rFonts w:ascii="Meiryo UI" w:eastAsia="Meiryo UI" w:hAnsi="Meiryo UI" w:hint="eastAsia"/>
          <w:b/>
          <w:sz w:val="24"/>
          <w:szCs w:val="24"/>
        </w:rPr>
        <w:t>方法について</w:t>
      </w:r>
    </w:p>
    <w:p w14:paraId="05351B77" w14:textId="146D6A72"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１．二酸化炭素排出量の</w:t>
      </w:r>
      <w:r w:rsidR="00DC1657" w:rsidRPr="001D6D4C">
        <w:rPr>
          <w:rFonts w:ascii="Meiryo UI" w:eastAsia="Meiryo UI" w:hAnsi="Meiryo UI" w:hint="eastAsia"/>
        </w:rPr>
        <w:t>算定</w:t>
      </w:r>
      <w:r w:rsidRPr="001D6D4C">
        <w:rPr>
          <w:rFonts w:ascii="Meiryo UI" w:eastAsia="Meiryo UI" w:hAnsi="Meiryo UI" w:hint="eastAsia"/>
        </w:rPr>
        <w:t>方法の概要</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854"/>
      </w:tblGrid>
      <w:tr w:rsidR="00FB26A8" w:rsidRPr="005F3183" w14:paraId="07FB25C2" w14:textId="77777777" w:rsidTr="00CF3889">
        <w:tc>
          <w:tcPr>
            <w:tcW w:w="1489" w:type="dxa"/>
            <w:gridSpan w:val="3"/>
            <w:tcBorders>
              <w:bottom w:val="single" w:sz="4" w:space="0" w:color="auto"/>
            </w:tcBorders>
          </w:tcPr>
          <w:p w14:paraId="32E025DE" w14:textId="72A73E2F"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部門</w:t>
            </w:r>
          </w:p>
        </w:tc>
        <w:tc>
          <w:tcPr>
            <w:tcW w:w="8854" w:type="dxa"/>
            <w:tcBorders>
              <w:bottom w:val="single" w:sz="4" w:space="0" w:color="auto"/>
            </w:tcBorders>
            <w:shd w:val="clear" w:color="auto" w:fill="auto"/>
          </w:tcPr>
          <w:p w14:paraId="6DFC6D54" w14:textId="460B198E"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算定方法の概要</w:t>
            </w:r>
          </w:p>
        </w:tc>
      </w:tr>
      <w:tr w:rsidR="00FB26A8" w:rsidRPr="005F3183" w14:paraId="71478DF4" w14:textId="77777777" w:rsidTr="00CF3889">
        <w:tc>
          <w:tcPr>
            <w:tcW w:w="502" w:type="dxa"/>
            <w:vMerge w:val="restart"/>
            <w:textDirection w:val="tbRlV"/>
            <w:vAlign w:val="bottom"/>
          </w:tcPr>
          <w:p w14:paraId="5FE0F540" w14:textId="7A84716C" w:rsidR="00BD07D2" w:rsidRPr="005F3183" w:rsidRDefault="00BD07D2" w:rsidP="00FB26A8">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電気業</w:t>
            </w:r>
          </w:p>
        </w:tc>
        <w:tc>
          <w:tcPr>
            <w:tcW w:w="8854" w:type="dxa"/>
            <w:tcBorders>
              <w:bottom w:val="single" w:sz="4" w:space="0" w:color="auto"/>
            </w:tcBorders>
            <w:shd w:val="clear" w:color="auto" w:fill="auto"/>
            <w:vAlign w:val="center"/>
          </w:tcPr>
          <w:p w14:paraId="0EA60E45" w14:textId="175C6B3A"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（府域の各発電所における発電用燃料の自家消費分）</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542D84AC" w14:textId="137E2A5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sz w:val="16"/>
                <w:szCs w:val="16"/>
              </w:rPr>
              <w:t xml:space="preserve">1 </w:t>
            </w:r>
            <w:r w:rsidRPr="00376B3F">
              <w:rPr>
                <w:rFonts w:ascii="Meiryo UI" w:eastAsia="Meiryo UI" w:hAnsi="Meiryo UI" w:hint="eastAsia"/>
                <w:sz w:val="16"/>
                <w:szCs w:val="16"/>
              </w:rPr>
              <w:t>事業者提供値（各発電所の燃料の投入量×所内率）</w:t>
            </w:r>
          </w:p>
        </w:tc>
      </w:tr>
      <w:tr w:rsidR="00FB26A8" w:rsidRPr="005F3183" w14:paraId="3790C8EE" w14:textId="77777777" w:rsidTr="00CF3889">
        <w:tc>
          <w:tcPr>
            <w:tcW w:w="502" w:type="dxa"/>
            <w:vMerge/>
            <w:textDirection w:val="tbRlV"/>
          </w:tcPr>
          <w:p w14:paraId="7A08D1B7"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ガス業</w:t>
            </w:r>
          </w:p>
        </w:tc>
        <w:tc>
          <w:tcPr>
            <w:tcW w:w="8854" w:type="dxa"/>
            <w:tcBorders>
              <w:bottom w:val="single" w:sz="4" w:space="0" w:color="auto"/>
            </w:tcBorders>
            <w:shd w:val="clear" w:color="auto" w:fill="auto"/>
          </w:tcPr>
          <w:p w14:paraId="2E9FE8B0" w14:textId="7CBFEEE0"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（府域のガス製造工場におけるガス製造用燃料及び電力消費量（買電分））</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3F624228" w14:textId="47AE80E1"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事業者提供値</w:t>
            </w:r>
          </w:p>
        </w:tc>
      </w:tr>
      <w:tr w:rsidR="00FB26A8" w:rsidRPr="005F3183" w14:paraId="3B002BF4" w14:textId="77777777" w:rsidTr="00CF3889">
        <w:tc>
          <w:tcPr>
            <w:tcW w:w="502" w:type="dxa"/>
            <w:vMerge/>
            <w:tcBorders>
              <w:bottom w:val="single" w:sz="4" w:space="0" w:color="auto"/>
            </w:tcBorders>
            <w:textDirection w:val="tbRlV"/>
          </w:tcPr>
          <w:p w14:paraId="2FB056FA"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熱供給業</w:t>
            </w:r>
          </w:p>
        </w:tc>
        <w:tc>
          <w:tcPr>
            <w:tcW w:w="8854" w:type="dxa"/>
            <w:tcBorders>
              <w:bottom w:val="single" w:sz="4" w:space="0" w:color="auto"/>
            </w:tcBorders>
            <w:shd w:val="clear" w:color="auto" w:fill="auto"/>
          </w:tcPr>
          <w:p w14:paraId="7ED4666E" w14:textId="3DE49EBE"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（府域の熱供給事業所における燃料の投入量）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×（投入エネルギー量に占める自家消費量の割合）</w:t>
            </w:r>
            <w:r w:rsidRPr="005F318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×（燃料種別排出係数）</w:t>
            </w:r>
          </w:p>
          <w:p w14:paraId="356A7A0E" w14:textId="77777777" w:rsidR="00BD07D2" w:rsidRPr="00376B3F" w:rsidRDefault="00BD07D2" w:rsidP="00BD07D2">
            <w:pPr>
              <w:snapToGrid w:val="0"/>
              <w:spacing w:line="280" w:lineRule="exact"/>
              <w:rPr>
                <w:rFonts w:ascii="Meiryo UI" w:eastAsia="Meiryo UI" w:hAnsi="Meiryo UI"/>
                <w:sz w:val="16"/>
                <w:szCs w:val="16"/>
              </w:rPr>
            </w:pPr>
            <w:r>
              <w:rPr>
                <w:rFonts w:ascii="Meiryo UI" w:eastAsia="Meiryo UI" w:hAnsi="Meiryo UI"/>
                <w:sz w:val="16"/>
                <w:szCs w:val="16"/>
              </w:rPr>
              <w:t xml:space="preserve">*1 </w:t>
            </w:r>
            <w:r w:rsidRPr="00376B3F">
              <w:rPr>
                <w:rFonts w:ascii="Meiryo UI" w:eastAsia="Meiryo UI" w:hAnsi="Meiryo UI" w:hint="eastAsia"/>
                <w:sz w:val="16"/>
                <w:szCs w:val="16"/>
              </w:rPr>
              <w:t>熱供給事業便覧（（一社）日本熱供給事業協会）</w:t>
            </w:r>
          </w:p>
          <w:p w14:paraId="1B057257" w14:textId="50D93AB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総合エネルギー統計（経済産業省）</w:t>
            </w:r>
          </w:p>
        </w:tc>
      </w:tr>
      <w:tr w:rsidR="00FB26A8" w:rsidRPr="005F3183" w14:paraId="4B9133D0" w14:textId="77777777" w:rsidTr="00CF3889">
        <w:trPr>
          <w:cantSplit/>
          <w:trHeight w:val="1134"/>
        </w:trPr>
        <w:tc>
          <w:tcPr>
            <w:tcW w:w="1489" w:type="dxa"/>
            <w:gridSpan w:val="3"/>
            <w:tcBorders>
              <w:bottom w:val="single" w:sz="4" w:space="0" w:color="auto"/>
            </w:tcBorders>
          </w:tcPr>
          <w:p w14:paraId="34ED09B3" w14:textId="7EE7D497" w:rsidR="00563531" w:rsidRPr="005F3183" w:rsidRDefault="00563531" w:rsidP="005F3183">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w:t>
            </w:r>
          </w:p>
        </w:tc>
        <w:tc>
          <w:tcPr>
            <w:tcW w:w="8854" w:type="dxa"/>
            <w:tcBorders>
              <w:bottom w:val="single" w:sz="4" w:space="0" w:color="auto"/>
            </w:tcBorders>
            <w:shd w:val="clear" w:color="auto" w:fill="auto"/>
          </w:tcPr>
          <w:p w14:paraId="0551171A"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12EFF31A" w14:textId="0099DB11"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×（電力に関する産業・業務・家庭部門の内の産業部門の割合）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A4DD7D5"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375DC060" w14:textId="7587495A"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×44/12</w:t>
            </w:r>
          </w:p>
          <w:p w14:paraId="22A9ECFB" w14:textId="238B5E13"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F4595D1" w14:textId="7150C72E"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22F90523" w14:textId="77777777" w:rsidTr="00CF3889">
        <w:trPr>
          <w:cantSplit/>
          <w:trHeight w:val="1134"/>
        </w:trPr>
        <w:tc>
          <w:tcPr>
            <w:tcW w:w="1489" w:type="dxa"/>
            <w:gridSpan w:val="3"/>
            <w:tcBorders>
              <w:bottom w:val="single" w:sz="4" w:space="0" w:color="auto"/>
            </w:tcBorders>
          </w:tcPr>
          <w:p w14:paraId="59DABEC8" w14:textId="5BEED13F"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w:t>
            </w:r>
          </w:p>
        </w:tc>
        <w:tc>
          <w:tcPr>
            <w:tcW w:w="8854" w:type="dxa"/>
            <w:tcBorders>
              <w:bottom w:val="single" w:sz="4" w:space="0" w:color="auto"/>
            </w:tcBorders>
            <w:shd w:val="clear" w:color="auto" w:fill="auto"/>
          </w:tcPr>
          <w:p w14:paraId="73DE3E2B"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3003E11F" w14:textId="0FA4E566"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×（電力に関する産業・業務・家庭部門の内の業務部門の割合）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3</w:t>
            </w:r>
          </w:p>
          <w:p w14:paraId="1FE03283"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76FE93AB" w14:textId="373DFD59"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（業務部門の炭素排出量）</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1F73FD49"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37D5DFD7" w14:textId="0E6B0691"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4592948" w14:textId="77777777" w:rsidTr="00CF3889">
        <w:trPr>
          <w:cantSplit/>
          <w:trHeight w:val="1134"/>
        </w:trPr>
        <w:tc>
          <w:tcPr>
            <w:tcW w:w="1489" w:type="dxa"/>
            <w:gridSpan w:val="3"/>
            <w:tcBorders>
              <w:bottom w:val="single" w:sz="4" w:space="0" w:color="auto"/>
            </w:tcBorders>
          </w:tcPr>
          <w:p w14:paraId="3C43E462" w14:textId="231FFF7B"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w:t>
            </w:r>
          </w:p>
        </w:tc>
        <w:tc>
          <w:tcPr>
            <w:tcW w:w="8854" w:type="dxa"/>
            <w:tcBorders>
              <w:bottom w:val="single" w:sz="4" w:space="0" w:color="auto"/>
            </w:tcBorders>
            <w:shd w:val="clear" w:color="auto" w:fill="auto"/>
          </w:tcPr>
          <w:p w14:paraId="1D98C430"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08AB2940" w14:textId="4D186829"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×（電力に関する産業・業務・家庭部門の内の家庭部門の割合）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3</w:t>
            </w:r>
          </w:p>
          <w:p w14:paraId="295A3E7D"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061C0AC5" w14:textId="43798FC0"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7CD5D45F"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39D4B29" w14:textId="0A2ED752"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F1E8CF5" w14:textId="77777777" w:rsidTr="0074654D">
        <w:trPr>
          <w:trHeight w:val="829"/>
        </w:trPr>
        <w:tc>
          <w:tcPr>
            <w:tcW w:w="502" w:type="dxa"/>
            <w:vMerge w:val="restart"/>
            <w:textDirection w:val="tbRlV"/>
            <w:vAlign w:val="bottom"/>
          </w:tcPr>
          <w:p w14:paraId="5B9A3F60" w14:textId="2ACA8E12"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自動車</w:t>
            </w:r>
          </w:p>
        </w:tc>
        <w:tc>
          <w:tcPr>
            <w:tcW w:w="8864" w:type="dxa"/>
            <w:gridSpan w:val="2"/>
            <w:tcBorders>
              <w:bottom w:val="single" w:sz="4" w:space="0" w:color="auto"/>
            </w:tcBorders>
            <w:shd w:val="clear" w:color="auto" w:fill="auto"/>
            <w:vAlign w:val="center"/>
          </w:tcPr>
          <w:p w14:paraId="35E8CD06" w14:textId="14DDA957" w:rsidR="00563531" w:rsidRPr="005F3183" w:rsidRDefault="009D38E3" w:rsidP="005F3183">
            <w:pPr>
              <w:snapToGrid w:val="0"/>
              <w:spacing w:line="280" w:lineRule="exact"/>
              <w:rPr>
                <w:rFonts w:ascii="Meiryo UI" w:eastAsia="Meiryo UI" w:hAnsi="Meiryo UI"/>
                <w:sz w:val="20"/>
                <w:szCs w:val="21"/>
              </w:rPr>
            </w:pPr>
            <w:r>
              <w:rPr>
                <w:rFonts w:ascii="Meiryo UI" w:eastAsia="Meiryo UI" w:hAnsi="Meiryo UI" w:hint="eastAsia"/>
                <w:sz w:val="20"/>
                <w:szCs w:val="21"/>
              </w:rPr>
              <w:t>（</w:t>
            </w:r>
            <w:r w:rsidR="00563531" w:rsidRPr="005F3183">
              <w:rPr>
                <w:rFonts w:ascii="Meiryo UI" w:eastAsia="Meiryo UI" w:hAnsi="Meiryo UI"/>
                <w:sz w:val="20"/>
                <w:szCs w:val="21"/>
              </w:rPr>
              <w:t>府域の車種別走行量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7D06B7">
              <w:rPr>
                <w:rFonts w:ascii="Meiryo UI" w:eastAsia="Meiryo UI" w:hAnsi="Meiryo UI"/>
                <w:sz w:val="20"/>
                <w:szCs w:val="21"/>
                <w:vertAlign w:val="superscript"/>
              </w:rPr>
              <w:t>1</w:t>
            </w:r>
            <w:r w:rsidR="00563531" w:rsidRPr="005F3183">
              <w:rPr>
                <w:rFonts w:ascii="Meiryo UI" w:eastAsia="Meiryo UI" w:hAnsi="Meiryo UI" w:hint="eastAsia"/>
                <w:sz w:val="20"/>
                <w:szCs w:val="21"/>
              </w:rPr>
              <w:t>×</w:t>
            </w:r>
            <w:r>
              <w:rPr>
                <w:rFonts w:ascii="Meiryo UI" w:eastAsia="Meiryo UI" w:hAnsi="Meiryo UI" w:hint="eastAsia"/>
                <w:sz w:val="20"/>
                <w:szCs w:val="21"/>
              </w:rPr>
              <w:t>（</w:t>
            </w:r>
            <w:r w:rsidR="00563531"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563531" w:rsidRPr="005F3183">
              <w:rPr>
                <w:rFonts w:ascii="Meiryo UI" w:eastAsia="Meiryo UI" w:hAnsi="Meiryo UI"/>
                <w:sz w:val="20"/>
                <w:szCs w:val="21"/>
                <w:vertAlign w:val="superscript"/>
              </w:rPr>
              <w:t>１</w:t>
            </w:r>
          </w:p>
          <w:p w14:paraId="3F0E3546" w14:textId="2F8C0DA2" w:rsidR="00563531" w:rsidRPr="00376B3F" w:rsidRDefault="00563531" w:rsidP="00530357">
            <w:pPr>
              <w:snapToGrid w:val="0"/>
              <w:spacing w:line="280" w:lineRule="exact"/>
              <w:rPr>
                <w:rFonts w:ascii="Meiryo UI" w:eastAsia="Meiryo UI" w:hAnsi="Meiryo UI"/>
                <w:sz w:val="16"/>
                <w:szCs w:val="16"/>
              </w:rPr>
            </w:pPr>
            <w:r w:rsidRPr="00376B3F">
              <w:rPr>
                <w:rFonts w:ascii="Meiryo UI" w:eastAsia="Meiryo UI" w:hAnsi="Meiryo UI"/>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大阪府自動車</w:t>
            </w:r>
            <w:r w:rsidRPr="00376B3F">
              <w:rPr>
                <w:rFonts w:ascii="Meiryo UI" w:eastAsia="Meiryo UI" w:hAnsi="Meiryo UI"/>
                <w:sz w:val="16"/>
                <w:szCs w:val="16"/>
              </w:rPr>
              <w:t>NOx・PM総量削減計画進行管理調査（大阪府）</w:t>
            </w:r>
          </w:p>
        </w:tc>
      </w:tr>
      <w:tr w:rsidR="00FB26A8" w:rsidRPr="005F3183" w14:paraId="75B28AE3" w14:textId="77777777" w:rsidTr="0074654D">
        <w:tc>
          <w:tcPr>
            <w:tcW w:w="502" w:type="dxa"/>
            <w:vMerge/>
            <w:tcBorders>
              <w:bottom w:val="single" w:sz="4" w:space="0" w:color="auto"/>
            </w:tcBorders>
          </w:tcPr>
          <w:p w14:paraId="4ED82707" w14:textId="77777777" w:rsidR="00563531" w:rsidRPr="005F3183"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w:t>
            </w:r>
          </w:p>
        </w:tc>
        <w:tc>
          <w:tcPr>
            <w:tcW w:w="8864" w:type="dxa"/>
            <w:gridSpan w:val="2"/>
            <w:tcBorders>
              <w:top w:val="single" w:sz="4" w:space="0" w:color="auto"/>
              <w:bottom w:val="single" w:sz="4" w:space="0" w:color="auto"/>
            </w:tcBorders>
            <w:shd w:val="clear" w:color="auto" w:fill="auto"/>
          </w:tcPr>
          <w:p w14:paraId="4437968F"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w:t>
            </w:r>
          </w:p>
          <w:p w14:paraId="2397CE7B" w14:textId="0B146A26"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×（府内走行距離割合）</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1D9190E"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【新幹線以外】</w:t>
            </w:r>
          </w:p>
          <w:p w14:paraId="50A2F5CB" w14:textId="068C32D8"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1052C9">
              <w:rPr>
                <w:rFonts w:ascii="Meiryo UI" w:eastAsia="Meiryo UI" w:hAnsi="Meiryo UI" w:hint="eastAsia"/>
                <w:sz w:val="20"/>
                <w:szCs w:val="21"/>
                <w:vertAlign w:val="superscript"/>
              </w:rPr>
              <w:t>3</w:t>
            </w:r>
            <w:r w:rsidR="00191201" w:rsidRPr="005F3183">
              <w:rPr>
                <w:rFonts w:ascii="Meiryo UI" w:eastAsia="Meiryo UI" w:hAnsi="Meiryo UI" w:hint="eastAsia"/>
                <w:sz w:val="20"/>
                <w:szCs w:val="21"/>
              </w:rPr>
              <w:t>×（</w:t>
            </w:r>
            <w:r w:rsidRPr="005F3183">
              <w:rPr>
                <w:rFonts w:ascii="Meiryo UI" w:eastAsia="Meiryo UI" w:hAnsi="Meiryo UI" w:hint="eastAsia"/>
                <w:sz w:val="20"/>
                <w:szCs w:val="21"/>
              </w:rPr>
              <w:t>府内乗降客数割合）</w:t>
            </w:r>
            <w:r w:rsidR="00321FA3" w:rsidRPr="00321FA3">
              <w:rPr>
                <w:rFonts w:ascii="Meiryo UI" w:eastAsia="Meiryo UI" w:hAnsi="Meiryo UI" w:hint="eastAsia"/>
                <w:sz w:val="20"/>
                <w:szCs w:val="21"/>
                <w:vertAlign w:val="superscript"/>
              </w:rPr>
              <w:t>*</w:t>
            </w:r>
            <w:r w:rsidR="00191201">
              <w:rPr>
                <w:rFonts w:ascii="Meiryo UI" w:eastAsia="Meiryo UI" w:hAnsi="Meiryo UI" w:hint="eastAsia"/>
                <w:sz w:val="20"/>
                <w:szCs w:val="21"/>
                <w:vertAlign w:val="superscript"/>
              </w:rPr>
              <w:t>4</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6BC4012" w14:textId="2CB27045" w:rsidR="00563531" w:rsidRPr="00376B3F" w:rsidRDefault="00530357"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 xml:space="preserve">*1 </w:t>
            </w:r>
            <w:r w:rsidR="00563531" w:rsidRPr="00376B3F">
              <w:rPr>
                <w:rFonts w:ascii="Meiryo UI" w:eastAsia="Meiryo UI" w:hAnsi="Meiryo UI"/>
                <w:sz w:val="16"/>
                <w:szCs w:val="16"/>
              </w:rPr>
              <w:t>JR西日本、JR</w:t>
            </w:r>
            <w:r w:rsidR="00563531" w:rsidRPr="00376B3F">
              <w:rPr>
                <w:rFonts w:ascii="Meiryo UI" w:eastAsia="Meiryo UI" w:hAnsi="Meiryo UI" w:hint="eastAsia"/>
                <w:sz w:val="16"/>
                <w:szCs w:val="16"/>
              </w:rPr>
              <w:t>東海資料</w:t>
            </w:r>
          </w:p>
          <w:p w14:paraId="4A17B0B6" w14:textId="4A7757C3" w:rsidR="001052C9" w:rsidRDefault="001052C9" w:rsidP="005F3183">
            <w:pPr>
              <w:snapToGrid w:val="0"/>
              <w:spacing w:line="280" w:lineRule="exact"/>
              <w:jc w:val="left"/>
              <w:rPr>
                <w:rFonts w:ascii="Meiryo UI" w:eastAsia="Meiryo UI" w:hAnsi="Meiryo UI"/>
                <w:sz w:val="16"/>
                <w:szCs w:val="16"/>
              </w:rPr>
            </w:pPr>
            <w:r>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p w14:paraId="4EF2A56A" w14:textId="7AD7F67A" w:rsidR="00563531" w:rsidRPr="00376B3F" w:rsidRDefault="001052C9"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*3</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鉄道統計年報（国土交通省）</w:t>
            </w:r>
          </w:p>
          <w:p w14:paraId="4DC0BA29" w14:textId="2A32E5CE" w:rsidR="00563531" w:rsidRPr="005F3183" w:rsidRDefault="001052C9" w:rsidP="00570395">
            <w:pPr>
              <w:snapToGrid w:val="0"/>
              <w:spacing w:line="280" w:lineRule="exact"/>
              <w:ind w:leftChars="2" w:left="164" w:hangingChars="100" w:hanging="160"/>
              <w:jc w:val="left"/>
              <w:rPr>
                <w:rFonts w:ascii="Meiryo UI" w:eastAsia="Meiryo UI" w:hAnsi="Meiryo UI"/>
                <w:sz w:val="20"/>
                <w:szCs w:val="21"/>
              </w:rPr>
            </w:pPr>
            <w:r>
              <w:rPr>
                <w:rFonts w:ascii="Meiryo UI" w:eastAsia="Meiryo UI" w:hAnsi="Meiryo UI"/>
                <w:sz w:val="16"/>
                <w:szCs w:val="16"/>
              </w:rPr>
              <w:t>*4</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駅別乗降者数総覧（（株）エンタテインメントビジネス総合研究所</w:t>
            </w:r>
            <w:r w:rsidR="00563531" w:rsidRPr="00376B3F">
              <w:rPr>
                <w:rFonts w:ascii="Meiryo UI" w:eastAsia="Meiryo UI" w:hAnsi="Meiryo UI" w:hint="eastAsia"/>
                <w:color w:val="000000"/>
                <w:sz w:val="16"/>
                <w:szCs w:val="16"/>
              </w:rPr>
              <w:t>）（</w:t>
            </w:r>
            <w:r w:rsidR="00563531" w:rsidRPr="00376B3F">
              <w:rPr>
                <w:rFonts w:ascii="Meiryo UI" w:eastAsia="Meiryo UI" w:hAnsi="Meiryo UI"/>
                <w:color w:val="000000"/>
                <w:sz w:val="16"/>
                <w:szCs w:val="16"/>
              </w:rPr>
              <w:t>2007年度値）を鉄道事業者ごとの運輸人員量（大阪府統計年鑑、京都府統計書、三重</w:t>
            </w:r>
            <w:r w:rsidR="00563531" w:rsidRPr="00376B3F">
              <w:rPr>
                <w:rFonts w:ascii="Meiryo UI" w:eastAsia="Meiryo UI" w:hAnsi="Meiryo UI" w:hint="eastAsia"/>
                <w:sz w:val="16"/>
                <w:szCs w:val="16"/>
              </w:rPr>
              <w:t>県統計書、滋賀県統計書、奈良県統計年鑑、兵庫県統計書、和歌山県統計年鑑）で補正、</w:t>
            </w:r>
            <w:r w:rsidR="00563531" w:rsidRPr="00376B3F">
              <w:rPr>
                <w:rFonts w:ascii="Meiryo UI" w:eastAsia="Meiryo UI" w:hAnsi="Meiryo UI"/>
                <w:sz w:val="16"/>
                <w:szCs w:val="16"/>
              </w:rPr>
              <w:t>JR西日本資料</w:t>
            </w:r>
          </w:p>
        </w:tc>
      </w:tr>
      <w:tr w:rsidR="00FB26A8" w:rsidRPr="005F3183" w14:paraId="6AF7DF9B" w14:textId="77777777" w:rsidTr="0074654D">
        <w:trPr>
          <w:cantSplit/>
          <w:trHeight w:val="1134"/>
        </w:trPr>
        <w:tc>
          <w:tcPr>
            <w:tcW w:w="502" w:type="dxa"/>
            <w:vMerge w:val="restart"/>
            <w:textDirection w:val="tbRlV"/>
            <w:vAlign w:val="bottom"/>
          </w:tcPr>
          <w:p w14:paraId="07F0B2E3" w14:textId="4166BE68"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lastRenderedPageBreak/>
              <w:t>廃棄物部門</w:t>
            </w:r>
          </w:p>
        </w:tc>
        <w:tc>
          <w:tcPr>
            <w:tcW w:w="977" w:type="dxa"/>
            <w:tcBorders>
              <w:bottom w:val="single" w:sz="4" w:space="0" w:color="auto"/>
            </w:tcBorders>
            <w:shd w:val="clear" w:color="auto" w:fill="auto"/>
          </w:tcPr>
          <w:p w14:paraId="122897B3"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w:t>
            </w:r>
          </w:p>
          <w:p w14:paraId="7CAFE16C" w14:textId="4EEDC197"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864" w:type="dxa"/>
            <w:gridSpan w:val="2"/>
            <w:tcBorders>
              <w:bottom w:val="single" w:sz="4" w:space="0" w:color="auto"/>
            </w:tcBorders>
            <w:shd w:val="clear" w:color="auto" w:fill="auto"/>
          </w:tcPr>
          <w:p w14:paraId="6CF67432"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w:t>
            </w:r>
          </w:p>
          <w:p w14:paraId="45D49361" w14:textId="666FAAD8"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（一般廃棄物焼却量）</w:t>
            </w:r>
            <w:r w:rsidRPr="005F318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×（廃プラスチック比率）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×（廃プラスチック固形分比率）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×（廃プラスチック（一般廃棄物）焼却における排出係数）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0726DBC4"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【合成繊維くず】</w:t>
            </w:r>
          </w:p>
          <w:p w14:paraId="78C9946A" w14:textId="347296DF"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（一般廃棄物焼却量）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×（繊維くず比率）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×（繊維くず中の合成繊維比率）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4</w:t>
            </w:r>
            <w:r w:rsidRPr="005F3183">
              <w:rPr>
                <w:rFonts w:ascii="Meiryo UI" w:eastAsia="Meiryo UI" w:hAnsi="Meiryo UI" w:hint="eastAsia"/>
                <w:sz w:val="20"/>
                <w:szCs w:val="21"/>
              </w:rPr>
              <w:t>×（合成繊維くず固形分比率）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r w:rsidRPr="005F3183">
              <w:rPr>
                <w:rFonts w:ascii="Meiryo UI" w:eastAsia="Meiryo UI" w:hAnsi="Meiryo UI" w:hint="eastAsia"/>
                <w:sz w:val="20"/>
                <w:szCs w:val="21"/>
              </w:rPr>
              <w:t>×（合成繊維くず焼却における排出係数）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684F98C5" w14:textId="77777777"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 一般廃棄物処理実態調査報告書（環境省）</w:t>
            </w:r>
          </w:p>
          <w:p w14:paraId="50A4BDEB" w14:textId="77777777"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 大阪府の一般廃棄物（大阪府）（2007年度値）</w:t>
            </w:r>
          </w:p>
          <w:p w14:paraId="5B16BFFA" w14:textId="2EF3CAE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p w14:paraId="1BCEE36F" w14:textId="12CFD156"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*4 繊維ハンドブック（日本化学繊維協会）</w:t>
            </w:r>
          </w:p>
        </w:tc>
      </w:tr>
      <w:tr w:rsidR="00FB26A8" w:rsidRPr="005F3183" w14:paraId="2D1E98C3" w14:textId="77777777" w:rsidTr="0074654D">
        <w:trPr>
          <w:cantSplit/>
          <w:trHeight w:val="1134"/>
        </w:trPr>
        <w:tc>
          <w:tcPr>
            <w:tcW w:w="502" w:type="dxa"/>
            <w:vMerge/>
            <w:textDirection w:val="tbRlV"/>
          </w:tcPr>
          <w:p w14:paraId="2A14D111" w14:textId="77777777" w:rsidR="00563531" w:rsidRPr="005F3183"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w:t>
            </w:r>
          </w:p>
          <w:p w14:paraId="424A25AF" w14:textId="217C123F"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864" w:type="dxa"/>
            <w:gridSpan w:val="2"/>
            <w:tcBorders>
              <w:top w:val="single" w:sz="4" w:space="0" w:color="auto"/>
            </w:tcBorders>
            <w:shd w:val="clear" w:color="auto" w:fill="auto"/>
          </w:tcPr>
          <w:p w14:paraId="5BD8B5A0"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w:t>
            </w:r>
          </w:p>
          <w:p w14:paraId="23BC92CB" w14:textId="02900F6B"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×（廃油中鉱物油比率）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×（廃油（鉱物油）焼却における排出係数）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4583D28"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【廃プラスチック焼却量】</w:t>
            </w:r>
          </w:p>
          <w:p w14:paraId="182EDEFB" w14:textId="28B8CA84" w:rsidR="00563531" w:rsidRPr="005F3183" w:rsidRDefault="00563531" w:rsidP="005F3183">
            <w:pPr>
              <w:snapToGrid w:val="0"/>
              <w:spacing w:line="280" w:lineRule="exact"/>
              <w:jc w:val="left"/>
              <w:rPr>
                <w:rFonts w:ascii="Meiryo UI" w:eastAsia="Meiryo UI" w:hAnsi="Meiryo UI"/>
                <w:sz w:val="20"/>
                <w:szCs w:val="21"/>
                <w:vertAlign w:val="superscript"/>
              </w:rPr>
            </w:pPr>
            <w:r w:rsidRPr="005F3183">
              <w:rPr>
                <w:rFonts w:ascii="Meiryo UI" w:eastAsia="Meiryo UI" w:hAnsi="Meiryo UI" w:hint="eastAsia"/>
                <w:sz w:val="20"/>
                <w:szCs w:val="21"/>
              </w:rPr>
              <w:t>（廃プラスチック焼却量）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×（廃プラスチック（産業廃棄物）焼却における排出係数）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592D068B" w14:textId="20CD246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大阪府集計</w:t>
            </w:r>
          </w:p>
          <w:p w14:paraId="2F60E7A7" w14:textId="307C1001"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34BC0BD4" w14:textId="5A8C8339"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Default="00843AB2" w:rsidP="001D6D4C">
      <w:pPr>
        <w:widowControl/>
        <w:spacing w:line="320" w:lineRule="exact"/>
        <w:jc w:val="left"/>
        <w:rPr>
          <w:rFonts w:ascii="Meiryo UI" w:eastAsia="Meiryo UI" w:hAnsi="Meiryo UI"/>
        </w:rPr>
      </w:pPr>
    </w:p>
    <w:p w14:paraId="409714D3" w14:textId="77777777" w:rsidR="00E30ABD" w:rsidRDefault="00E30ABD" w:rsidP="001D6D4C">
      <w:pPr>
        <w:widowControl/>
        <w:spacing w:line="320" w:lineRule="exact"/>
        <w:jc w:val="left"/>
        <w:rPr>
          <w:rFonts w:ascii="Meiryo UI" w:eastAsia="Meiryo UI" w:hAnsi="Meiryo UI"/>
        </w:rPr>
      </w:pPr>
    </w:p>
    <w:p w14:paraId="10F2C8E8" w14:textId="642C510B" w:rsidR="00A21A35" w:rsidRPr="001D6D4C" w:rsidRDefault="00A21A35" w:rsidP="001D6D4C">
      <w:pPr>
        <w:widowControl/>
        <w:spacing w:line="320" w:lineRule="exact"/>
        <w:jc w:val="left"/>
        <w:rPr>
          <w:rFonts w:ascii="Meiryo UI" w:eastAsia="Meiryo UI" w:hAnsi="Meiryo UI"/>
          <w:sz w:val="18"/>
          <w:szCs w:val="18"/>
        </w:rPr>
      </w:pPr>
      <w:r w:rsidRPr="001D6D4C">
        <w:rPr>
          <w:rFonts w:ascii="Meiryo UI" w:eastAsia="Meiryo UI" w:hAnsi="Meiryo UI" w:hint="eastAsia"/>
        </w:rPr>
        <w:t>２．メタンの排出量の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453"/>
      </w:tblGrid>
      <w:tr w:rsidR="00A21A35" w:rsidRPr="005F3183" w14:paraId="3A2C9B6E" w14:textId="77777777" w:rsidTr="00C734CC">
        <w:tc>
          <w:tcPr>
            <w:tcW w:w="2032" w:type="dxa"/>
            <w:gridSpan w:val="3"/>
            <w:tcBorders>
              <w:bottom w:val="double" w:sz="4" w:space="0" w:color="auto"/>
            </w:tcBorders>
            <w:shd w:val="clear" w:color="auto" w:fill="auto"/>
          </w:tcPr>
          <w:p w14:paraId="4D122048"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8453" w:type="dxa"/>
            <w:tcBorders>
              <w:bottom w:val="double" w:sz="4" w:space="0" w:color="auto"/>
            </w:tcBorders>
            <w:shd w:val="clear" w:color="auto" w:fill="auto"/>
          </w:tcPr>
          <w:p w14:paraId="4B6D463E" w14:textId="13C76B6C"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w:t>
            </w:r>
            <w:r w:rsidR="00A21A35" w:rsidRPr="005F3183">
              <w:rPr>
                <w:rFonts w:ascii="Meiryo UI" w:eastAsia="Meiryo UI" w:hAnsi="Meiryo UI" w:hint="eastAsia"/>
                <w:sz w:val="20"/>
              </w:rPr>
              <w:t>の概要</w:t>
            </w:r>
          </w:p>
        </w:tc>
      </w:tr>
      <w:tr w:rsidR="00A21A35" w:rsidRPr="005F3183" w14:paraId="6438B604" w14:textId="77777777" w:rsidTr="00C734CC">
        <w:tc>
          <w:tcPr>
            <w:tcW w:w="502" w:type="dxa"/>
            <w:vMerge w:val="restart"/>
            <w:tcBorders>
              <w:top w:val="double" w:sz="4" w:space="0" w:color="auto"/>
            </w:tcBorders>
            <w:shd w:val="clear" w:color="auto" w:fill="auto"/>
            <w:textDirection w:val="tbRlV"/>
            <w:vAlign w:val="bottom"/>
          </w:tcPr>
          <w:p w14:paraId="5C539BCF" w14:textId="77777777" w:rsidR="00A21A35" w:rsidRPr="005F3183" w:rsidRDefault="00A21A35"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8453" w:type="dxa"/>
            <w:tcBorders>
              <w:top w:val="double" w:sz="4" w:space="0" w:color="auto"/>
            </w:tcBorders>
            <w:shd w:val="clear" w:color="auto" w:fill="auto"/>
          </w:tcPr>
          <w:p w14:paraId="6F2C1D1D" w14:textId="19E5774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（全国の排出量）</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×（火力発電電力量の全国比）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A65CE69" w14:textId="6AE436B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44A760C8" w14:textId="45671148" w:rsidR="00A21A35"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w:t>
            </w:r>
          </w:p>
        </w:tc>
      </w:tr>
      <w:tr w:rsidR="00DE0D6B" w:rsidRPr="005F3183" w14:paraId="3FBC59FC" w14:textId="77777777" w:rsidTr="00C734CC">
        <w:tc>
          <w:tcPr>
            <w:tcW w:w="502" w:type="dxa"/>
            <w:vMerge/>
            <w:shd w:val="clear" w:color="auto" w:fill="auto"/>
          </w:tcPr>
          <w:p w14:paraId="489ED0E5"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8453" w:type="dxa"/>
            <w:shd w:val="clear" w:color="auto" w:fill="auto"/>
          </w:tcPr>
          <w:p w14:paraId="2BA2B2F9" w14:textId="3469BD9A" w:rsidR="00DE0D6B" w:rsidRDefault="00DE0D6B" w:rsidP="005F3183">
            <w:pPr>
              <w:snapToGrid w:val="0"/>
              <w:spacing w:line="280" w:lineRule="exact"/>
              <w:jc w:val="left"/>
              <w:rPr>
                <w:rFonts w:ascii="Meiryo UI" w:eastAsia="Meiryo UI" w:hAnsi="Meiryo UI"/>
                <w:sz w:val="20"/>
                <w:vertAlign w:val="superscript"/>
              </w:rPr>
            </w:pPr>
            <w:r w:rsidRPr="005F3183">
              <w:rPr>
                <w:rFonts w:ascii="Meiryo UI" w:eastAsia="Meiryo UI" w:hAnsi="Meiryo UI" w:hint="eastAsia"/>
                <w:sz w:val="20"/>
              </w:rPr>
              <w:t>（全国の排出量）</w:t>
            </w:r>
            <w:r w:rsidR="00E22BD2"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×（製造品出荷額等の全国比）</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2ED1FD0D" w14:textId="77777777" w:rsidR="00E22BD2" w:rsidRPr="00376B3F" w:rsidRDefault="00E22BD2" w:rsidP="00E22BD2">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5C04D06A" w14:textId="4C46A8AD" w:rsidR="00DE0D6B" w:rsidRPr="00376B3F" w:rsidRDefault="00E22BD2"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*2</w:t>
            </w:r>
            <w:r w:rsidR="00DE0D6B" w:rsidRPr="00376B3F">
              <w:rPr>
                <w:rFonts w:ascii="Meiryo UI" w:eastAsia="Meiryo UI" w:hAnsi="Meiryo UI"/>
                <w:sz w:val="16"/>
                <w:szCs w:val="16"/>
              </w:rPr>
              <w:t xml:space="preserve"> </w:t>
            </w:r>
            <w:r w:rsidR="00DE0D6B" w:rsidRPr="00376B3F">
              <w:rPr>
                <w:rFonts w:ascii="Meiryo UI" w:eastAsia="Meiryo UI" w:hAnsi="Meiryo UI" w:hint="eastAsia"/>
                <w:sz w:val="16"/>
                <w:szCs w:val="16"/>
              </w:rPr>
              <w:t>大阪府の工業（大阪府）、工業統計表（経済産業省）</w:t>
            </w:r>
          </w:p>
        </w:tc>
      </w:tr>
      <w:tr w:rsidR="00DE0D6B" w:rsidRPr="005F3183" w14:paraId="700FA214" w14:textId="77777777" w:rsidTr="00C734CC">
        <w:tc>
          <w:tcPr>
            <w:tcW w:w="502" w:type="dxa"/>
            <w:vMerge/>
            <w:shd w:val="clear" w:color="auto" w:fill="auto"/>
          </w:tcPr>
          <w:p w14:paraId="6EAB9DBA"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8453" w:type="dxa"/>
            <w:shd w:val="clear" w:color="auto" w:fill="auto"/>
          </w:tcPr>
          <w:p w14:paraId="0F6C6A88" w14:textId="566A6AAC"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（燃料種別消費量）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×（燃料種別排出係数）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4D3F8B45" w14:textId="3E9E231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0F2DEDFC" w14:textId="1745721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tc>
      </w:tr>
      <w:tr w:rsidR="00DE0D6B" w:rsidRPr="005F3183" w14:paraId="43D0E546" w14:textId="77777777" w:rsidTr="00C734CC">
        <w:tc>
          <w:tcPr>
            <w:tcW w:w="502" w:type="dxa"/>
            <w:vMerge/>
            <w:shd w:val="clear" w:color="auto" w:fill="auto"/>
          </w:tcPr>
          <w:p w14:paraId="22C9C8B0"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8453" w:type="dxa"/>
            <w:shd w:val="clear" w:color="auto" w:fill="auto"/>
          </w:tcPr>
          <w:p w14:paraId="270DA915" w14:textId="77777777" w:rsidR="002D7173" w:rsidRDefault="00CC25EC" w:rsidP="005F3183">
            <w:pPr>
              <w:snapToGrid w:val="0"/>
              <w:spacing w:line="280" w:lineRule="exact"/>
              <w:jc w:val="left"/>
              <w:rPr>
                <w:rFonts w:ascii="Meiryo UI" w:eastAsia="Meiryo UI" w:hAnsi="Meiryo UI"/>
                <w:sz w:val="20"/>
                <w:vertAlign w:val="superscript"/>
              </w:rPr>
            </w:pPr>
            <w:r>
              <w:rPr>
                <w:rFonts w:ascii="Meiryo UI" w:eastAsia="Meiryo UI" w:hAnsi="Meiryo UI" w:hint="eastAsia"/>
                <w:sz w:val="20"/>
                <w:szCs w:val="21"/>
              </w:rPr>
              <w:t>（</w:t>
            </w:r>
            <w:r w:rsidR="00DE0D6B"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00DE0D6B" w:rsidRPr="005F3183">
              <w:rPr>
                <w:rFonts w:ascii="Meiryo UI" w:eastAsia="Meiryo UI" w:hAnsi="Meiryo UI" w:hint="eastAsia"/>
                <w:sz w:val="20"/>
                <w:szCs w:val="21"/>
              </w:rPr>
              <w:t>×</w:t>
            </w:r>
            <w:r>
              <w:rPr>
                <w:rFonts w:ascii="Meiryo UI" w:eastAsia="Meiryo UI" w:hAnsi="Meiryo UI" w:hint="eastAsia"/>
                <w:sz w:val="20"/>
                <w:szCs w:val="21"/>
              </w:rPr>
              <w:t>（</w:t>
            </w:r>
            <w:r w:rsidR="00DE0D6B"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1F2DFF37" w14:textId="197B378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　大阪府自動車NOx・PM総量削減計画進行管理調査</w:t>
            </w:r>
            <w:r w:rsidRPr="00376B3F">
              <w:rPr>
                <w:rFonts w:ascii="Meiryo UI" w:eastAsia="Meiryo UI" w:hAnsi="Meiryo UI" w:hint="eastAsia"/>
                <w:sz w:val="16"/>
                <w:szCs w:val="16"/>
              </w:rPr>
              <w:t>（大阪府）</w:t>
            </w:r>
          </w:p>
          <w:p w14:paraId="42A4B56D" w14:textId="3D2DB818"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　日本国温室効果ガスインベントリ報告書</w:t>
            </w:r>
            <w:r w:rsidRPr="00376B3F">
              <w:rPr>
                <w:rFonts w:ascii="Meiryo UI" w:eastAsia="Meiryo UI" w:hAnsi="Meiryo UI" w:hint="eastAsia"/>
                <w:sz w:val="16"/>
                <w:szCs w:val="16"/>
              </w:rPr>
              <w:t>（（国研）国立環境研究所・環境省）</w:t>
            </w:r>
          </w:p>
        </w:tc>
      </w:tr>
      <w:tr w:rsidR="00DE0D6B" w:rsidRPr="005F3183" w14:paraId="39275F27" w14:textId="77777777" w:rsidTr="00C734CC">
        <w:tc>
          <w:tcPr>
            <w:tcW w:w="502" w:type="dxa"/>
            <w:vMerge/>
            <w:shd w:val="clear" w:color="auto" w:fill="auto"/>
          </w:tcPr>
          <w:p w14:paraId="3FF87DA1"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原油の精製・貯蔵、都市ガスの製造</w:t>
            </w:r>
          </w:p>
        </w:tc>
        <w:tc>
          <w:tcPr>
            <w:tcW w:w="8453" w:type="dxa"/>
            <w:shd w:val="clear" w:color="auto" w:fill="auto"/>
          </w:tcPr>
          <w:p w14:paraId="397BBA1B"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【原油の精製】</w:t>
            </w:r>
          </w:p>
          <w:p w14:paraId="2F00B80B" w14:textId="2048869D"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（全国の原油貯蔵量）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9A14E9E"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【原油の貯蔵】</w:t>
            </w:r>
          </w:p>
          <w:p w14:paraId="7E30A158" w14:textId="11FC28D6"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（全国の原油処理量）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×（原油貯蔵時の排出係数）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2AAA99D7"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【都市ガスの製造】</w:t>
            </w:r>
          </w:p>
          <w:p w14:paraId="6DDCA418" w14:textId="5F846498"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（府域の都市ガス製造における原料使用量）</w:t>
            </w:r>
            <w:r w:rsidR="00321FA3" w:rsidRPr="00321FA3">
              <w:rPr>
                <w:rFonts w:ascii="Meiryo UI" w:eastAsia="Meiryo UI" w:hAnsi="Meiryo UI" w:hint="eastAsia"/>
                <w:sz w:val="20"/>
                <w:szCs w:val="18"/>
                <w:vertAlign w:val="superscript"/>
              </w:rPr>
              <w:t>*</w:t>
            </w:r>
            <w:r w:rsidRPr="005F3183">
              <w:rPr>
                <w:rFonts w:ascii="Meiryo UI" w:eastAsia="Meiryo UI" w:hAnsi="Meiryo UI" w:hint="eastAsia"/>
                <w:sz w:val="20"/>
                <w:szCs w:val="18"/>
                <w:vertAlign w:val="superscript"/>
              </w:rPr>
              <w:t>3</w:t>
            </w:r>
            <w:r w:rsidRPr="005F3183">
              <w:rPr>
                <w:rFonts w:ascii="Meiryo UI" w:eastAsia="Meiryo UI" w:hAnsi="Meiryo UI" w:hint="eastAsia"/>
                <w:sz w:val="20"/>
                <w:szCs w:val="18"/>
              </w:rPr>
              <w:t>×（都市ガス製造時の排出係数）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4902880" w14:textId="64AEC6DC"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石油連盟資料</w:t>
            </w:r>
          </w:p>
          <w:p w14:paraId="696E9309" w14:textId="06E106AB"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p w14:paraId="0F0E783C" w14:textId="249C665F"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ガス事業生産動態統計調査（経済産業省）と大阪府統計年鑑（大阪府）より推計</w:t>
            </w:r>
          </w:p>
        </w:tc>
      </w:tr>
      <w:tr w:rsidR="001471F6" w:rsidRPr="005F3183" w14:paraId="41E134F6" w14:textId="77777777" w:rsidTr="00C734CC">
        <w:tc>
          <w:tcPr>
            <w:tcW w:w="2032" w:type="dxa"/>
            <w:gridSpan w:val="3"/>
            <w:shd w:val="clear" w:color="auto" w:fill="auto"/>
          </w:tcPr>
          <w:p w14:paraId="17EB7EC7"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工業プロセス</w:t>
            </w:r>
          </w:p>
        </w:tc>
        <w:tc>
          <w:tcPr>
            <w:tcW w:w="8453" w:type="dxa"/>
            <w:shd w:val="clear" w:color="auto" w:fill="auto"/>
          </w:tcPr>
          <w:p w14:paraId="406B51C3"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【エチレン】</w:t>
            </w:r>
          </w:p>
          <w:p w14:paraId="77FF92CD" w14:textId="204C20F4"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（全国のエチレン生産量）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×（エチレン生成能力の全国比）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×（エチレン製造時の排出係数）</w:t>
            </w:r>
            <w:r w:rsidR="00321FA3" w:rsidRPr="00321FA3">
              <w:rPr>
                <w:rFonts w:ascii="Meiryo UI" w:eastAsia="Meiryo UI" w:hAnsi="Meiryo UI" w:hint="eastAsia"/>
                <w:sz w:val="20"/>
                <w:vertAlign w:val="superscript"/>
              </w:rPr>
              <w:t>*</w:t>
            </w:r>
            <w:r w:rsidRPr="005F3183">
              <w:rPr>
                <w:rFonts w:ascii="Meiryo UI" w:eastAsia="Meiryo UI" w:hAnsi="Meiryo UI" w:hint="eastAsia"/>
                <w:sz w:val="20"/>
                <w:vertAlign w:val="superscript"/>
              </w:rPr>
              <w:t>３</w:t>
            </w:r>
          </w:p>
          <w:p w14:paraId="22AFAEBF"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【二塩化エチレン】</w:t>
            </w:r>
          </w:p>
          <w:p w14:paraId="5F79F8A9" w14:textId="7B13929D"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w:t>
            </w:r>
            <w:r w:rsidRPr="005F3183">
              <w:rPr>
                <w:rFonts w:ascii="Meiryo UI" w:eastAsia="Meiryo UI" w:hAnsi="Meiryo UI" w:hint="eastAsia"/>
                <w:spacing w:val="-2"/>
                <w:sz w:val="20"/>
              </w:rPr>
              <w:t>全国の二塩化エチレン生産量</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w:t>
            </w:r>
            <w:r w:rsidRPr="005F3183">
              <w:rPr>
                <w:rFonts w:ascii="Meiryo UI" w:eastAsia="Meiryo UI" w:hAnsi="Meiryo UI" w:hint="eastAsia"/>
                <w:spacing w:val="-2"/>
                <w:sz w:val="20"/>
              </w:rPr>
              <w:t>エチレン生成能力の全国比</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×（二塩化エチレン製造時の排出係数）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3</w:t>
            </w:r>
          </w:p>
          <w:p w14:paraId="654544EF" w14:textId="36C1B90F"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*1 </w:t>
            </w:r>
            <w:r w:rsidR="00C06A75" w:rsidRPr="00376B3F">
              <w:rPr>
                <w:rFonts w:ascii="Meiryo UI" w:eastAsia="Meiryo UI" w:hAnsi="Meiryo UI" w:hint="eastAsia"/>
                <w:sz w:val="16"/>
                <w:szCs w:val="16"/>
              </w:rPr>
              <w:t>生産動態統計年報</w:t>
            </w:r>
            <w:r w:rsidRPr="00376B3F">
              <w:rPr>
                <w:rFonts w:ascii="Meiryo UI" w:eastAsia="Meiryo UI" w:hAnsi="Meiryo UI" w:hint="eastAsia"/>
                <w:sz w:val="16"/>
                <w:szCs w:val="16"/>
              </w:rPr>
              <w:t>化学工業統計</w:t>
            </w:r>
            <w:r w:rsidR="00C06A75" w:rsidRPr="00376B3F">
              <w:rPr>
                <w:rFonts w:ascii="Meiryo UI" w:eastAsia="Meiryo UI" w:hAnsi="Meiryo UI" w:hint="eastAsia"/>
                <w:sz w:val="16"/>
                <w:szCs w:val="16"/>
              </w:rPr>
              <w:t>編</w:t>
            </w:r>
            <w:r w:rsidRPr="00376B3F">
              <w:rPr>
                <w:rFonts w:ascii="Meiryo UI" w:eastAsia="Meiryo UI" w:hAnsi="Meiryo UI" w:hint="eastAsia"/>
                <w:sz w:val="16"/>
                <w:szCs w:val="16"/>
              </w:rPr>
              <w:t>（経済産業省）</w:t>
            </w:r>
          </w:p>
          <w:p w14:paraId="2D7260FD" w14:textId="77777777"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*2 </w:t>
            </w:r>
            <w:r w:rsidRPr="00376B3F">
              <w:rPr>
                <w:rFonts w:ascii="Meiryo UI" w:eastAsia="Meiryo UI" w:hAnsi="Meiryo UI" w:hint="eastAsia"/>
                <w:sz w:val="16"/>
                <w:szCs w:val="16"/>
              </w:rPr>
              <w:t>石油化学工業協会資料</w:t>
            </w:r>
          </w:p>
          <w:p w14:paraId="17FF8D6C" w14:textId="77777777" w:rsidR="001471F6" w:rsidRPr="005F3183" w:rsidRDefault="001471F6"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 xml:space="preserve">*3 </w:t>
            </w:r>
            <w:r w:rsidRPr="00376B3F">
              <w:rPr>
                <w:rFonts w:ascii="Meiryo UI" w:eastAsia="Meiryo UI" w:hAnsi="Meiryo UI" w:hint="eastAsia"/>
                <w:sz w:val="16"/>
                <w:szCs w:val="16"/>
              </w:rPr>
              <w:t>地球温暖化対策推進法　算定報告公表制度</w:t>
            </w:r>
          </w:p>
        </w:tc>
      </w:tr>
      <w:tr w:rsidR="001471F6" w:rsidRPr="005F3183" w14:paraId="16D8EF2A" w14:textId="77777777" w:rsidTr="00C734CC">
        <w:trPr>
          <w:trHeight w:val="902"/>
        </w:trPr>
        <w:tc>
          <w:tcPr>
            <w:tcW w:w="502" w:type="dxa"/>
            <w:vMerge w:val="restart"/>
            <w:shd w:val="clear" w:color="auto" w:fill="auto"/>
            <w:textDirection w:val="tbRlV"/>
          </w:tcPr>
          <w:p w14:paraId="77B99B34" w14:textId="77777777" w:rsidR="001471F6" w:rsidRPr="005F3183" w:rsidRDefault="001471F6"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lastRenderedPageBreak/>
              <w:t>農業</w:t>
            </w:r>
          </w:p>
        </w:tc>
        <w:tc>
          <w:tcPr>
            <w:tcW w:w="1530" w:type="dxa"/>
            <w:gridSpan w:val="2"/>
            <w:shd w:val="clear" w:color="auto" w:fill="auto"/>
          </w:tcPr>
          <w:p w14:paraId="268411ED"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家畜の反すう、</w:t>
            </w:r>
          </w:p>
          <w:p w14:paraId="33B08AA3"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ふん尿管理</w:t>
            </w:r>
          </w:p>
        </w:tc>
        <w:tc>
          <w:tcPr>
            <w:tcW w:w="8453" w:type="dxa"/>
            <w:shd w:val="clear" w:color="auto" w:fill="auto"/>
          </w:tcPr>
          <w:p w14:paraId="1F7FD4DB" w14:textId="75879DB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（家畜頭羽数）</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×（家畜種別・発生源別排出係数）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615A390" w14:textId="7CB022E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近畿農林水産統計年報（近畿農政局）、畜産統計（農林水産省）</w:t>
            </w:r>
          </w:p>
          <w:p w14:paraId="7BCA3179" w14:textId="5FBD082B" w:rsidR="001471F6"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r w:rsidR="00DE0D6B" w:rsidRPr="005F3183" w14:paraId="5E06F628" w14:textId="77777777" w:rsidTr="00C734CC">
        <w:tc>
          <w:tcPr>
            <w:tcW w:w="502" w:type="dxa"/>
            <w:vMerge/>
            <w:shd w:val="clear" w:color="auto" w:fill="auto"/>
          </w:tcPr>
          <w:p w14:paraId="1B5BC9A5"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水田</w:t>
            </w:r>
          </w:p>
        </w:tc>
        <w:tc>
          <w:tcPr>
            <w:tcW w:w="8453" w:type="dxa"/>
            <w:shd w:val="clear" w:color="auto" w:fill="auto"/>
          </w:tcPr>
          <w:p w14:paraId="1CCA9EBA" w14:textId="6FBFB301"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（水稲作付面積）</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×（水田における排出係数）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437F9F2" w14:textId="138498D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1525154" w14:textId="37E4D262"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9DCF797" w14:textId="77777777" w:rsidTr="00C734CC">
        <w:tc>
          <w:tcPr>
            <w:tcW w:w="502" w:type="dxa"/>
            <w:vMerge/>
            <w:shd w:val="clear" w:color="auto" w:fill="auto"/>
          </w:tcPr>
          <w:p w14:paraId="4C1E32EC"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8453" w:type="dxa"/>
            <w:shd w:val="clear" w:color="auto" w:fill="auto"/>
          </w:tcPr>
          <w:p w14:paraId="00CA275A" w14:textId="1FA2661D"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color w:val="000000" w:themeColor="text1"/>
                <w:sz w:val="20"/>
                <w:vertAlign w:val="superscript"/>
              </w:rPr>
              <w:t>2</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5464E9" w14:textId="17C9C75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6E3C4982" w14:textId="03AECB00"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C07EAC1" w14:textId="77777777" w:rsidTr="00C734CC">
        <w:tc>
          <w:tcPr>
            <w:tcW w:w="502" w:type="dxa"/>
            <w:vMerge w:val="restart"/>
            <w:shd w:val="clear" w:color="auto" w:fill="auto"/>
            <w:textDirection w:val="tbRlV"/>
            <w:vAlign w:val="bottom"/>
          </w:tcPr>
          <w:p w14:paraId="4D131CF8"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1530" w:type="dxa"/>
            <w:gridSpan w:val="2"/>
            <w:shd w:val="clear" w:color="auto" w:fill="auto"/>
          </w:tcPr>
          <w:p w14:paraId="714B2A03" w14:textId="56C73E90" w:rsidR="00DE0D6B" w:rsidRPr="005F3183" w:rsidRDefault="00FC0FC5" w:rsidP="005F3183">
            <w:pPr>
              <w:spacing w:line="280" w:lineRule="exact"/>
              <w:jc w:val="left"/>
              <w:rPr>
                <w:rFonts w:ascii="Meiryo UI" w:eastAsia="Meiryo UI" w:hAnsi="Meiryo UI"/>
                <w:sz w:val="20"/>
              </w:rPr>
            </w:pPr>
            <w:r>
              <w:rPr>
                <w:rFonts w:ascii="Meiryo UI" w:eastAsia="Meiryo UI" w:hAnsi="Meiryo UI" w:hint="eastAsia"/>
                <w:sz w:val="20"/>
              </w:rPr>
              <w:t>排水</w:t>
            </w:r>
            <w:r w:rsidR="00DE0D6B" w:rsidRPr="005F3183">
              <w:rPr>
                <w:rFonts w:ascii="Meiryo UI" w:eastAsia="Meiryo UI" w:hAnsi="Meiryo UI" w:hint="eastAsia"/>
                <w:sz w:val="20"/>
              </w:rPr>
              <w:t>処理</w:t>
            </w:r>
          </w:p>
        </w:tc>
        <w:tc>
          <w:tcPr>
            <w:tcW w:w="8453" w:type="dxa"/>
            <w:shd w:val="clear" w:color="auto" w:fill="auto"/>
          </w:tcPr>
          <w:p w14:paraId="28044B6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47CCB350" w14:textId="47567485"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307CD3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57B56E" w14:textId="2685F174"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8D814A1"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349C2BE5" w14:textId="4A89A186"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4CCE00"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2B87BFBA" w14:textId="28D9938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w:t>
            </w:r>
            <w:r w:rsidRPr="005F3183">
              <w:rPr>
                <w:rFonts w:ascii="Meiryo UI" w:eastAsia="Meiryo UI" w:hAnsi="Meiryo UI"/>
                <w:color w:val="000000" w:themeColor="text1"/>
                <w:sz w:val="20"/>
              </w:rPr>
              <w:t>BOD）</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p>
          <w:p w14:paraId="11D3015D" w14:textId="695D4F51" w:rsidR="00DE0D6B" w:rsidRPr="005F3183"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E80880" w14:textId="5F55FE7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E9B0DC9" w14:textId="42FB4682"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5EED0B49" w14:textId="3187482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3487DFE5" w14:textId="77777777" w:rsidTr="00C734CC">
        <w:tc>
          <w:tcPr>
            <w:tcW w:w="502" w:type="dxa"/>
            <w:vMerge/>
            <w:shd w:val="clear" w:color="auto" w:fill="auto"/>
          </w:tcPr>
          <w:p w14:paraId="76C5AE53"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8453" w:type="dxa"/>
            <w:shd w:val="clear" w:color="auto" w:fill="auto"/>
          </w:tcPr>
          <w:p w14:paraId="3E88EC07" w14:textId="43A14104"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5D390A0" w14:textId="0085F8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28E000B5" w14:textId="48A4207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3F5377C2" w14:textId="77777777" w:rsidTr="00C734CC">
        <w:tc>
          <w:tcPr>
            <w:tcW w:w="502" w:type="dxa"/>
            <w:vMerge/>
            <w:shd w:val="clear" w:color="auto" w:fill="auto"/>
          </w:tcPr>
          <w:p w14:paraId="5BA53140"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8453" w:type="dxa"/>
            <w:shd w:val="clear" w:color="auto" w:fill="auto"/>
          </w:tcPr>
          <w:p w14:paraId="134E4913" w14:textId="63293D9F"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D5612F4" w14:textId="10D82F59"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A21E532" w14:textId="5BFFECA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4AFF4DAB" w14:textId="6569698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Default="00F80B92" w:rsidP="001D6D4C">
      <w:pPr>
        <w:spacing w:line="320" w:lineRule="exact"/>
        <w:jc w:val="left"/>
        <w:rPr>
          <w:rFonts w:ascii="Meiryo UI" w:eastAsia="Meiryo UI" w:hAnsi="Meiryo UI"/>
        </w:rPr>
      </w:pPr>
    </w:p>
    <w:p w14:paraId="7A42D074" w14:textId="77777777" w:rsidR="00C94852" w:rsidRPr="00530357" w:rsidRDefault="00C94852" w:rsidP="001D6D4C">
      <w:pPr>
        <w:spacing w:line="320" w:lineRule="exact"/>
        <w:jc w:val="left"/>
        <w:rPr>
          <w:rFonts w:ascii="Meiryo UI" w:eastAsia="Meiryo UI" w:hAnsi="Meiryo UI"/>
        </w:rPr>
      </w:pPr>
    </w:p>
    <w:p w14:paraId="046A5A3C" w14:textId="1C5FF33D"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３．一酸化二窒素排出量の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813"/>
      </w:tblGrid>
      <w:tr w:rsidR="00A21A35" w:rsidRPr="005F3183" w14:paraId="32EE8D7D" w14:textId="77777777" w:rsidTr="00C734CC">
        <w:tc>
          <w:tcPr>
            <w:tcW w:w="2672" w:type="dxa"/>
            <w:gridSpan w:val="3"/>
            <w:tcBorders>
              <w:bottom w:val="double" w:sz="4" w:space="0" w:color="auto"/>
            </w:tcBorders>
            <w:shd w:val="clear" w:color="auto" w:fill="auto"/>
          </w:tcPr>
          <w:p w14:paraId="7F14643E"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7813" w:type="dxa"/>
            <w:tcBorders>
              <w:bottom w:val="double" w:sz="4" w:space="0" w:color="auto"/>
            </w:tcBorders>
            <w:shd w:val="clear" w:color="auto" w:fill="auto"/>
          </w:tcPr>
          <w:p w14:paraId="4C56A46B" w14:textId="444F46A8"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w:t>
            </w:r>
            <w:r w:rsidR="00A21A35" w:rsidRPr="005F3183">
              <w:rPr>
                <w:rFonts w:ascii="Meiryo UI" w:eastAsia="Meiryo UI" w:hAnsi="Meiryo UI" w:hint="eastAsia"/>
                <w:sz w:val="20"/>
              </w:rPr>
              <w:t>概要</w:t>
            </w:r>
          </w:p>
        </w:tc>
      </w:tr>
      <w:tr w:rsidR="00DE0D6B" w:rsidRPr="005F3183" w14:paraId="3005D6DA" w14:textId="77777777" w:rsidTr="00C734CC">
        <w:tc>
          <w:tcPr>
            <w:tcW w:w="502" w:type="dxa"/>
            <w:vMerge w:val="restart"/>
            <w:tcBorders>
              <w:top w:val="double" w:sz="4" w:space="0" w:color="auto"/>
            </w:tcBorders>
            <w:shd w:val="clear" w:color="auto" w:fill="auto"/>
            <w:textDirection w:val="tbRlV"/>
            <w:vAlign w:val="center"/>
          </w:tcPr>
          <w:p w14:paraId="04B6CE7A"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5F3183" w:rsidRDefault="00DE0D6B" w:rsidP="00405139">
            <w:pPr>
              <w:spacing w:line="280" w:lineRule="exact"/>
              <w:ind w:left="113" w:right="113"/>
              <w:jc w:val="center"/>
              <w:rPr>
                <w:rFonts w:ascii="Meiryo UI" w:eastAsia="Meiryo UI" w:hAnsi="Meiryo UI"/>
                <w:sz w:val="20"/>
              </w:rPr>
            </w:pPr>
            <w:r w:rsidRPr="005F3183">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7813" w:type="dxa"/>
            <w:tcBorders>
              <w:top w:val="double" w:sz="4" w:space="0" w:color="auto"/>
            </w:tcBorders>
            <w:shd w:val="clear" w:color="auto" w:fill="auto"/>
          </w:tcPr>
          <w:p w14:paraId="00DAC0A8" w14:textId="412845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×（火力発電電力量の全国比）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31DACA5" w14:textId="72B0842A"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電力調査統計（経済産業省）</w:t>
            </w:r>
          </w:p>
        </w:tc>
      </w:tr>
      <w:tr w:rsidR="00DE0D6B" w:rsidRPr="005F3183" w14:paraId="77B67A38" w14:textId="77777777" w:rsidTr="00C734CC">
        <w:tc>
          <w:tcPr>
            <w:tcW w:w="502" w:type="dxa"/>
            <w:vMerge/>
            <w:shd w:val="clear" w:color="auto" w:fill="auto"/>
          </w:tcPr>
          <w:p w14:paraId="6B1046A1"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7813" w:type="dxa"/>
            <w:shd w:val="clear" w:color="auto" w:fill="auto"/>
          </w:tcPr>
          <w:p w14:paraId="664F7B33" w14:textId="4B8EEC9E"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×（製造品出荷額等合計の全国比）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23639E2" w14:textId="49101D69"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r w:rsidR="00DE0D6B" w:rsidRPr="005F3183" w14:paraId="4CE84E7B" w14:textId="77777777" w:rsidTr="00C734CC">
        <w:tc>
          <w:tcPr>
            <w:tcW w:w="502" w:type="dxa"/>
            <w:vMerge/>
            <w:shd w:val="clear" w:color="auto" w:fill="auto"/>
          </w:tcPr>
          <w:p w14:paraId="2E7BB007"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7813" w:type="dxa"/>
            <w:shd w:val="clear" w:color="auto" w:fill="auto"/>
          </w:tcPr>
          <w:p w14:paraId="77EFE04C" w14:textId="41E5A820"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（燃料種別消費量）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×（燃料種別排出係数）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87CA910" w14:textId="54CCABF8"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都道府県別エネルギー消費統計（経済産業省）</w:t>
            </w:r>
          </w:p>
          <w:p w14:paraId="445A07C1" w14:textId="7FF72E6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地球温暖化対策推進法　算定報告公表制度</w:t>
            </w:r>
          </w:p>
        </w:tc>
      </w:tr>
      <w:tr w:rsidR="00A21A35" w:rsidRPr="005F3183" w14:paraId="3AF4E159" w14:textId="77777777" w:rsidTr="00C734CC">
        <w:tc>
          <w:tcPr>
            <w:tcW w:w="502" w:type="dxa"/>
            <w:vMerge/>
            <w:shd w:val="clear" w:color="auto" w:fill="auto"/>
          </w:tcPr>
          <w:p w14:paraId="07179696" w14:textId="77777777" w:rsidR="00A21A35" w:rsidRPr="005F3183"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5F3183"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5F3183" w:rsidRDefault="00A21A35"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7813" w:type="dxa"/>
            <w:shd w:val="clear" w:color="auto" w:fill="auto"/>
          </w:tcPr>
          <w:p w14:paraId="0054CEBA" w14:textId="066078D7" w:rsidR="00A21A35" w:rsidRPr="0056579C" w:rsidRDefault="009D38E3" w:rsidP="005F3183">
            <w:pPr>
              <w:snapToGrid w:val="0"/>
              <w:spacing w:line="280" w:lineRule="exact"/>
              <w:jc w:val="left"/>
              <w:rPr>
                <w:rFonts w:ascii="Meiryo UI" w:eastAsia="Meiryo UI" w:hAnsi="Meiryo UI"/>
                <w:sz w:val="20"/>
              </w:rPr>
            </w:pPr>
            <w:r>
              <w:rPr>
                <w:rFonts w:ascii="Meiryo UI" w:eastAsia="Meiryo UI" w:hAnsi="Meiryo UI" w:hint="eastAsia"/>
                <w:sz w:val="20"/>
                <w:szCs w:val="21"/>
              </w:rPr>
              <w:t>（</w:t>
            </w:r>
            <w:r w:rsidR="00A21A35"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00A21A35" w:rsidRPr="005F3183">
              <w:rPr>
                <w:rFonts w:ascii="Meiryo UI" w:eastAsia="Meiryo UI" w:hAnsi="Meiryo UI" w:hint="eastAsia"/>
                <w:sz w:val="20"/>
                <w:szCs w:val="21"/>
              </w:rPr>
              <w:t>×</w:t>
            </w:r>
            <w:r>
              <w:rPr>
                <w:rFonts w:ascii="Meiryo UI" w:eastAsia="Meiryo UI" w:hAnsi="Meiryo UI" w:hint="eastAsia"/>
                <w:sz w:val="20"/>
                <w:szCs w:val="21"/>
              </w:rPr>
              <w:t>（</w:t>
            </w:r>
            <w:r w:rsidR="00A21A35"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508B76FB" w14:textId="4F6572E8" w:rsidR="00A21A35" w:rsidRPr="00376B3F" w:rsidRDefault="00A21A35"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二酸化炭素排出量の算定に伴い把握</w:t>
            </w:r>
          </w:p>
          <w:p w14:paraId="11606AFB" w14:textId="5CFADC5F" w:rsidR="00A21A35" w:rsidRPr="005F3183" w:rsidRDefault="00A21A35"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w:t>
            </w:r>
            <w:r w:rsidR="002E5150" w:rsidRPr="00376B3F">
              <w:rPr>
                <w:rFonts w:ascii="Meiryo UI" w:eastAsia="Meiryo UI" w:hAnsi="Meiryo UI" w:hint="eastAsia"/>
                <w:sz w:val="16"/>
                <w:szCs w:val="16"/>
              </w:rPr>
              <w:t>（（国研）国立環境研究所・環境省）</w:t>
            </w:r>
          </w:p>
        </w:tc>
      </w:tr>
      <w:tr w:rsidR="00A21A35" w:rsidRPr="005F3183" w14:paraId="42E05120" w14:textId="77777777" w:rsidTr="00C734CC">
        <w:tc>
          <w:tcPr>
            <w:tcW w:w="2672" w:type="dxa"/>
            <w:gridSpan w:val="3"/>
            <w:shd w:val="clear" w:color="auto" w:fill="auto"/>
          </w:tcPr>
          <w:p w14:paraId="5F75D5B8" w14:textId="1F63CAFB" w:rsidR="00A21A35" w:rsidRPr="005F3183" w:rsidRDefault="008C796B" w:rsidP="008C796B">
            <w:pPr>
              <w:snapToGrid w:val="0"/>
              <w:spacing w:line="280" w:lineRule="exact"/>
              <w:jc w:val="left"/>
              <w:rPr>
                <w:rFonts w:ascii="Meiryo UI" w:eastAsia="Meiryo UI" w:hAnsi="Meiryo UI"/>
                <w:sz w:val="20"/>
              </w:rPr>
            </w:pPr>
            <w:r>
              <w:rPr>
                <w:rFonts w:ascii="Meiryo UI" w:eastAsia="Meiryo UI" w:hAnsi="Meiryo UI" w:hint="eastAsia"/>
                <w:sz w:val="20"/>
              </w:rPr>
              <w:t>工業プロセス</w:t>
            </w:r>
          </w:p>
        </w:tc>
        <w:tc>
          <w:tcPr>
            <w:tcW w:w="7813" w:type="dxa"/>
            <w:shd w:val="clear" w:color="auto" w:fill="auto"/>
          </w:tcPr>
          <w:p w14:paraId="04CF2F97" w14:textId="28D01D63" w:rsidR="00DE0D6B" w:rsidRPr="005F3183"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（全国の医療用笑気ガスの使用量）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×（病床数の全国比）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B6170DA" w14:textId="2063C40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医療施設調査（動態調査）病院報告（厚生労働省）</w:t>
            </w:r>
          </w:p>
        </w:tc>
      </w:tr>
      <w:tr w:rsidR="00C94852" w:rsidRPr="005F3183" w14:paraId="4C8042C7" w14:textId="77777777" w:rsidTr="00C734CC">
        <w:tc>
          <w:tcPr>
            <w:tcW w:w="502" w:type="dxa"/>
            <w:vMerge w:val="restart"/>
            <w:shd w:val="clear" w:color="auto" w:fill="auto"/>
            <w:textDirection w:val="tbRlV"/>
          </w:tcPr>
          <w:p w14:paraId="32950906" w14:textId="77777777" w:rsidR="00C94852" w:rsidRPr="005F3183" w:rsidRDefault="00C94852"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lastRenderedPageBreak/>
              <w:t>農業</w:t>
            </w:r>
          </w:p>
        </w:tc>
        <w:tc>
          <w:tcPr>
            <w:tcW w:w="2170" w:type="dxa"/>
            <w:gridSpan w:val="2"/>
            <w:shd w:val="clear" w:color="auto" w:fill="auto"/>
          </w:tcPr>
          <w:p w14:paraId="1A880133"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家畜のふん尿管理</w:t>
            </w:r>
          </w:p>
        </w:tc>
        <w:tc>
          <w:tcPr>
            <w:tcW w:w="7813" w:type="dxa"/>
            <w:shd w:val="clear" w:color="auto" w:fill="auto"/>
          </w:tcPr>
          <w:p w14:paraId="1F7675B5" w14:textId="0082BF9E"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（家畜頭羽数）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×（家畜種別・発生源別排出係数）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E8E6158" w14:textId="6E97A32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5AC4281" w14:textId="34B093AC" w:rsidR="00C94852" w:rsidRPr="005F3183" w:rsidRDefault="00C94852"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74854C11" w14:textId="77777777" w:rsidTr="00C734CC">
        <w:tc>
          <w:tcPr>
            <w:tcW w:w="502" w:type="dxa"/>
            <w:vMerge/>
            <w:shd w:val="clear" w:color="auto" w:fill="auto"/>
          </w:tcPr>
          <w:p w14:paraId="6F8EA60E"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農業土壌</w:t>
            </w:r>
          </w:p>
        </w:tc>
        <w:tc>
          <w:tcPr>
            <w:tcW w:w="7813" w:type="dxa"/>
            <w:shd w:val="clear" w:color="auto" w:fill="auto"/>
          </w:tcPr>
          <w:p w14:paraId="12E5F357" w14:textId="1DD8DFA6" w:rsidR="00C94852" w:rsidRPr="005F3183" w:rsidRDefault="00C94852"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（全国の窒素肥料内需量）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×（窒素肥料出荷量の全国比）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×（土壌への化学肥料の施肥に伴う排出係数）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1AB518EA" w14:textId="2685747A"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ポケット肥料要覧（農林統計協会）</w:t>
            </w:r>
          </w:p>
        </w:tc>
      </w:tr>
      <w:tr w:rsidR="00C94852" w:rsidRPr="005F3183" w14:paraId="512E71C3" w14:textId="77777777" w:rsidTr="00C734CC">
        <w:tc>
          <w:tcPr>
            <w:tcW w:w="502" w:type="dxa"/>
            <w:vMerge/>
            <w:shd w:val="clear" w:color="auto" w:fill="auto"/>
          </w:tcPr>
          <w:p w14:paraId="38C41A71"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7813" w:type="dxa"/>
            <w:shd w:val="clear" w:color="auto" w:fill="auto"/>
          </w:tcPr>
          <w:p w14:paraId="0C13DBBE" w14:textId="61FE110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２</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0E1C8E9" w14:textId="6251185B"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37018A96" w14:textId="777ECD76"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3C406692" w14:textId="77777777" w:rsidTr="00C734CC">
        <w:tc>
          <w:tcPr>
            <w:tcW w:w="502" w:type="dxa"/>
            <w:vMerge/>
            <w:shd w:val="clear" w:color="auto" w:fill="auto"/>
          </w:tcPr>
          <w:p w14:paraId="104B2452"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農作物残さのすき込み</w:t>
            </w:r>
          </w:p>
        </w:tc>
        <w:tc>
          <w:tcPr>
            <w:tcW w:w="7813" w:type="dxa"/>
            <w:shd w:val="clear" w:color="auto" w:fill="auto"/>
          </w:tcPr>
          <w:p w14:paraId="37CDC891" w14:textId="203AFE4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×（乾物率）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×（すき込み率）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C9440B5" w14:textId="020E339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47B9C17B" w14:textId="65557E7E" w:rsidR="00C94852" w:rsidRPr="005F3183" w:rsidRDefault="00C94852" w:rsidP="005F3183">
            <w:pPr>
              <w:snapToGrid w:val="0"/>
              <w:spacing w:line="280" w:lineRule="exact"/>
              <w:jc w:val="lef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78BD94F0" w14:textId="77777777" w:rsidTr="00C734CC">
        <w:tc>
          <w:tcPr>
            <w:tcW w:w="502" w:type="dxa"/>
            <w:vMerge w:val="restart"/>
            <w:shd w:val="clear" w:color="auto" w:fill="auto"/>
            <w:textDirection w:val="tbRlV"/>
          </w:tcPr>
          <w:p w14:paraId="7DCF1470" w14:textId="77777777" w:rsidR="00DE0D6B" w:rsidRPr="005F3183" w:rsidRDefault="00DE0D6B"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2170" w:type="dxa"/>
            <w:gridSpan w:val="2"/>
            <w:shd w:val="clear" w:color="auto" w:fill="auto"/>
          </w:tcPr>
          <w:p w14:paraId="0C4FFB49" w14:textId="7F65A580"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排水処理</w:t>
            </w:r>
          </w:p>
        </w:tc>
        <w:tc>
          <w:tcPr>
            <w:tcW w:w="7813" w:type="dxa"/>
            <w:shd w:val="clear" w:color="auto" w:fill="auto"/>
          </w:tcPr>
          <w:p w14:paraId="4F8A7D6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0EFA56CE" w14:textId="24E283D5"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4E0C3A6"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BE9498" w14:textId="4F4668D3"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357442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45DEDAE5" w14:textId="70336A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18062A7"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37E585F5" w14:textId="0CB04473" w:rsidR="00DE0D6B" w:rsidRPr="00B45C4B" w:rsidRDefault="00DE0D6B"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（全国の産業排水中の窒素濃度</w:t>
            </w:r>
            <w:r w:rsidRPr="005F3183">
              <w:rPr>
                <w:rFonts w:ascii="Meiryo UI" w:eastAsia="Meiryo UI" w:hAnsi="Meiryo UI"/>
                <w:color w:val="000000" w:themeColor="text1"/>
                <w:sz w:val="20"/>
              </w:rPr>
              <w:t>）</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B50CBF6" w14:textId="036794C7"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5AD92E7" w14:textId="0097D57E"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7134A95A" w14:textId="75EA97A4"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54F13ABC" w14:textId="77777777" w:rsidTr="00C734CC">
        <w:tc>
          <w:tcPr>
            <w:tcW w:w="502" w:type="dxa"/>
            <w:vMerge/>
            <w:shd w:val="clear" w:color="auto" w:fill="auto"/>
          </w:tcPr>
          <w:p w14:paraId="1C07B2B3"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7813" w:type="dxa"/>
            <w:shd w:val="clear" w:color="auto" w:fill="auto"/>
            <w:vAlign w:val="center"/>
          </w:tcPr>
          <w:p w14:paraId="4DF36D20" w14:textId="36FB97B6"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EAE4E47" w14:textId="35D0E2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1FFA007B" w14:textId="26E1818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5CCE25C5" w14:textId="77777777" w:rsidTr="00C734CC">
        <w:tc>
          <w:tcPr>
            <w:tcW w:w="502" w:type="dxa"/>
            <w:vMerge/>
            <w:shd w:val="clear" w:color="auto" w:fill="auto"/>
          </w:tcPr>
          <w:p w14:paraId="45672626"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7813" w:type="dxa"/>
            <w:shd w:val="clear" w:color="auto" w:fill="auto"/>
          </w:tcPr>
          <w:p w14:paraId="085C86B6" w14:textId="0CDC6825"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0A8B1B5" w14:textId="51E14BF4" w:rsidR="00DE0D6B" w:rsidRPr="005F3183" w:rsidRDefault="00DE0D6B" w:rsidP="005F3183">
            <w:pPr>
              <w:snapToGrid w:val="0"/>
              <w:spacing w:line="280" w:lineRule="exact"/>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（廃プラスチックの焼却量）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×（廃プラスチックの排出係数）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2B6526F" w14:textId="0D6E9AC1"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7853274" w14:textId="23BFB6E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0CD830A0" w14:textId="5194B41A"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Default="00A21A35" w:rsidP="001D6D4C">
      <w:pPr>
        <w:spacing w:line="320" w:lineRule="exact"/>
        <w:jc w:val="left"/>
        <w:rPr>
          <w:rFonts w:ascii="Meiryo UI" w:eastAsia="Meiryo UI" w:hAnsi="Meiryo UI"/>
          <w:sz w:val="18"/>
          <w:szCs w:val="18"/>
        </w:rPr>
      </w:pPr>
    </w:p>
    <w:p w14:paraId="31AA42ED" w14:textId="4D3EEFD6" w:rsidR="00B96FF3" w:rsidRDefault="00B96FF3" w:rsidP="001D6D4C">
      <w:pPr>
        <w:spacing w:line="320" w:lineRule="exact"/>
        <w:jc w:val="left"/>
        <w:rPr>
          <w:rFonts w:ascii="Meiryo UI" w:eastAsia="Meiryo UI" w:hAnsi="Meiryo UI"/>
          <w:sz w:val="18"/>
          <w:szCs w:val="18"/>
        </w:rPr>
      </w:pPr>
    </w:p>
    <w:p w14:paraId="6D1ECF0E" w14:textId="5C07355F"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４．代替フロン等排出量の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5F3183" w14:paraId="1659713E" w14:textId="77777777" w:rsidTr="00DE0D6B">
        <w:tc>
          <w:tcPr>
            <w:tcW w:w="815" w:type="dxa"/>
            <w:tcBorders>
              <w:bottom w:val="double" w:sz="4" w:space="0" w:color="auto"/>
            </w:tcBorders>
            <w:shd w:val="clear" w:color="auto" w:fill="auto"/>
          </w:tcPr>
          <w:p w14:paraId="51FA3403"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算定方法の概要</w:t>
            </w:r>
          </w:p>
        </w:tc>
      </w:tr>
      <w:tr w:rsidR="00D939D6" w:rsidRPr="005F3183"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HFC</w:t>
            </w:r>
            <w:r w:rsidRPr="005F3183">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27D5AC56" w14:textId="1293F27E" w:rsidR="00D939D6" w:rsidRPr="00376B3F" w:rsidRDefault="00D939D6" w:rsidP="00D939D6">
            <w:pPr>
              <w:snapToGrid w:val="0"/>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F22B3A1" w14:textId="77777777" w:rsidTr="00DE0D6B">
        <w:tc>
          <w:tcPr>
            <w:tcW w:w="815" w:type="dxa"/>
            <w:vMerge/>
            <w:shd w:val="clear" w:color="auto" w:fill="auto"/>
          </w:tcPr>
          <w:p w14:paraId="2031EC90"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エアゾール製造等</w:t>
            </w:r>
          </w:p>
        </w:tc>
        <w:tc>
          <w:tcPr>
            <w:tcW w:w="7132" w:type="dxa"/>
            <w:shd w:val="clear" w:color="auto" w:fill="auto"/>
            <w:vAlign w:val="center"/>
          </w:tcPr>
          <w:p w14:paraId="42ECEC2D" w14:textId="79E5996B"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×（府民所得の全国比）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62D42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6669AD1A" w14:textId="615A45C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大阪府民経済計算（大阪府）、国民経済計算（内閣府）</w:t>
            </w:r>
          </w:p>
        </w:tc>
      </w:tr>
      <w:tr w:rsidR="00D939D6" w:rsidRPr="005F3183" w14:paraId="2E398B7A" w14:textId="77777777" w:rsidTr="00DE0D6B">
        <w:tc>
          <w:tcPr>
            <w:tcW w:w="815" w:type="dxa"/>
            <w:vMerge/>
            <w:shd w:val="clear" w:color="auto" w:fill="auto"/>
          </w:tcPr>
          <w:p w14:paraId="71522AFC"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×（自動車保有車両数の全国比）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34DF7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3E145CD1" w14:textId="111A349E"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*2  (</w:t>
            </w:r>
            <w:r w:rsidRPr="00376B3F">
              <w:rPr>
                <w:rFonts w:ascii="Meiryo UI" w:eastAsia="Meiryo UI" w:hAnsi="Meiryo UI" w:hint="eastAsia"/>
                <w:color w:val="000000" w:themeColor="text1"/>
                <w:sz w:val="16"/>
                <w:szCs w:val="16"/>
              </w:rPr>
              <w:t>一</w:t>
            </w:r>
            <w:r w:rsidRPr="00376B3F">
              <w:rPr>
                <w:rFonts w:ascii="Meiryo UI" w:eastAsia="Meiryo UI" w:hAnsi="Meiryo UI"/>
                <w:color w:val="000000" w:themeColor="text1"/>
                <w:sz w:val="16"/>
                <w:szCs w:val="16"/>
              </w:rPr>
              <w:t>財)自動車検査登録情報協会資料</w:t>
            </w:r>
          </w:p>
        </w:tc>
      </w:tr>
      <w:tr w:rsidR="00D939D6" w:rsidRPr="005F3183" w14:paraId="6C1CF2B1" w14:textId="77777777" w:rsidTr="00DE0D6B">
        <w:tc>
          <w:tcPr>
            <w:tcW w:w="815" w:type="dxa"/>
            <w:vMerge/>
            <w:shd w:val="clear" w:color="auto" w:fill="auto"/>
          </w:tcPr>
          <w:p w14:paraId="70A8A115"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×（事業所数の全国比）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48AE26C" w14:textId="136ACFF8"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04E1F913" w14:textId="2F1CF3B8"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×（世帯数の全国比）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D68C2D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5F3300">
      <w:footerReference w:type="default" r:id="rId39"/>
      <w:pgSz w:w="11906" w:h="16838" w:code="9"/>
      <w:pgMar w:top="851" w:right="851" w:bottom="851" w:left="851"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53C49" w14:textId="77777777" w:rsidR="00262630" w:rsidRDefault="00262630" w:rsidP="00DC1725">
      <w:r>
        <w:separator/>
      </w:r>
    </w:p>
  </w:endnote>
  <w:endnote w:type="continuationSeparator" w:id="0">
    <w:p w14:paraId="78746D32" w14:textId="77777777" w:rsidR="00262630" w:rsidRDefault="00262630"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690931"/>
      <w:docPartObj>
        <w:docPartGallery w:val="Page Numbers (Bottom of Page)"/>
        <w:docPartUnique/>
      </w:docPartObj>
    </w:sdtPr>
    <w:sdtEndPr>
      <w:rPr>
        <w:rFonts w:ascii="Meiryo UI" w:eastAsia="Meiryo UI" w:hAnsi="Meiryo UI"/>
      </w:rPr>
    </w:sdtEndPr>
    <w:sdtContent>
      <w:p w14:paraId="7D4191A3" w14:textId="372B2319" w:rsidR="00262630" w:rsidRPr="00E40BCB" w:rsidRDefault="00262630"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B5242D" w:rsidRPr="00B5242D">
          <w:rPr>
            <w:rFonts w:ascii="Meiryo UI" w:eastAsia="Meiryo UI" w:hAnsi="Meiryo UI"/>
            <w:noProof/>
            <w:lang w:val="ja-JP"/>
          </w:rPr>
          <w:t>1</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5D677" w14:textId="77777777" w:rsidR="00262630" w:rsidRDefault="00262630" w:rsidP="00DC1725">
      <w:r>
        <w:separator/>
      </w:r>
    </w:p>
  </w:footnote>
  <w:footnote w:type="continuationSeparator" w:id="0">
    <w:p w14:paraId="17603C40" w14:textId="77777777" w:rsidR="00262630" w:rsidRDefault="00262630"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1"/>
  </w:num>
  <w:num w:numId="5">
    <w:abstractNumId w:val="6"/>
  </w:num>
  <w:num w:numId="6">
    <w:abstractNumId w:val="8"/>
  </w:num>
  <w:num w:numId="7">
    <w:abstractNumId w:val="4"/>
  </w:num>
  <w:num w:numId="8">
    <w:abstractNumId w:val="10"/>
  </w:num>
  <w:num w:numId="9">
    <w:abstractNumId w:val="12"/>
  </w:num>
  <w:num w:numId="10">
    <w:abstractNumId w:val="1"/>
  </w:num>
  <w:num w:numId="11">
    <w:abstractNumId w:val="9"/>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78C"/>
    <w:rsid w:val="000001BD"/>
    <w:rsid w:val="00000253"/>
    <w:rsid w:val="0000256E"/>
    <w:rsid w:val="000029E9"/>
    <w:rsid w:val="00004270"/>
    <w:rsid w:val="00011D89"/>
    <w:rsid w:val="00014EBA"/>
    <w:rsid w:val="0001778C"/>
    <w:rsid w:val="00017949"/>
    <w:rsid w:val="000223E2"/>
    <w:rsid w:val="000259FE"/>
    <w:rsid w:val="00027819"/>
    <w:rsid w:val="00031F5B"/>
    <w:rsid w:val="00033031"/>
    <w:rsid w:val="00033473"/>
    <w:rsid w:val="000336B8"/>
    <w:rsid w:val="0003408B"/>
    <w:rsid w:val="00035C5A"/>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4CF0"/>
    <w:rsid w:val="00075FDA"/>
    <w:rsid w:val="000760AB"/>
    <w:rsid w:val="00076442"/>
    <w:rsid w:val="00077BB6"/>
    <w:rsid w:val="00081A6B"/>
    <w:rsid w:val="00083D53"/>
    <w:rsid w:val="00085EED"/>
    <w:rsid w:val="00090019"/>
    <w:rsid w:val="00093F7B"/>
    <w:rsid w:val="00097070"/>
    <w:rsid w:val="000A2151"/>
    <w:rsid w:val="000A2A43"/>
    <w:rsid w:val="000A4E2F"/>
    <w:rsid w:val="000A6646"/>
    <w:rsid w:val="000A76D0"/>
    <w:rsid w:val="000B0030"/>
    <w:rsid w:val="000B01FC"/>
    <w:rsid w:val="000B19AA"/>
    <w:rsid w:val="000B38E8"/>
    <w:rsid w:val="000B4DA6"/>
    <w:rsid w:val="000B67C3"/>
    <w:rsid w:val="000C7B62"/>
    <w:rsid w:val="000D135E"/>
    <w:rsid w:val="000D4805"/>
    <w:rsid w:val="000D4AC6"/>
    <w:rsid w:val="000D5B44"/>
    <w:rsid w:val="000D6EBE"/>
    <w:rsid w:val="000D7391"/>
    <w:rsid w:val="000E36FC"/>
    <w:rsid w:val="000E4060"/>
    <w:rsid w:val="000E4959"/>
    <w:rsid w:val="000E6AE5"/>
    <w:rsid w:val="000E75B3"/>
    <w:rsid w:val="000F228A"/>
    <w:rsid w:val="000F2FA7"/>
    <w:rsid w:val="000F4549"/>
    <w:rsid w:val="000F4C6D"/>
    <w:rsid w:val="000F689E"/>
    <w:rsid w:val="00101338"/>
    <w:rsid w:val="0010133A"/>
    <w:rsid w:val="00102D11"/>
    <w:rsid w:val="00104BF6"/>
    <w:rsid w:val="001052C9"/>
    <w:rsid w:val="00106070"/>
    <w:rsid w:val="00106B5B"/>
    <w:rsid w:val="0010731F"/>
    <w:rsid w:val="00113849"/>
    <w:rsid w:val="00113EF2"/>
    <w:rsid w:val="00120E58"/>
    <w:rsid w:val="00123129"/>
    <w:rsid w:val="00124620"/>
    <w:rsid w:val="001272A7"/>
    <w:rsid w:val="00130F9B"/>
    <w:rsid w:val="00134DD4"/>
    <w:rsid w:val="00135772"/>
    <w:rsid w:val="0013636D"/>
    <w:rsid w:val="0013654D"/>
    <w:rsid w:val="00142C0B"/>
    <w:rsid w:val="001436FC"/>
    <w:rsid w:val="00143705"/>
    <w:rsid w:val="00144096"/>
    <w:rsid w:val="0014551B"/>
    <w:rsid w:val="00146A1C"/>
    <w:rsid w:val="001471F6"/>
    <w:rsid w:val="001523A9"/>
    <w:rsid w:val="0015430C"/>
    <w:rsid w:val="001558B4"/>
    <w:rsid w:val="00155C55"/>
    <w:rsid w:val="001560CE"/>
    <w:rsid w:val="00157DDE"/>
    <w:rsid w:val="00162ED1"/>
    <w:rsid w:val="00163A0B"/>
    <w:rsid w:val="00163ABB"/>
    <w:rsid w:val="00164CC9"/>
    <w:rsid w:val="00164D72"/>
    <w:rsid w:val="00164F59"/>
    <w:rsid w:val="00165BCD"/>
    <w:rsid w:val="00170E32"/>
    <w:rsid w:val="00171B8A"/>
    <w:rsid w:val="001730A1"/>
    <w:rsid w:val="00173920"/>
    <w:rsid w:val="001757A0"/>
    <w:rsid w:val="00176E2A"/>
    <w:rsid w:val="00176EC6"/>
    <w:rsid w:val="00187FB7"/>
    <w:rsid w:val="00190744"/>
    <w:rsid w:val="001909C7"/>
    <w:rsid w:val="00191201"/>
    <w:rsid w:val="001A207B"/>
    <w:rsid w:val="001A5B70"/>
    <w:rsid w:val="001A5D94"/>
    <w:rsid w:val="001A6D20"/>
    <w:rsid w:val="001B10F7"/>
    <w:rsid w:val="001B63D4"/>
    <w:rsid w:val="001B7ED4"/>
    <w:rsid w:val="001C06AD"/>
    <w:rsid w:val="001C4655"/>
    <w:rsid w:val="001C6919"/>
    <w:rsid w:val="001C6996"/>
    <w:rsid w:val="001C6FBC"/>
    <w:rsid w:val="001D15F6"/>
    <w:rsid w:val="001D1CDD"/>
    <w:rsid w:val="001D322A"/>
    <w:rsid w:val="001D4E7D"/>
    <w:rsid w:val="001D52FC"/>
    <w:rsid w:val="001D6D4C"/>
    <w:rsid w:val="001E022A"/>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10936"/>
    <w:rsid w:val="00210DF8"/>
    <w:rsid w:val="00212295"/>
    <w:rsid w:val="00217EA7"/>
    <w:rsid w:val="00220B63"/>
    <w:rsid w:val="00221985"/>
    <w:rsid w:val="002247F6"/>
    <w:rsid w:val="0023000B"/>
    <w:rsid w:val="00231C1B"/>
    <w:rsid w:val="002324F6"/>
    <w:rsid w:val="0023356B"/>
    <w:rsid w:val="0023369F"/>
    <w:rsid w:val="00235C4E"/>
    <w:rsid w:val="00236501"/>
    <w:rsid w:val="00236A40"/>
    <w:rsid w:val="00237A57"/>
    <w:rsid w:val="00240B61"/>
    <w:rsid w:val="002434B7"/>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8021C"/>
    <w:rsid w:val="0028029D"/>
    <w:rsid w:val="002808AB"/>
    <w:rsid w:val="002821DD"/>
    <w:rsid w:val="00283854"/>
    <w:rsid w:val="0028409B"/>
    <w:rsid w:val="00284B5D"/>
    <w:rsid w:val="0029124D"/>
    <w:rsid w:val="00291B70"/>
    <w:rsid w:val="00292EDF"/>
    <w:rsid w:val="00293830"/>
    <w:rsid w:val="0029494F"/>
    <w:rsid w:val="00295DA8"/>
    <w:rsid w:val="00296EB1"/>
    <w:rsid w:val="0029772C"/>
    <w:rsid w:val="002A17CC"/>
    <w:rsid w:val="002A3023"/>
    <w:rsid w:val="002A3847"/>
    <w:rsid w:val="002A673D"/>
    <w:rsid w:val="002B24D5"/>
    <w:rsid w:val="002B5FF7"/>
    <w:rsid w:val="002B64BE"/>
    <w:rsid w:val="002C0758"/>
    <w:rsid w:val="002C32B8"/>
    <w:rsid w:val="002C5338"/>
    <w:rsid w:val="002D1862"/>
    <w:rsid w:val="002D2974"/>
    <w:rsid w:val="002D3FDD"/>
    <w:rsid w:val="002D5000"/>
    <w:rsid w:val="002D54C3"/>
    <w:rsid w:val="002D7173"/>
    <w:rsid w:val="002D7499"/>
    <w:rsid w:val="002D74E9"/>
    <w:rsid w:val="002E1858"/>
    <w:rsid w:val="002E316C"/>
    <w:rsid w:val="002E3B02"/>
    <w:rsid w:val="002E4A5F"/>
    <w:rsid w:val="002E5150"/>
    <w:rsid w:val="002E5B9D"/>
    <w:rsid w:val="002E7458"/>
    <w:rsid w:val="002F3A5A"/>
    <w:rsid w:val="002F3CAC"/>
    <w:rsid w:val="002F501A"/>
    <w:rsid w:val="002F5963"/>
    <w:rsid w:val="002F690E"/>
    <w:rsid w:val="002F7CDA"/>
    <w:rsid w:val="003004F6"/>
    <w:rsid w:val="00303A51"/>
    <w:rsid w:val="00305B3A"/>
    <w:rsid w:val="0031006F"/>
    <w:rsid w:val="00311709"/>
    <w:rsid w:val="00312AD1"/>
    <w:rsid w:val="00312BD3"/>
    <w:rsid w:val="00312C8A"/>
    <w:rsid w:val="003130D7"/>
    <w:rsid w:val="00315E01"/>
    <w:rsid w:val="00317294"/>
    <w:rsid w:val="00320DCC"/>
    <w:rsid w:val="00320E96"/>
    <w:rsid w:val="00320FDA"/>
    <w:rsid w:val="00321902"/>
    <w:rsid w:val="00321FA3"/>
    <w:rsid w:val="00322797"/>
    <w:rsid w:val="00323149"/>
    <w:rsid w:val="00324034"/>
    <w:rsid w:val="003249EC"/>
    <w:rsid w:val="0032543A"/>
    <w:rsid w:val="00326DF1"/>
    <w:rsid w:val="00327EDE"/>
    <w:rsid w:val="00331726"/>
    <w:rsid w:val="00332814"/>
    <w:rsid w:val="00334886"/>
    <w:rsid w:val="0033624F"/>
    <w:rsid w:val="003400DE"/>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3841"/>
    <w:rsid w:val="00394155"/>
    <w:rsid w:val="00394A03"/>
    <w:rsid w:val="003966EE"/>
    <w:rsid w:val="00397332"/>
    <w:rsid w:val="003978E5"/>
    <w:rsid w:val="003A3B11"/>
    <w:rsid w:val="003A3FB7"/>
    <w:rsid w:val="003A5F4F"/>
    <w:rsid w:val="003A6E6D"/>
    <w:rsid w:val="003A7C8C"/>
    <w:rsid w:val="003A7F6D"/>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374A"/>
    <w:rsid w:val="003E400B"/>
    <w:rsid w:val="003E7032"/>
    <w:rsid w:val="003F1610"/>
    <w:rsid w:val="003F3623"/>
    <w:rsid w:val="003F7515"/>
    <w:rsid w:val="00405139"/>
    <w:rsid w:val="0040616A"/>
    <w:rsid w:val="004119B2"/>
    <w:rsid w:val="00412986"/>
    <w:rsid w:val="0041478E"/>
    <w:rsid w:val="00415C50"/>
    <w:rsid w:val="004170EF"/>
    <w:rsid w:val="0041743A"/>
    <w:rsid w:val="00423C72"/>
    <w:rsid w:val="00423D6B"/>
    <w:rsid w:val="00424717"/>
    <w:rsid w:val="00425913"/>
    <w:rsid w:val="004262F2"/>
    <w:rsid w:val="00433229"/>
    <w:rsid w:val="00435E29"/>
    <w:rsid w:val="0043628F"/>
    <w:rsid w:val="0044310F"/>
    <w:rsid w:val="00444879"/>
    <w:rsid w:val="004451D3"/>
    <w:rsid w:val="00446372"/>
    <w:rsid w:val="00447E20"/>
    <w:rsid w:val="004526A1"/>
    <w:rsid w:val="00453CD9"/>
    <w:rsid w:val="00454757"/>
    <w:rsid w:val="00454802"/>
    <w:rsid w:val="0045482E"/>
    <w:rsid w:val="00455303"/>
    <w:rsid w:val="004575F9"/>
    <w:rsid w:val="00462479"/>
    <w:rsid w:val="00462501"/>
    <w:rsid w:val="00463EB3"/>
    <w:rsid w:val="00464511"/>
    <w:rsid w:val="0046799D"/>
    <w:rsid w:val="00471C4E"/>
    <w:rsid w:val="004823AA"/>
    <w:rsid w:val="004837ED"/>
    <w:rsid w:val="004842C6"/>
    <w:rsid w:val="00487A63"/>
    <w:rsid w:val="004914F6"/>
    <w:rsid w:val="00491717"/>
    <w:rsid w:val="00492276"/>
    <w:rsid w:val="00497569"/>
    <w:rsid w:val="00497DFE"/>
    <w:rsid w:val="004A0524"/>
    <w:rsid w:val="004A0FA3"/>
    <w:rsid w:val="004A55B3"/>
    <w:rsid w:val="004A66B0"/>
    <w:rsid w:val="004B2BB0"/>
    <w:rsid w:val="004B3283"/>
    <w:rsid w:val="004B3941"/>
    <w:rsid w:val="004B4542"/>
    <w:rsid w:val="004B74DD"/>
    <w:rsid w:val="004C075D"/>
    <w:rsid w:val="004C10AE"/>
    <w:rsid w:val="004C229F"/>
    <w:rsid w:val="004C6835"/>
    <w:rsid w:val="004C76E8"/>
    <w:rsid w:val="004D004E"/>
    <w:rsid w:val="004D1255"/>
    <w:rsid w:val="004D327E"/>
    <w:rsid w:val="004D5AC5"/>
    <w:rsid w:val="004D5C8C"/>
    <w:rsid w:val="004E2DA0"/>
    <w:rsid w:val="004E31E8"/>
    <w:rsid w:val="004E4CB9"/>
    <w:rsid w:val="004E71FB"/>
    <w:rsid w:val="004E7E14"/>
    <w:rsid w:val="004F03AC"/>
    <w:rsid w:val="004F0717"/>
    <w:rsid w:val="004F1BFE"/>
    <w:rsid w:val="004F39F4"/>
    <w:rsid w:val="004F6FB0"/>
    <w:rsid w:val="004F7C53"/>
    <w:rsid w:val="00500AA3"/>
    <w:rsid w:val="00500AF3"/>
    <w:rsid w:val="00500C0D"/>
    <w:rsid w:val="0050243F"/>
    <w:rsid w:val="00503AF0"/>
    <w:rsid w:val="00503EE3"/>
    <w:rsid w:val="00507203"/>
    <w:rsid w:val="00510A07"/>
    <w:rsid w:val="00513E24"/>
    <w:rsid w:val="00513F15"/>
    <w:rsid w:val="00515577"/>
    <w:rsid w:val="00516DAA"/>
    <w:rsid w:val="00520AB7"/>
    <w:rsid w:val="00521F41"/>
    <w:rsid w:val="00523A97"/>
    <w:rsid w:val="0052409F"/>
    <w:rsid w:val="005241B4"/>
    <w:rsid w:val="00524BE3"/>
    <w:rsid w:val="005253F6"/>
    <w:rsid w:val="005261D5"/>
    <w:rsid w:val="0052707A"/>
    <w:rsid w:val="00530357"/>
    <w:rsid w:val="00532C9D"/>
    <w:rsid w:val="005355B4"/>
    <w:rsid w:val="005370F7"/>
    <w:rsid w:val="0053767E"/>
    <w:rsid w:val="00540A20"/>
    <w:rsid w:val="0054125D"/>
    <w:rsid w:val="00542A14"/>
    <w:rsid w:val="00544E67"/>
    <w:rsid w:val="005456E8"/>
    <w:rsid w:val="00545808"/>
    <w:rsid w:val="005503EF"/>
    <w:rsid w:val="005532EC"/>
    <w:rsid w:val="005556FD"/>
    <w:rsid w:val="0055668C"/>
    <w:rsid w:val="00556793"/>
    <w:rsid w:val="005604C4"/>
    <w:rsid w:val="00563531"/>
    <w:rsid w:val="0056579C"/>
    <w:rsid w:val="00565808"/>
    <w:rsid w:val="00570395"/>
    <w:rsid w:val="00572952"/>
    <w:rsid w:val="0057336B"/>
    <w:rsid w:val="00573AA1"/>
    <w:rsid w:val="005759EF"/>
    <w:rsid w:val="00577FCA"/>
    <w:rsid w:val="00580DDB"/>
    <w:rsid w:val="005850B2"/>
    <w:rsid w:val="0059290A"/>
    <w:rsid w:val="005A1793"/>
    <w:rsid w:val="005A2000"/>
    <w:rsid w:val="005A36DE"/>
    <w:rsid w:val="005A3CA7"/>
    <w:rsid w:val="005A69C3"/>
    <w:rsid w:val="005A7068"/>
    <w:rsid w:val="005A741A"/>
    <w:rsid w:val="005B05FF"/>
    <w:rsid w:val="005B56D5"/>
    <w:rsid w:val="005B6146"/>
    <w:rsid w:val="005B6EAA"/>
    <w:rsid w:val="005B78D6"/>
    <w:rsid w:val="005C016B"/>
    <w:rsid w:val="005C5222"/>
    <w:rsid w:val="005C7403"/>
    <w:rsid w:val="005C7EF0"/>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2F2C"/>
    <w:rsid w:val="006063C1"/>
    <w:rsid w:val="006131D9"/>
    <w:rsid w:val="0061447A"/>
    <w:rsid w:val="006155BF"/>
    <w:rsid w:val="00617732"/>
    <w:rsid w:val="006208FF"/>
    <w:rsid w:val="006218CC"/>
    <w:rsid w:val="00623DAB"/>
    <w:rsid w:val="0062540A"/>
    <w:rsid w:val="00625DC3"/>
    <w:rsid w:val="006263C2"/>
    <w:rsid w:val="006272D3"/>
    <w:rsid w:val="006308AF"/>
    <w:rsid w:val="00631027"/>
    <w:rsid w:val="00631570"/>
    <w:rsid w:val="006331E8"/>
    <w:rsid w:val="0063353C"/>
    <w:rsid w:val="00634630"/>
    <w:rsid w:val="006354DF"/>
    <w:rsid w:val="006416F1"/>
    <w:rsid w:val="006455AC"/>
    <w:rsid w:val="00645BFC"/>
    <w:rsid w:val="0065233B"/>
    <w:rsid w:val="0065474E"/>
    <w:rsid w:val="00655483"/>
    <w:rsid w:val="006562CD"/>
    <w:rsid w:val="00656D47"/>
    <w:rsid w:val="0065770E"/>
    <w:rsid w:val="006578E1"/>
    <w:rsid w:val="00662FB1"/>
    <w:rsid w:val="00665032"/>
    <w:rsid w:val="00667A87"/>
    <w:rsid w:val="00672E1F"/>
    <w:rsid w:val="0067559C"/>
    <w:rsid w:val="00680557"/>
    <w:rsid w:val="006814DA"/>
    <w:rsid w:val="00681ED6"/>
    <w:rsid w:val="006837F7"/>
    <w:rsid w:val="00686006"/>
    <w:rsid w:val="006865D1"/>
    <w:rsid w:val="006876BA"/>
    <w:rsid w:val="00691873"/>
    <w:rsid w:val="00691A6E"/>
    <w:rsid w:val="006941CE"/>
    <w:rsid w:val="00694F7D"/>
    <w:rsid w:val="006952A8"/>
    <w:rsid w:val="0069638D"/>
    <w:rsid w:val="00696A1A"/>
    <w:rsid w:val="00697A27"/>
    <w:rsid w:val="006A1872"/>
    <w:rsid w:val="006A393B"/>
    <w:rsid w:val="006A712E"/>
    <w:rsid w:val="006B0617"/>
    <w:rsid w:val="006B1498"/>
    <w:rsid w:val="006B4793"/>
    <w:rsid w:val="006B4D84"/>
    <w:rsid w:val="006B6BC2"/>
    <w:rsid w:val="006B6EFE"/>
    <w:rsid w:val="006C14A7"/>
    <w:rsid w:val="006C1A3E"/>
    <w:rsid w:val="006C2B84"/>
    <w:rsid w:val="006C5A20"/>
    <w:rsid w:val="006D5766"/>
    <w:rsid w:val="006D6276"/>
    <w:rsid w:val="006D6D97"/>
    <w:rsid w:val="006D7E44"/>
    <w:rsid w:val="006E0A32"/>
    <w:rsid w:val="006E0F2F"/>
    <w:rsid w:val="006E11A4"/>
    <w:rsid w:val="006F05E8"/>
    <w:rsid w:val="006F2B28"/>
    <w:rsid w:val="006F3462"/>
    <w:rsid w:val="006F672C"/>
    <w:rsid w:val="00702CEF"/>
    <w:rsid w:val="007043E4"/>
    <w:rsid w:val="00704407"/>
    <w:rsid w:val="007130FC"/>
    <w:rsid w:val="007136FE"/>
    <w:rsid w:val="007159D6"/>
    <w:rsid w:val="0071660A"/>
    <w:rsid w:val="00716C0E"/>
    <w:rsid w:val="00717F15"/>
    <w:rsid w:val="00720BA5"/>
    <w:rsid w:val="00721A5F"/>
    <w:rsid w:val="007236E0"/>
    <w:rsid w:val="007249EC"/>
    <w:rsid w:val="007255EA"/>
    <w:rsid w:val="00726875"/>
    <w:rsid w:val="007270AC"/>
    <w:rsid w:val="007275AD"/>
    <w:rsid w:val="00727F95"/>
    <w:rsid w:val="007311E3"/>
    <w:rsid w:val="00735A27"/>
    <w:rsid w:val="007408E8"/>
    <w:rsid w:val="007413B9"/>
    <w:rsid w:val="00742E72"/>
    <w:rsid w:val="00744411"/>
    <w:rsid w:val="00744D2F"/>
    <w:rsid w:val="0074654D"/>
    <w:rsid w:val="007542B7"/>
    <w:rsid w:val="007550EE"/>
    <w:rsid w:val="00757199"/>
    <w:rsid w:val="007611CF"/>
    <w:rsid w:val="00763D4A"/>
    <w:rsid w:val="00765973"/>
    <w:rsid w:val="00766194"/>
    <w:rsid w:val="00771BFE"/>
    <w:rsid w:val="007724E1"/>
    <w:rsid w:val="00773635"/>
    <w:rsid w:val="00775719"/>
    <w:rsid w:val="0078036D"/>
    <w:rsid w:val="00780EC8"/>
    <w:rsid w:val="00783369"/>
    <w:rsid w:val="00785723"/>
    <w:rsid w:val="007859F3"/>
    <w:rsid w:val="00786915"/>
    <w:rsid w:val="00786EF7"/>
    <w:rsid w:val="00790365"/>
    <w:rsid w:val="00790BCF"/>
    <w:rsid w:val="00794BC5"/>
    <w:rsid w:val="00796B82"/>
    <w:rsid w:val="007A0C5E"/>
    <w:rsid w:val="007A156F"/>
    <w:rsid w:val="007A4A2F"/>
    <w:rsid w:val="007A4FE5"/>
    <w:rsid w:val="007A6641"/>
    <w:rsid w:val="007A730A"/>
    <w:rsid w:val="007B419B"/>
    <w:rsid w:val="007B45CE"/>
    <w:rsid w:val="007B6EF0"/>
    <w:rsid w:val="007C1227"/>
    <w:rsid w:val="007C1514"/>
    <w:rsid w:val="007C1BDD"/>
    <w:rsid w:val="007D06B7"/>
    <w:rsid w:val="007D4D33"/>
    <w:rsid w:val="007D5D09"/>
    <w:rsid w:val="007D7A10"/>
    <w:rsid w:val="007D7BC9"/>
    <w:rsid w:val="007E1740"/>
    <w:rsid w:val="007E1C15"/>
    <w:rsid w:val="007E54A8"/>
    <w:rsid w:val="007E778C"/>
    <w:rsid w:val="007F0213"/>
    <w:rsid w:val="007F096D"/>
    <w:rsid w:val="007F12A7"/>
    <w:rsid w:val="007F1B2F"/>
    <w:rsid w:val="007F240A"/>
    <w:rsid w:val="007F3177"/>
    <w:rsid w:val="007F3E60"/>
    <w:rsid w:val="007F569E"/>
    <w:rsid w:val="007F675D"/>
    <w:rsid w:val="00801211"/>
    <w:rsid w:val="00802AF9"/>
    <w:rsid w:val="00802D99"/>
    <w:rsid w:val="00802EB5"/>
    <w:rsid w:val="00810333"/>
    <w:rsid w:val="00810FB1"/>
    <w:rsid w:val="00816153"/>
    <w:rsid w:val="00817F2F"/>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4B4F"/>
    <w:rsid w:val="00865288"/>
    <w:rsid w:val="00866A03"/>
    <w:rsid w:val="00866D9B"/>
    <w:rsid w:val="008709CB"/>
    <w:rsid w:val="008722D4"/>
    <w:rsid w:val="0087360E"/>
    <w:rsid w:val="00873BC9"/>
    <w:rsid w:val="00874B8D"/>
    <w:rsid w:val="00874F77"/>
    <w:rsid w:val="00875049"/>
    <w:rsid w:val="008752A1"/>
    <w:rsid w:val="00876696"/>
    <w:rsid w:val="0087688A"/>
    <w:rsid w:val="00880ACB"/>
    <w:rsid w:val="008810C8"/>
    <w:rsid w:val="00883214"/>
    <w:rsid w:val="00890473"/>
    <w:rsid w:val="008918D9"/>
    <w:rsid w:val="008941B3"/>
    <w:rsid w:val="008947F6"/>
    <w:rsid w:val="00894884"/>
    <w:rsid w:val="008950AB"/>
    <w:rsid w:val="008957D5"/>
    <w:rsid w:val="00897571"/>
    <w:rsid w:val="00897749"/>
    <w:rsid w:val="008A204F"/>
    <w:rsid w:val="008B1693"/>
    <w:rsid w:val="008B286F"/>
    <w:rsid w:val="008B4B35"/>
    <w:rsid w:val="008B5116"/>
    <w:rsid w:val="008B7573"/>
    <w:rsid w:val="008B7CA4"/>
    <w:rsid w:val="008C0CB0"/>
    <w:rsid w:val="008C118E"/>
    <w:rsid w:val="008C12F2"/>
    <w:rsid w:val="008C1AAA"/>
    <w:rsid w:val="008C265E"/>
    <w:rsid w:val="008C2743"/>
    <w:rsid w:val="008C3AA2"/>
    <w:rsid w:val="008C57C9"/>
    <w:rsid w:val="008C5D3A"/>
    <w:rsid w:val="008C796B"/>
    <w:rsid w:val="008D03F8"/>
    <w:rsid w:val="008D0937"/>
    <w:rsid w:val="008D1033"/>
    <w:rsid w:val="008D1D90"/>
    <w:rsid w:val="008D2E4C"/>
    <w:rsid w:val="008D4E50"/>
    <w:rsid w:val="008D65ED"/>
    <w:rsid w:val="008E14AA"/>
    <w:rsid w:val="008E3A7E"/>
    <w:rsid w:val="008E4A91"/>
    <w:rsid w:val="008E4CC5"/>
    <w:rsid w:val="008F40A9"/>
    <w:rsid w:val="008F6B81"/>
    <w:rsid w:val="00901402"/>
    <w:rsid w:val="009027B8"/>
    <w:rsid w:val="00902D93"/>
    <w:rsid w:val="00902F50"/>
    <w:rsid w:val="0090466C"/>
    <w:rsid w:val="00905CE5"/>
    <w:rsid w:val="00906A39"/>
    <w:rsid w:val="00910F97"/>
    <w:rsid w:val="0091241A"/>
    <w:rsid w:val="00913703"/>
    <w:rsid w:val="00913C7F"/>
    <w:rsid w:val="009143AD"/>
    <w:rsid w:val="00921901"/>
    <w:rsid w:val="009219EA"/>
    <w:rsid w:val="00921E5D"/>
    <w:rsid w:val="00922316"/>
    <w:rsid w:val="00923AF2"/>
    <w:rsid w:val="0092409C"/>
    <w:rsid w:val="00925B24"/>
    <w:rsid w:val="0092797B"/>
    <w:rsid w:val="00927A33"/>
    <w:rsid w:val="00940A5C"/>
    <w:rsid w:val="00940A7B"/>
    <w:rsid w:val="00941CA6"/>
    <w:rsid w:val="00941E95"/>
    <w:rsid w:val="0094387D"/>
    <w:rsid w:val="00946E60"/>
    <w:rsid w:val="00947DF7"/>
    <w:rsid w:val="009506B8"/>
    <w:rsid w:val="0095089B"/>
    <w:rsid w:val="00951C58"/>
    <w:rsid w:val="00952C92"/>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473C"/>
    <w:rsid w:val="00995125"/>
    <w:rsid w:val="009A75FC"/>
    <w:rsid w:val="009B0046"/>
    <w:rsid w:val="009B0255"/>
    <w:rsid w:val="009B0D6D"/>
    <w:rsid w:val="009B0E4D"/>
    <w:rsid w:val="009B11D5"/>
    <w:rsid w:val="009B2529"/>
    <w:rsid w:val="009B7723"/>
    <w:rsid w:val="009B7B1C"/>
    <w:rsid w:val="009C043B"/>
    <w:rsid w:val="009C0ACA"/>
    <w:rsid w:val="009C1601"/>
    <w:rsid w:val="009C1D5A"/>
    <w:rsid w:val="009D38E3"/>
    <w:rsid w:val="009E3370"/>
    <w:rsid w:val="009E7B9C"/>
    <w:rsid w:val="009F14A9"/>
    <w:rsid w:val="009F29B6"/>
    <w:rsid w:val="009F5BBF"/>
    <w:rsid w:val="009F6304"/>
    <w:rsid w:val="009F6561"/>
    <w:rsid w:val="00A016DF"/>
    <w:rsid w:val="00A01CC5"/>
    <w:rsid w:val="00A035D3"/>
    <w:rsid w:val="00A062D5"/>
    <w:rsid w:val="00A0661E"/>
    <w:rsid w:val="00A10052"/>
    <w:rsid w:val="00A12B69"/>
    <w:rsid w:val="00A16327"/>
    <w:rsid w:val="00A2102C"/>
    <w:rsid w:val="00A21A35"/>
    <w:rsid w:val="00A25F8C"/>
    <w:rsid w:val="00A276BE"/>
    <w:rsid w:val="00A30AE6"/>
    <w:rsid w:val="00A326C2"/>
    <w:rsid w:val="00A33B89"/>
    <w:rsid w:val="00A375EF"/>
    <w:rsid w:val="00A4043D"/>
    <w:rsid w:val="00A40B82"/>
    <w:rsid w:val="00A42523"/>
    <w:rsid w:val="00A43071"/>
    <w:rsid w:val="00A432E1"/>
    <w:rsid w:val="00A4348B"/>
    <w:rsid w:val="00A44CA8"/>
    <w:rsid w:val="00A465E8"/>
    <w:rsid w:val="00A47478"/>
    <w:rsid w:val="00A501E3"/>
    <w:rsid w:val="00A5055F"/>
    <w:rsid w:val="00A56DA6"/>
    <w:rsid w:val="00A607E1"/>
    <w:rsid w:val="00A62CBE"/>
    <w:rsid w:val="00A62F30"/>
    <w:rsid w:val="00A640A2"/>
    <w:rsid w:val="00A6727B"/>
    <w:rsid w:val="00A67BD6"/>
    <w:rsid w:val="00A707DE"/>
    <w:rsid w:val="00A72E06"/>
    <w:rsid w:val="00A7445A"/>
    <w:rsid w:val="00A775DB"/>
    <w:rsid w:val="00A806B3"/>
    <w:rsid w:val="00A8075E"/>
    <w:rsid w:val="00A80DA7"/>
    <w:rsid w:val="00A835D5"/>
    <w:rsid w:val="00A841B2"/>
    <w:rsid w:val="00A8470C"/>
    <w:rsid w:val="00A87CC2"/>
    <w:rsid w:val="00A900E6"/>
    <w:rsid w:val="00A9051F"/>
    <w:rsid w:val="00A952CC"/>
    <w:rsid w:val="00A96B35"/>
    <w:rsid w:val="00A96F3C"/>
    <w:rsid w:val="00A979AA"/>
    <w:rsid w:val="00AA18C9"/>
    <w:rsid w:val="00AA243E"/>
    <w:rsid w:val="00AA3B0F"/>
    <w:rsid w:val="00AA6CCB"/>
    <w:rsid w:val="00AA756D"/>
    <w:rsid w:val="00AB1F01"/>
    <w:rsid w:val="00AB3DCB"/>
    <w:rsid w:val="00AB5483"/>
    <w:rsid w:val="00AC3EFA"/>
    <w:rsid w:val="00AC6276"/>
    <w:rsid w:val="00AC6A99"/>
    <w:rsid w:val="00AC7776"/>
    <w:rsid w:val="00AD3993"/>
    <w:rsid w:val="00AD44F9"/>
    <w:rsid w:val="00AD6504"/>
    <w:rsid w:val="00AD7253"/>
    <w:rsid w:val="00AD7A44"/>
    <w:rsid w:val="00AE0631"/>
    <w:rsid w:val="00AE1792"/>
    <w:rsid w:val="00AE29DF"/>
    <w:rsid w:val="00AE2FFE"/>
    <w:rsid w:val="00AE47A0"/>
    <w:rsid w:val="00AE56A4"/>
    <w:rsid w:val="00AE5DEB"/>
    <w:rsid w:val="00AE75B0"/>
    <w:rsid w:val="00AE795F"/>
    <w:rsid w:val="00AF1891"/>
    <w:rsid w:val="00AF22A1"/>
    <w:rsid w:val="00AF23A5"/>
    <w:rsid w:val="00AF5098"/>
    <w:rsid w:val="00AF5CA7"/>
    <w:rsid w:val="00B00707"/>
    <w:rsid w:val="00B01C9F"/>
    <w:rsid w:val="00B05DD2"/>
    <w:rsid w:val="00B0655C"/>
    <w:rsid w:val="00B108E2"/>
    <w:rsid w:val="00B133B8"/>
    <w:rsid w:val="00B13510"/>
    <w:rsid w:val="00B14128"/>
    <w:rsid w:val="00B14564"/>
    <w:rsid w:val="00B16885"/>
    <w:rsid w:val="00B16E75"/>
    <w:rsid w:val="00B17AED"/>
    <w:rsid w:val="00B225D9"/>
    <w:rsid w:val="00B2382E"/>
    <w:rsid w:val="00B2596E"/>
    <w:rsid w:val="00B26EF3"/>
    <w:rsid w:val="00B26F24"/>
    <w:rsid w:val="00B30BF2"/>
    <w:rsid w:val="00B3199A"/>
    <w:rsid w:val="00B32A48"/>
    <w:rsid w:val="00B339D8"/>
    <w:rsid w:val="00B34D15"/>
    <w:rsid w:val="00B35090"/>
    <w:rsid w:val="00B363AF"/>
    <w:rsid w:val="00B36658"/>
    <w:rsid w:val="00B36C82"/>
    <w:rsid w:val="00B40436"/>
    <w:rsid w:val="00B45C4B"/>
    <w:rsid w:val="00B5242D"/>
    <w:rsid w:val="00B526D2"/>
    <w:rsid w:val="00B534B7"/>
    <w:rsid w:val="00B57888"/>
    <w:rsid w:val="00B60CE2"/>
    <w:rsid w:val="00B648E6"/>
    <w:rsid w:val="00B66BF5"/>
    <w:rsid w:val="00B70978"/>
    <w:rsid w:val="00B71AFA"/>
    <w:rsid w:val="00B721E5"/>
    <w:rsid w:val="00B72383"/>
    <w:rsid w:val="00B73429"/>
    <w:rsid w:val="00B73478"/>
    <w:rsid w:val="00B755A5"/>
    <w:rsid w:val="00B75754"/>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5985"/>
    <w:rsid w:val="00BE7403"/>
    <w:rsid w:val="00BE7D2D"/>
    <w:rsid w:val="00BF0151"/>
    <w:rsid w:val="00BF0555"/>
    <w:rsid w:val="00BF0A5A"/>
    <w:rsid w:val="00BF2051"/>
    <w:rsid w:val="00BF2F06"/>
    <w:rsid w:val="00BF73CE"/>
    <w:rsid w:val="00C009E2"/>
    <w:rsid w:val="00C0328E"/>
    <w:rsid w:val="00C06A75"/>
    <w:rsid w:val="00C07CDC"/>
    <w:rsid w:val="00C1073A"/>
    <w:rsid w:val="00C10EFA"/>
    <w:rsid w:val="00C110B2"/>
    <w:rsid w:val="00C11E65"/>
    <w:rsid w:val="00C1252A"/>
    <w:rsid w:val="00C1299F"/>
    <w:rsid w:val="00C14C0E"/>
    <w:rsid w:val="00C175F2"/>
    <w:rsid w:val="00C17A67"/>
    <w:rsid w:val="00C206A5"/>
    <w:rsid w:val="00C23724"/>
    <w:rsid w:val="00C23B10"/>
    <w:rsid w:val="00C2550B"/>
    <w:rsid w:val="00C308EB"/>
    <w:rsid w:val="00C30C3D"/>
    <w:rsid w:val="00C330EF"/>
    <w:rsid w:val="00C33E6E"/>
    <w:rsid w:val="00C34B3A"/>
    <w:rsid w:val="00C35E8F"/>
    <w:rsid w:val="00C365CD"/>
    <w:rsid w:val="00C415CE"/>
    <w:rsid w:val="00C435D5"/>
    <w:rsid w:val="00C456EA"/>
    <w:rsid w:val="00C51825"/>
    <w:rsid w:val="00C53042"/>
    <w:rsid w:val="00C533BF"/>
    <w:rsid w:val="00C53829"/>
    <w:rsid w:val="00C53B04"/>
    <w:rsid w:val="00C55670"/>
    <w:rsid w:val="00C61EC3"/>
    <w:rsid w:val="00C6516E"/>
    <w:rsid w:val="00C734CC"/>
    <w:rsid w:val="00C73927"/>
    <w:rsid w:val="00C73E45"/>
    <w:rsid w:val="00C74851"/>
    <w:rsid w:val="00C80769"/>
    <w:rsid w:val="00C81B88"/>
    <w:rsid w:val="00C84442"/>
    <w:rsid w:val="00C85CF9"/>
    <w:rsid w:val="00C92788"/>
    <w:rsid w:val="00C93DAC"/>
    <w:rsid w:val="00C94852"/>
    <w:rsid w:val="00C94B90"/>
    <w:rsid w:val="00C95443"/>
    <w:rsid w:val="00CA1739"/>
    <w:rsid w:val="00CA1B7C"/>
    <w:rsid w:val="00CA25ED"/>
    <w:rsid w:val="00CA34A8"/>
    <w:rsid w:val="00CA3967"/>
    <w:rsid w:val="00CA4CA0"/>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E026E"/>
    <w:rsid w:val="00CE50EB"/>
    <w:rsid w:val="00CE5F61"/>
    <w:rsid w:val="00CF2826"/>
    <w:rsid w:val="00CF3889"/>
    <w:rsid w:val="00CF3C6E"/>
    <w:rsid w:val="00CF427E"/>
    <w:rsid w:val="00CF7062"/>
    <w:rsid w:val="00D00E2C"/>
    <w:rsid w:val="00D00FB7"/>
    <w:rsid w:val="00D03A56"/>
    <w:rsid w:val="00D0407C"/>
    <w:rsid w:val="00D07D14"/>
    <w:rsid w:val="00D101B6"/>
    <w:rsid w:val="00D15373"/>
    <w:rsid w:val="00D15BFA"/>
    <w:rsid w:val="00D20D3F"/>
    <w:rsid w:val="00D253C5"/>
    <w:rsid w:val="00D25481"/>
    <w:rsid w:val="00D25CBB"/>
    <w:rsid w:val="00D274C7"/>
    <w:rsid w:val="00D2758A"/>
    <w:rsid w:val="00D317D5"/>
    <w:rsid w:val="00D32C59"/>
    <w:rsid w:val="00D33AEA"/>
    <w:rsid w:val="00D34EF2"/>
    <w:rsid w:val="00D3598F"/>
    <w:rsid w:val="00D36BED"/>
    <w:rsid w:val="00D37F55"/>
    <w:rsid w:val="00D44399"/>
    <w:rsid w:val="00D522B0"/>
    <w:rsid w:val="00D53CCA"/>
    <w:rsid w:val="00D55C42"/>
    <w:rsid w:val="00D63FE3"/>
    <w:rsid w:val="00D642D1"/>
    <w:rsid w:val="00D64FAC"/>
    <w:rsid w:val="00D66291"/>
    <w:rsid w:val="00D66E41"/>
    <w:rsid w:val="00D67D0B"/>
    <w:rsid w:val="00D71716"/>
    <w:rsid w:val="00D726BA"/>
    <w:rsid w:val="00D73521"/>
    <w:rsid w:val="00D742AE"/>
    <w:rsid w:val="00D76EDB"/>
    <w:rsid w:val="00D82310"/>
    <w:rsid w:val="00D848B2"/>
    <w:rsid w:val="00D84A60"/>
    <w:rsid w:val="00D8626D"/>
    <w:rsid w:val="00D871B7"/>
    <w:rsid w:val="00D902DA"/>
    <w:rsid w:val="00D90AFE"/>
    <w:rsid w:val="00D90E21"/>
    <w:rsid w:val="00D92274"/>
    <w:rsid w:val="00D939D6"/>
    <w:rsid w:val="00D94BEB"/>
    <w:rsid w:val="00D9609F"/>
    <w:rsid w:val="00DA39DD"/>
    <w:rsid w:val="00DA6E61"/>
    <w:rsid w:val="00DA73EC"/>
    <w:rsid w:val="00DB43C3"/>
    <w:rsid w:val="00DB667F"/>
    <w:rsid w:val="00DB6DC9"/>
    <w:rsid w:val="00DB7175"/>
    <w:rsid w:val="00DB7E76"/>
    <w:rsid w:val="00DC1657"/>
    <w:rsid w:val="00DC1725"/>
    <w:rsid w:val="00DC2718"/>
    <w:rsid w:val="00DC5619"/>
    <w:rsid w:val="00DC6C1C"/>
    <w:rsid w:val="00DC7365"/>
    <w:rsid w:val="00DD0EC2"/>
    <w:rsid w:val="00DD1B86"/>
    <w:rsid w:val="00DD3EED"/>
    <w:rsid w:val="00DD43EC"/>
    <w:rsid w:val="00DD553E"/>
    <w:rsid w:val="00DE0D6B"/>
    <w:rsid w:val="00DE2265"/>
    <w:rsid w:val="00DE398E"/>
    <w:rsid w:val="00DE3DDC"/>
    <w:rsid w:val="00DE52B2"/>
    <w:rsid w:val="00DE6171"/>
    <w:rsid w:val="00DE62EE"/>
    <w:rsid w:val="00DE7B8A"/>
    <w:rsid w:val="00DF2651"/>
    <w:rsid w:val="00DF288C"/>
    <w:rsid w:val="00DF385E"/>
    <w:rsid w:val="00DF60CC"/>
    <w:rsid w:val="00DF798F"/>
    <w:rsid w:val="00DF7C6C"/>
    <w:rsid w:val="00E031FC"/>
    <w:rsid w:val="00E04289"/>
    <w:rsid w:val="00E07D42"/>
    <w:rsid w:val="00E107EE"/>
    <w:rsid w:val="00E12A6E"/>
    <w:rsid w:val="00E13F9F"/>
    <w:rsid w:val="00E15ADC"/>
    <w:rsid w:val="00E15DB8"/>
    <w:rsid w:val="00E211F6"/>
    <w:rsid w:val="00E22BD2"/>
    <w:rsid w:val="00E262A0"/>
    <w:rsid w:val="00E2794A"/>
    <w:rsid w:val="00E27A5C"/>
    <w:rsid w:val="00E27E65"/>
    <w:rsid w:val="00E30ABD"/>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7B36"/>
    <w:rsid w:val="00E5214E"/>
    <w:rsid w:val="00E52B8A"/>
    <w:rsid w:val="00E60186"/>
    <w:rsid w:val="00E63C3D"/>
    <w:rsid w:val="00E722F0"/>
    <w:rsid w:val="00E72D48"/>
    <w:rsid w:val="00E72DE3"/>
    <w:rsid w:val="00E73CE0"/>
    <w:rsid w:val="00E73EAD"/>
    <w:rsid w:val="00E74CF2"/>
    <w:rsid w:val="00E74E75"/>
    <w:rsid w:val="00E76B5C"/>
    <w:rsid w:val="00E80C3F"/>
    <w:rsid w:val="00E8111A"/>
    <w:rsid w:val="00E81D9E"/>
    <w:rsid w:val="00E81FB3"/>
    <w:rsid w:val="00E83F99"/>
    <w:rsid w:val="00E84675"/>
    <w:rsid w:val="00E8593C"/>
    <w:rsid w:val="00E87142"/>
    <w:rsid w:val="00E87E18"/>
    <w:rsid w:val="00E90B56"/>
    <w:rsid w:val="00E9191D"/>
    <w:rsid w:val="00E92A73"/>
    <w:rsid w:val="00E92ED1"/>
    <w:rsid w:val="00E933F5"/>
    <w:rsid w:val="00E93472"/>
    <w:rsid w:val="00E93C51"/>
    <w:rsid w:val="00E94A6E"/>
    <w:rsid w:val="00E95008"/>
    <w:rsid w:val="00E95E9D"/>
    <w:rsid w:val="00E963FA"/>
    <w:rsid w:val="00EA31B9"/>
    <w:rsid w:val="00EA43AD"/>
    <w:rsid w:val="00EB2CCB"/>
    <w:rsid w:val="00EB5504"/>
    <w:rsid w:val="00EB70E2"/>
    <w:rsid w:val="00EC1E44"/>
    <w:rsid w:val="00EC4059"/>
    <w:rsid w:val="00EC4F60"/>
    <w:rsid w:val="00EC6B5B"/>
    <w:rsid w:val="00EC6F9D"/>
    <w:rsid w:val="00ED12FA"/>
    <w:rsid w:val="00ED1DEC"/>
    <w:rsid w:val="00ED5EE0"/>
    <w:rsid w:val="00ED77B3"/>
    <w:rsid w:val="00ED7BC2"/>
    <w:rsid w:val="00ED7DF7"/>
    <w:rsid w:val="00ED7F9F"/>
    <w:rsid w:val="00EE2048"/>
    <w:rsid w:val="00EE3281"/>
    <w:rsid w:val="00EE39D8"/>
    <w:rsid w:val="00EE5341"/>
    <w:rsid w:val="00EE5F79"/>
    <w:rsid w:val="00EF0FB1"/>
    <w:rsid w:val="00EF124A"/>
    <w:rsid w:val="00EF2B86"/>
    <w:rsid w:val="00EF372C"/>
    <w:rsid w:val="00EF464E"/>
    <w:rsid w:val="00EF74E0"/>
    <w:rsid w:val="00F00C31"/>
    <w:rsid w:val="00F05726"/>
    <w:rsid w:val="00F11AD0"/>
    <w:rsid w:val="00F13B0E"/>
    <w:rsid w:val="00F13CD8"/>
    <w:rsid w:val="00F20A57"/>
    <w:rsid w:val="00F210B3"/>
    <w:rsid w:val="00F30AE3"/>
    <w:rsid w:val="00F31634"/>
    <w:rsid w:val="00F321BC"/>
    <w:rsid w:val="00F3430C"/>
    <w:rsid w:val="00F34454"/>
    <w:rsid w:val="00F3734B"/>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5BEC"/>
    <w:rsid w:val="00F80048"/>
    <w:rsid w:val="00F8084C"/>
    <w:rsid w:val="00F80B92"/>
    <w:rsid w:val="00F8568A"/>
    <w:rsid w:val="00F85784"/>
    <w:rsid w:val="00F91ED6"/>
    <w:rsid w:val="00F95DA7"/>
    <w:rsid w:val="00F96FC8"/>
    <w:rsid w:val="00FA0624"/>
    <w:rsid w:val="00FA2181"/>
    <w:rsid w:val="00FA34C7"/>
    <w:rsid w:val="00FA3CC3"/>
    <w:rsid w:val="00FA5FDB"/>
    <w:rsid w:val="00FA685A"/>
    <w:rsid w:val="00FA6AEF"/>
    <w:rsid w:val="00FB26A8"/>
    <w:rsid w:val="00FB58EA"/>
    <w:rsid w:val="00FC0FC5"/>
    <w:rsid w:val="00FC1126"/>
    <w:rsid w:val="00FC2814"/>
    <w:rsid w:val="00FC29C2"/>
    <w:rsid w:val="00FC3059"/>
    <w:rsid w:val="00FC30B2"/>
    <w:rsid w:val="00FC3595"/>
    <w:rsid w:val="00FD12A1"/>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14:docId w14:val="5F93670A"/>
  <w15:docId w15:val="{EE81B6B1-F13F-4332-879D-CB939DB07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C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BAFF3-21AF-47CC-BABC-CCA228C8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1772</Words>
  <Characters>10106</Characters>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2020-07-09T07:09:00Z</cp:lastPrinted>
  <dcterms:created xsi:type="dcterms:W3CDTF">2020-07-28T07:05:00Z</dcterms:created>
  <dcterms:modified xsi:type="dcterms:W3CDTF">2020-07-28T07:05:00Z</dcterms:modified>
</cp:coreProperties>
</file>