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3D" w:rsidRPr="003A60DA" w:rsidRDefault="00AF09D1" w:rsidP="00C712DD">
      <w:pPr>
        <w:jc w:val="center"/>
        <w:rPr>
          <w:rFonts w:asciiTheme="majorEastAsia" w:eastAsiaTheme="majorEastAsia" w:hAnsiTheme="majorEastAsia"/>
          <w:sz w:val="24"/>
          <w:szCs w:val="24"/>
        </w:rPr>
      </w:pPr>
      <w:r w:rsidRPr="003A60DA">
        <w:rPr>
          <w:rFonts w:asciiTheme="majorEastAsia" w:eastAsiaTheme="majorEastAsia" w:hAnsiTheme="majorEastAsia" w:hint="eastAsia"/>
          <w:sz w:val="24"/>
          <w:szCs w:val="24"/>
        </w:rPr>
        <w:t>平成</w:t>
      </w:r>
      <w:r w:rsidR="003315CC" w:rsidRPr="003A60DA">
        <w:rPr>
          <w:rFonts w:asciiTheme="majorEastAsia" w:eastAsiaTheme="majorEastAsia" w:hAnsiTheme="majorEastAsia" w:hint="eastAsia"/>
          <w:sz w:val="24"/>
          <w:szCs w:val="24"/>
        </w:rPr>
        <w:t>29</w:t>
      </w:r>
      <w:r w:rsidRPr="003A60DA">
        <w:rPr>
          <w:rFonts w:asciiTheme="majorEastAsia" w:eastAsiaTheme="majorEastAsia" w:hAnsiTheme="majorEastAsia" w:hint="eastAsia"/>
          <w:sz w:val="24"/>
          <w:szCs w:val="24"/>
        </w:rPr>
        <w:t>年度</w:t>
      </w:r>
      <w:r w:rsidR="00CA3812" w:rsidRPr="003A60DA">
        <w:rPr>
          <w:rFonts w:asciiTheme="majorEastAsia" w:eastAsiaTheme="majorEastAsia" w:hAnsiTheme="majorEastAsia" w:hint="eastAsia"/>
          <w:sz w:val="24"/>
          <w:szCs w:val="24"/>
        </w:rPr>
        <w:t>第</w:t>
      </w:r>
      <w:r w:rsidR="00E11058">
        <w:rPr>
          <w:rFonts w:asciiTheme="majorEastAsia" w:eastAsiaTheme="majorEastAsia" w:hAnsiTheme="majorEastAsia" w:hint="eastAsia"/>
          <w:sz w:val="24"/>
          <w:szCs w:val="24"/>
        </w:rPr>
        <w:t>２</w:t>
      </w:r>
      <w:r w:rsidR="001D2329" w:rsidRPr="003A60DA">
        <w:rPr>
          <w:rFonts w:asciiTheme="majorEastAsia" w:eastAsiaTheme="majorEastAsia" w:hAnsiTheme="majorEastAsia" w:hint="eastAsia"/>
          <w:sz w:val="24"/>
          <w:szCs w:val="24"/>
        </w:rPr>
        <w:t>回大阪府環境審議会温暖化対策部会　議事次第</w:t>
      </w:r>
    </w:p>
    <w:p w:rsidR="006E0F3D" w:rsidRPr="00AF09D1" w:rsidRDefault="006E0F3D" w:rsidP="00C712DD">
      <w:pPr>
        <w:rPr>
          <w:rFonts w:asciiTheme="majorEastAsia" w:eastAsiaTheme="majorEastAsia" w:hAnsiTheme="majorEastAsia"/>
          <w:sz w:val="24"/>
          <w:szCs w:val="24"/>
        </w:rPr>
      </w:pPr>
    </w:p>
    <w:p w:rsidR="00A93F2A" w:rsidRPr="00C8415B" w:rsidRDefault="00AF09D1" w:rsidP="002311CE">
      <w:pPr>
        <w:pStyle w:val="a8"/>
        <w:wordWrap/>
        <w:spacing w:line="320" w:lineRule="exact"/>
        <w:ind w:leftChars="1300" w:left="2772" w:firstLineChars="600" w:firstLine="1352"/>
        <w:rPr>
          <w:rFonts w:asciiTheme="majorEastAsia" w:eastAsiaTheme="majorEastAsia" w:hAnsiTheme="majorEastAsia"/>
          <w:sz w:val="20"/>
        </w:rPr>
      </w:pPr>
      <w:r w:rsidRPr="00C8415B">
        <w:rPr>
          <w:rFonts w:asciiTheme="majorEastAsia" w:eastAsiaTheme="majorEastAsia" w:hAnsiTheme="majorEastAsia" w:hint="eastAsia"/>
          <w:sz w:val="20"/>
        </w:rPr>
        <w:t>と　き</w:t>
      </w:r>
      <w:r w:rsidR="0007352D" w:rsidRPr="00C8415B">
        <w:rPr>
          <w:rFonts w:asciiTheme="majorEastAsia" w:eastAsiaTheme="majorEastAsia" w:hAnsiTheme="majorEastAsia" w:hint="eastAsia"/>
          <w:sz w:val="20"/>
        </w:rPr>
        <w:t>：平成</w:t>
      </w:r>
      <w:r w:rsidR="00950C8C">
        <w:rPr>
          <w:rFonts w:asciiTheme="majorEastAsia" w:eastAsiaTheme="majorEastAsia" w:hAnsiTheme="majorEastAsia" w:hint="eastAsia"/>
          <w:sz w:val="20"/>
        </w:rPr>
        <w:t>29</w:t>
      </w:r>
      <w:r w:rsidR="00C8415B" w:rsidRPr="00C8415B">
        <w:rPr>
          <w:rFonts w:asciiTheme="majorEastAsia" w:eastAsiaTheme="majorEastAsia" w:hAnsiTheme="majorEastAsia" w:hint="eastAsia"/>
          <w:sz w:val="20"/>
        </w:rPr>
        <w:t>年</w:t>
      </w:r>
      <w:r w:rsidR="00E11058">
        <w:rPr>
          <w:rFonts w:asciiTheme="majorEastAsia" w:eastAsiaTheme="majorEastAsia" w:hAnsiTheme="majorEastAsia" w:hint="eastAsia"/>
          <w:sz w:val="20"/>
        </w:rPr>
        <w:t>10</w:t>
      </w:r>
      <w:r w:rsidR="002901FB" w:rsidRPr="00C8415B">
        <w:rPr>
          <w:rFonts w:asciiTheme="majorEastAsia" w:eastAsiaTheme="majorEastAsia" w:hAnsiTheme="majorEastAsia" w:hint="eastAsia"/>
          <w:sz w:val="20"/>
        </w:rPr>
        <w:t>月</w:t>
      </w:r>
      <w:r w:rsidR="00E11058">
        <w:rPr>
          <w:rFonts w:asciiTheme="majorEastAsia" w:eastAsiaTheme="majorEastAsia" w:hAnsiTheme="majorEastAsia" w:hint="eastAsia"/>
          <w:sz w:val="20"/>
        </w:rPr>
        <w:t>9</w:t>
      </w:r>
      <w:r w:rsidR="00A93F2A" w:rsidRPr="00C8415B">
        <w:rPr>
          <w:rFonts w:asciiTheme="majorEastAsia" w:eastAsiaTheme="majorEastAsia" w:hAnsiTheme="majorEastAsia" w:hint="eastAsia"/>
          <w:sz w:val="20"/>
        </w:rPr>
        <w:t>日</w:t>
      </w:r>
      <w:r w:rsidR="005E3D3F" w:rsidRPr="00C8415B">
        <w:rPr>
          <w:rFonts w:asciiTheme="majorEastAsia" w:eastAsiaTheme="majorEastAsia" w:hAnsiTheme="majorEastAsia" w:hint="eastAsia"/>
          <w:sz w:val="20"/>
        </w:rPr>
        <w:t>（</w:t>
      </w:r>
      <w:r w:rsidR="003315CC">
        <w:rPr>
          <w:rFonts w:asciiTheme="majorEastAsia" w:eastAsiaTheme="majorEastAsia" w:hAnsiTheme="majorEastAsia" w:hint="eastAsia"/>
          <w:sz w:val="20"/>
        </w:rPr>
        <w:t>月</w:t>
      </w:r>
      <w:r w:rsidR="00D01C89">
        <w:rPr>
          <w:rFonts w:asciiTheme="majorEastAsia" w:eastAsiaTheme="majorEastAsia" w:hAnsiTheme="majorEastAsia" w:hint="eastAsia"/>
          <w:sz w:val="20"/>
        </w:rPr>
        <w:t>）</w:t>
      </w:r>
      <w:r w:rsidR="00E11058">
        <w:rPr>
          <w:rFonts w:asciiTheme="majorEastAsia" w:eastAsiaTheme="majorEastAsia" w:hAnsiTheme="majorEastAsia" w:hint="eastAsia"/>
          <w:sz w:val="20"/>
        </w:rPr>
        <w:t>13</w:t>
      </w:r>
      <w:r w:rsidR="00950C8C">
        <w:rPr>
          <w:rFonts w:asciiTheme="majorEastAsia" w:eastAsiaTheme="majorEastAsia" w:hAnsiTheme="majorEastAsia" w:hint="eastAsia"/>
          <w:sz w:val="20"/>
        </w:rPr>
        <w:t>時</w:t>
      </w:r>
      <w:r w:rsidR="003315CC">
        <w:rPr>
          <w:rFonts w:asciiTheme="majorEastAsia" w:eastAsiaTheme="majorEastAsia" w:hAnsiTheme="majorEastAsia" w:hint="eastAsia"/>
          <w:sz w:val="20"/>
        </w:rPr>
        <w:t>30分</w:t>
      </w:r>
      <w:r w:rsidR="00950C8C">
        <w:rPr>
          <w:rFonts w:asciiTheme="majorEastAsia" w:eastAsiaTheme="majorEastAsia" w:hAnsiTheme="majorEastAsia" w:hint="eastAsia"/>
          <w:sz w:val="20"/>
        </w:rPr>
        <w:t>～</w:t>
      </w:r>
    </w:p>
    <w:p w:rsidR="00AF09D1" w:rsidRPr="00C8415B" w:rsidRDefault="00AF09D1" w:rsidP="002311CE">
      <w:pPr>
        <w:pStyle w:val="a8"/>
        <w:wordWrap/>
        <w:spacing w:line="320" w:lineRule="exact"/>
        <w:ind w:leftChars="1300" w:left="2772" w:firstLineChars="600" w:firstLine="1352"/>
        <w:rPr>
          <w:rFonts w:asciiTheme="majorEastAsia" w:eastAsiaTheme="majorEastAsia" w:hAnsiTheme="majorEastAsia"/>
          <w:sz w:val="20"/>
        </w:rPr>
      </w:pPr>
      <w:r w:rsidRPr="00C8415B">
        <w:rPr>
          <w:rFonts w:asciiTheme="majorEastAsia" w:eastAsiaTheme="majorEastAsia" w:hAnsiTheme="majorEastAsia" w:hint="eastAsia"/>
          <w:sz w:val="20"/>
        </w:rPr>
        <w:t>ところ</w:t>
      </w:r>
      <w:r w:rsidR="0007352D" w:rsidRPr="00C8415B">
        <w:rPr>
          <w:rFonts w:asciiTheme="majorEastAsia" w:eastAsiaTheme="majorEastAsia" w:hAnsiTheme="majorEastAsia" w:hint="eastAsia"/>
          <w:sz w:val="20"/>
        </w:rPr>
        <w:t>：</w:t>
      </w:r>
      <w:r w:rsidR="00345E81">
        <w:rPr>
          <w:rFonts w:asciiTheme="majorEastAsia" w:eastAsiaTheme="majorEastAsia" w:hAnsiTheme="majorEastAsia" w:hint="eastAsia"/>
          <w:sz w:val="20"/>
        </w:rPr>
        <w:t>大阪府咲洲庁舎29</w:t>
      </w:r>
      <w:r w:rsidR="00345E81" w:rsidRPr="00C8415B">
        <w:rPr>
          <w:rFonts w:asciiTheme="majorEastAsia" w:eastAsiaTheme="majorEastAsia" w:hAnsiTheme="majorEastAsia" w:hint="eastAsia"/>
          <w:sz w:val="20"/>
        </w:rPr>
        <w:t>階会議室</w:t>
      </w:r>
    </w:p>
    <w:p w:rsidR="006E0F3D" w:rsidRPr="00AF09D1" w:rsidRDefault="006E0F3D" w:rsidP="00C712DD">
      <w:pPr>
        <w:rPr>
          <w:rFonts w:asciiTheme="majorEastAsia" w:eastAsiaTheme="majorEastAsia" w:hAnsiTheme="majorEastAsia"/>
          <w:sz w:val="24"/>
          <w:szCs w:val="24"/>
        </w:rPr>
      </w:pPr>
    </w:p>
    <w:p w:rsidR="006E0F3D" w:rsidRPr="005B35D4" w:rsidRDefault="006E0F3D" w:rsidP="00C712DD">
      <w:pPr>
        <w:rPr>
          <w:rFonts w:asciiTheme="majorEastAsia" w:eastAsiaTheme="majorEastAsia" w:hAnsiTheme="majorEastAsia"/>
          <w:sz w:val="24"/>
        </w:rPr>
      </w:pPr>
      <w:r w:rsidRPr="005B35D4">
        <w:rPr>
          <w:rFonts w:asciiTheme="majorEastAsia" w:eastAsiaTheme="majorEastAsia" w:hAnsiTheme="majorEastAsia" w:hint="eastAsia"/>
          <w:sz w:val="24"/>
        </w:rPr>
        <w:t>１　開</w:t>
      </w:r>
      <w:r w:rsidR="00AF09D1" w:rsidRPr="005B35D4">
        <w:rPr>
          <w:rFonts w:asciiTheme="majorEastAsia" w:eastAsiaTheme="majorEastAsia" w:hAnsiTheme="majorEastAsia" w:hint="eastAsia"/>
          <w:sz w:val="24"/>
        </w:rPr>
        <w:t xml:space="preserve">　</w:t>
      </w:r>
      <w:r w:rsidRPr="005B35D4">
        <w:rPr>
          <w:rFonts w:asciiTheme="majorEastAsia" w:eastAsiaTheme="majorEastAsia" w:hAnsiTheme="majorEastAsia" w:hint="eastAsia"/>
          <w:sz w:val="24"/>
        </w:rPr>
        <w:t>会</w:t>
      </w:r>
      <w:r w:rsidR="002311CE" w:rsidRPr="005B35D4">
        <w:rPr>
          <w:rFonts w:asciiTheme="majorEastAsia" w:eastAsiaTheme="majorEastAsia" w:hAnsiTheme="majorEastAsia" w:hint="eastAsia"/>
          <w:sz w:val="24"/>
        </w:rPr>
        <w:t xml:space="preserve">　</w:t>
      </w:r>
    </w:p>
    <w:p w:rsidR="0032124B" w:rsidRPr="005B35D4" w:rsidRDefault="0032124B" w:rsidP="00C712DD">
      <w:pPr>
        <w:rPr>
          <w:rFonts w:asciiTheme="majorEastAsia" w:eastAsiaTheme="majorEastAsia" w:hAnsiTheme="majorEastAsia"/>
          <w:sz w:val="24"/>
        </w:rPr>
      </w:pPr>
    </w:p>
    <w:p w:rsidR="00CF4261" w:rsidRPr="005B35D4" w:rsidRDefault="00CF4261" w:rsidP="00C712DD">
      <w:pPr>
        <w:rPr>
          <w:rFonts w:asciiTheme="majorEastAsia" w:eastAsiaTheme="majorEastAsia" w:hAnsiTheme="majorEastAsia"/>
          <w:sz w:val="24"/>
        </w:rPr>
      </w:pPr>
    </w:p>
    <w:p w:rsidR="00033A61" w:rsidRPr="005B35D4" w:rsidRDefault="00A93F2A" w:rsidP="00050B48">
      <w:pPr>
        <w:pStyle w:val="a8"/>
        <w:ind w:left="2409" w:hangingChars="908" w:hanging="2409"/>
        <w:rPr>
          <w:rFonts w:asciiTheme="majorEastAsia" w:eastAsiaTheme="majorEastAsia" w:hAnsiTheme="majorEastAsia"/>
          <w:sz w:val="24"/>
          <w:szCs w:val="22"/>
        </w:rPr>
      </w:pPr>
      <w:r w:rsidRPr="005B35D4">
        <w:rPr>
          <w:rFonts w:asciiTheme="majorEastAsia" w:eastAsiaTheme="majorEastAsia" w:hAnsiTheme="majorEastAsia" w:hint="eastAsia"/>
          <w:sz w:val="24"/>
          <w:szCs w:val="22"/>
        </w:rPr>
        <w:t>２</w:t>
      </w:r>
      <w:r w:rsidR="00AF09D1" w:rsidRPr="005B35D4">
        <w:rPr>
          <w:rFonts w:asciiTheme="majorEastAsia" w:eastAsiaTheme="majorEastAsia" w:hAnsiTheme="majorEastAsia" w:hint="eastAsia"/>
          <w:sz w:val="24"/>
          <w:szCs w:val="22"/>
        </w:rPr>
        <w:t xml:space="preserve">　</w:t>
      </w:r>
      <w:r w:rsidRPr="005B35D4">
        <w:rPr>
          <w:rFonts w:asciiTheme="majorEastAsia" w:eastAsiaTheme="majorEastAsia" w:hAnsiTheme="majorEastAsia" w:hint="eastAsia"/>
          <w:sz w:val="24"/>
          <w:szCs w:val="22"/>
        </w:rPr>
        <w:t>議</w:t>
      </w:r>
      <w:r w:rsidR="004A4E5C" w:rsidRPr="005B35D4">
        <w:rPr>
          <w:rFonts w:asciiTheme="majorEastAsia" w:eastAsiaTheme="majorEastAsia" w:hAnsiTheme="majorEastAsia" w:hint="eastAsia"/>
          <w:sz w:val="24"/>
          <w:szCs w:val="22"/>
        </w:rPr>
        <w:t xml:space="preserve">　</w:t>
      </w:r>
      <w:r w:rsidR="00675E39" w:rsidRPr="005B35D4">
        <w:rPr>
          <w:rFonts w:asciiTheme="majorEastAsia" w:eastAsiaTheme="majorEastAsia" w:hAnsiTheme="majorEastAsia" w:hint="eastAsia"/>
          <w:sz w:val="24"/>
          <w:szCs w:val="22"/>
        </w:rPr>
        <w:t>題</w:t>
      </w:r>
    </w:p>
    <w:p w:rsidR="00E11058" w:rsidRPr="005B35D4" w:rsidRDefault="00E11058" w:rsidP="00050B48">
      <w:pPr>
        <w:pStyle w:val="a8"/>
        <w:ind w:left="2409" w:hangingChars="908" w:hanging="2409"/>
        <w:rPr>
          <w:rFonts w:asciiTheme="majorEastAsia" w:eastAsiaTheme="majorEastAsia" w:hAnsiTheme="majorEastAsia"/>
          <w:sz w:val="24"/>
          <w:szCs w:val="22"/>
        </w:rPr>
      </w:pPr>
    </w:p>
    <w:p w:rsidR="00E11058" w:rsidRPr="005B35D4" w:rsidRDefault="00AC19B1" w:rsidP="00E11058">
      <w:pPr>
        <w:ind w:left="158" w:hangingChars="65" w:hanging="158"/>
        <w:jc w:val="left"/>
        <w:rPr>
          <w:rFonts w:ascii="ＭＳ ゴシック" w:eastAsia="ＭＳ ゴシック" w:hAnsi="ＭＳ ゴシック" w:cs="Courier New"/>
          <w:color w:val="000000"/>
          <w:sz w:val="24"/>
          <w:szCs w:val="24"/>
        </w:rPr>
      </w:pPr>
      <w:r w:rsidRPr="005B35D4">
        <w:rPr>
          <w:rFonts w:ascii="ＭＳ ゴシック" w:eastAsia="ＭＳ ゴシック" w:hAnsi="ＭＳ ゴシック" w:hint="eastAsia"/>
          <w:sz w:val="24"/>
          <w:szCs w:val="24"/>
        </w:rPr>
        <w:t>（１）</w:t>
      </w:r>
      <w:r w:rsidR="00E11058" w:rsidRPr="005B35D4">
        <w:rPr>
          <w:rFonts w:ascii="ＭＳ ゴシック" w:eastAsia="ＭＳ ゴシック" w:hAnsi="ＭＳ ゴシック" w:cs="Courier New" w:hint="eastAsia"/>
          <w:sz w:val="24"/>
          <w:szCs w:val="24"/>
        </w:rPr>
        <w:t>「大阪府地球温暖化対策実行計画」の進捗状況について</w:t>
      </w:r>
    </w:p>
    <w:p w:rsidR="00345E81" w:rsidRPr="005B35D4" w:rsidRDefault="00345E81" w:rsidP="00E11058">
      <w:pPr>
        <w:rPr>
          <w:rFonts w:ascii="ＭＳ ゴシック" w:eastAsia="ＭＳ ゴシック" w:hAnsi="ＭＳ ゴシック"/>
          <w:sz w:val="24"/>
          <w:szCs w:val="24"/>
        </w:rPr>
      </w:pPr>
    </w:p>
    <w:p w:rsidR="00E11058" w:rsidRPr="005B35D4" w:rsidRDefault="00E11058" w:rsidP="00E11058">
      <w:pPr>
        <w:jc w:val="left"/>
        <w:rPr>
          <w:rFonts w:ascii="ＭＳ ゴシック" w:eastAsia="ＭＳ ゴシック" w:hAnsi="ＭＳ ゴシック" w:cs="Courier New"/>
          <w:sz w:val="24"/>
          <w:szCs w:val="24"/>
        </w:rPr>
      </w:pPr>
      <w:r w:rsidRPr="005B35D4">
        <w:rPr>
          <w:rFonts w:ascii="ＭＳ ゴシック" w:eastAsia="ＭＳ ゴシック" w:hAnsi="ＭＳ ゴシック" w:hint="eastAsia"/>
          <w:sz w:val="24"/>
          <w:szCs w:val="24"/>
        </w:rPr>
        <w:t>（２）</w:t>
      </w:r>
      <w:r w:rsidR="005B35D4" w:rsidRPr="005B35D4">
        <w:rPr>
          <w:rFonts w:ascii="ＭＳ ゴシック" w:eastAsia="ＭＳ ゴシック" w:hAnsi="ＭＳ ゴシック" w:hint="eastAsia"/>
          <w:sz w:val="24"/>
          <w:szCs w:val="24"/>
        </w:rPr>
        <w:t>「</w:t>
      </w:r>
      <w:r w:rsidRPr="005B35D4">
        <w:rPr>
          <w:rFonts w:ascii="ＭＳ ゴシック" w:eastAsia="ＭＳ ゴシック" w:hAnsi="ＭＳ ゴシック" w:cs="Meiryo UI" w:hint="eastAsia"/>
          <w:sz w:val="24"/>
          <w:szCs w:val="24"/>
        </w:rPr>
        <w:t>おおさかヒートアイランド対策推進計画</w:t>
      </w:r>
      <w:r w:rsidR="005B35D4" w:rsidRPr="005B35D4">
        <w:rPr>
          <w:rFonts w:ascii="ＭＳ ゴシック" w:eastAsia="ＭＳ ゴシック" w:hAnsi="ＭＳ ゴシック" w:cs="Meiryo UI" w:hint="eastAsia"/>
          <w:sz w:val="24"/>
          <w:szCs w:val="24"/>
        </w:rPr>
        <w:t>」</w:t>
      </w:r>
      <w:r w:rsidRPr="005B35D4">
        <w:rPr>
          <w:rFonts w:ascii="ＭＳ ゴシック" w:eastAsia="ＭＳ ゴシック" w:hAnsi="ＭＳ ゴシック" w:cs="Meiryo UI" w:hint="eastAsia"/>
          <w:sz w:val="24"/>
          <w:szCs w:val="24"/>
        </w:rPr>
        <w:t>の進捗状況について</w:t>
      </w:r>
    </w:p>
    <w:p w:rsidR="00CF4261" w:rsidRPr="005B35D4" w:rsidRDefault="00CF4261" w:rsidP="00B93DFD">
      <w:pPr>
        <w:pStyle w:val="a9"/>
        <w:rPr>
          <w:rFonts w:asciiTheme="majorEastAsia" w:eastAsiaTheme="majorEastAsia" w:hAnsiTheme="majorEastAsia"/>
          <w:sz w:val="24"/>
          <w:szCs w:val="24"/>
        </w:rPr>
      </w:pPr>
    </w:p>
    <w:p w:rsidR="005B35D4" w:rsidRPr="005B35D4" w:rsidRDefault="00AC19B1" w:rsidP="00E11058">
      <w:pPr>
        <w:spacing w:line="560" w:lineRule="exact"/>
        <w:rPr>
          <w:rFonts w:ascii="ＭＳ ゴシック" w:eastAsia="ＭＳ ゴシック" w:hAnsi="ＭＳ ゴシック"/>
          <w:sz w:val="24"/>
          <w:szCs w:val="24"/>
        </w:rPr>
      </w:pPr>
      <w:r w:rsidRPr="005B35D4">
        <w:rPr>
          <w:rFonts w:ascii="ＭＳ ゴシック" w:eastAsia="ＭＳ ゴシック" w:hAnsi="ＭＳ ゴシック" w:hint="eastAsia"/>
          <w:sz w:val="24"/>
          <w:szCs w:val="24"/>
        </w:rPr>
        <w:t>（</w:t>
      </w:r>
      <w:r w:rsidR="003315CC" w:rsidRPr="005B35D4">
        <w:rPr>
          <w:rFonts w:ascii="ＭＳ ゴシック" w:eastAsia="ＭＳ ゴシック" w:hAnsi="ＭＳ ゴシック" w:hint="eastAsia"/>
          <w:sz w:val="24"/>
          <w:szCs w:val="24"/>
        </w:rPr>
        <w:t>３</w:t>
      </w:r>
      <w:r w:rsidR="00E11058" w:rsidRPr="005B35D4">
        <w:rPr>
          <w:rFonts w:ascii="ＭＳ ゴシック" w:eastAsia="ＭＳ ゴシック" w:hAnsi="ＭＳ ゴシック" w:hint="eastAsia"/>
          <w:sz w:val="24"/>
          <w:szCs w:val="24"/>
        </w:rPr>
        <w:t>）</w:t>
      </w:r>
      <w:r w:rsidR="005B35D4" w:rsidRPr="005B35D4">
        <w:rPr>
          <w:rFonts w:ascii="ＭＳ ゴシック" w:eastAsia="ＭＳ ゴシック" w:hAnsi="ＭＳ ゴシック" w:hint="eastAsia"/>
          <w:sz w:val="24"/>
          <w:szCs w:val="24"/>
        </w:rPr>
        <w:t>その他</w:t>
      </w:r>
    </w:p>
    <w:p w:rsidR="00E61C71" w:rsidRPr="00E11058" w:rsidRDefault="005B35D4" w:rsidP="00FF1122">
      <w:pPr>
        <w:spacing w:line="560" w:lineRule="exact"/>
        <w:ind w:firstLineChars="300" w:firstLine="730"/>
        <w:rPr>
          <w:rFonts w:ascii="ＭＳ ゴシック" w:eastAsia="ＭＳ ゴシック" w:hAnsi="ＭＳ ゴシック"/>
          <w:sz w:val="24"/>
          <w:szCs w:val="24"/>
        </w:rPr>
      </w:pPr>
      <w:r w:rsidRPr="005B35D4">
        <w:rPr>
          <w:rFonts w:ascii="ＭＳ ゴシック" w:eastAsia="ＭＳ ゴシック" w:hAnsi="ＭＳ ゴシック" w:hint="eastAsia"/>
          <w:sz w:val="24"/>
          <w:szCs w:val="24"/>
        </w:rPr>
        <w:t>・</w:t>
      </w:r>
      <w:r w:rsidRPr="005B35D4">
        <w:rPr>
          <w:rFonts w:ascii="ＭＳ ゴシック" w:eastAsia="ＭＳ ゴシック" w:hAnsi="ＭＳ ゴシック" w:hint="eastAsia"/>
          <w:kern w:val="0"/>
          <w:sz w:val="24"/>
          <w:szCs w:val="24"/>
        </w:rPr>
        <w:t>大阪府建築物環境性能表示の改正（報告）</w:t>
      </w:r>
    </w:p>
    <w:p w:rsidR="003315CC" w:rsidRPr="00E11058" w:rsidRDefault="003315CC" w:rsidP="00B93DFD">
      <w:pPr>
        <w:pStyle w:val="a9"/>
        <w:rPr>
          <w:rFonts w:asciiTheme="majorEastAsia" w:eastAsiaTheme="majorEastAsia" w:hAnsiTheme="majorEastAsia"/>
          <w:sz w:val="24"/>
          <w:szCs w:val="24"/>
        </w:rPr>
      </w:pPr>
    </w:p>
    <w:p w:rsidR="001C1D04" w:rsidRPr="007E0D4E" w:rsidRDefault="001C1D04" w:rsidP="00B93DFD">
      <w:pPr>
        <w:pStyle w:val="a9"/>
        <w:rPr>
          <w:rFonts w:asciiTheme="majorEastAsia" w:eastAsiaTheme="majorEastAsia" w:hAnsiTheme="majorEastAsia"/>
          <w:sz w:val="24"/>
          <w:szCs w:val="22"/>
        </w:rPr>
      </w:pPr>
    </w:p>
    <w:p w:rsidR="00D87D6E" w:rsidRDefault="006E0F3D" w:rsidP="00B04DB4">
      <w:pPr>
        <w:rPr>
          <w:rFonts w:asciiTheme="majorEastAsia" w:eastAsiaTheme="majorEastAsia" w:hAnsiTheme="majorEastAsia"/>
          <w:sz w:val="24"/>
        </w:rPr>
      </w:pPr>
      <w:r w:rsidRPr="00050B48">
        <w:rPr>
          <w:rFonts w:asciiTheme="majorEastAsia" w:eastAsiaTheme="majorEastAsia" w:hAnsiTheme="majorEastAsia" w:hint="eastAsia"/>
          <w:sz w:val="24"/>
        </w:rPr>
        <w:t>３　閉</w:t>
      </w:r>
      <w:r w:rsid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D87D6E" w:rsidRDefault="00D87D6E" w:rsidP="00B04DB4">
      <w:pPr>
        <w:rPr>
          <w:rFonts w:asciiTheme="majorEastAsia" w:eastAsiaTheme="majorEastAsia" w:hAnsiTheme="majorEastAsia"/>
          <w:sz w:val="24"/>
        </w:rPr>
      </w:pPr>
    </w:p>
    <w:p w:rsidR="00DE4215" w:rsidRDefault="00DE4215" w:rsidP="00B04DB4">
      <w:pPr>
        <w:rPr>
          <w:rFonts w:asciiTheme="majorEastAsia" w:eastAsiaTheme="majorEastAsia" w:hAnsiTheme="majorEastAsia"/>
          <w:sz w:val="24"/>
        </w:rPr>
      </w:pPr>
    </w:p>
    <w:p w:rsidR="003A60DA" w:rsidRDefault="00DE4215" w:rsidP="00E1105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D347C" w:rsidRDefault="00CD347C" w:rsidP="00CD347C">
      <w:pPr>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lastRenderedPageBreak/>
        <w:t>【配</w:t>
      </w:r>
      <w:r w:rsidR="00AF09D1" w:rsidRPr="00B93DFD">
        <w:rPr>
          <w:rFonts w:asciiTheme="majorEastAsia" w:eastAsiaTheme="majorEastAsia" w:hAnsiTheme="majorEastAsia" w:hint="eastAsia"/>
          <w:sz w:val="24"/>
          <w:szCs w:val="24"/>
        </w:rPr>
        <w:t>付</w:t>
      </w:r>
      <w:r w:rsidRPr="00B93DFD">
        <w:rPr>
          <w:rFonts w:asciiTheme="majorEastAsia" w:eastAsiaTheme="majorEastAsia" w:hAnsiTheme="majorEastAsia" w:hint="eastAsia"/>
          <w:sz w:val="24"/>
          <w:szCs w:val="24"/>
        </w:rPr>
        <w:t>資料一覧】</w:t>
      </w:r>
    </w:p>
    <w:p w:rsidR="00DE4215" w:rsidRDefault="00072456" w:rsidP="003A60DA">
      <w:pPr>
        <w:spacing w:beforeLines="50" w:before="218"/>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6260B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001552C4">
        <w:rPr>
          <w:rFonts w:asciiTheme="majorEastAsia" w:eastAsiaTheme="majorEastAsia" w:hAnsiTheme="majorEastAsia" w:hint="eastAsia"/>
          <w:sz w:val="24"/>
          <w:szCs w:val="24"/>
        </w:rPr>
        <w:t>大阪府地球温暖化対策実行計画（区域施策編）の進捗状況</w:t>
      </w:r>
    </w:p>
    <w:p w:rsidR="006260B7" w:rsidRDefault="006260B7" w:rsidP="003A60DA">
      <w:pPr>
        <w:spacing w:beforeLines="50" w:before="218"/>
        <w:rPr>
          <w:rFonts w:asciiTheme="majorEastAsia" w:eastAsiaTheme="majorEastAsia" w:hAnsiTheme="majorEastAsia"/>
          <w:sz w:val="24"/>
          <w:szCs w:val="24"/>
        </w:rPr>
      </w:pPr>
      <w:r>
        <w:rPr>
          <w:rFonts w:asciiTheme="majorEastAsia" w:eastAsiaTheme="majorEastAsia" w:hAnsiTheme="majorEastAsia" w:hint="eastAsia"/>
          <w:sz w:val="24"/>
          <w:szCs w:val="24"/>
        </w:rPr>
        <w:t>資料１－２　大阪府地球温暖化対策実行計画</w:t>
      </w:r>
      <w:r w:rsidR="003A47DB">
        <w:rPr>
          <w:rFonts w:asciiTheme="majorEastAsia" w:eastAsiaTheme="majorEastAsia" w:hAnsiTheme="majorEastAsia" w:hint="eastAsia"/>
          <w:sz w:val="24"/>
          <w:szCs w:val="24"/>
        </w:rPr>
        <w:t>（区域施策編）</w:t>
      </w:r>
      <w:r w:rsidR="001552C4">
        <w:rPr>
          <w:rFonts w:asciiTheme="majorEastAsia" w:eastAsiaTheme="majorEastAsia" w:hAnsiTheme="majorEastAsia" w:hint="eastAsia"/>
          <w:sz w:val="24"/>
          <w:szCs w:val="24"/>
        </w:rPr>
        <w:t>に基づく</w:t>
      </w:r>
      <w:r>
        <w:rPr>
          <w:rFonts w:asciiTheme="majorEastAsia" w:eastAsiaTheme="majorEastAsia" w:hAnsiTheme="majorEastAsia" w:hint="eastAsia"/>
          <w:sz w:val="24"/>
          <w:szCs w:val="24"/>
        </w:rPr>
        <w:t>取組みの</w:t>
      </w:r>
      <w:r w:rsidR="001552C4">
        <w:rPr>
          <w:rFonts w:asciiTheme="majorEastAsia" w:eastAsiaTheme="majorEastAsia" w:hAnsiTheme="majorEastAsia" w:hint="eastAsia"/>
          <w:sz w:val="24"/>
          <w:szCs w:val="24"/>
        </w:rPr>
        <w:t>実施</w:t>
      </w:r>
      <w:r>
        <w:rPr>
          <w:rFonts w:asciiTheme="majorEastAsia" w:eastAsiaTheme="majorEastAsia" w:hAnsiTheme="majorEastAsia" w:hint="eastAsia"/>
          <w:sz w:val="24"/>
          <w:szCs w:val="24"/>
        </w:rPr>
        <w:t>状況</w:t>
      </w:r>
    </w:p>
    <w:p w:rsidR="00E11058" w:rsidRDefault="00DE4215" w:rsidP="00DE4215">
      <w:pPr>
        <w:spacing w:beforeLines="50" w:before="218"/>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r w:rsidR="006260B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r w:rsidR="006260B7">
        <w:rPr>
          <w:rFonts w:asciiTheme="majorEastAsia" w:eastAsiaTheme="majorEastAsia" w:hAnsiTheme="majorEastAsia" w:hint="eastAsia"/>
          <w:sz w:val="24"/>
          <w:szCs w:val="24"/>
        </w:rPr>
        <w:t>おおさかヒートアイランド対策推進計画の進捗状況について</w:t>
      </w:r>
    </w:p>
    <w:p w:rsidR="006260B7" w:rsidRDefault="006260B7" w:rsidP="00DE4215">
      <w:pPr>
        <w:spacing w:beforeLines="50" w:before="218"/>
        <w:rPr>
          <w:rFonts w:asciiTheme="majorEastAsia" w:eastAsiaTheme="majorEastAsia" w:hAnsiTheme="majorEastAsia"/>
          <w:sz w:val="24"/>
          <w:szCs w:val="24"/>
        </w:rPr>
      </w:pPr>
      <w:r>
        <w:rPr>
          <w:rFonts w:asciiTheme="majorEastAsia" w:eastAsiaTheme="majorEastAsia" w:hAnsiTheme="majorEastAsia" w:hint="eastAsia"/>
          <w:sz w:val="24"/>
          <w:szCs w:val="24"/>
        </w:rPr>
        <w:t>資料２－２　おおさかヒートアイランド対策推進計画</w:t>
      </w:r>
      <w:r w:rsidR="001552C4">
        <w:rPr>
          <w:rFonts w:asciiTheme="majorEastAsia" w:eastAsiaTheme="majorEastAsia" w:hAnsiTheme="majorEastAsia" w:hint="eastAsia"/>
          <w:sz w:val="24"/>
          <w:szCs w:val="24"/>
        </w:rPr>
        <w:t>に基づく</w:t>
      </w:r>
      <w:r>
        <w:rPr>
          <w:rFonts w:asciiTheme="majorEastAsia" w:eastAsiaTheme="majorEastAsia" w:hAnsiTheme="majorEastAsia" w:hint="eastAsia"/>
          <w:sz w:val="24"/>
          <w:szCs w:val="24"/>
        </w:rPr>
        <w:t>取組みの</w:t>
      </w:r>
      <w:r w:rsidR="001552C4">
        <w:rPr>
          <w:rFonts w:asciiTheme="majorEastAsia" w:eastAsiaTheme="majorEastAsia" w:hAnsiTheme="majorEastAsia" w:hint="eastAsia"/>
          <w:sz w:val="24"/>
          <w:szCs w:val="24"/>
        </w:rPr>
        <w:t>実施</w:t>
      </w:r>
      <w:r>
        <w:rPr>
          <w:rFonts w:asciiTheme="majorEastAsia" w:eastAsiaTheme="majorEastAsia" w:hAnsiTheme="majorEastAsia" w:hint="eastAsia"/>
          <w:sz w:val="24"/>
          <w:szCs w:val="24"/>
        </w:rPr>
        <w:t>状況</w:t>
      </w:r>
    </w:p>
    <w:p w:rsidR="00DE4215" w:rsidRPr="00DE4215" w:rsidRDefault="00DE4215" w:rsidP="00E11058">
      <w:pPr>
        <w:spacing w:beforeLines="50" w:before="218"/>
        <w:rPr>
          <w:rFonts w:asciiTheme="majorEastAsia" w:eastAsiaTheme="majorEastAsia" w:hAnsiTheme="majorEastAsia"/>
          <w:sz w:val="24"/>
          <w:szCs w:val="24"/>
        </w:rPr>
      </w:pPr>
      <w:r w:rsidRPr="00DE4215">
        <w:rPr>
          <w:rFonts w:asciiTheme="majorEastAsia" w:eastAsiaTheme="majorEastAsia" w:hAnsiTheme="majorEastAsia" w:hint="eastAsia"/>
          <w:sz w:val="24"/>
          <w:szCs w:val="24"/>
        </w:rPr>
        <w:t>資料</w:t>
      </w:r>
      <w:r w:rsidR="00072456">
        <w:rPr>
          <w:rFonts w:asciiTheme="majorEastAsia" w:eastAsiaTheme="majorEastAsia" w:hAnsiTheme="majorEastAsia" w:hint="eastAsia"/>
          <w:sz w:val="24"/>
          <w:szCs w:val="24"/>
        </w:rPr>
        <w:t xml:space="preserve">３　</w:t>
      </w:r>
      <w:r w:rsidR="006260B7">
        <w:rPr>
          <w:rFonts w:asciiTheme="majorEastAsia" w:eastAsiaTheme="majorEastAsia" w:hAnsiTheme="majorEastAsia" w:hint="eastAsia"/>
          <w:sz w:val="24"/>
          <w:szCs w:val="24"/>
        </w:rPr>
        <w:t xml:space="preserve">　　大阪府温暖化の防止等に関する条例等の一部改正に係る取組状況について</w:t>
      </w:r>
    </w:p>
    <w:p w:rsidR="00DE4215" w:rsidRPr="006260B7" w:rsidRDefault="00DE4215" w:rsidP="00DE4215">
      <w:pPr>
        <w:rPr>
          <w:rFonts w:asciiTheme="majorEastAsia" w:eastAsiaTheme="majorEastAsia" w:hAnsiTheme="majorEastAsia"/>
          <w:sz w:val="24"/>
          <w:szCs w:val="24"/>
        </w:rPr>
      </w:pPr>
    </w:p>
    <w:p w:rsidR="0064056D" w:rsidRDefault="00DE4215" w:rsidP="00E11058">
      <w:pPr>
        <w:rPr>
          <w:rFonts w:asciiTheme="majorEastAsia" w:eastAsiaTheme="majorEastAsia" w:hAnsiTheme="majorEastAsia"/>
          <w:sz w:val="24"/>
          <w:szCs w:val="24"/>
        </w:rPr>
      </w:pPr>
      <w:r w:rsidRPr="00DE4215">
        <w:rPr>
          <w:rFonts w:asciiTheme="majorEastAsia" w:eastAsiaTheme="majorEastAsia" w:hAnsiTheme="majorEastAsia" w:hint="eastAsia"/>
          <w:sz w:val="24"/>
          <w:szCs w:val="24"/>
        </w:rPr>
        <w:t>参考資料</w:t>
      </w:r>
      <w:r w:rsidR="006260B7">
        <w:rPr>
          <w:rFonts w:asciiTheme="majorEastAsia" w:eastAsiaTheme="majorEastAsia" w:hAnsiTheme="majorEastAsia" w:hint="eastAsia"/>
          <w:sz w:val="24"/>
          <w:szCs w:val="24"/>
        </w:rPr>
        <w:t>１　大阪府地球温暖化対策実行計画（区域施策編）の概要</w:t>
      </w:r>
    </w:p>
    <w:p w:rsidR="006260B7" w:rsidRDefault="006260B7" w:rsidP="00E11058">
      <w:pP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　おおさかヒートアイランド対策推進計画の概要</w:t>
      </w:r>
    </w:p>
    <w:p w:rsidR="006260B7" w:rsidRDefault="006260B7" w:rsidP="00E11058">
      <w:pP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参考資料３　大阪21世紀の新環境総合計画</w:t>
      </w:r>
      <w:r w:rsidR="008B4432">
        <w:rPr>
          <w:rFonts w:asciiTheme="majorEastAsia" w:eastAsiaTheme="majorEastAsia" w:hAnsiTheme="majorEastAsia" w:hint="eastAsia"/>
          <w:sz w:val="24"/>
          <w:szCs w:val="24"/>
        </w:rPr>
        <w:t>の概要</w:t>
      </w:r>
    </w:p>
    <w:p w:rsidR="008B4432" w:rsidRDefault="008B4432" w:rsidP="00E110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参考資料４　</w:t>
      </w:r>
      <w:r w:rsidR="00910A39" w:rsidRPr="00910A39">
        <w:rPr>
          <w:rFonts w:asciiTheme="majorEastAsia" w:eastAsiaTheme="majorEastAsia" w:hAnsiTheme="majorEastAsia" w:hint="eastAsia"/>
          <w:sz w:val="24"/>
          <w:szCs w:val="24"/>
        </w:rPr>
        <w:t>大阪府環境総合計画の低炭素分野における進行管理</w:t>
      </w:r>
      <w:r w:rsidR="00910A39">
        <w:rPr>
          <w:rFonts w:asciiTheme="majorEastAsia" w:eastAsiaTheme="majorEastAsia" w:hAnsiTheme="majorEastAsia" w:hint="eastAsia"/>
          <w:sz w:val="24"/>
          <w:szCs w:val="24"/>
        </w:rPr>
        <w:t>関連資料</w:t>
      </w:r>
      <w:bookmarkStart w:id="0" w:name="_GoBack"/>
      <w:bookmarkEnd w:id="0"/>
    </w:p>
    <w:p w:rsidR="00DE4215" w:rsidRDefault="00DE4215" w:rsidP="00DE4215">
      <w:pPr>
        <w:rPr>
          <w:rFonts w:asciiTheme="majorEastAsia" w:eastAsiaTheme="majorEastAsia" w:hAnsiTheme="majorEastAsia"/>
          <w:sz w:val="24"/>
          <w:szCs w:val="24"/>
        </w:rPr>
      </w:pPr>
    </w:p>
    <w:sectPr w:rsidR="00DE4215" w:rsidSect="00686AC7">
      <w:pgSz w:w="11906" w:h="16838" w:code="9"/>
      <w:pgMar w:top="1418" w:right="566" w:bottom="1418" w:left="1588" w:header="851" w:footer="992" w:gutter="0"/>
      <w:cols w:space="425"/>
      <w:docGrid w:type="linesAndChars" w:linePitch="437"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74" w:rsidRDefault="00D81274" w:rsidP="001F73FF">
      <w:r>
        <w:separator/>
      </w:r>
    </w:p>
  </w:endnote>
  <w:endnote w:type="continuationSeparator" w:id="0">
    <w:p w:rsidR="00D81274" w:rsidRDefault="00D81274" w:rsidP="001F73FF">
      <w:r>
        <w:continuationSeparator/>
      </w:r>
    </w:p>
  </w:endnote>
  <w:endnote w:type="continuationNotice" w:id="1">
    <w:p w:rsidR="00D81274" w:rsidRDefault="00D8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74" w:rsidRDefault="00D81274" w:rsidP="001F73FF">
      <w:r>
        <w:separator/>
      </w:r>
    </w:p>
  </w:footnote>
  <w:footnote w:type="continuationSeparator" w:id="0">
    <w:p w:rsidR="00D81274" w:rsidRDefault="00D81274" w:rsidP="001F73FF">
      <w:r>
        <w:continuationSeparator/>
      </w:r>
    </w:p>
  </w:footnote>
  <w:footnote w:type="continuationNotice" w:id="1">
    <w:p w:rsidR="00D81274" w:rsidRDefault="00D812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4D69E5"/>
    <w:multiLevelType w:val="hybridMultilevel"/>
    <w:tmpl w:val="B39870D2"/>
    <w:lvl w:ilvl="0" w:tplc="C5D88638">
      <w:start w:val="2"/>
      <w:numFmt w:val="decimalFullWidth"/>
      <w:lvlText w:val="（%1）"/>
      <w:lvlJc w:val="left"/>
      <w:pPr>
        <w:ind w:left="1450" w:hanging="72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5">
    <w:nsid w:val="6ED35E57"/>
    <w:multiLevelType w:val="hybridMultilevel"/>
    <w:tmpl w:val="CC94E99A"/>
    <w:lvl w:ilvl="0" w:tplc="B95A5008">
      <w:start w:val="1"/>
      <w:numFmt w:val="decimalFullWidth"/>
      <w:lvlText w:val="（%1）"/>
      <w:lvlJc w:val="left"/>
      <w:pPr>
        <w:ind w:left="1360" w:hanging="720"/>
      </w:pPr>
      <w:rPr>
        <w:rFonts w:cs="Courier New"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3"/>
  <w:drawingGridVerticalSpacing w:val="437"/>
  <w:displayHorizontalDrawingGridEvery w:val="0"/>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658C7"/>
    <w:rsid w:val="00072456"/>
    <w:rsid w:val="0007298A"/>
    <w:rsid w:val="0007352D"/>
    <w:rsid w:val="000802B6"/>
    <w:rsid w:val="0008753E"/>
    <w:rsid w:val="000A24C3"/>
    <w:rsid w:val="000A7D73"/>
    <w:rsid w:val="000C3E29"/>
    <w:rsid w:val="000C6555"/>
    <w:rsid w:val="000E4BE8"/>
    <w:rsid w:val="0010547D"/>
    <w:rsid w:val="001125AE"/>
    <w:rsid w:val="00121178"/>
    <w:rsid w:val="001239E5"/>
    <w:rsid w:val="001246B2"/>
    <w:rsid w:val="001552C4"/>
    <w:rsid w:val="00183EB5"/>
    <w:rsid w:val="00190D79"/>
    <w:rsid w:val="00192367"/>
    <w:rsid w:val="0019270C"/>
    <w:rsid w:val="0019462C"/>
    <w:rsid w:val="0019652D"/>
    <w:rsid w:val="001A3CF0"/>
    <w:rsid w:val="001A4E8F"/>
    <w:rsid w:val="001C1D04"/>
    <w:rsid w:val="001C515E"/>
    <w:rsid w:val="001D2329"/>
    <w:rsid w:val="001D7034"/>
    <w:rsid w:val="001F73FF"/>
    <w:rsid w:val="001F786A"/>
    <w:rsid w:val="00226C10"/>
    <w:rsid w:val="002309F5"/>
    <w:rsid w:val="002311CE"/>
    <w:rsid w:val="00237F13"/>
    <w:rsid w:val="0026485E"/>
    <w:rsid w:val="002877BC"/>
    <w:rsid w:val="002901FB"/>
    <w:rsid w:val="002A1505"/>
    <w:rsid w:val="002A5D22"/>
    <w:rsid w:val="002B7887"/>
    <w:rsid w:val="002D06AA"/>
    <w:rsid w:val="002D4452"/>
    <w:rsid w:val="002E0F6A"/>
    <w:rsid w:val="002F3777"/>
    <w:rsid w:val="00312394"/>
    <w:rsid w:val="0032124B"/>
    <w:rsid w:val="003234CD"/>
    <w:rsid w:val="00330AB6"/>
    <w:rsid w:val="003315CC"/>
    <w:rsid w:val="003433FF"/>
    <w:rsid w:val="00345CB1"/>
    <w:rsid w:val="00345E81"/>
    <w:rsid w:val="0035785E"/>
    <w:rsid w:val="0037489E"/>
    <w:rsid w:val="003A47DB"/>
    <w:rsid w:val="003A60DA"/>
    <w:rsid w:val="003C5E6C"/>
    <w:rsid w:val="003D6220"/>
    <w:rsid w:val="003E7544"/>
    <w:rsid w:val="003E7DA3"/>
    <w:rsid w:val="00402AFB"/>
    <w:rsid w:val="00434434"/>
    <w:rsid w:val="004449AA"/>
    <w:rsid w:val="004541D9"/>
    <w:rsid w:val="004551D3"/>
    <w:rsid w:val="00457E38"/>
    <w:rsid w:val="004754B4"/>
    <w:rsid w:val="004913A5"/>
    <w:rsid w:val="00497318"/>
    <w:rsid w:val="004A194C"/>
    <w:rsid w:val="004A4E5C"/>
    <w:rsid w:val="004B3660"/>
    <w:rsid w:val="004B42E3"/>
    <w:rsid w:val="004B6084"/>
    <w:rsid w:val="004C3ECB"/>
    <w:rsid w:val="004D01AE"/>
    <w:rsid w:val="004D0202"/>
    <w:rsid w:val="004D54BC"/>
    <w:rsid w:val="004E45EA"/>
    <w:rsid w:val="00505703"/>
    <w:rsid w:val="00506B1B"/>
    <w:rsid w:val="00510620"/>
    <w:rsid w:val="0051121D"/>
    <w:rsid w:val="00511A5C"/>
    <w:rsid w:val="00526E2E"/>
    <w:rsid w:val="005462CC"/>
    <w:rsid w:val="00556A97"/>
    <w:rsid w:val="00557089"/>
    <w:rsid w:val="00557099"/>
    <w:rsid w:val="00592EE0"/>
    <w:rsid w:val="005A07BB"/>
    <w:rsid w:val="005A5EC1"/>
    <w:rsid w:val="005B1AA4"/>
    <w:rsid w:val="005B35D4"/>
    <w:rsid w:val="005C611B"/>
    <w:rsid w:val="005D10F6"/>
    <w:rsid w:val="005E0B11"/>
    <w:rsid w:val="005E3D3F"/>
    <w:rsid w:val="005E6CC6"/>
    <w:rsid w:val="005F167B"/>
    <w:rsid w:val="00601670"/>
    <w:rsid w:val="0061437F"/>
    <w:rsid w:val="0061669F"/>
    <w:rsid w:val="006253AE"/>
    <w:rsid w:val="006260B7"/>
    <w:rsid w:val="0064056D"/>
    <w:rsid w:val="00666D22"/>
    <w:rsid w:val="00675E39"/>
    <w:rsid w:val="00686AC7"/>
    <w:rsid w:val="006B04B9"/>
    <w:rsid w:val="006D0A43"/>
    <w:rsid w:val="006D2438"/>
    <w:rsid w:val="006D6D15"/>
    <w:rsid w:val="006E0F3D"/>
    <w:rsid w:val="006F0BE9"/>
    <w:rsid w:val="006F67AF"/>
    <w:rsid w:val="00710BAA"/>
    <w:rsid w:val="00711C27"/>
    <w:rsid w:val="00723E2F"/>
    <w:rsid w:val="00732F9E"/>
    <w:rsid w:val="0074147C"/>
    <w:rsid w:val="00774678"/>
    <w:rsid w:val="00781C99"/>
    <w:rsid w:val="00791969"/>
    <w:rsid w:val="00793564"/>
    <w:rsid w:val="00793C96"/>
    <w:rsid w:val="00793F81"/>
    <w:rsid w:val="00795B8A"/>
    <w:rsid w:val="007A4053"/>
    <w:rsid w:val="007B6887"/>
    <w:rsid w:val="007C5265"/>
    <w:rsid w:val="007D7654"/>
    <w:rsid w:val="007E0D4E"/>
    <w:rsid w:val="007F4C90"/>
    <w:rsid w:val="0080400E"/>
    <w:rsid w:val="00805466"/>
    <w:rsid w:val="008228A4"/>
    <w:rsid w:val="008241B0"/>
    <w:rsid w:val="00832CF1"/>
    <w:rsid w:val="00841B2D"/>
    <w:rsid w:val="008443E9"/>
    <w:rsid w:val="00844D28"/>
    <w:rsid w:val="008546D6"/>
    <w:rsid w:val="0086409F"/>
    <w:rsid w:val="0088517F"/>
    <w:rsid w:val="00895598"/>
    <w:rsid w:val="008A080F"/>
    <w:rsid w:val="008B4432"/>
    <w:rsid w:val="008B5108"/>
    <w:rsid w:val="008B7031"/>
    <w:rsid w:val="008C04C1"/>
    <w:rsid w:val="008C4C86"/>
    <w:rsid w:val="008D7E14"/>
    <w:rsid w:val="009049DF"/>
    <w:rsid w:val="0090509C"/>
    <w:rsid w:val="00910A39"/>
    <w:rsid w:val="00922C01"/>
    <w:rsid w:val="00927141"/>
    <w:rsid w:val="00933184"/>
    <w:rsid w:val="00933C80"/>
    <w:rsid w:val="00944D49"/>
    <w:rsid w:val="00950C8C"/>
    <w:rsid w:val="009510AE"/>
    <w:rsid w:val="009518BF"/>
    <w:rsid w:val="009533FA"/>
    <w:rsid w:val="0095712C"/>
    <w:rsid w:val="00960DED"/>
    <w:rsid w:val="0097700B"/>
    <w:rsid w:val="0097790B"/>
    <w:rsid w:val="0098256E"/>
    <w:rsid w:val="00986D3B"/>
    <w:rsid w:val="009900FF"/>
    <w:rsid w:val="009932D6"/>
    <w:rsid w:val="0099733D"/>
    <w:rsid w:val="009B47F4"/>
    <w:rsid w:val="009B4CCC"/>
    <w:rsid w:val="009B58E6"/>
    <w:rsid w:val="009D7AC4"/>
    <w:rsid w:val="009E7B87"/>
    <w:rsid w:val="009F10DD"/>
    <w:rsid w:val="00A06A1B"/>
    <w:rsid w:val="00A15117"/>
    <w:rsid w:val="00A21BE5"/>
    <w:rsid w:val="00A22E53"/>
    <w:rsid w:val="00A23452"/>
    <w:rsid w:val="00A32AC5"/>
    <w:rsid w:val="00A71B0D"/>
    <w:rsid w:val="00A759DC"/>
    <w:rsid w:val="00A8401F"/>
    <w:rsid w:val="00A848F4"/>
    <w:rsid w:val="00A93F2A"/>
    <w:rsid w:val="00AA163E"/>
    <w:rsid w:val="00AA2854"/>
    <w:rsid w:val="00AC19B1"/>
    <w:rsid w:val="00AC59D2"/>
    <w:rsid w:val="00AD4080"/>
    <w:rsid w:val="00AD7155"/>
    <w:rsid w:val="00AF07EE"/>
    <w:rsid w:val="00AF09D1"/>
    <w:rsid w:val="00AF47D2"/>
    <w:rsid w:val="00B04DB4"/>
    <w:rsid w:val="00B056F1"/>
    <w:rsid w:val="00B1012D"/>
    <w:rsid w:val="00B117D6"/>
    <w:rsid w:val="00B12506"/>
    <w:rsid w:val="00B16449"/>
    <w:rsid w:val="00B211B2"/>
    <w:rsid w:val="00B257A9"/>
    <w:rsid w:val="00B26F72"/>
    <w:rsid w:val="00B40DAE"/>
    <w:rsid w:val="00B45562"/>
    <w:rsid w:val="00B74AFD"/>
    <w:rsid w:val="00B83F6D"/>
    <w:rsid w:val="00B93DFD"/>
    <w:rsid w:val="00B95B67"/>
    <w:rsid w:val="00BA1A35"/>
    <w:rsid w:val="00BD2587"/>
    <w:rsid w:val="00BE3D20"/>
    <w:rsid w:val="00C12EE6"/>
    <w:rsid w:val="00C13987"/>
    <w:rsid w:val="00C344D8"/>
    <w:rsid w:val="00C44675"/>
    <w:rsid w:val="00C46CAC"/>
    <w:rsid w:val="00C56C9F"/>
    <w:rsid w:val="00C60007"/>
    <w:rsid w:val="00C61B92"/>
    <w:rsid w:val="00C7043D"/>
    <w:rsid w:val="00C712DD"/>
    <w:rsid w:val="00C71E18"/>
    <w:rsid w:val="00C8415B"/>
    <w:rsid w:val="00CA0EAA"/>
    <w:rsid w:val="00CA3812"/>
    <w:rsid w:val="00CC4241"/>
    <w:rsid w:val="00CC4E4C"/>
    <w:rsid w:val="00CD2407"/>
    <w:rsid w:val="00CD347C"/>
    <w:rsid w:val="00CF4261"/>
    <w:rsid w:val="00D01C89"/>
    <w:rsid w:val="00D055E6"/>
    <w:rsid w:val="00D17969"/>
    <w:rsid w:val="00D22812"/>
    <w:rsid w:val="00D439C1"/>
    <w:rsid w:val="00D5538B"/>
    <w:rsid w:val="00D721A0"/>
    <w:rsid w:val="00D81274"/>
    <w:rsid w:val="00D87D6E"/>
    <w:rsid w:val="00DC32ED"/>
    <w:rsid w:val="00DC5378"/>
    <w:rsid w:val="00DC5C08"/>
    <w:rsid w:val="00DD2E00"/>
    <w:rsid w:val="00DD5FD5"/>
    <w:rsid w:val="00DE4215"/>
    <w:rsid w:val="00DE7432"/>
    <w:rsid w:val="00DF1681"/>
    <w:rsid w:val="00DF6C37"/>
    <w:rsid w:val="00E01831"/>
    <w:rsid w:val="00E11058"/>
    <w:rsid w:val="00E17040"/>
    <w:rsid w:val="00E20632"/>
    <w:rsid w:val="00E24B34"/>
    <w:rsid w:val="00E47271"/>
    <w:rsid w:val="00E61C71"/>
    <w:rsid w:val="00E71259"/>
    <w:rsid w:val="00E71B57"/>
    <w:rsid w:val="00E83C7C"/>
    <w:rsid w:val="00E85BEC"/>
    <w:rsid w:val="00E87CF7"/>
    <w:rsid w:val="00E87DA5"/>
    <w:rsid w:val="00EA6C70"/>
    <w:rsid w:val="00EB549E"/>
    <w:rsid w:val="00EC631D"/>
    <w:rsid w:val="00ED0BF2"/>
    <w:rsid w:val="00ED17A0"/>
    <w:rsid w:val="00ED1C9F"/>
    <w:rsid w:val="00ED20BB"/>
    <w:rsid w:val="00EE4379"/>
    <w:rsid w:val="00EF48AC"/>
    <w:rsid w:val="00F05272"/>
    <w:rsid w:val="00F07FC8"/>
    <w:rsid w:val="00F15F5D"/>
    <w:rsid w:val="00F227CB"/>
    <w:rsid w:val="00F278FD"/>
    <w:rsid w:val="00F37D7D"/>
    <w:rsid w:val="00F449C7"/>
    <w:rsid w:val="00F51B41"/>
    <w:rsid w:val="00F66923"/>
    <w:rsid w:val="00F81D77"/>
    <w:rsid w:val="00F90A20"/>
    <w:rsid w:val="00F9315B"/>
    <w:rsid w:val="00FA074E"/>
    <w:rsid w:val="00FC4F37"/>
    <w:rsid w:val="00FC60EA"/>
    <w:rsid w:val="00FD1A39"/>
    <w:rsid w:val="00FF1122"/>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2017-04-04T02:38:00Z</dcterms:created>
  <dcterms:modified xsi:type="dcterms:W3CDTF">2017-10-04T01:22:00Z</dcterms:modified>
</cp:coreProperties>
</file>